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EC8A" w14:textId="1469DB28" w:rsidR="00130423" w:rsidRPr="00E34ECC" w:rsidRDefault="004B284D" w:rsidP="00842AC6">
      <w:pPr>
        <w:jc w:val="center"/>
      </w:pPr>
      <w:r w:rsidRPr="00E34ECC">
        <w:rPr>
          <w:b/>
        </w:rPr>
        <w:t>Curriculum Vitae</w:t>
      </w:r>
    </w:p>
    <w:p w14:paraId="5AAD5CCC" w14:textId="6D29C7C7" w:rsidR="004B284D" w:rsidRPr="00E34ECC" w:rsidRDefault="004B284D">
      <w:pPr>
        <w:pStyle w:val="Title"/>
        <w:rPr>
          <w:rFonts w:ascii="Times New Roman" w:hAnsi="Times New Roman"/>
          <w:b w:val="0"/>
          <w:u w:val="none"/>
        </w:rPr>
      </w:pPr>
      <w:proofErr w:type="spellStart"/>
      <w:r w:rsidRPr="00E34ECC">
        <w:rPr>
          <w:rFonts w:ascii="Times New Roman" w:hAnsi="Times New Roman"/>
          <w:b w:val="0"/>
          <w:u w:val="none"/>
        </w:rPr>
        <w:t>Feyruz</w:t>
      </w:r>
      <w:proofErr w:type="spellEnd"/>
      <w:r w:rsidRPr="00E34ECC">
        <w:rPr>
          <w:rFonts w:ascii="Times New Roman" w:hAnsi="Times New Roman"/>
          <w:b w:val="0"/>
          <w:u w:val="none"/>
        </w:rPr>
        <w:t xml:space="preserve"> </w:t>
      </w:r>
      <w:proofErr w:type="spellStart"/>
      <w:r w:rsidRPr="00E34ECC">
        <w:rPr>
          <w:rFonts w:ascii="Times New Roman" w:hAnsi="Times New Roman"/>
          <w:b w:val="0"/>
          <w:u w:val="none"/>
        </w:rPr>
        <w:t>V</w:t>
      </w:r>
      <w:r w:rsidR="00B81FA4">
        <w:rPr>
          <w:rFonts w:ascii="Times New Roman" w:hAnsi="Times New Roman"/>
          <w:b w:val="0"/>
          <w:u w:val="none"/>
          <w:lang w:val="en-US"/>
        </w:rPr>
        <w:t>irgilia</w:t>
      </w:r>
      <w:proofErr w:type="spellEnd"/>
      <w:r w:rsidR="006B257D" w:rsidRPr="00E34ECC">
        <w:rPr>
          <w:rFonts w:ascii="Times New Roman" w:hAnsi="Times New Roman"/>
          <w:b w:val="0"/>
          <w:u w:val="none"/>
          <w:lang w:val="en-US"/>
        </w:rPr>
        <w:t xml:space="preserve"> </w:t>
      </w:r>
      <w:proofErr w:type="spellStart"/>
      <w:r w:rsidRPr="00E34ECC">
        <w:rPr>
          <w:rFonts w:ascii="Times New Roman" w:hAnsi="Times New Roman"/>
          <w:b w:val="0"/>
          <w:u w:val="none"/>
        </w:rPr>
        <w:t>Rassool</w:t>
      </w:r>
      <w:proofErr w:type="spellEnd"/>
      <w:r w:rsidRPr="00E34ECC">
        <w:rPr>
          <w:rFonts w:ascii="Times New Roman" w:hAnsi="Times New Roman"/>
          <w:b w:val="0"/>
          <w:u w:val="none"/>
        </w:rPr>
        <w:t>, Ph.D.</w:t>
      </w:r>
    </w:p>
    <w:p w14:paraId="47CDF206" w14:textId="5B5A7C4E" w:rsidR="004B284D" w:rsidRPr="00E34ECC" w:rsidRDefault="004B284D">
      <w:pPr>
        <w:pStyle w:val="Title"/>
        <w:rPr>
          <w:rFonts w:ascii="Times New Roman" w:hAnsi="Times New Roman"/>
          <w:b w:val="0"/>
          <w:u w:val="none"/>
          <w:lang w:val="en-US"/>
        </w:rPr>
      </w:pPr>
      <w:r w:rsidRPr="00E34ECC">
        <w:rPr>
          <w:rFonts w:ascii="Times New Roman" w:hAnsi="Times New Roman"/>
          <w:b w:val="0"/>
          <w:u w:val="none"/>
        </w:rPr>
        <w:t>Professor</w:t>
      </w:r>
      <w:r w:rsidR="00130423" w:rsidRPr="00E34ECC">
        <w:rPr>
          <w:rFonts w:ascii="Times New Roman" w:hAnsi="Times New Roman"/>
          <w:b w:val="0"/>
          <w:u w:val="none"/>
          <w:lang w:val="en-US"/>
        </w:rPr>
        <w:t>, Department of Radiation Oncology</w:t>
      </w:r>
    </w:p>
    <w:p w14:paraId="42CAA9F2" w14:textId="77777777" w:rsidR="004B284D" w:rsidRPr="00E34ECC" w:rsidRDefault="004B284D">
      <w:pPr>
        <w:pStyle w:val="Title"/>
        <w:rPr>
          <w:rFonts w:ascii="Times New Roman" w:hAnsi="Times New Roman"/>
          <w:b w:val="0"/>
          <w:u w:val="none"/>
        </w:rPr>
      </w:pPr>
      <w:r w:rsidRPr="00E34ECC">
        <w:rPr>
          <w:rFonts w:ascii="Times New Roman" w:hAnsi="Times New Roman"/>
          <w:b w:val="0"/>
          <w:u w:val="none"/>
        </w:rPr>
        <w:t>University of Maryland School of Medicine</w:t>
      </w:r>
    </w:p>
    <w:p w14:paraId="58FDBE30" w14:textId="77777777" w:rsidR="0011525D" w:rsidRPr="00E34ECC" w:rsidRDefault="0011525D" w:rsidP="00BC0071"/>
    <w:p w14:paraId="19762AAE" w14:textId="77777777" w:rsidR="0011525D" w:rsidRPr="00E34ECC" w:rsidRDefault="0011525D" w:rsidP="00BC0071"/>
    <w:p w14:paraId="0CD1EDEC" w14:textId="293CDCAE" w:rsidR="00130423" w:rsidRPr="00E34ECC" w:rsidRDefault="00130423" w:rsidP="00BC0071">
      <w:r w:rsidRPr="00E34ECC">
        <w:rPr>
          <w:b/>
          <w:u w:val="single"/>
        </w:rPr>
        <w:t>Date</w:t>
      </w:r>
      <w:r w:rsidRPr="00E34ECC">
        <w:rPr>
          <w:b/>
        </w:rPr>
        <w:tab/>
      </w:r>
      <w:r w:rsidR="00CD069F">
        <w:t>February 13</w:t>
      </w:r>
      <w:r w:rsidR="00207314">
        <w:t>,</w:t>
      </w:r>
      <w:r w:rsidR="00153F47">
        <w:t xml:space="preserve"> 20</w:t>
      </w:r>
      <w:r w:rsidR="00DF70E5">
        <w:t>2</w:t>
      </w:r>
      <w:r w:rsidR="00F436F2">
        <w:t>3</w:t>
      </w:r>
    </w:p>
    <w:p w14:paraId="428257DE" w14:textId="77777777" w:rsidR="00130423" w:rsidRPr="00E34ECC" w:rsidRDefault="00130423" w:rsidP="00BC0071">
      <w:pPr>
        <w:tabs>
          <w:tab w:val="left" w:pos="2160"/>
        </w:tabs>
      </w:pPr>
    </w:p>
    <w:p w14:paraId="7AA11FC3" w14:textId="77777777" w:rsidR="00130423" w:rsidRPr="00E34ECC" w:rsidRDefault="00130423">
      <w:pPr>
        <w:tabs>
          <w:tab w:val="left" w:pos="1800"/>
        </w:tabs>
        <w:rPr>
          <w:b/>
          <w:u w:val="single"/>
        </w:rPr>
      </w:pPr>
      <w:r w:rsidRPr="00E34ECC">
        <w:rPr>
          <w:b/>
          <w:u w:val="single"/>
        </w:rPr>
        <w:t>Contact Information</w:t>
      </w:r>
    </w:p>
    <w:p w14:paraId="58DFAAF6" w14:textId="77777777" w:rsidR="00B933B5" w:rsidRPr="00E34ECC" w:rsidRDefault="00B933B5" w:rsidP="00230F1F">
      <w:pPr>
        <w:ind w:left="2430" w:hanging="2430"/>
      </w:pPr>
    </w:p>
    <w:p w14:paraId="1BA6FF17" w14:textId="5F2AA457" w:rsidR="00130423" w:rsidRPr="00E34ECC" w:rsidRDefault="00130423" w:rsidP="00230F1F">
      <w:pPr>
        <w:ind w:left="2430" w:hanging="2430"/>
      </w:pPr>
      <w:r w:rsidRPr="00E34ECC">
        <w:t>Business Address:</w:t>
      </w:r>
      <w:r w:rsidRPr="00E34ECC">
        <w:tab/>
      </w:r>
      <w:r w:rsidRPr="00E34ECC">
        <w:tab/>
        <w:t>Department of Radiation Oncology</w:t>
      </w:r>
    </w:p>
    <w:p w14:paraId="18A6F102" w14:textId="5CD9EA29" w:rsidR="00130423" w:rsidRPr="00E34ECC" w:rsidRDefault="00130423" w:rsidP="00230F1F">
      <w:pPr>
        <w:ind w:left="2430" w:hanging="2430"/>
      </w:pPr>
      <w:r w:rsidRPr="00E34ECC">
        <w:tab/>
      </w:r>
      <w:r w:rsidRPr="00E34ECC">
        <w:tab/>
        <w:t xml:space="preserve">655 West Baltimore Street, </w:t>
      </w:r>
      <w:r w:rsidR="0088194A" w:rsidRPr="00E34ECC">
        <w:t>R</w:t>
      </w:r>
      <w:r w:rsidRPr="00E34ECC">
        <w:t xml:space="preserve">oom 8-037, BRB </w:t>
      </w:r>
    </w:p>
    <w:p w14:paraId="57789A3D" w14:textId="2247AD58" w:rsidR="00130423" w:rsidRPr="00E34ECC" w:rsidRDefault="00130423" w:rsidP="00230F1F">
      <w:pPr>
        <w:ind w:left="2430" w:hanging="2430"/>
      </w:pPr>
      <w:r w:rsidRPr="00E34ECC">
        <w:tab/>
      </w:r>
      <w:r w:rsidRPr="00E34ECC">
        <w:tab/>
        <w:t>Baltimore, MD 21201</w:t>
      </w:r>
    </w:p>
    <w:p w14:paraId="48C1FF0F" w14:textId="359897AB" w:rsidR="00130423" w:rsidRPr="00E34ECC" w:rsidRDefault="00130423" w:rsidP="00230F1F">
      <w:pPr>
        <w:ind w:left="2430" w:hanging="2430"/>
      </w:pPr>
      <w:r w:rsidRPr="00E34ECC">
        <w:t>Business Phone:</w:t>
      </w:r>
      <w:r w:rsidRPr="00E34ECC">
        <w:tab/>
      </w:r>
      <w:r w:rsidRPr="00E34ECC">
        <w:tab/>
        <w:t>410-706-5337</w:t>
      </w:r>
    </w:p>
    <w:p w14:paraId="5562C7AD" w14:textId="14A764D1" w:rsidR="00130423" w:rsidRPr="00E34ECC" w:rsidRDefault="00130423" w:rsidP="00230F1F">
      <w:pPr>
        <w:ind w:left="2430" w:hanging="2430"/>
      </w:pPr>
      <w:r w:rsidRPr="00E34ECC">
        <w:t xml:space="preserve">Fax: </w:t>
      </w:r>
      <w:r w:rsidRPr="00E34ECC">
        <w:tab/>
      </w:r>
      <w:r w:rsidRPr="00E34ECC">
        <w:tab/>
        <w:t>410-706-6666</w:t>
      </w:r>
    </w:p>
    <w:p w14:paraId="31F3D5F9" w14:textId="2FEACCE4" w:rsidR="00A579FF" w:rsidRDefault="00130423" w:rsidP="00943DEF">
      <w:pPr>
        <w:ind w:left="2430" w:hanging="2430"/>
      </w:pPr>
      <w:r w:rsidRPr="00E34ECC">
        <w:t>Email:</w:t>
      </w:r>
      <w:r w:rsidRPr="00E34ECC">
        <w:tab/>
      </w:r>
      <w:r w:rsidRPr="00E34ECC">
        <w:tab/>
      </w:r>
      <w:hyperlink r:id="rId8" w:history="1">
        <w:r w:rsidRPr="00E34ECC">
          <w:rPr>
            <w:rStyle w:val="Hyperlink"/>
            <w:color w:val="auto"/>
          </w:rPr>
          <w:t>frassool@som.umaryland.edu</w:t>
        </w:r>
      </w:hyperlink>
    </w:p>
    <w:p w14:paraId="419A4358" w14:textId="29DEBEB8" w:rsidR="00130423" w:rsidRPr="00E34ECC" w:rsidRDefault="00130423" w:rsidP="00230F1F">
      <w:pPr>
        <w:ind w:left="2430" w:hanging="2430"/>
      </w:pPr>
      <w:r w:rsidRPr="00E34ECC">
        <w:t>Foreign Languages:</w:t>
      </w:r>
      <w:r w:rsidRPr="00E34ECC">
        <w:tab/>
      </w:r>
      <w:r w:rsidRPr="00E34ECC">
        <w:tab/>
        <w:t>Afrikaans (fluent)</w:t>
      </w:r>
      <w:r w:rsidR="0017169E">
        <w:t>,</w:t>
      </w:r>
      <w:r w:rsidRPr="00E34ECC">
        <w:t xml:space="preserve"> </w:t>
      </w:r>
      <w:r w:rsidRPr="00E34ECC">
        <w:tab/>
        <w:t xml:space="preserve">   Dutch (working knowledge)</w:t>
      </w:r>
    </w:p>
    <w:p w14:paraId="53C9257F" w14:textId="6CA137D8" w:rsidR="004B284D" w:rsidRPr="00E34ECC" w:rsidRDefault="00130423" w:rsidP="00AB7D87">
      <w:pPr>
        <w:tabs>
          <w:tab w:val="left" w:pos="-1170"/>
        </w:tabs>
        <w:ind w:left="1620" w:hanging="1620"/>
      </w:pPr>
      <w:r w:rsidRPr="00E34ECC">
        <w:tab/>
      </w:r>
      <w:r w:rsidR="004B284D" w:rsidRPr="00E34ECC">
        <w:tab/>
      </w:r>
    </w:p>
    <w:p w14:paraId="128EAD98" w14:textId="77777777" w:rsidR="004B284D" w:rsidRPr="00E34ECC" w:rsidRDefault="004B284D" w:rsidP="00AB7D87">
      <w:pPr>
        <w:tabs>
          <w:tab w:val="left" w:pos="-1170"/>
        </w:tabs>
        <w:ind w:left="1620" w:hanging="1620"/>
        <w:rPr>
          <w:b/>
          <w:u w:val="single"/>
        </w:rPr>
      </w:pPr>
      <w:r w:rsidRPr="00E34ECC">
        <w:rPr>
          <w:b/>
          <w:u w:val="single"/>
        </w:rPr>
        <w:t>Education</w:t>
      </w:r>
    </w:p>
    <w:p w14:paraId="17AE753D" w14:textId="77777777" w:rsidR="00B933B5" w:rsidRPr="00E34ECC" w:rsidRDefault="00B933B5" w:rsidP="007B708A">
      <w:pPr>
        <w:pStyle w:val="Header"/>
        <w:tabs>
          <w:tab w:val="clear" w:pos="4819"/>
          <w:tab w:val="clear" w:pos="9071"/>
          <w:tab w:val="left" w:pos="-1170"/>
        </w:tabs>
        <w:ind w:left="1800" w:hanging="1800"/>
      </w:pPr>
    </w:p>
    <w:p w14:paraId="38DF6311" w14:textId="77777777" w:rsidR="004B284D" w:rsidRPr="00E34ECC" w:rsidRDefault="004B284D" w:rsidP="007B708A">
      <w:pPr>
        <w:pStyle w:val="Header"/>
        <w:tabs>
          <w:tab w:val="clear" w:pos="4819"/>
          <w:tab w:val="clear" w:pos="9071"/>
          <w:tab w:val="left" w:pos="-1170"/>
        </w:tabs>
        <w:ind w:left="1800" w:hanging="1800"/>
      </w:pPr>
      <w:r w:rsidRPr="00E34ECC">
        <w:t>1979</w:t>
      </w:r>
      <w:r w:rsidRPr="00E34ECC">
        <w:tab/>
        <w:t xml:space="preserve">A Levels, Camden </w:t>
      </w:r>
      <w:r w:rsidR="00923ED4" w:rsidRPr="00E34ECC">
        <w:t xml:space="preserve">School for </w:t>
      </w:r>
      <w:r w:rsidRPr="00E34ECC">
        <w:t>Girls, London, UK</w:t>
      </w:r>
    </w:p>
    <w:p w14:paraId="6CE84AA8" w14:textId="666EC2D0" w:rsidR="004B284D" w:rsidRPr="00E34ECC" w:rsidRDefault="004B284D" w:rsidP="007B708A">
      <w:pPr>
        <w:tabs>
          <w:tab w:val="left" w:pos="-1170"/>
        </w:tabs>
        <w:ind w:left="1800" w:hanging="1800"/>
      </w:pPr>
      <w:r w:rsidRPr="00E34ECC">
        <w:t>1983</w:t>
      </w:r>
      <w:r w:rsidRPr="00E34ECC">
        <w:tab/>
        <w:t>B</w:t>
      </w:r>
      <w:r w:rsidR="00921031" w:rsidRPr="00E34ECC">
        <w:t>.</w:t>
      </w:r>
      <w:r w:rsidRPr="00E34ECC">
        <w:t>Sc</w:t>
      </w:r>
      <w:r w:rsidR="00921031" w:rsidRPr="00E34ECC">
        <w:t>.</w:t>
      </w:r>
      <w:r w:rsidRPr="00E34ECC">
        <w:t>,</w:t>
      </w:r>
      <w:r w:rsidR="00921031" w:rsidRPr="00E34ECC">
        <w:t xml:space="preserve"> </w:t>
      </w:r>
      <w:r w:rsidRPr="00E34ECC">
        <w:t>University College London, London, UK</w:t>
      </w:r>
      <w:r w:rsidR="00921031" w:rsidRPr="00E34ECC">
        <w:t>, Honors in Human Genetics</w:t>
      </w:r>
    </w:p>
    <w:p w14:paraId="1A8C6D26" w14:textId="5A3CBA4E" w:rsidR="00D019F0" w:rsidRPr="00E34ECC" w:rsidRDefault="004B284D" w:rsidP="007B708A">
      <w:pPr>
        <w:tabs>
          <w:tab w:val="left" w:pos="-1170"/>
          <w:tab w:val="left" w:pos="4320"/>
        </w:tabs>
        <w:ind w:left="1800" w:right="-1800" w:hanging="1800"/>
      </w:pPr>
      <w:r w:rsidRPr="00E34ECC">
        <w:t>1990</w:t>
      </w:r>
      <w:r w:rsidRPr="00E34ECC">
        <w:tab/>
        <w:t>Ph.D.,</w:t>
      </w:r>
      <w:r w:rsidR="00D019F0" w:rsidRPr="00E34ECC">
        <w:t xml:space="preserve"> Royal Post-Graduate Medical School, </w:t>
      </w:r>
      <w:r w:rsidRPr="00E34ECC">
        <w:t>University of London, London, UK</w:t>
      </w:r>
      <w:r w:rsidR="00921031" w:rsidRPr="00E34ECC">
        <w:t>,</w:t>
      </w:r>
    </w:p>
    <w:p w14:paraId="2684F3D0" w14:textId="37913F78" w:rsidR="004B284D" w:rsidRPr="00E34ECC" w:rsidRDefault="00D019F0" w:rsidP="007B708A">
      <w:pPr>
        <w:tabs>
          <w:tab w:val="left" w:pos="-1170"/>
          <w:tab w:val="left" w:pos="4320"/>
        </w:tabs>
        <w:ind w:left="1800" w:right="-1800" w:hanging="1800"/>
      </w:pPr>
      <w:r w:rsidRPr="00E34ECC">
        <w:tab/>
      </w:r>
      <w:r w:rsidR="00921031" w:rsidRPr="00E34ECC">
        <w:t>Biological Sciences</w:t>
      </w:r>
    </w:p>
    <w:p w14:paraId="558A31E0" w14:textId="77777777" w:rsidR="004B284D" w:rsidRPr="00E34ECC" w:rsidRDefault="004B284D" w:rsidP="007B708A">
      <w:pPr>
        <w:tabs>
          <w:tab w:val="left" w:pos="-1170"/>
        </w:tabs>
        <w:ind w:left="1800" w:right="-1800" w:hanging="1800"/>
      </w:pPr>
      <w:r w:rsidRPr="00E34ECC">
        <w:tab/>
      </w:r>
    </w:p>
    <w:p w14:paraId="05F0EDC2" w14:textId="1BCB30EF" w:rsidR="0004163F" w:rsidRPr="00E34ECC" w:rsidRDefault="004B284D" w:rsidP="007B708A">
      <w:pPr>
        <w:tabs>
          <w:tab w:val="left" w:pos="-1170"/>
        </w:tabs>
        <w:ind w:left="1800" w:hanging="1800"/>
      </w:pPr>
      <w:r w:rsidRPr="00E34ECC">
        <w:rPr>
          <w:b/>
          <w:u w:val="single"/>
        </w:rPr>
        <w:t>Post</w:t>
      </w:r>
      <w:r w:rsidR="00EF7713" w:rsidRPr="00E34ECC">
        <w:rPr>
          <w:b/>
          <w:u w:val="single"/>
        </w:rPr>
        <w:t>-</w:t>
      </w:r>
      <w:r w:rsidR="00921031" w:rsidRPr="00E34ECC">
        <w:rPr>
          <w:b/>
          <w:u w:val="single"/>
        </w:rPr>
        <w:t>G</w:t>
      </w:r>
      <w:r w:rsidRPr="00E34ECC">
        <w:rPr>
          <w:b/>
          <w:u w:val="single"/>
        </w:rPr>
        <w:t>raduate Education and Training</w:t>
      </w:r>
      <w:r w:rsidR="007113C8" w:rsidRPr="00E34ECC">
        <w:t xml:space="preserve"> </w:t>
      </w:r>
    </w:p>
    <w:p w14:paraId="1AD45EC8" w14:textId="77777777" w:rsidR="00B933B5" w:rsidRPr="00E34ECC" w:rsidRDefault="00B933B5" w:rsidP="007B708A">
      <w:pPr>
        <w:tabs>
          <w:tab w:val="left" w:pos="-1170"/>
        </w:tabs>
        <w:ind w:left="1800" w:hanging="1800"/>
      </w:pPr>
    </w:p>
    <w:p w14:paraId="4AEF49D5" w14:textId="1B72C06E" w:rsidR="004B284D" w:rsidRPr="00E34ECC" w:rsidRDefault="008000BB" w:rsidP="007B708A">
      <w:pPr>
        <w:tabs>
          <w:tab w:val="left" w:pos="-1170"/>
        </w:tabs>
        <w:ind w:left="1800" w:hanging="1800"/>
      </w:pPr>
      <w:r w:rsidRPr="00E34ECC">
        <w:t>1990</w:t>
      </w:r>
      <w:r w:rsidR="00D019F0" w:rsidRPr="00E34ECC">
        <w:t>-1994</w:t>
      </w:r>
      <w:r w:rsidR="00DB618B" w:rsidRPr="00E34ECC">
        <w:tab/>
      </w:r>
      <w:r w:rsidR="004B284D" w:rsidRPr="00E34ECC">
        <w:t>Post</w:t>
      </w:r>
      <w:r w:rsidR="00EF7713" w:rsidRPr="00E34ECC">
        <w:t>-D</w:t>
      </w:r>
      <w:r w:rsidR="004B284D" w:rsidRPr="00E34ECC">
        <w:t>octoral Fellow</w:t>
      </w:r>
      <w:r w:rsidR="00921031" w:rsidRPr="00E34ECC">
        <w:t>ship</w:t>
      </w:r>
      <w:r w:rsidR="004B284D" w:rsidRPr="00E34ECC">
        <w:t>, Section of Hematology/Oncology, University of Chicago</w:t>
      </w:r>
    </w:p>
    <w:p w14:paraId="58F04F29" w14:textId="58B58F04" w:rsidR="004B284D" w:rsidRPr="00E34ECC" w:rsidRDefault="004B284D" w:rsidP="007B708A">
      <w:pPr>
        <w:tabs>
          <w:tab w:val="left" w:pos="-1170"/>
        </w:tabs>
        <w:ind w:left="1800" w:hanging="1800"/>
      </w:pPr>
      <w:r w:rsidRPr="00E34ECC">
        <w:tab/>
        <w:t>Mentors: Professors Michelle Le Beau and Timothy McKeithan</w:t>
      </w:r>
      <w:r w:rsidR="007113C8" w:rsidRPr="00E34ECC">
        <w:t xml:space="preserve"> </w:t>
      </w:r>
    </w:p>
    <w:p w14:paraId="4BF073B6" w14:textId="77777777" w:rsidR="00C20391" w:rsidRPr="00E34ECC" w:rsidRDefault="00C20391" w:rsidP="007B708A">
      <w:pPr>
        <w:tabs>
          <w:tab w:val="left" w:pos="-1170"/>
        </w:tabs>
        <w:ind w:left="1800" w:hanging="1800"/>
      </w:pPr>
    </w:p>
    <w:p w14:paraId="51232885" w14:textId="029EEABB" w:rsidR="006B31A7" w:rsidRPr="00E34ECC" w:rsidRDefault="00215EE2" w:rsidP="007B708A">
      <w:pPr>
        <w:tabs>
          <w:tab w:val="left" w:pos="-1170"/>
        </w:tabs>
        <w:ind w:left="1800" w:hanging="1800"/>
      </w:pPr>
      <w:r w:rsidRPr="00E34ECC">
        <w:rPr>
          <w:b/>
          <w:u w:val="single"/>
        </w:rPr>
        <w:t>Employment History</w:t>
      </w:r>
      <w:r w:rsidR="007113C8" w:rsidRPr="00E34ECC">
        <w:t xml:space="preserve"> </w:t>
      </w:r>
    </w:p>
    <w:p w14:paraId="52AB4035" w14:textId="77777777" w:rsidR="007113C8" w:rsidRPr="00E34ECC" w:rsidRDefault="007113C8" w:rsidP="007B708A">
      <w:pPr>
        <w:tabs>
          <w:tab w:val="left" w:pos="-1170"/>
        </w:tabs>
        <w:ind w:left="1800" w:hanging="1800"/>
        <w:rPr>
          <w:b/>
        </w:rPr>
      </w:pPr>
    </w:p>
    <w:p w14:paraId="3705A02D" w14:textId="164ECA77" w:rsidR="00A32C3F" w:rsidRPr="00E34ECC" w:rsidRDefault="007113C8" w:rsidP="007B708A">
      <w:pPr>
        <w:tabs>
          <w:tab w:val="left" w:pos="-1170"/>
        </w:tabs>
        <w:ind w:left="1800" w:hanging="1800"/>
        <w:rPr>
          <w:b/>
          <w:u w:val="single"/>
        </w:rPr>
      </w:pPr>
      <w:r w:rsidRPr="00E34ECC">
        <w:rPr>
          <w:b/>
          <w:u w:val="single"/>
        </w:rPr>
        <w:t>Academic Appointment</w:t>
      </w:r>
      <w:r w:rsidR="00805ABA">
        <w:rPr>
          <w:b/>
          <w:u w:val="single"/>
        </w:rPr>
        <w:t>s</w:t>
      </w:r>
    </w:p>
    <w:p w14:paraId="5F729838" w14:textId="77777777" w:rsidR="00A32C3F" w:rsidRPr="00E34ECC" w:rsidRDefault="00A32C3F" w:rsidP="007B708A">
      <w:pPr>
        <w:tabs>
          <w:tab w:val="left" w:pos="-1350"/>
          <w:tab w:val="left" w:pos="-1170"/>
        </w:tabs>
        <w:ind w:left="1800" w:hanging="1800"/>
      </w:pPr>
    </w:p>
    <w:p w14:paraId="2973779F" w14:textId="0DB4C94A" w:rsidR="006B75C0" w:rsidRPr="00E34ECC" w:rsidRDefault="006B75C0" w:rsidP="007B708A">
      <w:pPr>
        <w:tabs>
          <w:tab w:val="left" w:pos="-1350"/>
          <w:tab w:val="left" w:pos="-1170"/>
        </w:tabs>
        <w:ind w:left="1800" w:hanging="1800"/>
      </w:pPr>
      <w:r w:rsidRPr="00E34ECC">
        <w:t>1994-1996</w:t>
      </w:r>
      <w:r w:rsidRPr="00E34ECC">
        <w:tab/>
        <w:t>Research Associate, Section of Hematology/Oncology</w:t>
      </w:r>
      <w:r w:rsidR="00A32C3F" w:rsidRPr="00E34ECC">
        <w:t>, University of Chicago</w:t>
      </w:r>
    </w:p>
    <w:p w14:paraId="7B0A403D" w14:textId="619946F5" w:rsidR="007113C8" w:rsidRPr="00E34ECC" w:rsidRDefault="006B75C0" w:rsidP="007B708A">
      <w:pPr>
        <w:tabs>
          <w:tab w:val="left" w:pos="-1350"/>
          <w:tab w:val="left" w:pos="-1170"/>
          <w:tab w:val="right" w:pos="9360"/>
        </w:tabs>
        <w:ind w:left="1800" w:hanging="1800"/>
      </w:pPr>
      <w:r w:rsidRPr="00E34ECC">
        <w:t>1996-1998</w:t>
      </w:r>
      <w:r w:rsidRPr="00E34ECC">
        <w:tab/>
        <w:t xml:space="preserve">Research Associate </w:t>
      </w:r>
      <w:r w:rsidR="001016FF" w:rsidRPr="00E34ECC">
        <w:t>- Assistant Professor</w:t>
      </w:r>
      <w:r w:rsidRPr="00E34ECC">
        <w:t>, Section of Hematology/Oncology</w:t>
      </w:r>
      <w:r w:rsidR="00A32C3F" w:rsidRPr="00E34ECC">
        <w:t>, University of Chicago</w:t>
      </w:r>
    </w:p>
    <w:p w14:paraId="55187204" w14:textId="3881C444" w:rsidR="00A32C3F" w:rsidRPr="00E34ECC" w:rsidRDefault="00A32C3F" w:rsidP="007B708A">
      <w:pPr>
        <w:tabs>
          <w:tab w:val="left" w:pos="-1170"/>
        </w:tabs>
        <w:ind w:left="1800" w:hanging="1800"/>
      </w:pPr>
      <w:r w:rsidRPr="00E34ECC">
        <w:t>1998-2005</w:t>
      </w:r>
      <w:r w:rsidRPr="00E34ECC">
        <w:tab/>
        <w:t xml:space="preserve">Lecturer, King’s </w:t>
      </w:r>
      <w:r w:rsidR="00E50C54" w:rsidRPr="00E34ECC">
        <w:t xml:space="preserve">College </w:t>
      </w:r>
      <w:r w:rsidRPr="00E34ECC">
        <w:t>School of Medicine</w:t>
      </w:r>
      <w:r w:rsidR="003A1CCF" w:rsidRPr="00E34ECC">
        <w:t>, Guy’s Campus,</w:t>
      </w:r>
      <w:r w:rsidR="00E50C54" w:rsidRPr="00E34ECC">
        <w:t xml:space="preserve"> London, UK</w:t>
      </w:r>
    </w:p>
    <w:p w14:paraId="69021079" w14:textId="3187FE85" w:rsidR="00A32C3F" w:rsidRPr="00E34ECC" w:rsidRDefault="008B4699" w:rsidP="007B708A">
      <w:pPr>
        <w:tabs>
          <w:tab w:val="left" w:pos="-1170"/>
        </w:tabs>
        <w:ind w:left="1800" w:hanging="1800"/>
      </w:pPr>
      <w:r w:rsidRPr="00E34ECC">
        <w:t>1</w:t>
      </w:r>
      <w:r w:rsidR="00D019F0" w:rsidRPr="00E34ECC">
        <w:t>998</w:t>
      </w:r>
      <w:r w:rsidRPr="00E34ECC">
        <w:t>-2005</w:t>
      </w:r>
      <w:r w:rsidR="00A32C3F" w:rsidRPr="00E34ECC">
        <w:tab/>
        <w:t>Head</w:t>
      </w:r>
      <w:r w:rsidRPr="00E34ECC">
        <w:t>,</w:t>
      </w:r>
      <w:r w:rsidR="00A32C3F" w:rsidRPr="00E34ECC">
        <w:t xml:space="preserve"> Genomic Instability Laboratory</w:t>
      </w:r>
      <w:r w:rsidR="00BF2A98" w:rsidRPr="00E34ECC">
        <w:t xml:space="preserve">, King’s </w:t>
      </w:r>
      <w:r w:rsidR="00E50C54" w:rsidRPr="00E34ECC">
        <w:t xml:space="preserve">College </w:t>
      </w:r>
      <w:r w:rsidR="00BF2A98" w:rsidRPr="00E34ECC">
        <w:t>School of Medicine, Guy’s Campus, London, UK</w:t>
      </w:r>
    </w:p>
    <w:p w14:paraId="7A789C1C" w14:textId="2431F194" w:rsidR="00A32C3F" w:rsidRPr="00E34ECC" w:rsidRDefault="00A32C3F" w:rsidP="007B708A">
      <w:pPr>
        <w:tabs>
          <w:tab w:val="left" w:pos="-1170"/>
        </w:tabs>
        <w:ind w:left="1800" w:hanging="1800"/>
      </w:pPr>
      <w:r w:rsidRPr="00E34ECC">
        <w:t xml:space="preserve">2005-present </w:t>
      </w:r>
      <w:r w:rsidRPr="00E34ECC">
        <w:tab/>
        <w:t xml:space="preserve">Associate Professor, </w:t>
      </w:r>
      <w:r w:rsidR="00485BBB">
        <w:t>Department of Radiation Oncology, UMSOM</w:t>
      </w:r>
      <w:r w:rsidRPr="00E34ECC">
        <w:t>,</w:t>
      </w:r>
      <w:r w:rsidR="00135D6B">
        <w:t xml:space="preserve"> </w:t>
      </w:r>
    </w:p>
    <w:p w14:paraId="4B01531B" w14:textId="77777777" w:rsidR="00135D6B" w:rsidRDefault="00135D6B" w:rsidP="00135D6B">
      <w:pPr>
        <w:tabs>
          <w:tab w:val="left" w:pos="-1170"/>
        </w:tabs>
        <w:ind w:left="1800" w:hanging="1800"/>
      </w:pPr>
      <w:r>
        <w:t>2005-present</w:t>
      </w:r>
      <w:r>
        <w:tab/>
        <w:t>Member, Program in Oncology, UMSOM</w:t>
      </w:r>
    </w:p>
    <w:p w14:paraId="0CDE03BC" w14:textId="77777777" w:rsidR="00135D6B" w:rsidRPr="00E34ECC" w:rsidRDefault="00135D6B" w:rsidP="00135D6B">
      <w:pPr>
        <w:tabs>
          <w:tab w:val="left" w:pos="-1170"/>
        </w:tabs>
        <w:ind w:left="1800" w:hanging="1800"/>
      </w:pPr>
      <w:r>
        <w:t>2010-present</w:t>
      </w:r>
      <w:r>
        <w:tab/>
        <w:t>Member, Center for Stem Cell Biology and Regenerative Medicine, UMSOM</w:t>
      </w:r>
    </w:p>
    <w:p w14:paraId="025CFF6A" w14:textId="6E1D507E" w:rsidR="00B933B5" w:rsidRDefault="00A32C3F" w:rsidP="00135D6B">
      <w:pPr>
        <w:tabs>
          <w:tab w:val="left" w:pos="-1170"/>
        </w:tabs>
        <w:ind w:left="1800" w:hanging="1800"/>
      </w:pPr>
      <w:r w:rsidRPr="00E34ECC">
        <w:t>2015-present</w:t>
      </w:r>
      <w:r w:rsidRPr="00E34ECC">
        <w:tab/>
        <w:t xml:space="preserve">Adjunct Associate Professor, VARI’s Center for Epigenetics, Van </w:t>
      </w:r>
      <w:proofErr w:type="spellStart"/>
      <w:r w:rsidRPr="00E34ECC">
        <w:t>Andel</w:t>
      </w:r>
      <w:proofErr w:type="spellEnd"/>
      <w:r w:rsidRPr="00E34ECC">
        <w:t xml:space="preserve"> </w:t>
      </w:r>
      <w:r w:rsidR="00E50C54" w:rsidRPr="00E34ECC">
        <w:t xml:space="preserve">Research </w:t>
      </w:r>
      <w:r w:rsidRPr="00E34ECC">
        <w:t>Institute, Grand Rapids, Michigan</w:t>
      </w:r>
    </w:p>
    <w:p w14:paraId="75A5E5AF" w14:textId="5C2A5DE8" w:rsidR="00F963B7" w:rsidRPr="00E34ECC" w:rsidRDefault="00F963B7" w:rsidP="00135D6B">
      <w:pPr>
        <w:tabs>
          <w:tab w:val="left" w:pos="-1170"/>
        </w:tabs>
        <w:ind w:left="1800" w:hanging="1800"/>
      </w:pPr>
      <w:r>
        <w:t>2015-present</w:t>
      </w:r>
      <w:r>
        <w:tab/>
        <w:t>Member of VARI-SU2C Epigenetic Dream Team.</w:t>
      </w:r>
    </w:p>
    <w:p w14:paraId="332B1198" w14:textId="6061816B" w:rsidR="00805ABA" w:rsidRDefault="00E64B77" w:rsidP="005268D8">
      <w:pPr>
        <w:tabs>
          <w:tab w:val="left" w:pos="-1170"/>
        </w:tabs>
      </w:pPr>
      <w:r w:rsidRPr="00E34ECC">
        <w:lastRenderedPageBreak/>
        <w:t>2016</w:t>
      </w:r>
      <w:r w:rsidRPr="00E34ECC">
        <w:tab/>
      </w:r>
      <w:r w:rsidR="00FD3D5F">
        <w:tab/>
      </w:r>
      <w:r w:rsidR="00FD3D5F">
        <w:tab/>
      </w:r>
      <w:r w:rsidR="00485BBB">
        <w:t xml:space="preserve">Awarded </w:t>
      </w:r>
      <w:r w:rsidRPr="00E34ECC">
        <w:t>Tenure</w:t>
      </w:r>
      <w:r w:rsidR="00485BBB">
        <w:t>, Department of Radiation Oncology, UMSOM</w:t>
      </w:r>
    </w:p>
    <w:p w14:paraId="36940E88" w14:textId="45396B97" w:rsidR="00C6307F" w:rsidRPr="00C6307F" w:rsidRDefault="00C6307F" w:rsidP="005268D8">
      <w:pPr>
        <w:tabs>
          <w:tab w:val="left" w:pos="-1170"/>
        </w:tabs>
        <w:rPr>
          <w:color w:val="FF0000"/>
        </w:rPr>
      </w:pPr>
      <w:r>
        <w:t>2019</w:t>
      </w:r>
      <w:r>
        <w:tab/>
      </w:r>
      <w:r>
        <w:tab/>
      </w:r>
      <w:r>
        <w:tab/>
      </w:r>
      <w:r w:rsidRPr="00BF73EE">
        <w:t>Full Professor</w:t>
      </w:r>
      <w:r w:rsidRPr="00C6307F">
        <w:rPr>
          <w:color w:val="FF0000"/>
        </w:rPr>
        <w:t xml:space="preserve"> </w:t>
      </w:r>
    </w:p>
    <w:p w14:paraId="0020A852" w14:textId="77777777" w:rsidR="00C6307F" w:rsidRDefault="00C6307F" w:rsidP="00805ABA">
      <w:pPr>
        <w:ind w:left="1440" w:hanging="1440"/>
        <w:jc w:val="both"/>
        <w:rPr>
          <w:b/>
          <w:u w:val="single"/>
        </w:rPr>
      </w:pPr>
    </w:p>
    <w:p w14:paraId="3515C827" w14:textId="77777777" w:rsidR="00805ABA" w:rsidRDefault="00805ABA" w:rsidP="00805ABA">
      <w:pPr>
        <w:ind w:left="1440" w:hanging="1440"/>
        <w:jc w:val="both"/>
        <w:rPr>
          <w:b/>
          <w:u w:val="single"/>
        </w:rPr>
      </w:pPr>
      <w:r w:rsidRPr="00805ABA">
        <w:rPr>
          <w:b/>
          <w:u w:val="single"/>
        </w:rPr>
        <w:t>Administrative Appointments</w:t>
      </w:r>
    </w:p>
    <w:p w14:paraId="1DE78219" w14:textId="77777777" w:rsidR="007A301A" w:rsidRDefault="007A301A" w:rsidP="00805ABA">
      <w:pPr>
        <w:ind w:left="1440" w:hanging="1440"/>
        <w:jc w:val="both"/>
      </w:pPr>
    </w:p>
    <w:p w14:paraId="37A28D01" w14:textId="67B9ED54" w:rsidR="00805ABA" w:rsidRPr="00805ABA" w:rsidRDefault="00805ABA" w:rsidP="00805ABA">
      <w:pPr>
        <w:ind w:left="1440" w:hanging="1440"/>
        <w:jc w:val="both"/>
        <w:rPr>
          <w:b/>
          <w:u w:val="single"/>
        </w:rPr>
      </w:pPr>
      <w:r w:rsidRPr="00805ABA">
        <w:t>2011-2012</w:t>
      </w:r>
      <w:r w:rsidRPr="00805ABA">
        <w:tab/>
      </w:r>
      <w:r w:rsidRPr="00805ABA">
        <w:tab/>
        <w:t>Interim Director of Radiobiology</w:t>
      </w:r>
    </w:p>
    <w:p w14:paraId="224A99CC" w14:textId="7208336E" w:rsidR="00BE72B5" w:rsidRPr="00805ABA" w:rsidRDefault="00BE72B5" w:rsidP="00FD3D5F">
      <w:pPr>
        <w:tabs>
          <w:tab w:val="left" w:pos="-1170"/>
        </w:tabs>
      </w:pPr>
      <w:r w:rsidRPr="00805ABA">
        <w:t>2017</w:t>
      </w:r>
      <w:r w:rsidRPr="00805ABA">
        <w:tab/>
      </w:r>
      <w:r w:rsidRPr="00805ABA">
        <w:tab/>
      </w:r>
      <w:r w:rsidRPr="00805ABA">
        <w:tab/>
      </w:r>
      <w:r w:rsidRPr="00805ABA">
        <w:tab/>
        <w:t>Co-leader of Experimental Therapeutics Program, UMGCCC</w:t>
      </w:r>
    </w:p>
    <w:p w14:paraId="084AAAD9" w14:textId="77777777" w:rsidR="00FD3D5F" w:rsidRDefault="00FD3D5F" w:rsidP="00FD3D5F">
      <w:pPr>
        <w:tabs>
          <w:tab w:val="left" w:pos="-1170"/>
        </w:tabs>
      </w:pPr>
    </w:p>
    <w:p w14:paraId="6E1D4A94" w14:textId="1E6B4E98" w:rsidR="00A32C3F" w:rsidRPr="00E34ECC" w:rsidRDefault="00A32C3F" w:rsidP="00FD3D5F">
      <w:pPr>
        <w:tabs>
          <w:tab w:val="left" w:pos="-1170"/>
        </w:tabs>
        <w:rPr>
          <w:b/>
          <w:u w:val="single"/>
        </w:rPr>
      </w:pPr>
      <w:r w:rsidRPr="00E34ECC">
        <w:rPr>
          <w:b/>
          <w:u w:val="single"/>
        </w:rPr>
        <w:t>Professional Society Memberships</w:t>
      </w:r>
    </w:p>
    <w:p w14:paraId="6044EC48" w14:textId="77777777" w:rsidR="00B933B5" w:rsidRPr="00E34ECC" w:rsidRDefault="00B933B5" w:rsidP="007B708A">
      <w:pPr>
        <w:tabs>
          <w:tab w:val="left" w:pos="-1440"/>
        </w:tabs>
        <w:ind w:left="1800" w:hanging="1800"/>
      </w:pPr>
    </w:p>
    <w:p w14:paraId="74C313C9" w14:textId="77777777" w:rsidR="00A32C3F" w:rsidRPr="00E34ECC" w:rsidRDefault="00A32C3F" w:rsidP="007B708A">
      <w:pPr>
        <w:tabs>
          <w:tab w:val="left" w:pos="-1440"/>
        </w:tabs>
        <w:ind w:left="1800" w:hanging="1800"/>
        <w:rPr>
          <w:b/>
          <w:u w:val="single"/>
        </w:rPr>
      </w:pPr>
      <w:r w:rsidRPr="00E34ECC">
        <w:t xml:space="preserve">2002-2004 </w:t>
      </w:r>
      <w:r w:rsidRPr="00E34ECC">
        <w:tab/>
        <w:t>The Myelodysplastic Syndrome (MDS) Forum (UK)</w:t>
      </w:r>
    </w:p>
    <w:p w14:paraId="662DEBEB" w14:textId="77777777" w:rsidR="00A32C3F" w:rsidRPr="00E34ECC" w:rsidRDefault="00A32C3F" w:rsidP="007B708A">
      <w:pPr>
        <w:tabs>
          <w:tab w:val="left" w:pos="-1440"/>
        </w:tabs>
        <w:ind w:left="1800" w:hanging="1800"/>
      </w:pPr>
      <w:r w:rsidRPr="00E34ECC">
        <w:t>2002-present</w:t>
      </w:r>
      <w:r w:rsidRPr="00E34ECC">
        <w:tab/>
        <w:t xml:space="preserve">The American Association for Cancer Research (AACR) </w:t>
      </w:r>
    </w:p>
    <w:p w14:paraId="3FD54717" w14:textId="1704921B" w:rsidR="00A32C3F" w:rsidRPr="00E34ECC" w:rsidRDefault="00A32C3F" w:rsidP="007B708A">
      <w:pPr>
        <w:tabs>
          <w:tab w:val="left" w:pos="-1440"/>
        </w:tabs>
        <w:ind w:left="1800" w:hanging="1800"/>
      </w:pPr>
      <w:r w:rsidRPr="00E34ECC">
        <w:t>2002-present</w:t>
      </w:r>
      <w:r w:rsidRPr="00E34ECC">
        <w:tab/>
        <w:t xml:space="preserve">The Organization for Women in Cancer Research (WICR) </w:t>
      </w:r>
    </w:p>
    <w:p w14:paraId="2565DA25" w14:textId="5F21479C" w:rsidR="00A32C3F" w:rsidRPr="00E34ECC" w:rsidRDefault="00A32C3F" w:rsidP="007B708A">
      <w:pPr>
        <w:tabs>
          <w:tab w:val="left" w:pos="-1440"/>
        </w:tabs>
        <w:ind w:left="1800" w:hanging="1800"/>
      </w:pPr>
      <w:r w:rsidRPr="00E34ECC">
        <w:t>2006-present</w:t>
      </w:r>
      <w:r w:rsidRPr="00E34ECC">
        <w:tab/>
        <w:t>The American Society of Hematology (ASH)</w:t>
      </w:r>
    </w:p>
    <w:p w14:paraId="0FAD9BC6" w14:textId="77777777" w:rsidR="00B933B5" w:rsidRPr="00E34ECC" w:rsidRDefault="00B933B5" w:rsidP="007B708A">
      <w:pPr>
        <w:tabs>
          <w:tab w:val="left" w:pos="-1440"/>
        </w:tabs>
        <w:ind w:left="1800" w:hanging="1800"/>
      </w:pPr>
    </w:p>
    <w:p w14:paraId="33488D28" w14:textId="4416B5B6" w:rsidR="00A32C3F" w:rsidRPr="00E34ECC" w:rsidRDefault="00A32C3F" w:rsidP="007B708A">
      <w:pPr>
        <w:tabs>
          <w:tab w:val="left" w:pos="-1170"/>
        </w:tabs>
        <w:ind w:left="1800" w:hanging="1800"/>
      </w:pPr>
      <w:r w:rsidRPr="00E34ECC">
        <w:rPr>
          <w:b/>
          <w:u w:val="single"/>
        </w:rPr>
        <w:t xml:space="preserve">Honors and Awards </w:t>
      </w:r>
    </w:p>
    <w:p w14:paraId="3C9B3E06" w14:textId="77777777" w:rsidR="008B4699" w:rsidRPr="00E34ECC" w:rsidRDefault="008B4699" w:rsidP="007B708A">
      <w:pPr>
        <w:tabs>
          <w:tab w:val="left" w:pos="-1170"/>
        </w:tabs>
        <w:ind w:left="1800" w:hanging="1800"/>
      </w:pPr>
    </w:p>
    <w:p w14:paraId="015BFFFE" w14:textId="77777777" w:rsidR="00A32C3F" w:rsidRPr="00E34ECC" w:rsidRDefault="00A32C3F" w:rsidP="007B708A">
      <w:pPr>
        <w:tabs>
          <w:tab w:val="left" w:pos="-1170"/>
        </w:tabs>
        <w:ind w:left="1800" w:hanging="1800"/>
      </w:pPr>
      <w:r w:rsidRPr="00E34ECC">
        <w:t>1992-1995</w:t>
      </w:r>
      <w:r w:rsidRPr="00E34ECC">
        <w:tab/>
        <w:t>Leukemia Society of America Fellow Award (LLS), The Molecular Basis for Fragile Sites in Cancer ($90,000)</w:t>
      </w:r>
    </w:p>
    <w:p w14:paraId="0D741C0A" w14:textId="0CEDB48B" w:rsidR="008B4699" w:rsidRPr="00E34ECC" w:rsidRDefault="008B4699" w:rsidP="007B708A">
      <w:pPr>
        <w:tabs>
          <w:tab w:val="left" w:pos="-1170"/>
        </w:tabs>
        <w:ind w:left="1800" w:hanging="1800"/>
      </w:pPr>
      <w:r w:rsidRPr="00E34ECC">
        <w:t>1994</w:t>
      </w:r>
      <w:r w:rsidRPr="00E34ECC">
        <w:tab/>
        <w:t>Lilly Visiting Scholar Award, Genetics, Ethics and Society, St. Xavier’s University, Chicago ($2,000)</w:t>
      </w:r>
    </w:p>
    <w:p w14:paraId="7D400683" w14:textId="77777777" w:rsidR="008B4699" w:rsidRPr="00E34ECC" w:rsidRDefault="008B4699" w:rsidP="007B708A">
      <w:pPr>
        <w:ind w:left="1800" w:hanging="1800"/>
      </w:pPr>
      <w:r w:rsidRPr="00E34ECC">
        <w:t>2007</w:t>
      </w:r>
      <w:r w:rsidRPr="00E34ECC">
        <w:tab/>
        <w:t>Nominated for “Woman of the Year”, Leukemia Lymphoma Society Maryland Chapter</w:t>
      </w:r>
    </w:p>
    <w:p w14:paraId="1C46CBC0" w14:textId="235C5DC4" w:rsidR="008B4699" w:rsidRPr="00E34ECC" w:rsidRDefault="008B4699" w:rsidP="007B708A">
      <w:pPr>
        <w:ind w:left="1800" w:hanging="1800"/>
        <w:rPr>
          <w:rStyle w:val="Hyperlink"/>
          <w:color w:val="auto"/>
          <w:u w:val="none"/>
        </w:rPr>
      </w:pPr>
      <w:r w:rsidRPr="00E34ECC">
        <w:t>2012</w:t>
      </w:r>
      <w:r w:rsidRPr="00E34ECC">
        <w:tab/>
        <w:t xml:space="preserve">Inaugural Laura </w:t>
      </w:r>
      <w:proofErr w:type="spellStart"/>
      <w:r w:rsidRPr="00E34ECC">
        <w:t>Ziskin</w:t>
      </w:r>
      <w:proofErr w:type="spellEnd"/>
      <w:r w:rsidRPr="00E34ECC">
        <w:t xml:space="preserve"> Prize in Translational Cancer Research, </w:t>
      </w:r>
      <w:r w:rsidR="00183659" w:rsidRPr="00E34ECC">
        <w:t>Stand Up To</w:t>
      </w:r>
      <w:r w:rsidRPr="00E34ECC">
        <w:t xml:space="preserve"> Cancer</w:t>
      </w:r>
      <w:r w:rsidR="00183659" w:rsidRPr="00E34ECC">
        <w:t xml:space="preserve"> (SU2C)</w:t>
      </w:r>
      <w:r w:rsidRPr="00E34ECC">
        <w:t xml:space="preserve"> ($250,000) </w:t>
      </w:r>
      <w:hyperlink r:id="rId9" w:history="1">
        <w:r w:rsidRPr="00E34ECC">
          <w:rPr>
            <w:rStyle w:val="Hyperlink"/>
            <w:color w:val="auto"/>
          </w:rPr>
          <w:t>http://www.umgcc.org/news/laura-ziskin-prize.htm</w:t>
        </w:r>
      </w:hyperlink>
    </w:p>
    <w:p w14:paraId="6F0068FB" w14:textId="7FFC8AF5" w:rsidR="00BB54ED" w:rsidRPr="00E34ECC" w:rsidRDefault="00BB54ED" w:rsidP="007B708A">
      <w:pPr>
        <w:ind w:left="1800" w:hanging="1800"/>
        <w:rPr>
          <w:rStyle w:val="Hyperlink"/>
          <w:color w:val="auto"/>
          <w:u w:val="none"/>
        </w:rPr>
      </w:pPr>
      <w:r w:rsidRPr="00E34ECC">
        <w:rPr>
          <w:rStyle w:val="Hyperlink"/>
          <w:color w:val="auto"/>
          <w:u w:val="none"/>
        </w:rPr>
        <w:t>2015</w:t>
      </w:r>
      <w:r w:rsidRPr="00E34ECC">
        <w:rPr>
          <w:rStyle w:val="Hyperlink"/>
          <w:color w:val="auto"/>
          <w:u w:val="none"/>
        </w:rPr>
        <w:tab/>
        <w:t xml:space="preserve">Member - Stand Up </w:t>
      </w:r>
      <w:r w:rsidR="00183659" w:rsidRPr="00E34ECC">
        <w:rPr>
          <w:rStyle w:val="Hyperlink"/>
          <w:color w:val="auto"/>
          <w:u w:val="none"/>
        </w:rPr>
        <w:t>To</w:t>
      </w:r>
      <w:r w:rsidRPr="00E34ECC">
        <w:rPr>
          <w:rStyle w:val="Hyperlink"/>
          <w:color w:val="auto"/>
          <w:u w:val="none"/>
        </w:rPr>
        <w:t xml:space="preserve"> Cancer – Epigenetics Dream Team</w:t>
      </w:r>
    </w:p>
    <w:p w14:paraId="6303377A" w14:textId="77777777" w:rsidR="008B4699" w:rsidRPr="00E34ECC" w:rsidRDefault="008B4699" w:rsidP="007B708A">
      <w:pPr>
        <w:ind w:left="1800" w:hanging="1800"/>
      </w:pPr>
      <w:r w:rsidRPr="00E34ECC">
        <w:rPr>
          <w:rStyle w:val="Hyperlink"/>
          <w:color w:val="auto"/>
          <w:u w:val="none"/>
        </w:rPr>
        <w:t>2016</w:t>
      </w:r>
      <w:r w:rsidRPr="00E34ECC">
        <w:rPr>
          <w:rStyle w:val="Hyperlink"/>
          <w:color w:val="auto"/>
          <w:u w:val="none"/>
        </w:rPr>
        <w:tab/>
        <w:t>FOLZ Foundation, Philanthropic Award, Grand Rapids Community Foundation, Grand Rapids, Michigan, $50,000</w:t>
      </w:r>
    </w:p>
    <w:p w14:paraId="2903AEF0" w14:textId="77777777" w:rsidR="00B65104" w:rsidRPr="00E34ECC" w:rsidRDefault="00B65104" w:rsidP="007B708A">
      <w:pPr>
        <w:tabs>
          <w:tab w:val="left" w:pos="-1170"/>
        </w:tabs>
        <w:ind w:left="1800" w:hanging="1800"/>
      </w:pPr>
    </w:p>
    <w:p w14:paraId="41025CD5" w14:textId="77777777" w:rsidR="00A32C3F" w:rsidRPr="00E34ECC" w:rsidRDefault="00A32C3F" w:rsidP="007B708A">
      <w:pPr>
        <w:tabs>
          <w:tab w:val="left" w:pos="-1170"/>
        </w:tabs>
        <w:ind w:left="1800" w:hanging="1800"/>
      </w:pPr>
      <w:r w:rsidRPr="00E34ECC">
        <w:rPr>
          <w:u w:val="single"/>
        </w:rPr>
        <w:t>Travel Awards</w:t>
      </w:r>
    </w:p>
    <w:p w14:paraId="2AA73A55" w14:textId="77777777" w:rsidR="008B4699" w:rsidRPr="00E34ECC" w:rsidRDefault="008B4699" w:rsidP="007B708A">
      <w:pPr>
        <w:tabs>
          <w:tab w:val="left" w:pos="-1170"/>
        </w:tabs>
        <w:ind w:left="1800" w:hanging="1800"/>
      </w:pPr>
    </w:p>
    <w:p w14:paraId="12B026E2" w14:textId="77777777" w:rsidR="00A32C3F" w:rsidRPr="00E34ECC" w:rsidRDefault="00A32C3F" w:rsidP="007B708A">
      <w:pPr>
        <w:tabs>
          <w:tab w:val="left" w:pos="-1170"/>
        </w:tabs>
        <w:ind w:left="1800" w:hanging="1800"/>
      </w:pPr>
      <w:r w:rsidRPr="00E34ECC">
        <w:t>1992</w:t>
      </w:r>
      <w:r w:rsidRPr="00E34ECC">
        <w:tab/>
        <w:t>Upjohn Travel Award from the American Association for Cancer Research</w:t>
      </w:r>
    </w:p>
    <w:p w14:paraId="0AD054DE" w14:textId="77777777" w:rsidR="00A32C3F" w:rsidRPr="00E34ECC" w:rsidRDefault="00A32C3F" w:rsidP="007B708A">
      <w:pPr>
        <w:tabs>
          <w:tab w:val="left" w:pos="-1170"/>
        </w:tabs>
        <w:ind w:left="1800" w:hanging="1800"/>
      </w:pPr>
      <w:r w:rsidRPr="00E34ECC">
        <w:t xml:space="preserve"> </w:t>
      </w:r>
      <w:r w:rsidRPr="00E34ECC">
        <w:tab/>
        <w:t xml:space="preserve">(AACR) for a meritorious abstract </w:t>
      </w:r>
    </w:p>
    <w:p w14:paraId="088FE70B" w14:textId="77777777" w:rsidR="008B4699" w:rsidRPr="00E34ECC" w:rsidRDefault="008B4699" w:rsidP="007B708A">
      <w:pPr>
        <w:ind w:left="1800" w:hanging="1800"/>
      </w:pPr>
      <w:r w:rsidRPr="00E34ECC">
        <w:t>1998</w:t>
      </w:r>
      <w:r w:rsidRPr="00E34ECC">
        <w:tab/>
        <w:t xml:space="preserve">Elimination of </w:t>
      </w:r>
      <w:proofErr w:type="spellStart"/>
      <w:r w:rsidRPr="00E34ECC">
        <w:t>Leukaemia</w:t>
      </w:r>
      <w:proofErr w:type="spellEnd"/>
      <w:r w:rsidRPr="00E34ECC">
        <w:t xml:space="preserve"> Fund, UK Travel Award, AACR meeting on DNA Repair, Florida</w:t>
      </w:r>
    </w:p>
    <w:p w14:paraId="139F3F9B" w14:textId="77777777" w:rsidR="008B4699" w:rsidRPr="00E34ECC" w:rsidRDefault="008B4699" w:rsidP="007B708A">
      <w:pPr>
        <w:ind w:left="1800" w:hanging="1800"/>
      </w:pPr>
      <w:r w:rsidRPr="00E34ECC">
        <w:t>2001</w:t>
      </w:r>
      <w:r w:rsidRPr="00E34ECC">
        <w:tab/>
        <w:t xml:space="preserve">Elimination of </w:t>
      </w:r>
      <w:proofErr w:type="spellStart"/>
      <w:r w:rsidRPr="00E34ECC">
        <w:t>Leukaemia</w:t>
      </w:r>
      <w:proofErr w:type="spellEnd"/>
      <w:r w:rsidRPr="00E34ECC">
        <w:t xml:space="preserve"> Fund, UK Travel Award, AACR meeting, New Orleans</w:t>
      </w:r>
    </w:p>
    <w:p w14:paraId="5F57D009" w14:textId="77777777" w:rsidR="008B4699" w:rsidRPr="00E34ECC" w:rsidRDefault="008B4699" w:rsidP="007B708A">
      <w:pPr>
        <w:ind w:left="1800" w:hanging="1800"/>
      </w:pPr>
      <w:r w:rsidRPr="00E34ECC">
        <w:t>2002</w:t>
      </w:r>
      <w:r w:rsidRPr="00E34ECC">
        <w:tab/>
        <w:t>Royal Society Travel Grant, Keystone Symposium on DNA Helicases and Cancer, Keystone, Colorado</w:t>
      </w:r>
    </w:p>
    <w:p w14:paraId="46D4C1FC" w14:textId="77777777" w:rsidR="008B4699" w:rsidRPr="00E34ECC" w:rsidRDefault="008B4699" w:rsidP="007B708A">
      <w:pPr>
        <w:ind w:left="1800" w:hanging="1800"/>
      </w:pPr>
      <w:r w:rsidRPr="00E34ECC">
        <w:t>2002</w:t>
      </w:r>
      <w:r w:rsidRPr="00E34ECC">
        <w:tab/>
        <w:t xml:space="preserve">Elimination of </w:t>
      </w:r>
      <w:proofErr w:type="spellStart"/>
      <w:r w:rsidRPr="00E34ECC">
        <w:t>Leukaemia</w:t>
      </w:r>
      <w:proofErr w:type="spellEnd"/>
      <w:r w:rsidRPr="00E34ECC">
        <w:t>, UK Travel Award, AACR meeting, San Francisco</w:t>
      </w:r>
    </w:p>
    <w:p w14:paraId="6B22BCC8" w14:textId="77777777" w:rsidR="008B4699" w:rsidRPr="00E34ECC" w:rsidRDefault="008B4699" w:rsidP="007B708A">
      <w:pPr>
        <w:ind w:left="1800" w:hanging="1800"/>
      </w:pPr>
      <w:r w:rsidRPr="00E34ECC">
        <w:t>2004</w:t>
      </w:r>
      <w:r w:rsidRPr="00E34ECC">
        <w:tab/>
        <w:t>Royal Society Travel Award, AACR meeting, Orlando, Florida</w:t>
      </w:r>
    </w:p>
    <w:p w14:paraId="2EB13580" w14:textId="77777777" w:rsidR="008B4699" w:rsidRPr="00E34ECC" w:rsidRDefault="008B4699" w:rsidP="007B708A">
      <w:pPr>
        <w:ind w:left="1800" w:hanging="1800"/>
      </w:pPr>
      <w:r w:rsidRPr="00E34ECC">
        <w:t>2004</w:t>
      </w:r>
      <w:r w:rsidRPr="00E34ECC">
        <w:tab/>
        <w:t xml:space="preserve">Elimination of </w:t>
      </w:r>
      <w:proofErr w:type="spellStart"/>
      <w:r w:rsidRPr="00E34ECC">
        <w:t>Leukaemia</w:t>
      </w:r>
      <w:proofErr w:type="spellEnd"/>
      <w:r w:rsidRPr="00E34ECC">
        <w:t xml:space="preserve"> Fund, UK Travel Award, American Society of Hematology (ASH), San Diego</w:t>
      </w:r>
    </w:p>
    <w:p w14:paraId="5F5E381B" w14:textId="77777777" w:rsidR="008B4699" w:rsidRPr="00E34ECC" w:rsidRDefault="008B4699" w:rsidP="007B708A">
      <w:pPr>
        <w:ind w:left="1800" w:hanging="1800"/>
      </w:pPr>
      <w:r w:rsidRPr="00E34ECC">
        <w:t>2005</w:t>
      </w:r>
      <w:r w:rsidRPr="00E34ECC">
        <w:tab/>
        <w:t xml:space="preserve">Elimination of </w:t>
      </w:r>
      <w:proofErr w:type="spellStart"/>
      <w:r w:rsidRPr="00E34ECC">
        <w:t>Leukaemia</w:t>
      </w:r>
      <w:proofErr w:type="spellEnd"/>
      <w:r w:rsidRPr="00E34ECC">
        <w:t xml:space="preserve"> Fund, UK Travel Award, to complete final reports for Myelodysplastic Syndrome (MDS) Projects</w:t>
      </w:r>
    </w:p>
    <w:p w14:paraId="14DF3517" w14:textId="77777777" w:rsidR="00E32085" w:rsidRPr="00E34ECC" w:rsidRDefault="00E32085" w:rsidP="00D933C0">
      <w:pPr>
        <w:tabs>
          <w:tab w:val="left" w:pos="-1440"/>
        </w:tabs>
      </w:pPr>
    </w:p>
    <w:p w14:paraId="7A35141C" w14:textId="77777777" w:rsidR="00395714" w:rsidRDefault="00395714" w:rsidP="00F436F2">
      <w:pPr>
        <w:pStyle w:val="Header"/>
        <w:tabs>
          <w:tab w:val="clear" w:pos="4819"/>
          <w:tab w:val="clear" w:pos="9071"/>
          <w:tab w:val="left" w:pos="-1800"/>
          <w:tab w:val="left" w:pos="-1170"/>
        </w:tabs>
        <w:rPr>
          <w:b/>
          <w:u w:val="single"/>
        </w:rPr>
      </w:pPr>
    </w:p>
    <w:p w14:paraId="2DB6BDD6" w14:textId="77777777" w:rsidR="008B4699" w:rsidRPr="00E34ECC" w:rsidRDefault="008B4699" w:rsidP="007B708A">
      <w:pPr>
        <w:pStyle w:val="Header"/>
        <w:tabs>
          <w:tab w:val="clear" w:pos="4819"/>
          <w:tab w:val="clear" w:pos="9071"/>
          <w:tab w:val="left" w:pos="-1800"/>
          <w:tab w:val="left" w:pos="-1170"/>
        </w:tabs>
        <w:ind w:left="1800" w:hanging="1800"/>
        <w:rPr>
          <w:b/>
          <w:u w:val="single"/>
        </w:rPr>
      </w:pPr>
      <w:r w:rsidRPr="00E34ECC">
        <w:rPr>
          <w:b/>
          <w:u w:val="single"/>
        </w:rPr>
        <w:lastRenderedPageBreak/>
        <w:t>Administrative Service</w:t>
      </w:r>
    </w:p>
    <w:p w14:paraId="1C2C329B" w14:textId="77777777" w:rsidR="00510CB7" w:rsidRPr="00E34ECC" w:rsidRDefault="00510CB7" w:rsidP="007B708A">
      <w:pPr>
        <w:ind w:left="1800" w:hanging="1800"/>
        <w:rPr>
          <w:b/>
        </w:rPr>
      </w:pPr>
    </w:p>
    <w:p w14:paraId="35BD8C65" w14:textId="0DD09FCA" w:rsidR="00510CB7" w:rsidRPr="00E34ECC" w:rsidRDefault="00510CB7" w:rsidP="007B708A">
      <w:pPr>
        <w:ind w:left="1800" w:hanging="1800"/>
        <w:rPr>
          <w:u w:val="single"/>
        </w:rPr>
      </w:pPr>
      <w:r w:rsidRPr="00E34ECC">
        <w:rPr>
          <w:u w:val="single"/>
        </w:rPr>
        <w:t>Departmental Service</w:t>
      </w:r>
      <w:r w:rsidR="00FF5B89" w:rsidRPr="00E34ECC">
        <w:t xml:space="preserve"> – </w:t>
      </w:r>
      <w:r w:rsidRPr="00E34ECC">
        <w:t>University of Maryland School of Medicine</w:t>
      </w:r>
    </w:p>
    <w:p w14:paraId="2F9850ED" w14:textId="77777777" w:rsidR="00510CB7" w:rsidRPr="00E34ECC" w:rsidRDefault="00510CB7" w:rsidP="007B708A">
      <w:pPr>
        <w:ind w:left="1800" w:hanging="1800"/>
        <w:rPr>
          <w:u w:val="single"/>
        </w:rPr>
      </w:pPr>
    </w:p>
    <w:p w14:paraId="5A006BD2" w14:textId="720EBCF4" w:rsidR="00510CB7" w:rsidRPr="00E34ECC" w:rsidRDefault="00510CB7" w:rsidP="007B708A">
      <w:pPr>
        <w:ind w:left="1800" w:hanging="1800"/>
      </w:pPr>
      <w:r w:rsidRPr="00E34ECC">
        <w:t>2011-2012</w:t>
      </w:r>
      <w:r w:rsidRPr="00E34ECC">
        <w:tab/>
      </w:r>
      <w:r w:rsidRPr="00E34ECC">
        <w:rPr>
          <w:u w:val="single"/>
        </w:rPr>
        <w:t>Chair</w:t>
      </w:r>
      <w:r w:rsidRPr="00E34ECC">
        <w:t>, Radiation Oncology Pilot Grant Committee</w:t>
      </w:r>
    </w:p>
    <w:p w14:paraId="5D3534CC" w14:textId="77777777" w:rsidR="00510CB7" w:rsidRPr="00E34ECC" w:rsidRDefault="00510CB7" w:rsidP="007B708A">
      <w:pPr>
        <w:pStyle w:val="Header"/>
        <w:ind w:left="1800" w:hanging="1800"/>
      </w:pPr>
      <w:r w:rsidRPr="00E34ECC">
        <w:t>2011-2012</w:t>
      </w:r>
      <w:r w:rsidRPr="00E34ECC">
        <w:tab/>
      </w:r>
      <w:r w:rsidRPr="00E34ECC">
        <w:rPr>
          <w:u w:val="single"/>
        </w:rPr>
        <w:t>Member</w:t>
      </w:r>
      <w:r w:rsidRPr="00E34ECC">
        <w:t>, Radiation Oncology Executive Leadership Committee</w:t>
      </w:r>
    </w:p>
    <w:p w14:paraId="5D376A52" w14:textId="03E54BE9" w:rsidR="00B933B5" w:rsidRPr="00E34ECC" w:rsidRDefault="00510CB7" w:rsidP="007B708A">
      <w:pPr>
        <w:pStyle w:val="Header"/>
        <w:tabs>
          <w:tab w:val="left" w:pos="-1170"/>
        </w:tabs>
        <w:ind w:left="1800" w:hanging="1800"/>
      </w:pPr>
      <w:r w:rsidRPr="00E34ECC">
        <w:t>2011-</w:t>
      </w:r>
      <w:r w:rsidR="0028214C">
        <w:t>2016</w:t>
      </w:r>
      <w:r w:rsidRPr="00E34ECC">
        <w:tab/>
      </w:r>
      <w:r w:rsidRPr="00E34ECC">
        <w:rPr>
          <w:u w:val="single"/>
        </w:rPr>
        <w:t>Member</w:t>
      </w:r>
      <w:r w:rsidRPr="00E34ECC">
        <w:t>, Radiation Oncology Resident Admissions Committee</w:t>
      </w:r>
    </w:p>
    <w:p w14:paraId="42C0F029" w14:textId="77777777" w:rsidR="00805ABA" w:rsidRDefault="00805ABA" w:rsidP="0096079C">
      <w:pPr>
        <w:pStyle w:val="Header"/>
        <w:tabs>
          <w:tab w:val="left" w:pos="-1080"/>
          <w:tab w:val="left" w:pos="-990"/>
        </w:tabs>
        <w:rPr>
          <w:b/>
          <w:u w:val="single"/>
        </w:rPr>
      </w:pPr>
    </w:p>
    <w:p w14:paraId="6267532E" w14:textId="5BFE6A0B" w:rsidR="00510CB7" w:rsidRPr="00E34ECC" w:rsidRDefault="00510CB7" w:rsidP="0096079C">
      <w:pPr>
        <w:pStyle w:val="Header"/>
        <w:tabs>
          <w:tab w:val="left" w:pos="-1080"/>
          <w:tab w:val="left" w:pos="-990"/>
        </w:tabs>
        <w:rPr>
          <w:u w:val="single"/>
        </w:rPr>
      </w:pPr>
      <w:r w:rsidRPr="00E34ECC">
        <w:rPr>
          <w:u w:val="single"/>
        </w:rPr>
        <w:t>Institutional Service</w:t>
      </w:r>
      <w:r w:rsidR="00FF5B89" w:rsidRPr="00E34ECC">
        <w:t xml:space="preserve"> – </w:t>
      </w:r>
      <w:r w:rsidRPr="00E34ECC">
        <w:t>University of Maryland School of Medicine</w:t>
      </w:r>
    </w:p>
    <w:p w14:paraId="7EFD4D72" w14:textId="77777777" w:rsidR="00510CB7" w:rsidRPr="00E34ECC" w:rsidRDefault="00510CB7" w:rsidP="007B708A">
      <w:pPr>
        <w:pStyle w:val="Header"/>
        <w:tabs>
          <w:tab w:val="left" w:pos="-1080"/>
          <w:tab w:val="left" w:pos="-990"/>
        </w:tabs>
        <w:ind w:left="1800" w:hanging="1800"/>
      </w:pPr>
    </w:p>
    <w:p w14:paraId="30EEEAB9" w14:textId="77777777" w:rsidR="00510CB7" w:rsidRPr="00E34ECC" w:rsidRDefault="00510CB7" w:rsidP="007B708A">
      <w:pPr>
        <w:ind w:left="1800" w:hanging="1800"/>
      </w:pPr>
      <w:r w:rsidRPr="00E34ECC">
        <w:t>2006-2011</w:t>
      </w:r>
      <w:r w:rsidRPr="00E34ECC">
        <w:tab/>
      </w:r>
      <w:r w:rsidRPr="00E34ECC">
        <w:rPr>
          <w:u w:val="single"/>
        </w:rPr>
        <w:t>Reviewer</w:t>
      </w:r>
      <w:r w:rsidRPr="00E34ECC">
        <w:t xml:space="preserve">, American Cancer Society (ACS) Institutional Review Grant (IRG), Pilot Project Grants at the University of Maryland </w:t>
      </w:r>
      <w:proofErr w:type="spellStart"/>
      <w:r w:rsidRPr="00E34ECC">
        <w:t>Greenebaum</w:t>
      </w:r>
      <w:proofErr w:type="spellEnd"/>
      <w:r w:rsidRPr="00E34ECC">
        <w:t xml:space="preserve"> Cancer Center (served 1x annually) </w:t>
      </w:r>
    </w:p>
    <w:p w14:paraId="58AF7AF8" w14:textId="77777777" w:rsidR="00510CB7" w:rsidRPr="00E34ECC" w:rsidRDefault="00510CB7" w:rsidP="007B708A">
      <w:pPr>
        <w:pStyle w:val="Header"/>
        <w:tabs>
          <w:tab w:val="left" w:pos="-1710"/>
          <w:tab w:val="right" w:pos="-1350"/>
        </w:tabs>
        <w:ind w:left="1800" w:hanging="1800"/>
      </w:pPr>
      <w:r w:rsidRPr="00E34ECC">
        <w:t>2007-present</w:t>
      </w:r>
      <w:r w:rsidRPr="00E34ECC">
        <w:tab/>
      </w:r>
      <w:r w:rsidRPr="00E34ECC">
        <w:rPr>
          <w:u w:val="single"/>
        </w:rPr>
        <w:t>Member</w:t>
      </w:r>
      <w:r w:rsidRPr="00E34ECC">
        <w:t>, Cancer Biology Curriculum Committee</w:t>
      </w:r>
    </w:p>
    <w:p w14:paraId="5F0D6C09" w14:textId="01F163F8" w:rsidR="00B43A78" w:rsidRPr="00E34ECC" w:rsidRDefault="00510CB7" w:rsidP="007B708A">
      <w:pPr>
        <w:ind w:left="1800" w:hanging="1800"/>
      </w:pPr>
      <w:r w:rsidRPr="00E34ECC">
        <w:t>2008-2013</w:t>
      </w:r>
      <w:r w:rsidRPr="00E34ECC">
        <w:tab/>
      </w:r>
      <w:r w:rsidRPr="00E34ECC">
        <w:rPr>
          <w:u w:val="single"/>
        </w:rPr>
        <w:t>Organizer</w:t>
      </w:r>
      <w:r w:rsidRPr="00E34ECC">
        <w:t>, Free Radical Interest Group (FRIG) monthly seminars (year round)</w:t>
      </w:r>
    </w:p>
    <w:p w14:paraId="20F67D59" w14:textId="77777777" w:rsidR="00510CB7" w:rsidRPr="00E34ECC" w:rsidRDefault="00510CB7" w:rsidP="007B708A">
      <w:pPr>
        <w:pStyle w:val="Header"/>
        <w:tabs>
          <w:tab w:val="right" w:pos="-1440"/>
          <w:tab w:val="left" w:pos="-1260"/>
        </w:tabs>
        <w:ind w:left="1800" w:hanging="1800"/>
      </w:pPr>
      <w:r w:rsidRPr="00E34ECC">
        <w:t>2009-present</w:t>
      </w:r>
      <w:r w:rsidRPr="00E34ECC">
        <w:tab/>
      </w:r>
      <w:r w:rsidRPr="00E34ECC">
        <w:rPr>
          <w:u w:val="single"/>
        </w:rPr>
        <w:t>Member</w:t>
      </w:r>
      <w:r w:rsidRPr="00E34ECC">
        <w:t>, Graduate Program in Life Science (GPLS) Curriculum Committee</w:t>
      </w:r>
    </w:p>
    <w:p w14:paraId="2B337E46" w14:textId="0E9B6735" w:rsidR="00510CB7" w:rsidRPr="00E34ECC" w:rsidRDefault="00510CB7" w:rsidP="007B708A">
      <w:pPr>
        <w:pStyle w:val="Header"/>
        <w:tabs>
          <w:tab w:val="left" w:pos="-1440"/>
        </w:tabs>
        <w:ind w:left="1800" w:hanging="1800"/>
      </w:pPr>
      <w:r w:rsidRPr="00E34ECC">
        <w:t>2009-present</w:t>
      </w:r>
      <w:r w:rsidRPr="00E34ECC">
        <w:tab/>
      </w:r>
      <w:r w:rsidRPr="00E34ECC">
        <w:rPr>
          <w:u w:val="single"/>
        </w:rPr>
        <w:t>Member</w:t>
      </w:r>
      <w:r w:rsidRPr="00E34ECC">
        <w:t>, M</w:t>
      </w:r>
      <w:r w:rsidR="006550EB" w:rsidRPr="00E34ECC">
        <w:t>aster’s</w:t>
      </w:r>
      <w:r w:rsidRPr="00E34ECC">
        <w:t xml:space="preserve"> Curriculum Committee</w:t>
      </w:r>
    </w:p>
    <w:p w14:paraId="48441CD7" w14:textId="77777777" w:rsidR="00E7595E" w:rsidRPr="00E34ECC" w:rsidRDefault="00E7595E" w:rsidP="00E7595E">
      <w:pPr>
        <w:pStyle w:val="Header"/>
        <w:tabs>
          <w:tab w:val="left" w:pos="-1440"/>
        </w:tabs>
        <w:ind w:left="1800" w:hanging="1800"/>
      </w:pPr>
      <w:r w:rsidRPr="00E34ECC">
        <w:t>2009-2011</w:t>
      </w:r>
      <w:r w:rsidRPr="00E34ECC">
        <w:tab/>
      </w:r>
      <w:r w:rsidRPr="00E34ECC">
        <w:rPr>
          <w:u w:val="single"/>
        </w:rPr>
        <w:t>Member</w:t>
      </w:r>
      <w:r w:rsidRPr="00E34ECC">
        <w:t>, School of Medicine Council</w:t>
      </w:r>
    </w:p>
    <w:p w14:paraId="2D1920AB" w14:textId="7777777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-1440"/>
          <w:tab w:val="left" w:pos="-1260"/>
        </w:tabs>
        <w:ind w:left="1800" w:hanging="1800"/>
      </w:pPr>
      <w:r w:rsidRPr="00E34ECC">
        <w:t>2011-present</w:t>
      </w:r>
      <w:r w:rsidRPr="00E34ECC">
        <w:tab/>
      </w:r>
      <w:r w:rsidRPr="00E34ECC">
        <w:rPr>
          <w:u w:val="single"/>
        </w:rPr>
        <w:t>Member</w:t>
      </w:r>
      <w:r w:rsidRPr="00E34ECC">
        <w:t>, T32 Cancer Biology Steering Committee</w:t>
      </w:r>
    </w:p>
    <w:p w14:paraId="38070A27" w14:textId="0CCF0995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-1440"/>
          <w:tab w:val="left" w:pos="-1260"/>
        </w:tabs>
        <w:ind w:left="1800" w:hanging="1800"/>
      </w:pPr>
      <w:r w:rsidRPr="00E34ECC">
        <w:t>2012-present</w:t>
      </w:r>
      <w:r w:rsidRPr="00E34ECC">
        <w:tab/>
      </w:r>
      <w:r w:rsidRPr="00E34ECC">
        <w:rPr>
          <w:u w:val="single"/>
        </w:rPr>
        <w:t>Member</w:t>
      </w:r>
      <w:r w:rsidRPr="00E34ECC">
        <w:t>, M</w:t>
      </w:r>
      <w:r w:rsidR="000E64B0" w:rsidRPr="00E34ECC">
        <w:t>aster’s</w:t>
      </w:r>
      <w:r w:rsidRPr="00E34ECC">
        <w:t xml:space="preserve"> Program in Translational Research, Core Course</w:t>
      </w:r>
    </w:p>
    <w:p w14:paraId="011D3F55" w14:textId="77777777" w:rsidR="00510CB7" w:rsidRPr="00E34ECC" w:rsidRDefault="00510CB7" w:rsidP="007B708A">
      <w:pPr>
        <w:tabs>
          <w:tab w:val="left" w:pos="-1440"/>
          <w:tab w:val="left" w:pos="-1260"/>
        </w:tabs>
        <w:ind w:left="1800" w:hanging="1800"/>
      </w:pPr>
      <w:r w:rsidRPr="00E34ECC">
        <w:t>2013-present</w:t>
      </w:r>
      <w:r w:rsidRPr="00E34ECC">
        <w:tab/>
      </w:r>
      <w:r w:rsidRPr="00E34ECC">
        <w:rPr>
          <w:u w:val="single"/>
        </w:rPr>
        <w:t>Member</w:t>
      </w:r>
      <w:r w:rsidRPr="00E34ECC">
        <w:t xml:space="preserve">, Translation Laboratory Sciences Advisory Committee </w:t>
      </w:r>
    </w:p>
    <w:p w14:paraId="5A134617" w14:textId="45DDEC6C" w:rsidR="00510CB7" w:rsidRPr="00E34ECC" w:rsidRDefault="00510CB7" w:rsidP="007B708A">
      <w:pPr>
        <w:tabs>
          <w:tab w:val="left" w:pos="-1260"/>
        </w:tabs>
        <w:ind w:left="1800" w:hanging="1800"/>
      </w:pPr>
      <w:r w:rsidRPr="00E34ECC">
        <w:t>2013-present</w:t>
      </w:r>
      <w:r w:rsidRPr="00E34ECC">
        <w:tab/>
      </w:r>
      <w:r w:rsidRPr="00E34ECC">
        <w:rPr>
          <w:u w:val="single"/>
        </w:rPr>
        <w:t>Reviewer</w:t>
      </w:r>
      <w:r w:rsidRPr="00E34ECC">
        <w:t>, T32 Grants</w:t>
      </w:r>
      <w:r w:rsidR="006550EB" w:rsidRPr="00E34ECC">
        <w:t xml:space="preserve"> </w:t>
      </w:r>
      <w:r w:rsidR="00746008" w:rsidRPr="00E34ECC">
        <w:t>(</w:t>
      </w:r>
      <w:r w:rsidR="006550EB" w:rsidRPr="00E34ECC">
        <w:t>1x annually)</w:t>
      </w:r>
      <w:r w:rsidR="006044D2">
        <w:t xml:space="preserve"> </w:t>
      </w:r>
    </w:p>
    <w:p w14:paraId="3074D2A0" w14:textId="77777777" w:rsidR="00510CB7" w:rsidRPr="00E34ECC" w:rsidRDefault="00510CB7" w:rsidP="007B708A">
      <w:pPr>
        <w:tabs>
          <w:tab w:val="left" w:pos="-1260"/>
        </w:tabs>
        <w:ind w:left="1800" w:hanging="1800"/>
      </w:pPr>
      <w:r w:rsidRPr="00E34ECC">
        <w:t>2013</w:t>
      </w:r>
      <w:r w:rsidRPr="00E34ECC">
        <w:tab/>
      </w:r>
      <w:r w:rsidRPr="00E34ECC">
        <w:rPr>
          <w:u w:val="single"/>
        </w:rPr>
        <w:t>Reviewer</w:t>
      </w:r>
      <w:r w:rsidRPr="00E34ECC">
        <w:t xml:space="preserve">, Seed Grant Program UMB and UMCP (served 1x) </w:t>
      </w:r>
    </w:p>
    <w:p w14:paraId="0CC10325" w14:textId="71230CC1" w:rsidR="00510CB7" w:rsidRPr="00E34ECC" w:rsidRDefault="00510CB7" w:rsidP="007B708A">
      <w:pPr>
        <w:tabs>
          <w:tab w:val="left" w:pos="-1260"/>
        </w:tabs>
        <w:ind w:left="1800" w:hanging="1800"/>
      </w:pPr>
      <w:r w:rsidRPr="00E34ECC">
        <w:t xml:space="preserve">2014 </w:t>
      </w:r>
      <w:r w:rsidRPr="00E34ECC">
        <w:tab/>
      </w:r>
      <w:r w:rsidRPr="00E34ECC">
        <w:rPr>
          <w:u w:val="single"/>
        </w:rPr>
        <w:t>Reviewer</w:t>
      </w:r>
      <w:r w:rsidR="000E64B0" w:rsidRPr="00E34ECC">
        <w:t>,</w:t>
      </w:r>
      <w:r w:rsidRPr="00E34ECC">
        <w:t xml:space="preserve"> Dean’s Challenge Grant (served 1x)</w:t>
      </w:r>
    </w:p>
    <w:p w14:paraId="63A24CB3" w14:textId="37893EBA" w:rsidR="00510CB7" w:rsidRPr="00E34ECC" w:rsidRDefault="00510CB7" w:rsidP="007B708A">
      <w:pPr>
        <w:tabs>
          <w:tab w:val="left" w:pos="-1260"/>
        </w:tabs>
        <w:ind w:left="1800" w:hanging="1800"/>
      </w:pPr>
      <w:r w:rsidRPr="00E34ECC">
        <w:t>2015</w:t>
      </w:r>
      <w:r w:rsidRPr="00E34ECC">
        <w:tab/>
      </w:r>
      <w:r w:rsidRPr="00E34ECC">
        <w:rPr>
          <w:u w:val="single"/>
        </w:rPr>
        <w:t>Reviewer</w:t>
      </w:r>
      <w:r w:rsidR="000E64B0" w:rsidRPr="00E34ECC">
        <w:t xml:space="preserve">, </w:t>
      </w:r>
      <w:r w:rsidRPr="00E34ECC">
        <w:t>Graduate Application for Graduate Program in Toxicology (serve 1x)</w:t>
      </w:r>
    </w:p>
    <w:p w14:paraId="7788C12C" w14:textId="0C1BFAA6" w:rsidR="000E64B0" w:rsidRPr="00E34ECC" w:rsidRDefault="000E64B0" w:rsidP="007B708A">
      <w:pPr>
        <w:tabs>
          <w:tab w:val="left" w:pos="-1260"/>
        </w:tabs>
        <w:ind w:left="1800" w:hanging="1800"/>
      </w:pPr>
      <w:r w:rsidRPr="00E34ECC">
        <w:t>2015</w:t>
      </w:r>
      <w:r w:rsidRPr="00E34ECC">
        <w:tab/>
      </w:r>
      <w:r w:rsidRPr="00E34ECC">
        <w:rPr>
          <w:u w:val="single"/>
        </w:rPr>
        <w:t>Reviewer</w:t>
      </w:r>
      <w:r w:rsidRPr="00E34ECC">
        <w:t>, Graduate Application for Graduate Program in Biochemistry</w:t>
      </w:r>
      <w:r w:rsidR="000A7E4C" w:rsidRPr="00E34ECC">
        <w:t xml:space="preserve"> </w:t>
      </w:r>
      <w:r w:rsidRPr="00E34ECC">
        <w:t>(serve 1x)</w:t>
      </w:r>
    </w:p>
    <w:p w14:paraId="7DEE56CB" w14:textId="5D2104B5" w:rsidR="000E64B0" w:rsidRPr="00E34ECC" w:rsidRDefault="000E64B0" w:rsidP="007B708A">
      <w:pPr>
        <w:tabs>
          <w:tab w:val="left" w:pos="-1260"/>
        </w:tabs>
        <w:ind w:left="1800" w:hanging="1800"/>
      </w:pPr>
      <w:r w:rsidRPr="00E34ECC">
        <w:t>2015-present</w:t>
      </w:r>
      <w:r w:rsidRPr="00E34ECC">
        <w:tab/>
      </w:r>
      <w:r w:rsidRPr="00E34ECC">
        <w:rPr>
          <w:u w:val="single"/>
        </w:rPr>
        <w:t>Member</w:t>
      </w:r>
      <w:r w:rsidRPr="00E34ECC">
        <w:t>, Funding Submission Peer Review Committee, Radiation Oncology</w:t>
      </w:r>
    </w:p>
    <w:p w14:paraId="68AA015A" w14:textId="72A63FB3" w:rsidR="000E64B0" w:rsidRDefault="00ED746A" w:rsidP="007B708A">
      <w:pPr>
        <w:ind w:left="1800" w:hanging="1800"/>
      </w:pPr>
      <w:r>
        <w:t>2018-present</w:t>
      </w:r>
      <w:r>
        <w:tab/>
      </w:r>
      <w:r w:rsidRPr="0017169E">
        <w:rPr>
          <w:u w:val="single"/>
        </w:rPr>
        <w:t>Me</w:t>
      </w:r>
      <w:r w:rsidR="0017169E" w:rsidRPr="0017169E">
        <w:rPr>
          <w:u w:val="single"/>
        </w:rPr>
        <w:t>mber</w:t>
      </w:r>
      <w:r w:rsidR="0017169E">
        <w:t xml:space="preserve"> of CIBR Advisory committee</w:t>
      </w:r>
    </w:p>
    <w:p w14:paraId="61475F33" w14:textId="1D4367E4" w:rsidR="0017169E" w:rsidRPr="00E34ECC" w:rsidRDefault="0017169E" w:rsidP="007B708A">
      <w:pPr>
        <w:ind w:left="1800" w:hanging="1800"/>
      </w:pPr>
      <w:r>
        <w:t>2019</w:t>
      </w:r>
      <w:r>
        <w:tab/>
      </w:r>
      <w:r w:rsidRPr="0017169E">
        <w:rPr>
          <w:u w:val="single"/>
        </w:rPr>
        <w:t>Member</w:t>
      </w:r>
      <w:r>
        <w:t xml:space="preserve"> of MSTP T32 program Application </w:t>
      </w:r>
    </w:p>
    <w:p w14:paraId="6EE6BC4C" w14:textId="031C35F7" w:rsidR="0017169E" w:rsidRPr="00A31A30" w:rsidRDefault="00A31A30" w:rsidP="007B708A">
      <w:pPr>
        <w:ind w:left="1800" w:hanging="1800"/>
      </w:pPr>
      <w:r w:rsidRPr="00A31A30">
        <w:t>2019-present</w:t>
      </w:r>
      <w:r w:rsidRPr="00A31A30">
        <w:tab/>
      </w:r>
      <w:r w:rsidRPr="00A31A30">
        <w:rPr>
          <w:u w:val="single"/>
        </w:rPr>
        <w:t>Interview committee member</w:t>
      </w:r>
      <w:r w:rsidRPr="00A31A30">
        <w:t xml:space="preserve"> for UM Medical School</w:t>
      </w:r>
    </w:p>
    <w:p w14:paraId="770CB234" w14:textId="30D3187E" w:rsidR="00A31A30" w:rsidRPr="00A31A30" w:rsidRDefault="00A31A30" w:rsidP="007B708A">
      <w:pPr>
        <w:ind w:left="1800" w:hanging="1800"/>
      </w:pPr>
      <w:r w:rsidRPr="00A31A30">
        <w:t>2019</w:t>
      </w:r>
      <w:r w:rsidRPr="00A31A30">
        <w:tab/>
      </w:r>
      <w:r w:rsidRPr="00A31A30">
        <w:rPr>
          <w:u w:val="single"/>
        </w:rPr>
        <w:t>Interview committee member</w:t>
      </w:r>
      <w:r w:rsidRPr="00A31A30">
        <w:t xml:space="preserve"> for UM Graduate Program in Life Sciences</w:t>
      </w:r>
    </w:p>
    <w:p w14:paraId="7F67295C" w14:textId="46BA68FA" w:rsidR="006D5035" w:rsidRDefault="006D5035" w:rsidP="006D5035">
      <w:pPr>
        <w:ind w:left="1800" w:hanging="1800"/>
        <w:rPr>
          <w:color w:val="000000"/>
        </w:rPr>
      </w:pPr>
      <w:r w:rsidRPr="006D5035">
        <w:t>2021</w:t>
      </w:r>
      <w:r w:rsidRPr="006D5035">
        <w:tab/>
      </w:r>
      <w:r w:rsidRPr="006D5035">
        <w:rPr>
          <w:u w:val="single"/>
        </w:rPr>
        <w:t>Search committee</w:t>
      </w:r>
      <w:r w:rsidRPr="006D5035">
        <w:t xml:space="preserve"> for </w:t>
      </w:r>
      <w:r w:rsidRPr="006D5035">
        <w:rPr>
          <w:color w:val="000000"/>
        </w:rPr>
        <w:t>search for a new clinical cancer oncologist and a manager of the Translational Genomics Laboratory (TGL)</w:t>
      </w:r>
    </w:p>
    <w:p w14:paraId="7777EF70" w14:textId="33AAB991" w:rsidR="00A31A30" w:rsidRDefault="00A31A30" w:rsidP="007B708A">
      <w:pPr>
        <w:ind w:left="1800" w:hanging="1800"/>
        <w:rPr>
          <w:u w:val="single"/>
        </w:rPr>
      </w:pPr>
    </w:p>
    <w:p w14:paraId="170A5560" w14:textId="18C92407" w:rsidR="00746008" w:rsidRPr="00E34ECC" w:rsidRDefault="00510CB7" w:rsidP="007B708A">
      <w:pPr>
        <w:ind w:left="1800" w:hanging="1800"/>
      </w:pPr>
      <w:r w:rsidRPr="00E34ECC">
        <w:rPr>
          <w:u w:val="single"/>
        </w:rPr>
        <w:t>Local Service</w:t>
      </w:r>
    </w:p>
    <w:p w14:paraId="712391F2" w14:textId="027A09F0" w:rsidR="00510CB7" w:rsidRPr="00E34ECC" w:rsidRDefault="00510CB7" w:rsidP="007B708A">
      <w:pPr>
        <w:ind w:left="1800" w:hanging="1800"/>
      </w:pPr>
      <w:r w:rsidRPr="00E34ECC">
        <w:tab/>
      </w:r>
    </w:p>
    <w:p w14:paraId="7CA2D577" w14:textId="7777777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-1530"/>
        </w:tabs>
        <w:ind w:left="1800" w:hanging="1800"/>
      </w:pPr>
      <w:r w:rsidRPr="00E34ECC">
        <w:t>2006</w:t>
      </w:r>
      <w:r w:rsidRPr="00E34ECC">
        <w:tab/>
      </w:r>
      <w:proofErr w:type="gramStart"/>
      <w:r w:rsidRPr="00E34ECC">
        <w:rPr>
          <w:u w:val="single"/>
        </w:rPr>
        <w:t>Chair Person</w:t>
      </w:r>
      <w:proofErr w:type="gramEnd"/>
      <w:r w:rsidRPr="00E34ECC">
        <w:t>, Baltimore Area Repair Symposium (BARS) – raised $15,000</w:t>
      </w:r>
    </w:p>
    <w:p w14:paraId="0DE42D4B" w14:textId="77777777" w:rsidR="00510CB7" w:rsidRPr="00E34ECC" w:rsidRDefault="00510CB7" w:rsidP="007B708A">
      <w:pPr>
        <w:pStyle w:val="Header"/>
        <w:tabs>
          <w:tab w:val="clear" w:pos="4819"/>
          <w:tab w:val="clear" w:pos="9071"/>
        </w:tabs>
        <w:ind w:left="1800" w:hanging="1800"/>
      </w:pPr>
      <w:r w:rsidRPr="00E34ECC">
        <w:tab/>
        <w:t>(served 1x)</w:t>
      </w:r>
    </w:p>
    <w:p w14:paraId="05AA61DA" w14:textId="77777777" w:rsidR="00510CB7" w:rsidRPr="00E34ECC" w:rsidRDefault="00510CB7" w:rsidP="007B708A">
      <w:pPr>
        <w:pStyle w:val="Header"/>
        <w:tabs>
          <w:tab w:val="clear" w:pos="4819"/>
          <w:tab w:val="clear" w:pos="9071"/>
        </w:tabs>
        <w:ind w:left="1800" w:hanging="1800"/>
      </w:pPr>
      <w:r w:rsidRPr="00E34ECC">
        <w:t>2008</w:t>
      </w:r>
      <w:r w:rsidRPr="00E34ECC">
        <w:tab/>
      </w:r>
      <w:r w:rsidRPr="00E34ECC">
        <w:rPr>
          <w:u w:val="single"/>
        </w:rPr>
        <w:t>Moderator</w:t>
      </w:r>
      <w:r w:rsidRPr="00E34ECC">
        <w:t>, Myelodysplastic Syndromes: Pre-clinical and Translational Science,</w:t>
      </w:r>
    </w:p>
    <w:p w14:paraId="7478A63C" w14:textId="7777777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tab/>
        <w:t>Baltimore Area Repair Symposium (BARS) (served 1x)</w:t>
      </w:r>
    </w:p>
    <w:p w14:paraId="538E34EC" w14:textId="77777777" w:rsidR="00510CB7" w:rsidRPr="00E34ECC" w:rsidRDefault="00510CB7" w:rsidP="007B708A">
      <w:pPr>
        <w:pStyle w:val="Header"/>
        <w:tabs>
          <w:tab w:val="clear" w:pos="4819"/>
          <w:tab w:val="clear" w:pos="9071"/>
        </w:tabs>
        <w:ind w:left="1800" w:hanging="1800"/>
      </w:pPr>
      <w:r w:rsidRPr="00E34ECC">
        <w:t>2008</w:t>
      </w:r>
      <w:r w:rsidRPr="00E34ECC">
        <w:tab/>
      </w:r>
      <w:r w:rsidRPr="00E34ECC">
        <w:rPr>
          <w:u w:val="single"/>
        </w:rPr>
        <w:t>Chair</w:t>
      </w:r>
      <w:r w:rsidRPr="00E34ECC">
        <w:t>, DNA Damage and Repair Session, American Society for Therapeutic</w:t>
      </w:r>
    </w:p>
    <w:p w14:paraId="11911595" w14:textId="77777777" w:rsidR="00510CB7" w:rsidRPr="00E34ECC" w:rsidRDefault="00510CB7" w:rsidP="007B708A">
      <w:pPr>
        <w:pStyle w:val="Header"/>
        <w:tabs>
          <w:tab w:val="clear" w:pos="4819"/>
          <w:tab w:val="clear" w:pos="9071"/>
        </w:tabs>
        <w:ind w:left="1800" w:hanging="1800"/>
      </w:pPr>
      <w:r w:rsidRPr="00E34ECC">
        <w:tab/>
        <w:t>Radiology and Oncology (ASTRO) Meeting (served 1x)</w:t>
      </w:r>
    </w:p>
    <w:p w14:paraId="05F5B26D" w14:textId="7777777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t>2011</w:t>
      </w:r>
      <w:r w:rsidRPr="00E34ECC">
        <w:tab/>
      </w:r>
      <w:r w:rsidRPr="00E34ECC">
        <w:rPr>
          <w:u w:val="single"/>
        </w:rPr>
        <w:t>Moderator</w:t>
      </w:r>
      <w:r w:rsidRPr="00E34ECC">
        <w:t>, Clinical Translation of Epigenetic in Cancer Therapy, San Diego, CA</w:t>
      </w:r>
    </w:p>
    <w:p w14:paraId="3DCAA30A" w14:textId="7777777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tab/>
        <w:t>(served 1x)</w:t>
      </w:r>
    </w:p>
    <w:p w14:paraId="21DD8D41" w14:textId="61922460" w:rsidR="00510CB7" w:rsidRPr="00E34ECC" w:rsidRDefault="00510CB7" w:rsidP="007B708A">
      <w:pPr>
        <w:pStyle w:val="Header"/>
        <w:tabs>
          <w:tab w:val="clear" w:pos="4819"/>
          <w:tab w:val="clear" w:pos="9071"/>
        </w:tabs>
        <w:ind w:left="1800" w:hanging="1800"/>
      </w:pPr>
      <w:r w:rsidRPr="00E34ECC">
        <w:t>2011-present</w:t>
      </w:r>
      <w:r w:rsidRPr="00E34ECC">
        <w:tab/>
      </w:r>
      <w:r w:rsidRPr="00E34ECC">
        <w:rPr>
          <w:u w:val="single"/>
        </w:rPr>
        <w:t>Reviewer</w:t>
      </w:r>
      <w:r w:rsidRPr="00E34ECC">
        <w:t xml:space="preserve">, Nathan </w:t>
      </w:r>
      <w:proofErr w:type="spellStart"/>
      <w:r w:rsidRPr="00E34ECC">
        <w:t>Schnaper</w:t>
      </w:r>
      <w:proofErr w:type="spellEnd"/>
      <w:r w:rsidRPr="00E34ECC">
        <w:t xml:space="preserve"> Summer Intern Program candidates (</w:t>
      </w:r>
      <w:r w:rsidR="006044D2">
        <w:t>serve 1x</w:t>
      </w:r>
      <w:r w:rsidR="00746008" w:rsidRPr="00E34ECC">
        <w:t xml:space="preserve"> </w:t>
      </w:r>
      <w:r w:rsidRPr="00E34ECC">
        <w:t>annually)</w:t>
      </w:r>
    </w:p>
    <w:p w14:paraId="4B80A931" w14:textId="63B9B8BA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t>2012</w:t>
      </w:r>
      <w:r w:rsidRPr="00E34ECC">
        <w:tab/>
      </w:r>
      <w:r w:rsidRPr="00E34ECC">
        <w:rPr>
          <w:u w:val="single"/>
        </w:rPr>
        <w:t>Co-Organizer and Moderator</w:t>
      </w:r>
      <w:r w:rsidRPr="00E34ECC">
        <w:t>, 5</w:t>
      </w:r>
      <w:r w:rsidRPr="00E34ECC">
        <w:rPr>
          <w:vertAlign w:val="superscript"/>
        </w:rPr>
        <w:t>th</w:t>
      </w:r>
      <w:r w:rsidRPr="00E34ECC">
        <w:t xml:space="preserve"> Annual Maryland Stem Cell Research</w:t>
      </w:r>
      <w:r w:rsidR="006044D2">
        <w:t xml:space="preserve"> </w:t>
      </w:r>
    </w:p>
    <w:p w14:paraId="21E78795" w14:textId="7777777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lastRenderedPageBreak/>
        <w:tab/>
        <w:t>Symposium, Annapolis, MD (served 1x)</w:t>
      </w:r>
    </w:p>
    <w:p w14:paraId="6DE15F7A" w14:textId="24616423" w:rsidR="001E3665" w:rsidRPr="00E34ECC" w:rsidRDefault="001E3665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t>2012</w:t>
      </w:r>
      <w:r w:rsidRPr="00E34ECC">
        <w:tab/>
      </w:r>
      <w:r w:rsidRPr="00E34ECC">
        <w:rPr>
          <w:u w:val="single"/>
        </w:rPr>
        <w:t>Speaker</w:t>
      </w:r>
      <w:r w:rsidRPr="00E34ECC">
        <w:t>, Stem Cell Center Fund Raiser, Black Olive Inn, Maryland (served 1x)</w:t>
      </w:r>
    </w:p>
    <w:p w14:paraId="4A491D3F" w14:textId="64D032C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t>2013</w:t>
      </w:r>
      <w:r w:rsidRPr="00E34ECC">
        <w:tab/>
      </w:r>
      <w:r w:rsidRPr="00E34ECC">
        <w:rPr>
          <w:u w:val="single"/>
        </w:rPr>
        <w:t>Moderator</w:t>
      </w:r>
      <w:r w:rsidRPr="00E34ECC">
        <w:t>, Radiation Oncology Review Course, University of Maryland (served 1x)</w:t>
      </w:r>
    </w:p>
    <w:p w14:paraId="57F1D37E" w14:textId="22C7CF5F" w:rsidR="0028214C" w:rsidRPr="00885585" w:rsidRDefault="00885585" w:rsidP="0028214C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>
        <w:t>2017</w:t>
      </w:r>
      <w:r w:rsidR="001A50E2">
        <w:t xml:space="preserve"> - present</w:t>
      </w:r>
      <w:r>
        <w:tab/>
        <w:t>Co</w:t>
      </w:r>
      <w:r w:rsidRPr="00885585">
        <w:t>-Organizer of the ET Retreat</w:t>
      </w:r>
      <w:r w:rsidR="00752B27">
        <w:t xml:space="preserve"> and monthly seminar series</w:t>
      </w:r>
      <w:r w:rsidRPr="00885585">
        <w:t xml:space="preserve">, University of Maryland, </w:t>
      </w:r>
      <w:proofErr w:type="gramStart"/>
      <w:r w:rsidRPr="00885585">
        <w:t>September,</w:t>
      </w:r>
      <w:proofErr w:type="gramEnd"/>
      <w:r w:rsidRPr="00885585">
        <w:t xml:space="preserve"> 2017</w:t>
      </w:r>
      <w:r w:rsidR="007D5D2B">
        <w:t xml:space="preserve"> (</w:t>
      </w:r>
      <w:r w:rsidR="006044D2">
        <w:t>serve 1x annually</w:t>
      </w:r>
      <w:r w:rsidR="007D5D2B">
        <w:t>)</w:t>
      </w:r>
    </w:p>
    <w:p w14:paraId="185CB6EB" w14:textId="66572F20" w:rsidR="0017169E" w:rsidRPr="00E34ECC" w:rsidRDefault="0017169E" w:rsidP="0017169E">
      <w:pPr>
        <w:pStyle w:val="Header"/>
        <w:tabs>
          <w:tab w:val="clear" w:pos="4819"/>
          <w:tab w:val="clear" w:pos="9071"/>
          <w:tab w:val="left" w:pos="-1530"/>
        </w:tabs>
        <w:ind w:left="1800" w:hanging="1800"/>
      </w:pPr>
      <w:r w:rsidRPr="0017169E">
        <w:t>2019</w:t>
      </w:r>
      <w:r w:rsidR="00752B27">
        <w:t>-2020</w:t>
      </w:r>
      <w:r w:rsidRPr="0017169E">
        <w:tab/>
      </w:r>
      <w:r w:rsidR="004B20C1">
        <w:t xml:space="preserve">Co-Organizer and </w:t>
      </w:r>
      <w:proofErr w:type="gramStart"/>
      <w:r w:rsidRPr="00E34ECC">
        <w:rPr>
          <w:u w:val="single"/>
        </w:rPr>
        <w:t>Chair Person</w:t>
      </w:r>
      <w:proofErr w:type="gramEnd"/>
      <w:r w:rsidRPr="00E34ECC">
        <w:t xml:space="preserve">, Baltimore Area Repair Symposium (BARS) </w:t>
      </w:r>
      <w:r>
        <w:t>2020</w:t>
      </w:r>
      <w:r w:rsidRPr="00E34ECC">
        <w:t>– raised $</w:t>
      </w:r>
      <w:r>
        <w:t>3</w:t>
      </w:r>
      <w:r w:rsidRPr="00E34ECC">
        <w:t>,000</w:t>
      </w:r>
    </w:p>
    <w:p w14:paraId="37E21955" w14:textId="77777777" w:rsidR="0017169E" w:rsidRPr="00E34ECC" w:rsidRDefault="0017169E" w:rsidP="0017169E">
      <w:pPr>
        <w:pStyle w:val="Header"/>
        <w:tabs>
          <w:tab w:val="clear" w:pos="4819"/>
          <w:tab w:val="clear" w:pos="9071"/>
        </w:tabs>
        <w:ind w:left="1800" w:hanging="1800"/>
      </w:pPr>
      <w:r w:rsidRPr="00E34ECC">
        <w:tab/>
        <w:t>(served 1x)</w:t>
      </w:r>
    </w:p>
    <w:p w14:paraId="26A39DBA" w14:textId="7C547D00" w:rsidR="001F07A8" w:rsidRDefault="001F07A8" w:rsidP="001F07A8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 w:rsidRPr="001F07A8">
        <w:t>2020</w:t>
      </w:r>
      <w:r w:rsidRPr="001F07A8">
        <w:tab/>
        <w:t>Assembly at Springfield High School, MD</w:t>
      </w:r>
    </w:p>
    <w:p w14:paraId="485B4C37" w14:textId="536EC718" w:rsidR="001F07A8" w:rsidRDefault="001F07A8" w:rsidP="0028214C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>
        <w:t>2020</w:t>
      </w:r>
      <w:r>
        <w:tab/>
        <w:t>LLS board meeting attendance</w:t>
      </w:r>
    </w:p>
    <w:p w14:paraId="5BD8C1E7" w14:textId="621DBE58" w:rsidR="000F05FE" w:rsidRDefault="000F05FE" w:rsidP="0028214C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>
        <w:t>2021</w:t>
      </w:r>
      <w:r>
        <w:tab/>
        <w:t xml:space="preserve">LLS Man, woman of the year Gala </w:t>
      </w:r>
    </w:p>
    <w:p w14:paraId="540FDA96" w14:textId="77777777" w:rsidR="001F07A8" w:rsidRDefault="001F07A8" w:rsidP="001F07A8">
      <w:pPr>
        <w:pStyle w:val="Header"/>
        <w:tabs>
          <w:tab w:val="clear" w:pos="4819"/>
          <w:tab w:val="clear" w:pos="9071"/>
          <w:tab w:val="left" w:pos="-1800"/>
        </w:tabs>
        <w:rPr>
          <w:u w:val="single"/>
        </w:rPr>
      </w:pPr>
    </w:p>
    <w:p w14:paraId="35328C91" w14:textId="4074989F" w:rsidR="0028214C" w:rsidRPr="00FB47A7" w:rsidRDefault="0028214C" w:rsidP="0028214C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 w:rsidRPr="00FB47A7">
        <w:rPr>
          <w:u w:val="single"/>
        </w:rPr>
        <w:t>National/International Service</w:t>
      </w:r>
      <w:r w:rsidRPr="00FB47A7">
        <w:t xml:space="preserve"> </w:t>
      </w:r>
    </w:p>
    <w:p w14:paraId="4F422EB4" w14:textId="77777777" w:rsidR="00F40824" w:rsidRDefault="00F40824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</w:p>
    <w:p w14:paraId="010033DA" w14:textId="77777777" w:rsidR="00E3508D" w:rsidRPr="00E34ECC" w:rsidRDefault="00E3508D" w:rsidP="00E3508D">
      <w:pPr>
        <w:pStyle w:val="Header"/>
        <w:tabs>
          <w:tab w:val="clear" w:pos="4819"/>
          <w:tab w:val="clear" w:pos="9071"/>
          <w:tab w:val="left" w:pos="-1530"/>
        </w:tabs>
        <w:ind w:left="1800" w:hanging="1800"/>
      </w:pPr>
      <w:r w:rsidRPr="00E34ECC">
        <w:t>2005</w:t>
      </w:r>
      <w:r w:rsidRPr="00E34ECC">
        <w:tab/>
      </w:r>
      <w:r w:rsidRPr="00E34ECC">
        <w:rPr>
          <w:u w:val="single"/>
        </w:rPr>
        <w:t>Moderator</w:t>
      </w:r>
      <w:r w:rsidRPr="00E34ECC">
        <w:t>, Chromosomes and Cancer:  From Translocations to Targeted Therapies, University of Chicago (served 1x)</w:t>
      </w:r>
    </w:p>
    <w:p w14:paraId="71F3C39D" w14:textId="7777777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t>2014</w:t>
      </w:r>
      <w:r w:rsidRPr="00E34ECC">
        <w:tab/>
      </w:r>
      <w:r w:rsidRPr="00E34ECC">
        <w:rPr>
          <w:u w:val="single"/>
        </w:rPr>
        <w:t>Coordinator</w:t>
      </w:r>
      <w:r w:rsidRPr="00E34ECC">
        <w:t>, American Society of Hematology (ASH) Abstract Review, Category 601: Chromosomal Rearrangements and DNA Repair, San Francisco (served 1x)</w:t>
      </w:r>
    </w:p>
    <w:p w14:paraId="2FA4540C" w14:textId="03C06CE7" w:rsidR="00510CB7" w:rsidRPr="00E34ECC" w:rsidRDefault="00510CB7" w:rsidP="007B708A">
      <w:pPr>
        <w:pStyle w:val="Header"/>
        <w:tabs>
          <w:tab w:val="clear" w:pos="4819"/>
          <w:tab w:val="clear" w:pos="9071"/>
          <w:tab w:val="left" w:pos="0"/>
        </w:tabs>
        <w:ind w:left="1800" w:hanging="1800"/>
      </w:pPr>
      <w:r w:rsidRPr="00E34ECC">
        <w:t>2014</w:t>
      </w:r>
      <w:r w:rsidRPr="00E34ECC">
        <w:tab/>
      </w:r>
      <w:r w:rsidRPr="00E34ECC">
        <w:rPr>
          <w:u w:val="single"/>
        </w:rPr>
        <w:t>Moderator</w:t>
      </w:r>
      <w:r w:rsidRPr="00E34ECC">
        <w:t>, Category 601: Chromosoma</w:t>
      </w:r>
      <w:r w:rsidR="00FB47A7">
        <w:t>l Rearrangements and DNA Repair</w:t>
      </w:r>
      <w:r w:rsidR="006044D2">
        <w:t>,</w:t>
      </w:r>
      <w:r w:rsidRPr="00E34ECC">
        <w:t xml:space="preserve"> American Society of Hematology (ASH), San Francisco (served 1x) </w:t>
      </w:r>
    </w:p>
    <w:p w14:paraId="6F264A3D" w14:textId="61D9010F" w:rsidR="00E64B77" w:rsidRPr="00E34ECC" w:rsidRDefault="00510CB7" w:rsidP="007B708A">
      <w:pPr>
        <w:ind w:left="1800" w:hanging="1800"/>
      </w:pPr>
      <w:r w:rsidRPr="00E34ECC">
        <w:t>2015</w:t>
      </w:r>
      <w:r w:rsidRPr="00E34ECC">
        <w:tab/>
      </w:r>
      <w:r w:rsidRPr="00E34ECC">
        <w:rPr>
          <w:u w:val="single"/>
        </w:rPr>
        <w:t>Chair</w:t>
      </w:r>
      <w:r w:rsidRPr="00E34ECC">
        <w:t xml:space="preserve">, </w:t>
      </w:r>
      <w:proofErr w:type="spellStart"/>
      <w:proofErr w:type="gramStart"/>
      <w:r w:rsidRPr="00E34ECC">
        <w:t>Minisymposia</w:t>
      </w:r>
      <w:proofErr w:type="spellEnd"/>
      <w:r w:rsidRPr="00E34ECC">
        <w:t xml:space="preserve"> </w:t>
      </w:r>
      <w:r w:rsidR="006044D2">
        <w:t>,</w:t>
      </w:r>
      <w:proofErr w:type="gramEnd"/>
      <w:r w:rsidR="006044D2">
        <w:t xml:space="preserve"> </w:t>
      </w:r>
      <w:r w:rsidRPr="00E34ECC">
        <w:t>Cancer Epigenetics, American Association of Cancer Research (AACR) Annual Meeting, Philadelphia, PA (serve 1x)</w:t>
      </w:r>
      <w:r w:rsidR="00E64B77" w:rsidRPr="00E34ECC">
        <w:t xml:space="preserve"> </w:t>
      </w:r>
    </w:p>
    <w:p w14:paraId="4E392D7F" w14:textId="75E14F0A" w:rsidR="00510CB7" w:rsidRPr="00FB47A7" w:rsidRDefault="00E64B77" w:rsidP="003C5F93">
      <w:pPr>
        <w:ind w:left="1800" w:hanging="1800"/>
      </w:pPr>
      <w:r w:rsidRPr="00FB47A7">
        <w:t>2016</w:t>
      </w:r>
      <w:r w:rsidR="003C5F93" w:rsidRPr="00FB47A7">
        <w:tab/>
      </w:r>
      <w:r w:rsidRPr="006044D2">
        <w:rPr>
          <w:u w:val="single"/>
        </w:rPr>
        <w:t>Chair</w:t>
      </w:r>
      <w:r w:rsidR="006044D2">
        <w:t>,</w:t>
      </w:r>
      <w:r w:rsidRPr="00FB47A7">
        <w:t xml:space="preserve"> Special </w:t>
      </w:r>
      <w:r w:rsidR="006044D2">
        <w:t>L</w:t>
      </w:r>
      <w:r w:rsidRPr="00FB47A7">
        <w:t>ecture, 18</w:t>
      </w:r>
      <w:r w:rsidRPr="00FB47A7">
        <w:rPr>
          <w:vertAlign w:val="superscript"/>
        </w:rPr>
        <w:t>th</w:t>
      </w:r>
      <w:r w:rsidRPr="00FB47A7">
        <w:t xml:space="preserve"> Annual John Goldman Conference on Chronic Myeloid Leukemia:  Biology and Therapy, Houston Texas</w:t>
      </w:r>
      <w:r w:rsidR="006044D2">
        <w:t xml:space="preserve"> (served 1x)</w:t>
      </w:r>
    </w:p>
    <w:p w14:paraId="79D53F89" w14:textId="3057DFA6" w:rsidR="00C04BFE" w:rsidRDefault="003C5F93" w:rsidP="003C5F93">
      <w:pPr>
        <w:ind w:left="1800" w:hanging="1800"/>
      </w:pPr>
      <w:r w:rsidRPr="00FB47A7">
        <w:t>2017</w:t>
      </w:r>
      <w:r w:rsidRPr="00FB47A7">
        <w:tab/>
      </w:r>
      <w:r w:rsidRPr="006044D2">
        <w:rPr>
          <w:u w:val="single"/>
        </w:rPr>
        <w:t>Chair DNA Repair Session</w:t>
      </w:r>
      <w:r w:rsidR="006044D2" w:rsidRPr="006044D2">
        <w:t>,</w:t>
      </w:r>
      <w:r w:rsidRPr="00FB47A7">
        <w:t xml:space="preserve"> AACR New Frontiers in Cancer Research, Cape Town South Africa</w:t>
      </w:r>
      <w:r w:rsidR="006044D2">
        <w:t>,</w:t>
      </w:r>
      <w:r w:rsidRPr="00FB47A7">
        <w:t xml:space="preserve"> </w:t>
      </w:r>
      <w:r w:rsidR="006044D2">
        <w:t>(served 1x)</w:t>
      </w:r>
    </w:p>
    <w:p w14:paraId="442FA6B4" w14:textId="29B84CE7" w:rsidR="006D5035" w:rsidRPr="001F07A8" w:rsidRDefault="006D5035" w:rsidP="006D5035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>
        <w:t>2021</w:t>
      </w:r>
      <w:r>
        <w:tab/>
        <w:t xml:space="preserve">NCI, Cancer Etiology Special study section </w:t>
      </w:r>
    </w:p>
    <w:p w14:paraId="362BAA43" w14:textId="77777777" w:rsidR="006D5035" w:rsidRDefault="006D5035" w:rsidP="003C5F93">
      <w:pPr>
        <w:ind w:left="1800" w:hanging="1800"/>
      </w:pPr>
    </w:p>
    <w:p w14:paraId="18E54188" w14:textId="77777777" w:rsidR="00C04BFE" w:rsidRDefault="00C04BFE" w:rsidP="0028214C">
      <w:pPr>
        <w:pStyle w:val="Header"/>
        <w:tabs>
          <w:tab w:val="clear" w:pos="4819"/>
          <w:tab w:val="clear" w:pos="9071"/>
          <w:tab w:val="left" w:pos="-1800"/>
        </w:tabs>
        <w:ind w:left="1800" w:hanging="1800"/>
        <w:rPr>
          <w:u w:val="single"/>
        </w:rPr>
      </w:pPr>
    </w:p>
    <w:p w14:paraId="02DEEB10" w14:textId="77777777" w:rsidR="0028214C" w:rsidRPr="00FB47A7" w:rsidRDefault="0028214C" w:rsidP="0028214C">
      <w:pPr>
        <w:pStyle w:val="Header"/>
        <w:tabs>
          <w:tab w:val="clear" w:pos="4819"/>
          <w:tab w:val="clear" w:pos="9071"/>
          <w:tab w:val="left" w:pos="-1800"/>
        </w:tabs>
        <w:ind w:left="1800" w:hanging="1800"/>
        <w:rPr>
          <w:u w:val="single"/>
        </w:rPr>
      </w:pPr>
      <w:r w:rsidRPr="00FB47A7">
        <w:rPr>
          <w:u w:val="single"/>
        </w:rPr>
        <w:t>Committees</w:t>
      </w:r>
    </w:p>
    <w:p w14:paraId="09270546" w14:textId="3CEC7FDB" w:rsidR="006F221A" w:rsidRPr="00FB47A7" w:rsidRDefault="00510CB7" w:rsidP="0028214C">
      <w:pPr>
        <w:pStyle w:val="Header"/>
        <w:tabs>
          <w:tab w:val="clear" w:pos="4819"/>
          <w:tab w:val="clear" w:pos="9071"/>
          <w:tab w:val="left" w:pos="-1800"/>
        </w:tabs>
      </w:pPr>
      <w:r w:rsidRPr="00FB47A7">
        <w:tab/>
        <w:t xml:space="preserve">  </w:t>
      </w:r>
    </w:p>
    <w:p w14:paraId="48ECF36F" w14:textId="7B80032A" w:rsidR="000A3B62" w:rsidRPr="00FB47A7" w:rsidRDefault="006F221A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 w:rsidRPr="00FB47A7">
        <w:t>2016</w:t>
      </w:r>
      <w:r w:rsidRPr="00FB47A7">
        <w:tab/>
        <w:t xml:space="preserve">Program Committee for the AACR New Frontiers in Cancer Research </w:t>
      </w:r>
      <w:r w:rsidR="006044D2">
        <w:t>C</w:t>
      </w:r>
      <w:r w:rsidRPr="00FB47A7">
        <w:t xml:space="preserve">onference </w:t>
      </w:r>
      <w:r w:rsidR="006044D2">
        <w:t>on</w:t>
      </w:r>
      <w:r w:rsidRPr="00FB47A7">
        <w:t xml:space="preserve"> January 18-22, </w:t>
      </w:r>
      <w:r w:rsidR="00FB47A7" w:rsidRPr="00FB47A7">
        <w:t>2017 in Cape Town, South Africa</w:t>
      </w:r>
      <w:r w:rsidR="006044D2">
        <w:t xml:space="preserve"> (served 1x)</w:t>
      </w:r>
    </w:p>
    <w:p w14:paraId="76D0C022" w14:textId="371A58D8" w:rsidR="00C91990" w:rsidRPr="00FB47A7" w:rsidRDefault="000A3B62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 w:rsidRPr="00FB47A7">
        <w:t>2016</w:t>
      </w:r>
      <w:r w:rsidR="00E13987">
        <w:t>-present</w:t>
      </w:r>
      <w:r w:rsidRPr="00FB47A7">
        <w:tab/>
        <w:t xml:space="preserve">AACR </w:t>
      </w:r>
      <w:r w:rsidR="006044D2">
        <w:t>Re</w:t>
      </w:r>
      <w:r w:rsidRPr="00FB47A7">
        <w:t xml:space="preserve">gional </w:t>
      </w:r>
      <w:r w:rsidR="00FB47A7" w:rsidRPr="00FB47A7">
        <w:t>Advisory Subcommittee on Africa</w:t>
      </w:r>
      <w:r w:rsidR="006044D2">
        <w:t xml:space="preserve"> (served </w:t>
      </w:r>
      <w:r w:rsidR="00E13987">
        <w:t>2</w:t>
      </w:r>
      <w:r w:rsidR="006044D2">
        <w:t>x)</w:t>
      </w:r>
    </w:p>
    <w:p w14:paraId="6EEBA419" w14:textId="6803080E" w:rsidR="006F221A" w:rsidRPr="00E34ECC" w:rsidRDefault="00C91990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 w:rsidRPr="00FB47A7">
        <w:t>2017</w:t>
      </w:r>
      <w:r w:rsidRPr="00FB47A7">
        <w:tab/>
        <w:t>AACR-AstraZeneca Fellowship in Ovarian Cancer Research Committee</w:t>
      </w:r>
      <w:r w:rsidR="006044D2">
        <w:t xml:space="preserve"> (served 1x)</w:t>
      </w:r>
      <w:r w:rsidR="006F221A" w:rsidRPr="00E34ECC">
        <w:tab/>
      </w:r>
    </w:p>
    <w:p w14:paraId="2B7D0123" w14:textId="3880D572" w:rsidR="006F221A" w:rsidRPr="00DA5FB5" w:rsidRDefault="00F93AE9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 w:rsidRPr="00695D41">
        <w:t>2018</w:t>
      </w:r>
      <w:r w:rsidRPr="00695D41">
        <w:tab/>
      </w:r>
      <w:proofErr w:type="spellStart"/>
      <w:r w:rsidR="00695D41" w:rsidRPr="00DA5FB5">
        <w:t>Forbeck</w:t>
      </w:r>
      <w:proofErr w:type="spellEnd"/>
      <w:r w:rsidR="00695D41" w:rsidRPr="00DA5FB5">
        <w:t xml:space="preserve"> focus meeting on Epigenetic Therapy (serve 1x)</w:t>
      </w:r>
    </w:p>
    <w:p w14:paraId="68D674E6" w14:textId="193B9205" w:rsidR="007974F9" w:rsidRDefault="007974F9" w:rsidP="007974F9">
      <w:pPr>
        <w:ind w:left="1800" w:hanging="1800"/>
      </w:pPr>
      <w:r w:rsidRPr="00DA5FB5">
        <w:t>2019</w:t>
      </w:r>
      <w:r w:rsidR="004B20C1">
        <w:t>-present</w:t>
      </w:r>
      <w:r w:rsidRPr="00DA5FB5">
        <w:tab/>
        <w:t>Member of the AACR Hematologic Malignancies Research Grants Scientific Review Committee</w:t>
      </w:r>
      <w:r w:rsidR="00C65741">
        <w:t xml:space="preserve"> </w:t>
      </w:r>
      <w:r w:rsidR="00C65741" w:rsidRPr="00DA5FB5">
        <w:t>(serve 1x)</w:t>
      </w:r>
    </w:p>
    <w:p w14:paraId="1D5D7A4C" w14:textId="55A69589" w:rsidR="00876D75" w:rsidRDefault="00876D75" w:rsidP="007974F9">
      <w:pPr>
        <w:ind w:left="1800" w:hanging="1800"/>
      </w:pPr>
      <w:r>
        <w:t>2022</w:t>
      </w:r>
      <w:r w:rsidR="00F436F2">
        <w:t>-present</w:t>
      </w:r>
      <w:r>
        <w:tab/>
      </w:r>
      <w:r w:rsidRPr="00876D75">
        <w:t>Outstanding Achievement in Blood Cancer Research Committee</w:t>
      </w:r>
      <w:r>
        <w:t xml:space="preserve"> (AACR) (1x)</w:t>
      </w:r>
    </w:p>
    <w:p w14:paraId="018A4EFA" w14:textId="043C4BF5" w:rsidR="005D6A8B" w:rsidRPr="00DA5FB5" w:rsidRDefault="005D6A8B" w:rsidP="007974F9">
      <w:pPr>
        <w:ind w:left="1800" w:hanging="1800"/>
      </w:pPr>
      <w:r>
        <w:t>2022-2025</w:t>
      </w:r>
      <w:r>
        <w:tab/>
      </w:r>
      <w:r w:rsidRPr="005D6A8B">
        <w:t xml:space="preserve">Beginning Investigator Grant for Catalytic Research (BIG Cat) Scientific Review Committee </w:t>
      </w:r>
      <w:r>
        <w:t>(AACR)</w:t>
      </w:r>
    </w:p>
    <w:p w14:paraId="461863DA" w14:textId="77777777" w:rsidR="00C65741" w:rsidRDefault="00C65741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  <w:rPr>
          <w:u w:val="single"/>
        </w:rPr>
      </w:pPr>
    </w:p>
    <w:p w14:paraId="4DC93F3C" w14:textId="3C8BB970" w:rsidR="00ED7AD6" w:rsidRPr="00E34ECC" w:rsidRDefault="00ED7AD6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  <w:rPr>
          <w:u w:val="single"/>
        </w:rPr>
      </w:pPr>
      <w:r w:rsidRPr="00E34ECC">
        <w:rPr>
          <w:u w:val="single"/>
        </w:rPr>
        <w:t>Journal Reviewer</w:t>
      </w:r>
    </w:p>
    <w:p w14:paraId="252D8FE4" w14:textId="77777777" w:rsidR="00A45342" w:rsidRPr="00E34ECC" w:rsidRDefault="00A45342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</w:p>
    <w:p w14:paraId="31409E6C" w14:textId="1E6724E4" w:rsidR="00746008" w:rsidRPr="00E34ECC" w:rsidRDefault="00A45342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 w:rsidRPr="00E34ECC">
        <w:t>1990-present</w:t>
      </w:r>
      <w:r w:rsidRPr="00E34ECC">
        <w:tab/>
      </w:r>
      <w:r w:rsidRPr="00E34ECC">
        <w:rPr>
          <w:i/>
        </w:rPr>
        <w:t>Genes, Chromosomes &amp; Cancer</w:t>
      </w:r>
      <w:r w:rsidRPr="00E34ECC">
        <w:t xml:space="preserve"> (</w:t>
      </w:r>
      <w:r w:rsidR="006044D2">
        <w:t xml:space="preserve">served </w:t>
      </w:r>
      <w:r w:rsidRPr="00E34ECC">
        <w:t>2-4x annually)</w:t>
      </w:r>
    </w:p>
    <w:p w14:paraId="5FF5D520" w14:textId="6F71CD2F" w:rsidR="00A45342" w:rsidRPr="00E34ECC" w:rsidRDefault="00A45342" w:rsidP="007B708A">
      <w:pPr>
        <w:pStyle w:val="Header"/>
        <w:tabs>
          <w:tab w:val="clear" w:pos="4819"/>
          <w:tab w:val="clear" w:pos="9071"/>
          <w:tab w:val="left" w:pos="-1800"/>
        </w:tabs>
        <w:ind w:left="1800" w:hanging="1800"/>
      </w:pPr>
      <w:r w:rsidRPr="00E34ECC">
        <w:t>1992-present</w:t>
      </w:r>
      <w:r w:rsidRPr="00E34ECC">
        <w:tab/>
      </w:r>
      <w:r w:rsidRPr="00E34ECC">
        <w:rPr>
          <w:i/>
        </w:rPr>
        <w:t>Cytogenetics and Cell Genetics</w:t>
      </w:r>
      <w:r w:rsidRPr="00E34ECC">
        <w:t xml:space="preserve"> (</w:t>
      </w:r>
      <w:r w:rsidR="006044D2">
        <w:t xml:space="preserve">served </w:t>
      </w:r>
      <w:r w:rsidRPr="00E34ECC">
        <w:t>2-4x annually)</w:t>
      </w:r>
    </w:p>
    <w:p w14:paraId="40DCFE2B" w14:textId="22A6150C" w:rsidR="00A45342" w:rsidRPr="00E34ECC" w:rsidRDefault="00A45342" w:rsidP="007B708A">
      <w:pPr>
        <w:tabs>
          <w:tab w:val="left" w:pos="-1530"/>
        </w:tabs>
        <w:ind w:left="1800" w:hanging="1800"/>
      </w:pPr>
      <w:r w:rsidRPr="00E34ECC">
        <w:lastRenderedPageBreak/>
        <w:t>1998-present</w:t>
      </w:r>
      <w:r w:rsidRPr="00E34ECC">
        <w:tab/>
      </w:r>
      <w:r w:rsidRPr="00E34ECC">
        <w:rPr>
          <w:i/>
        </w:rPr>
        <w:t>Oncogene</w:t>
      </w:r>
      <w:r w:rsidRPr="00E34ECC">
        <w:t xml:space="preserve"> (</w:t>
      </w:r>
      <w:r w:rsidR="006044D2">
        <w:t xml:space="preserve">served </w:t>
      </w:r>
      <w:r w:rsidR="00EE63F8" w:rsidRPr="00E34ECC">
        <w:t>3</w:t>
      </w:r>
      <w:r w:rsidRPr="00E34ECC">
        <w:t>-4x annually)</w:t>
      </w:r>
    </w:p>
    <w:p w14:paraId="7465D9FA" w14:textId="1449AD37" w:rsidR="000A7E4C" w:rsidRPr="00E34ECC" w:rsidRDefault="00A45342" w:rsidP="007B708A">
      <w:pPr>
        <w:tabs>
          <w:tab w:val="left" w:pos="-1530"/>
        </w:tabs>
        <w:ind w:left="1800" w:hanging="1800"/>
      </w:pPr>
      <w:r w:rsidRPr="00E34ECC">
        <w:t>2002</w:t>
      </w:r>
      <w:r w:rsidR="000A7E4C" w:rsidRPr="00E34ECC">
        <w:t>-present</w:t>
      </w:r>
      <w:r w:rsidR="000A7E4C" w:rsidRPr="00E34ECC">
        <w:tab/>
      </w:r>
      <w:r w:rsidR="000A7E4C" w:rsidRPr="00E34ECC">
        <w:rPr>
          <w:i/>
        </w:rPr>
        <w:t xml:space="preserve">British Journal of </w:t>
      </w:r>
      <w:proofErr w:type="spellStart"/>
      <w:r w:rsidR="000A7E4C" w:rsidRPr="00E34ECC">
        <w:rPr>
          <w:i/>
        </w:rPr>
        <w:t>Haematology</w:t>
      </w:r>
      <w:proofErr w:type="spellEnd"/>
      <w:r w:rsidR="000A7E4C" w:rsidRPr="00E34ECC">
        <w:t xml:space="preserve"> (</w:t>
      </w:r>
      <w:r w:rsidR="006044D2">
        <w:t xml:space="preserve">served </w:t>
      </w:r>
      <w:r w:rsidR="000A7E4C" w:rsidRPr="00E34ECC">
        <w:t>1-2x annually)</w:t>
      </w:r>
    </w:p>
    <w:p w14:paraId="37FAC872" w14:textId="27AE1AD1" w:rsidR="00C62D32" w:rsidRPr="00E34ECC" w:rsidRDefault="00A45342" w:rsidP="007B708A">
      <w:pPr>
        <w:tabs>
          <w:tab w:val="left" w:pos="-1530"/>
        </w:tabs>
        <w:ind w:left="1800" w:hanging="1800"/>
      </w:pPr>
      <w:r w:rsidRPr="00E34ECC">
        <w:t>2003</w:t>
      </w:r>
      <w:r w:rsidR="000A7E4C" w:rsidRPr="00E34ECC">
        <w:t>-present</w:t>
      </w:r>
      <w:r w:rsidR="000A7E4C" w:rsidRPr="00E34ECC">
        <w:tab/>
      </w:r>
      <w:r w:rsidR="000A7E4C" w:rsidRPr="00E34ECC">
        <w:rPr>
          <w:i/>
        </w:rPr>
        <w:t>Blood</w:t>
      </w:r>
      <w:r w:rsidR="000A7E4C" w:rsidRPr="00E34ECC">
        <w:t xml:space="preserve"> (</w:t>
      </w:r>
      <w:r w:rsidR="006044D2">
        <w:t xml:space="preserve">served </w:t>
      </w:r>
      <w:r w:rsidR="000A7E4C" w:rsidRPr="00E34ECC">
        <w:t>4-6x annually)</w:t>
      </w:r>
    </w:p>
    <w:p w14:paraId="5944498C" w14:textId="2A161B6E" w:rsidR="00C62D32" w:rsidRPr="00E34ECC" w:rsidRDefault="00C62D32" w:rsidP="007B708A">
      <w:pPr>
        <w:tabs>
          <w:tab w:val="left" w:pos="-1530"/>
        </w:tabs>
        <w:ind w:left="1800" w:hanging="1800"/>
      </w:pPr>
      <w:r w:rsidRPr="00E34ECC">
        <w:t>2003-present</w:t>
      </w:r>
      <w:r w:rsidRPr="00E34ECC">
        <w:tab/>
      </w:r>
      <w:r w:rsidRPr="00CC037A">
        <w:rPr>
          <w:i/>
        </w:rPr>
        <w:t>British</w:t>
      </w:r>
      <w:r w:rsidRPr="00E34ECC">
        <w:rPr>
          <w:i/>
        </w:rPr>
        <w:t xml:space="preserve"> Journal of Cancer</w:t>
      </w:r>
      <w:r w:rsidRPr="00E34ECC">
        <w:t xml:space="preserve"> (</w:t>
      </w:r>
      <w:r w:rsidR="006044D2">
        <w:t xml:space="preserve">served </w:t>
      </w:r>
      <w:r w:rsidRPr="00E34ECC">
        <w:t>1-2x annually)</w:t>
      </w:r>
    </w:p>
    <w:p w14:paraId="2F2F7D79" w14:textId="5F5C8CBC" w:rsidR="00A45342" w:rsidRPr="00E34ECC" w:rsidRDefault="00A45342" w:rsidP="007B708A">
      <w:pPr>
        <w:tabs>
          <w:tab w:val="left" w:pos="-1530"/>
        </w:tabs>
        <w:ind w:left="1800" w:hanging="1800"/>
      </w:pPr>
      <w:r w:rsidRPr="00E34ECC">
        <w:t>200</w:t>
      </w:r>
      <w:r w:rsidR="00EE63F8" w:rsidRPr="00E34ECC">
        <w:t>3</w:t>
      </w:r>
      <w:r w:rsidR="000A7E4C" w:rsidRPr="00E34ECC">
        <w:t>-present</w:t>
      </w:r>
      <w:r w:rsidR="000A7E4C" w:rsidRPr="00E34ECC">
        <w:tab/>
      </w:r>
      <w:r w:rsidR="000A7E4C" w:rsidRPr="00E34ECC">
        <w:rPr>
          <w:i/>
        </w:rPr>
        <w:t>Cancer Research</w:t>
      </w:r>
      <w:r w:rsidR="000A7E4C" w:rsidRPr="00E34ECC">
        <w:t xml:space="preserve"> (</w:t>
      </w:r>
      <w:r w:rsidR="006044D2">
        <w:t xml:space="preserve">served </w:t>
      </w:r>
      <w:r w:rsidR="000A7E4C" w:rsidRPr="00E34ECC">
        <w:t>4-6x annually)</w:t>
      </w:r>
    </w:p>
    <w:p w14:paraId="24C3B3B5" w14:textId="2170432C" w:rsidR="000A7E4C" w:rsidRPr="00E34ECC" w:rsidRDefault="000A7E4C" w:rsidP="007B708A">
      <w:pPr>
        <w:tabs>
          <w:tab w:val="left" w:pos="-1530"/>
        </w:tabs>
        <w:ind w:left="1800" w:hanging="1800"/>
      </w:pPr>
      <w:r w:rsidRPr="00E34ECC">
        <w:t>2004-present</w:t>
      </w:r>
      <w:r w:rsidRPr="00E34ECC">
        <w:tab/>
      </w:r>
      <w:r w:rsidRPr="00E34ECC">
        <w:rPr>
          <w:i/>
        </w:rPr>
        <w:t>Expert</w:t>
      </w:r>
      <w:r w:rsidR="00EE63F8" w:rsidRPr="00E34ECC">
        <w:rPr>
          <w:i/>
        </w:rPr>
        <w:t xml:space="preserve"> Review of </w:t>
      </w:r>
      <w:r w:rsidRPr="00E34ECC">
        <w:rPr>
          <w:i/>
        </w:rPr>
        <w:t>Molecular Diagnostics</w:t>
      </w:r>
      <w:r w:rsidRPr="00E34ECC">
        <w:t xml:space="preserve"> (</w:t>
      </w:r>
      <w:r w:rsidR="006044D2">
        <w:t xml:space="preserve">served </w:t>
      </w:r>
      <w:r w:rsidRPr="00E34ECC">
        <w:t>1x annually)</w:t>
      </w:r>
    </w:p>
    <w:p w14:paraId="487F6293" w14:textId="64C659E8" w:rsidR="00510CB7" w:rsidRPr="00E34ECC" w:rsidRDefault="00510CB7" w:rsidP="007B708A">
      <w:pPr>
        <w:tabs>
          <w:tab w:val="left" w:pos="-1530"/>
        </w:tabs>
        <w:ind w:left="1800" w:hanging="1800"/>
      </w:pPr>
      <w:r w:rsidRPr="00E34ECC">
        <w:t>2007-present</w:t>
      </w:r>
      <w:r w:rsidRPr="00E34ECC">
        <w:tab/>
      </w:r>
      <w:r w:rsidRPr="00E34ECC">
        <w:rPr>
          <w:i/>
        </w:rPr>
        <w:t>Leukemia Research (</w:t>
      </w:r>
      <w:r w:rsidR="006044D2">
        <w:rPr>
          <w:i/>
        </w:rPr>
        <w:t xml:space="preserve">served </w:t>
      </w:r>
      <w:r w:rsidRPr="00E34ECC">
        <w:t>4-6x annually)</w:t>
      </w:r>
    </w:p>
    <w:p w14:paraId="59F57266" w14:textId="1558FD7A" w:rsidR="00510CB7" w:rsidRPr="00E34ECC" w:rsidRDefault="00510CB7" w:rsidP="007B708A">
      <w:pPr>
        <w:tabs>
          <w:tab w:val="left" w:pos="-1530"/>
        </w:tabs>
        <w:ind w:left="1800" w:hanging="1800"/>
        <w:rPr>
          <w:i/>
        </w:rPr>
      </w:pPr>
      <w:r w:rsidRPr="00E34ECC">
        <w:t>2007-present</w:t>
      </w:r>
      <w:r w:rsidRPr="00E34ECC">
        <w:tab/>
      </w:r>
      <w:r w:rsidRPr="00E34ECC">
        <w:rPr>
          <w:i/>
        </w:rPr>
        <w:t>Proceeding of the National Academy of Sciences (</w:t>
      </w:r>
      <w:r w:rsidR="006044D2">
        <w:rPr>
          <w:i/>
        </w:rPr>
        <w:t xml:space="preserve">served </w:t>
      </w:r>
      <w:r w:rsidRPr="00E34ECC">
        <w:t>1-2x annually)</w:t>
      </w:r>
    </w:p>
    <w:p w14:paraId="38329A75" w14:textId="7553D83F" w:rsidR="00510CB7" w:rsidRPr="00E34ECC" w:rsidRDefault="00510CB7" w:rsidP="007B708A">
      <w:pPr>
        <w:tabs>
          <w:tab w:val="left" w:pos="-1530"/>
        </w:tabs>
        <w:ind w:left="1800" w:hanging="1800"/>
        <w:rPr>
          <w:i/>
        </w:rPr>
      </w:pPr>
      <w:r w:rsidRPr="00E34ECC">
        <w:t>2008-present</w:t>
      </w:r>
      <w:r w:rsidRPr="00E34ECC">
        <w:tab/>
      </w:r>
      <w:r w:rsidRPr="00E34ECC">
        <w:rPr>
          <w:i/>
        </w:rPr>
        <w:t>Nucleic Acids Research</w:t>
      </w:r>
      <w:r w:rsidR="00E3508D">
        <w:rPr>
          <w:i/>
        </w:rPr>
        <w:t>/NAR Cancer</w:t>
      </w:r>
      <w:r w:rsidRPr="00E34ECC">
        <w:rPr>
          <w:i/>
        </w:rPr>
        <w:t xml:space="preserve"> (</w:t>
      </w:r>
      <w:r w:rsidR="006044D2">
        <w:rPr>
          <w:i/>
        </w:rPr>
        <w:t xml:space="preserve">served </w:t>
      </w:r>
      <w:r w:rsidRPr="00E34ECC">
        <w:t>2-3x annually)</w:t>
      </w:r>
    </w:p>
    <w:p w14:paraId="085C4776" w14:textId="77FFB7E8" w:rsidR="00510CB7" w:rsidRPr="00E34ECC" w:rsidRDefault="00510CB7" w:rsidP="007B708A">
      <w:pPr>
        <w:tabs>
          <w:tab w:val="left" w:pos="-1530"/>
        </w:tabs>
        <w:ind w:left="1800" w:hanging="1800"/>
        <w:rPr>
          <w:i/>
        </w:rPr>
      </w:pPr>
      <w:r w:rsidRPr="00E34ECC">
        <w:t>2008-present</w:t>
      </w:r>
      <w:r w:rsidRPr="00E34ECC">
        <w:tab/>
      </w:r>
      <w:r w:rsidRPr="00E34ECC">
        <w:rPr>
          <w:i/>
        </w:rPr>
        <w:t>DNA Repair (</w:t>
      </w:r>
      <w:r w:rsidR="006044D2">
        <w:rPr>
          <w:i/>
        </w:rPr>
        <w:t xml:space="preserve">served </w:t>
      </w:r>
      <w:r w:rsidRPr="00E34ECC">
        <w:t>1-2x annually)</w:t>
      </w:r>
    </w:p>
    <w:p w14:paraId="572E1BE2" w14:textId="0D4FA3E4" w:rsidR="00510CB7" w:rsidRPr="00E34ECC" w:rsidRDefault="00510CB7" w:rsidP="007B708A">
      <w:pPr>
        <w:tabs>
          <w:tab w:val="left" w:pos="-1530"/>
        </w:tabs>
        <w:ind w:left="1800" w:hanging="1800"/>
        <w:rPr>
          <w:i/>
        </w:rPr>
      </w:pPr>
      <w:r w:rsidRPr="00E34ECC">
        <w:t>2009-present</w:t>
      </w:r>
      <w:r w:rsidRPr="00E34ECC">
        <w:rPr>
          <w:i/>
        </w:rPr>
        <w:tab/>
        <w:t>Molecular Cancer Research (</w:t>
      </w:r>
      <w:r w:rsidR="006044D2">
        <w:rPr>
          <w:i/>
        </w:rPr>
        <w:t xml:space="preserve">served </w:t>
      </w:r>
      <w:r w:rsidRPr="00E34ECC">
        <w:t>4-6x annually)</w:t>
      </w:r>
    </w:p>
    <w:p w14:paraId="36D99CA6" w14:textId="12B83684" w:rsidR="00ED7AD6" w:rsidRPr="00E34ECC" w:rsidRDefault="00ED7AD6" w:rsidP="007B708A">
      <w:pPr>
        <w:ind w:left="1800" w:hanging="1800"/>
      </w:pPr>
      <w:r w:rsidRPr="00E34ECC">
        <w:t>2012-present</w:t>
      </w:r>
      <w:r w:rsidRPr="00E34ECC">
        <w:rPr>
          <w:i/>
        </w:rPr>
        <w:tab/>
        <w:t>Molecular Cancer and Therapy (</w:t>
      </w:r>
      <w:r w:rsidR="006044D2">
        <w:rPr>
          <w:i/>
        </w:rPr>
        <w:t xml:space="preserve">served </w:t>
      </w:r>
      <w:r w:rsidRPr="00E34ECC">
        <w:t>2-4x annually)</w:t>
      </w:r>
    </w:p>
    <w:p w14:paraId="555B5EA6" w14:textId="5D562B53" w:rsidR="00ED7AD6" w:rsidRPr="00E34ECC" w:rsidRDefault="000A7E4C" w:rsidP="007B708A">
      <w:pPr>
        <w:ind w:left="1800" w:hanging="1800"/>
      </w:pPr>
      <w:r w:rsidRPr="00E34ECC">
        <w:t>2015</w:t>
      </w:r>
      <w:r w:rsidR="0017169E">
        <w:t>-present</w:t>
      </w:r>
      <w:r w:rsidRPr="00E34ECC">
        <w:tab/>
      </w:r>
      <w:r w:rsidRPr="00E34ECC">
        <w:rPr>
          <w:i/>
        </w:rPr>
        <w:t>The Journal of Pathology</w:t>
      </w:r>
      <w:r w:rsidRPr="00E34ECC">
        <w:t xml:space="preserve"> (</w:t>
      </w:r>
      <w:r w:rsidR="006044D2">
        <w:t xml:space="preserve">served </w:t>
      </w:r>
      <w:r w:rsidRPr="00E34ECC">
        <w:t>1x)</w:t>
      </w:r>
    </w:p>
    <w:p w14:paraId="2D3619F4" w14:textId="08992D25" w:rsidR="003C5F93" w:rsidRPr="00FB47A7" w:rsidRDefault="00225807" w:rsidP="007B708A">
      <w:pPr>
        <w:ind w:left="1800" w:hanging="1800"/>
      </w:pPr>
      <w:r w:rsidRPr="00FB47A7">
        <w:t>2016</w:t>
      </w:r>
      <w:r w:rsidR="0017169E">
        <w:t>-pres</w:t>
      </w:r>
      <w:r w:rsidR="006D5035">
        <w:t>en</w:t>
      </w:r>
      <w:r w:rsidR="0017169E">
        <w:t>t</w:t>
      </w:r>
      <w:r w:rsidRPr="00FB47A7">
        <w:t xml:space="preserve"> </w:t>
      </w:r>
      <w:r w:rsidRPr="00FB47A7">
        <w:tab/>
      </w:r>
      <w:proofErr w:type="spellStart"/>
      <w:r w:rsidRPr="006044D2">
        <w:rPr>
          <w:i/>
        </w:rPr>
        <w:t>Oncotarget</w:t>
      </w:r>
      <w:proofErr w:type="spellEnd"/>
      <w:r w:rsidRPr="00FB47A7">
        <w:t xml:space="preserve"> </w:t>
      </w:r>
      <w:r w:rsidR="004A362C">
        <w:t>(</w:t>
      </w:r>
      <w:r w:rsidR="006044D2">
        <w:t xml:space="preserve">served </w:t>
      </w:r>
      <w:r w:rsidRPr="00FB47A7">
        <w:t>2</w:t>
      </w:r>
      <w:r w:rsidR="00EC6DE2">
        <w:t>x</w:t>
      </w:r>
      <w:r w:rsidR="004A362C">
        <w:t>)</w:t>
      </w:r>
    </w:p>
    <w:p w14:paraId="69EC75E2" w14:textId="31C7111E" w:rsidR="00777F71" w:rsidRPr="00E34ECC" w:rsidRDefault="003C5F93" w:rsidP="007B708A">
      <w:pPr>
        <w:ind w:left="1800" w:hanging="1800"/>
      </w:pPr>
      <w:r w:rsidRPr="00FB47A7">
        <w:t>2016</w:t>
      </w:r>
      <w:r w:rsidR="0017169E">
        <w:t>-present</w:t>
      </w:r>
      <w:r w:rsidRPr="00FB47A7">
        <w:tab/>
      </w:r>
      <w:r w:rsidRPr="006044D2">
        <w:rPr>
          <w:i/>
        </w:rPr>
        <w:t>Leukemia and Lymphoma</w:t>
      </w:r>
      <w:r w:rsidRPr="00FB47A7">
        <w:t xml:space="preserve"> </w:t>
      </w:r>
      <w:r w:rsidR="004A362C">
        <w:t>(</w:t>
      </w:r>
      <w:r w:rsidR="006044D2">
        <w:t xml:space="preserve">served </w:t>
      </w:r>
      <w:r w:rsidRPr="00FB47A7">
        <w:t>1</w:t>
      </w:r>
      <w:r w:rsidR="00EC6DE2">
        <w:t>x</w:t>
      </w:r>
      <w:r w:rsidR="004A362C">
        <w:t>)</w:t>
      </w:r>
      <w:r w:rsidR="00225807" w:rsidRPr="00E34ECC">
        <w:t xml:space="preserve"> </w:t>
      </w:r>
    </w:p>
    <w:p w14:paraId="0EF2568C" w14:textId="3CE86D50" w:rsidR="00F40824" w:rsidRPr="005268D8" w:rsidRDefault="005268D8" w:rsidP="005268D8">
      <w:pPr>
        <w:tabs>
          <w:tab w:val="left" w:pos="1800"/>
        </w:tabs>
      </w:pPr>
      <w:r w:rsidRPr="005268D8">
        <w:t>2017</w:t>
      </w:r>
      <w:r w:rsidR="0017169E">
        <w:t>-present</w:t>
      </w:r>
      <w:r w:rsidRPr="005268D8">
        <w:tab/>
      </w:r>
      <w:r w:rsidRPr="00086F0F">
        <w:rPr>
          <w:i/>
        </w:rPr>
        <w:t>Cell Reports</w:t>
      </w:r>
      <w:r w:rsidR="00086F0F">
        <w:rPr>
          <w:i/>
        </w:rPr>
        <w:t xml:space="preserve"> </w:t>
      </w:r>
      <w:r w:rsidR="00086F0F" w:rsidRPr="00086F0F">
        <w:t>(served 1x)</w:t>
      </w:r>
    </w:p>
    <w:p w14:paraId="09079006" w14:textId="40C06CE6" w:rsidR="005268D8" w:rsidRPr="0017169E" w:rsidRDefault="0017169E" w:rsidP="007B708A">
      <w:pPr>
        <w:tabs>
          <w:tab w:val="left" w:pos="2160"/>
        </w:tabs>
        <w:ind w:left="1800" w:hanging="1800"/>
      </w:pPr>
      <w:r w:rsidRPr="0017169E">
        <w:t>2019</w:t>
      </w:r>
      <w:r>
        <w:t>-present</w:t>
      </w:r>
      <w:r w:rsidRPr="0017169E">
        <w:tab/>
      </w:r>
      <w:r w:rsidRPr="0017169E">
        <w:rPr>
          <w:i/>
        </w:rPr>
        <w:t xml:space="preserve">PNAS, </w:t>
      </w:r>
      <w:proofErr w:type="gramStart"/>
      <w:r w:rsidRPr="0017169E">
        <w:rPr>
          <w:i/>
        </w:rPr>
        <w:t>USA</w:t>
      </w:r>
      <w:r w:rsidRPr="0017169E">
        <w:t xml:space="preserve"> </w:t>
      </w:r>
      <w:r w:rsidRPr="0017169E">
        <w:rPr>
          <w:i/>
        </w:rPr>
        <w:t xml:space="preserve"> </w:t>
      </w:r>
      <w:r w:rsidRPr="0017169E">
        <w:t>(</w:t>
      </w:r>
      <w:proofErr w:type="gramEnd"/>
      <w:r w:rsidRPr="0017169E">
        <w:t xml:space="preserve">served </w:t>
      </w:r>
      <w:r w:rsidR="00752B27">
        <w:t>2</w:t>
      </w:r>
      <w:r w:rsidRPr="0017169E">
        <w:t>x)</w:t>
      </w:r>
    </w:p>
    <w:p w14:paraId="5022349F" w14:textId="48766136" w:rsidR="00C2776F" w:rsidRDefault="00752B27" w:rsidP="007B708A">
      <w:pPr>
        <w:tabs>
          <w:tab w:val="left" w:pos="2160"/>
        </w:tabs>
        <w:ind w:left="1800" w:hanging="1800"/>
        <w:rPr>
          <w:i/>
          <w:iCs/>
        </w:rPr>
      </w:pPr>
      <w:r w:rsidRPr="00752B27">
        <w:t xml:space="preserve">2019 </w:t>
      </w:r>
      <w:r>
        <w:t>–</w:t>
      </w:r>
      <w:r w:rsidRPr="00752B27">
        <w:t xml:space="preserve"> present</w:t>
      </w:r>
      <w:r>
        <w:tab/>
      </w:r>
      <w:r w:rsidRPr="00752B27">
        <w:rPr>
          <w:i/>
          <w:iCs/>
        </w:rPr>
        <w:t>Cancer Cell</w:t>
      </w:r>
    </w:p>
    <w:p w14:paraId="007C4131" w14:textId="6716BCE8" w:rsidR="00936559" w:rsidRPr="00752B27" w:rsidRDefault="00936559" w:rsidP="007B708A">
      <w:pPr>
        <w:tabs>
          <w:tab w:val="left" w:pos="2160"/>
        </w:tabs>
        <w:ind w:left="1800" w:hanging="1800"/>
        <w:rPr>
          <w:i/>
          <w:iCs/>
        </w:rPr>
      </w:pPr>
      <w:r>
        <w:rPr>
          <w:i/>
          <w:iCs/>
        </w:rPr>
        <w:t xml:space="preserve">2023-present </w:t>
      </w:r>
      <w:r>
        <w:rPr>
          <w:i/>
          <w:iCs/>
        </w:rPr>
        <w:tab/>
        <w:t>Nature Communications</w:t>
      </w:r>
    </w:p>
    <w:p w14:paraId="1445A939" w14:textId="77777777" w:rsidR="00752B27" w:rsidRDefault="00752B27" w:rsidP="007B708A">
      <w:pPr>
        <w:tabs>
          <w:tab w:val="left" w:pos="2160"/>
        </w:tabs>
        <w:ind w:left="1800" w:hanging="1800"/>
        <w:rPr>
          <w:u w:val="single"/>
        </w:rPr>
      </w:pPr>
    </w:p>
    <w:p w14:paraId="7B17D7C8" w14:textId="7942D72C" w:rsidR="00EF5075" w:rsidRPr="00E34ECC" w:rsidRDefault="00ED7AD6" w:rsidP="007B708A">
      <w:pPr>
        <w:tabs>
          <w:tab w:val="left" w:pos="2160"/>
        </w:tabs>
        <w:ind w:left="1800" w:hanging="1800"/>
      </w:pPr>
      <w:r w:rsidRPr="00E34ECC">
        <w:rPr>
          <w:u w:val="single"/>
        </w:rPr>
        <w:t>Editorial Board</w:t>
      </w:r>
      <w:r w:rsidR="00777F71" w:rsidRPr="00E34ECC">
        <w:rPr>
          <w:u w:val="single"/>
        </w:rPr>
        <w:t xml:space="preserve"> Member</w:t>
      </w:r>
    </w:p>
    <w:p w14:paraId="3BBFBBE8" w14:textId="77777777" w:rsidR="00ED7AD6" w:rsidRPr="00E34ECC" w:rsidRDefault="00ED7AD6" w:rsidP="007B708A">
      <w:pPr>
        <w:tabs>
          <w:tab w:val="left" w:pos="2160"/>
        </w:tabs>
        <w:ind w:left="1800" w:hanging="1800"/>
      </w:pPr>
    </w:p>
    <w:p w14:paraId="651041F8" w14:textId="547561E0" w:rsidR="00ED7AD6" w:rsidRPr="00E34ECC" w:rsidRDefault="00ED7AD6" w:rsidP="007B708A">
      <w:pPr>
        <w:tabs>
          <w:tab w:val="left" w:pos="2160"/>
        </w:tabs>
        <w:ind w:left="1800" w:hanging="1800"/>
      </w:pPr>
      <w:r w:rsidRPr="00E34ECC">
        <w:t>2003-2007</w:t>
      </w:r>
      <w:r w:rsidRPr="00E34ECC">
        <w:tab/>
      </w:r>
      <w:r w:rsidRPr="00E34ECC">
        <w:rPr>
          <w:i/>
        </w:rPr>
        <w:t>Cancer Letters</w:t>
      </w:r>
    </w:p>
    <w:p w14:paraId="48D70C66" w14:textId="2A231500" w:rsidR="001D41C3" w:rsidRDefault="00510CB7" w:rsidP="00F63C0B">
      <w:pPr>
        <w:tabs>
          <w:tab w:val="left" w:pos="2160"/>
        </w:tabs>
        <w:ind w:left="1800" w:hanging="1800"/>
        <w:rPr>
          <w:i/>
        </w:rPr>
      </w:pPr>
      <w:r w:rsidRPr="00E34ECC">
        <w:t>2009-</w:t>
      </w:r>
      <w:r w:rsidR="00E77472">
        <w:t>2021</w:t>
      </w:r>
      <w:r w:rsidRPr="00E34ECC">
        <w:tab/>
      </w:r>
      <w:r w:rsidRPr="00E34ECC">
        <w:rPr>
          <w:i/>
        </w:rPr>
        <w:t>Leukemia Research</w:t>
      </w:r>
    </w:p>
    <w:p w14:paraId="74178C0F" w14:textId="62139F25" w:rsidR="00357CFB" w:rsidRPr="00F63C0B" w:rsidRDefault="00357CFB" w:rsidP="00F63C0B">
      <w:pPr>
        <w:tabs>
          <w:tab w:val="left" w:pos="2160"/>
        </w:tabs>
        <w:ind w:left="1800" w:hanging="1800"/>
        <w:rPr>
          <w:i/>
        </w:rPr>
      </w:pPr>
      <w:r>
        <w:rPr>
          <w:i/>
        </w:rPr>
        <w:t>2019-</w:t>
      </w:r>
      <w:r w:rsidR="00A302C9">
        <w:rPr>
          <w:i/>
        </w:rPr>
        <w:t>present</w:t>
      </w:r>
      <w:r>
        <w:rPr>
          <w:i/>
        </w:rPr>
        <w:tab/>
        <w:t>Nucleic Acids Research Cancer</w:t>
      </w:r>
    </w:p>
    <w:p w14:paraId="0FE185A5" w14:textId="77777777" w:rsidR="005268D8" w:rsidRDefault="005268D8" w:rsidP="007B708A">
      <w:pPr>
        <w:ind w:left="1800" w:hanging="1800"/>
        <w:rPr>
          <w:u w:val="single"/>
        </w:rPr>
      </w:pPr>
    </w:p>
    <w:p w14:paraId="2121CB79" w14:textId="0E857A21" w:rsidR="00EF5075" w:rsidRPr="00E34ECC" w:rsidRDefault="00510CB7" w:rsidP="007B708A">
      <w:pPr>
        <w:ind w:left="1800" w:hanging="1800"/>
        <w:rPr>
          <w:u w:val="single"/>
        </w:rPr>
      </w:pPr>
      <w:r w:rsidRPr="00E34ECC">
        <w:rPr>
          <w:u w:val="single"/>
        </w:rPr>
        <w:t>Reviewer</w:t>
      </w:r>
      <w:r w:rsidR="00FF5B89" w:rsidRPr="00E34ECC">
        <w:rPr>
          <w:u w:val="single"/>
        </w:rPr>
        <w:t xml:space="preserve"> – </w:t>
      </w:r>
      <w:r w:rsidR="00641395" w:rsidRPr="00E34ECC">
        <w:rPr>
          <w:u w:val="single"/>
        </w:rPr>
        <w:t>Grants/Abstracts</w:t>
      </w:r>
    </w:p>
    <w:p w14:paraId="36276A11" w14:textId="77777777" w:rsidR="00777F71" w:rsidRPr="00E34ECC" w:rsidRDefault="00777F71" w:rsidP="007B708A">
      <w:pPr>
        <w:ind w:left="1800" w:hanging="1800"/>
      </w:pPr>
    </w:p>
    <w:p w14:paraId="2EFA419A" w14:textId="77777777" w:rsidR="00777F71" w:rsidRPr="00E34ECC" w:rsidRDefault="00510CB7" w:rsidP="007B708A">
      <w:pPr>
        <w:ind w:left="1800" w:hanging="1800"/>
      </w:pPr>
      <w:r w:rsidRPr="00E34ECC">
        <w:t>2003-present</w:t>
      </w:r>
      <w:r w:rsidRPr="00E34ECC">
        <w:tab/>
        <w:t xml:space="preserve">Grants/Abstracts - </w:t>
      </w:r>
      <w:proofErr w:type="spellStart"/>
      <w:r w:rsidRPr="00E34ECC">
        <w:t>Leukaemia</w:t>
      </w:r>
      <w:proofErr w:type="spellEnd"/>
      <w:r w:rsidRPr="00E34ECC">
        <w:t xml:space="preserve"> Research Fund (serve 1x annually) </w:t>
      </w:r>
    </w:p>
    <w:p w14:paraId="5D0211ED" w14:textId="51B37EF2" w:rsidR="00510CB7" w:rsidRPr="00E34ECC" w:rsidRDefault="00510CB7" w:rsidP="007B708A">
      <w:pPr>
        <w:ind w:left="1800" w:hanging="1800"/>
      </w:pPr>
      <w:r w:rsidRPr="00E34ECC">
        <w:t>2003-present</w:t>
      </w:r>
      <w:r w:rsidRPr="00E34ECC">
        <w:tab/>
        <w:t xml:space="preserve">Grants – Kay Kendal Research Fund (serve 1x annually) </w:t>
      </w:r>
    </w:p>
    <w:p w14:paraId="74BFB3AD" w14:textId="77777777" w:rsidR="006550EB" w:rsidRPr="00E34ECC" w:rsidRDefault="00510CB7" w:rsidP="007B708A">
      <w:pPr>
        <w:tabs>
          <w:tab w:val="left" w:pos="-1800"/>
        </w:tabs>
        <w:ind w:left="1800" w:hanging="1800"/>
      </w:pPr>
      <w:r w:rsidRPr="00E34ECC">
        <w:t>2004-2007</w:t>
      </w:r>
      <w:r w:rsidRPr="00E34ECC">
        <w:tab/>
        <w:t>Grants/Abstracts - Italian Association for Cancer Research (served 1x annually)</w:t>
      </w:r>
    </w:p>
    <w:p w14:paraId="179DEE14" w14:textId="0CFC5172" w:rsidR="00510CB7" w:rsidRPr="00E34ECC" w:rsidRDefault="00510CB7" w:rsidP="00816D5F">
      <w:pPr>
        <w:tabs>
          <w:tab w:val="left" w:pos="-1800"/>
        </w:tabs>
        <w:ind w:left="1800" w:hanging="1800"/>
      </w:pPr>
      <w:r w:rsidRPr="00E34ECC">
        <w:t>2005</w:t>
      </w:r>
      <w:r w:rsidRPr="00E34ECC">
        <w:tab/>
      </w:r>
      <w:r w:rsidR="000236AB" w:rsidRPr="00E34ECC">
        <w:t>Abstracts</w:t>
      </w:r>
      <w:r w:rsidR="00816D5F" w:rsidRPr="00E34ECC">
        <w:t xml:space="preserve"> - </w:t>
      </w:r>
      <w:r w:rsidRPr="00E34ECC">
        <w:t>Beyond Translocations to New Targets, American Society of Hematology (ASH)</w:t>
      </w:r>
      <w:r w:rsidR="00816D5F" w:rsidRPr="00E34ECC">
        <w:t xml:space="preserve"> </w:t>
      </w:r>
      <w:r w:rsidRPr="00E34ECC">
        <w:tab/>
        <w:t>(served 1x)</w:t>
      </w:r>
      <w:r w:rsidR="00777F71" w:rsidRPr="00E34ECC">
        <w:t xml:space="preserve"> </w:t>
      </w:r>
    </w:p>
    <w:p w14:paraId="541CDBD1" w14:textId="2E18CF25" w:rsidR="008B4699" w:rsidRPr="00E34ECC" w:rsidRDefault="00510CB7" w:rsidP="007B708A">
      <w:pPr>
        <w:ind w:left="1800" w:hanging="1800"/>
      </w:pPr>
      <w:r w:rsidRPr="00E34ECC">
        <w:t>2005/2008/2010</w:t>
      </w:r>
      <w:r w:rsidRPr="00E34ECC">
        <w:tab/>
        <w:t xml:space="preserve">Grants/Abstracts – American Society of </w:t>
      </w:r>
      <w:r w:rsidR="006550EB" w:rsidRPr="00E34ECC">
        <w:t>Hematology (ASH) (served 1 x annually)</w:t>
      </w:r>
    </w:p>
    <w:p w14:paraId="747BCBD0" w14:textId="4387A011" w:rsidR="00A32C3F" w:rsidRPr="00E34ECC" w:rsidRDefault="00777F71" w:rsidP="007B708A">
      <w:pPr>
        <w:tabs>
          <w:tab w:val="left" w:pos="-1440"/>
        </w:tabs>
        <w:ind w:left="1800" w:hanging="1800"/>
      </w:pPr>
      <w:r w:rsidRPr="00E34ECC">
        <w:t>2010</w:t>
      </w:r>
      <w:r w:rsidRPr="00E34ECC">
        <w:tab/>
      </w:r>
      <w:r w:rsidR="00816D5F" w:rsidRPr="00E34ECC">
        <w:t xml:space="preserve">Grants - </w:t>
      </w:r>
      <w:r w:rsidRPr="00E34ECC">
        <w:t>Radiation Oncology Pilot Grant Program (served 1x)</w:t>
      </w:r>
    </w:p>
    <w:p w14:paraId="3B970F84" w14:textId="35192191" w:rsidR="00777F71" w:rsidRPr="00E34ECC" w:rsidRDefault="00777F71" w:rsidP="007B708A">
      <w:pPr>
        <w:tabs>
          <w:tab w:val="left" w:pos="-1440"/>
        </w:tabs>
        <w:ind w:left="1800" w:hanging="1800"/>
      </w:pPr>
      <w:r w:rsidRPr="00E34ECC">
        <w:t>2012</w:t>
      </w:r>
      <w:r w:rsidRPr="00E34ECC">
        <w:tab/>
      </w:r>
      <w:r w:rsidR="00816D5F" w:rsidRPr="00E34ECC">
        <w:t xml:space="preserve">Grants - </w:t>
      </w:r>
      <w:r w:rsidRPr="00E34ECC">
        <w:t>NIH Study Section, Ad Hoc</w:t>
      </w:r>
      <w:r w:rsidR="00EE63F8" w:rsidRPr="00E34ECC">
        <w:t xml:space="preserve"> </w:t>
      </w:r>
      <w:r w:rsidRPr="00E34ECC">
        <w:t>(served 1x)</w:t>
      </w:r>
    </w:p>
    <w:p w14:paraId="2D3B013D" w14:textId="6A9245D7" w:rsidR="00777F71" w:rsidRPr="00E34ECC" w:rsidRDefault="00777F71" w:rsidP="007B708A">
      <w:pPr>
        <w:tabs>
          <w:tab w:val="left" w:pos="-1440"/>
        </w:tabs>
        <w:ind w:left="1800" w:hanging="1800"/>
      </w:pPr>
      <w:r w:rsidRPr="00E34ECC">
        <w:t>2013</w:t>
      </w:r>
      <w:r w:rsidRPr="00E34ECC">
        <w:tab/>
        <w:t>Abstracts – Molecular Pharmacology Drug Resist</w:t>
      </w:r>
      <w:r w:rsidR="001F1F8B" w:rsidRPr="00E34ECC">
        <w:t>a</w:t>
      </w:r>
      <w:r w:rsidRPr="00E34ECC">
        <w:t>nce (ASH) (served 1x)</w:t>
      </w:r>
    </w:p>
    <w:p w14:paraId="7D0B125B" w14:textId="7192F6BB" w:rsidR="00777F71" w:rsidRPr="00E34ECC" w:rsidRDefault="00777F71" w:rsidP="007B708A">
      <w:pPr>
        <w:tabs>
          <w:tab w:val="left" w:pos="-1440"/>
        </w:tabs>
        <w:ind w:left="1800" w:hanging="1800"/>
      </w:pPr>
      <w:r w:rsidRPr="00E34ECC">
        <w:t>2014</w:t>
      </w:r>
      <w:r w:rsidRPr="00E34ECC">
        <w:tab/>
        <w:t>Chair and Reviewer</w:t>
      </w:r>
      <w:r w:rsidR="00E7595E" w:rsidRPr="00E34ECC">
        <w:t xml:space="preserve">, </w:t>
      </w:r>
      <w:r w:rsidRPr="00E34ECC">
        <w:t>Abstracts – Chromosomal Rearrangements &amp; DNA Repair, ASH (served 1x)</w:t>
      </w:r>
    </w:p>
    <w:p w14:paraId="43A86B72" w14:textId="47B61DF4" w:rsidR="000D7CE4" w:rsidRPr="00E34ECC" w:rsidRDefault="000D7CE4" w:rsidP="007B708A">
      <w:pPr>
        <w:tabs>
          <w:tab w:val="left" w:pos="-1440"/>
        </w:tabs>
        <w:ind w:left="1800" w:hanging="1800"/>
      </w:pPr>
      <w:r w:rsidRPr="00E34ECC">
        <w:t>2015</w:t>
      </w:r>
      <w:r w:rsidRPr="00E34ECC">
        <w:tab/>
        <w:t xml:space="preserve">Grants – NCI Special Emphasis Panel (R21 &amp; </w:t>
      </w:r>
      <w:r w:rsidR="00C33585" w:rsidRPr="00E34ECC">
        <w:t>R03</w:t>
      </w:r>
      <w:r w:rsidRPr="00E34ECC">
        <w:t>), Bethesda, MD (serve</w:t>
      </w:r>
      <w:r w:rsidR="00C44E75">
        <w:t>d</w:t>
      </w:r>
      <w:r w:rsidRPr="00E34ECC">
        <w:t xml:space="preserve"> 1x)</w:t>
      </w:r>
    </w:p>
    <w:p w14:paraId="4271F503" w14:textId="79408AA7" w:rsidR="008D68E1" w:rsidRPr="00FB47A7" w:rsidRDefault="008D68E1" w:rsidP="007B708A">
      <w:pPr>
        <w:tabs>
          <w:tab w:val="left" w:pos="-1440"/>
        </w:tabs>
        <w:ind w:left="1800" w:hanging="1800"/>
      </w:pPr>
      <w:r w:rsidRPr="00FB47A7">
        <w:t>2016</w:t>
      </w:r>
      <w:r w:rsidR="007D5A1F" w:rsidRPr="00FB47A7">
        <w:t>/</w:t>
      </w:r>
      <w:r w:rsidR="006A6AB2" w:rsidRPr="00FB47A7">
        <w:t>2017</w:t>
      </w:r>
      <w:r w:rsidRPr="00FB47A7">
        <w:tab/>
      </w:r>
      <w:r w:rsidR="006A6AB2" w:rsidRPr="00FB47A7">
        <w:t xml:space="preserve">Review Committee for </w:t>
      </w:r>
      <w:r w:rsidRPr="00FB47A7">
        <w:t xml:space="preserve">AACR Fellowships for Hematologic Malignancies Research Scientific </w:t>
      </w:r>
      <w:r w:rsidR="00FD3D5F" w:rsidRPr="00FB47A7">
        <w:t>(</w:t>
      </w:r>
      <w:r w:rsidR="00C44E75">
        <w:t xml:space="preserve">serve </w:t>
      </w:r>
      <w:r w:rsidR="00FD3D5F" w:rsidRPr="00FB47A7">
        <w:t>1x</w:t>
      </w:r>
      <w:r w:rsidR="00C44E75">
        <w:t xml:space="preserve"> annually</w:t>
      </w:r>
      <w:r w:rsidR="00FD3D5F" w:rsidRPr="00FB47A7">
        <w:t>)</w:t>
      </w:r>
    </w:p>
    <w:p w14:paraId="1B1A1A53" w14:textId="2885284E" w:rsidR="008D68E1" w:rsidRPr="00FB47A7" w:rsidRDefault="00F84CC7" w:rsidP="00C44E75">
      <w:pPr>
        <w:tabs>
          <w:tab w:val="left" w:pos="-1440"/>
        </w:tabs>
        <w:ind w:left="1800" w:hanging="1800"/>
      </w:pPr>
      <w:r w:rsidRPr="00FB47A7">
        <w:t>2017</w:t>
      </w:r>
      <w:r w:rsidRPr="00FB47A7">
        <w:tab/>
        <w:t xml:space="preserve">Reviewer for the </w:t>
      </w:r>
      <w:hyperlink r:id="rId10" w:anchor=".WG62V-9TFzk" w:history="1">
        <w:r w:rsidRPr="00FB47A7">
          <w:t>AACR Annual Meeting African Cancer Researchers Travel Awards</w:t>
        </w:r>
      </w:hyperlink>
      <w:r w:rsidR="00FD3D5F" w:rsidRPr="00FB47A7">
        <w:t xml:space="preserve"> (</w:t>
      </w:r>
      <w:r w:rsidR="00C44E75">
        <w:t xml:space="preserve">serve </w:t>
      </w:r>
      <w:r w:rsidR="00FD3D5F" w:rsidRPr="00FB47A7">
        <w:t>1x)</w:t>
      </w:r>
    </w:p>
    <w:p w14:paraId="454C684F" w14:textId="534C0707" w:rsidR="006F5B78" w:rsidRPr="00E34ECC" w:rsidRDefault="006A6AB2" w:rsidP="00C44E75">
      <w:pPr>
        <w:tabs>
          <w:tab w:val="left" w:pos="-1440"/>
        </w:tabs>
        <w:ind w:left="1800" w:hanging="1800"/>
      </w:pPr>
      <w:r w:rsidRPr="00FB47A7">
        <w:t>2017</w:t>
      </w:r>
      <w:r w:rsidRPr="00FB47A7">
        <w:tab/>
        <w:t xml:space="preserve">Review </w:t>
      </w:r>
      <w:r w:rsidR="00C44E75">
        <w:t>Co</w:t>
      </w:r>
      <w:r w:rsidRPr="00FB47A7">
        <w:t>mmittee</w:t>
      </w:r>
      <w:r w:rsidR="008D47A1" w:rsidRPr="00FB47A7">
        <w:t xml:space="preserve"> of AACR Astra Zeneca Fellowship for </w:t>
      </w:r>
      <w:r w:rsidR="00C44E75">
        <w:t>O</w:t>
      </w:r>
      <w:r w:rsidR="008D47A1" w:rsidRPr="00FB47A7">
        <w:t xml:space="preserve">varian </w:t>
      </w:r>
      <w:r w:rsidR="00C44E75">
        <w:t>C</w:t>
      </w:r>
      <w:r w:rsidR="008D47A1" w:rsidRPr="00FB47A7">
        <w:t>ancer</w:t>
      </w:r>
      <w:r w:rsidR="00FD3D5F" w:rsidRPr="00FB47A7">
        <w:t xml:space="preserve"> (</w:t>
      </w:r>
      <w:r w:rsidR="00C44E75">
        <w:t xml:space="preserve">serve </w:t>
      </w:r>
      <w:r w:rsidR="00FD3D5F" w:rsidRPr="00FB47A7">
        <w:t>1x</w:t>
      </w:r>
      <w:r w:rsidR="00C44E75">
        <w:t xml:space="preserve"> annually</w:t>
      </w:r>
      <w:r w:rsidR="00FD3D5F" w:rsidRPr="00FB47A7">
        <w:t>)</w:t>
      </w:r>
      <w:r w:rsidR="008D47A1">
        <w:t xml:space="preserve"> </w:t>
      </w:r>
    </w:p>
    <w:p w14:paraId="5B83B314" w14:textId="720F2DC8" w:rsidR="008E023B" w:rsidRPr="00B42C04" w:rsidRDefault="008E023B" w:rsidP="008E023B">
      <w:pPr>
        <w:tabs>
          <w:tab w:val="left" w:pos="-1440"/>
        </w:tabs>
        <w:ind w:left="1800" w:hanging="1800"/>
      </w:pPr>
      <w:r w:rsidRPr="00B42C04">
        <w:lastRenderedPageBreak/>
        <w:t>2018</w:t>
      </w:r>
      <w:r w:rsidRPr="00B42C04">
        <w:tab/>
      </w:r>
      <w:r w:rsidRPr="00B42C04">
        <w:rPr>
          <w:color w:val="01154D"/>
        </w:rPr>
        <w:t>Reviewer for the Global Scholar-in-Training Awards, AACR</w:t>
      </w:r>
      <w:r>
        <w:rPr>
          <w:color w:val="01154D"/>
        </w:rPr>
        <w:t xml:space="preserve"> </w:t>
      </w:r>
      <w:r w:rsidRPr="00FB47A7">
        <w:t>(</w:t>
      </w:r>
      <w:r>
        <w:t xml:space="preserve">serve </w:t>
      </w:r>
      <w:r w:rsidRPr="00FB47A7">
        <w:t>1x</w:t>
      </w:r>
      <w:r>
        <w:t xml:space="preserve"> annually</w:t>
      </w:r>
      <w:r w:rsidRPr="00FB47A7">
        <w:t>)</w:t>
      </w:r>
      <w:r w:rsidRPr="00B42C04">
        <w:rPr>
          <w:color w:val="01154D"/>
        </w:rPr>
        <w:t>.</w:t>
      </w:r>
    </w:p>
    <w:p w14:paraId="6BE2D1FA" w14:textId="28FDDC4B" w:rsidR="008D47A1" w:rsidRPr="00390CD3" w:rsidRDefault="00390CD3" w:rsidP="00C44E75">
      <w:pPr>
        <w:tabs>
          <w:tab w:val="left" w:pos="-1440"/>
        </w:tabs>
        <w:ind w:left="1800" w:hanging="1800"/>
      </w:pPr>
      <w:r w:rsidRPr="00390CD3">
        <w:t>2019</w:t>
      </w:r>
      <w:r w:rsidRPr="00390CD3">
        <w:tab/>
        <w:t>Reviewer for LLS-TRP grants</w:t>
      </w:r>
      <w:r w:rsidR="00C65741">
        <w:t xml:space="preserve"> </w:t>
      </w:r>
      <w:r w:rsidR="00C65741" w:rsidRPr="00FB47A7">
        <w:t>(</w:t>
      </w:r>
      <w:r w:rsidR="00C65741">
        <w:t xml:space="preserve">serve </w:t>
      </w:r>
      <w:r w:rsidR="00C65741" w:rsidRPr="00FB47A7">
        <w:t>1x</w:t>
      </w:r>
      <w:r w:rsidR="00C65741">
        <w:t xml:space="preserve"> annually</w:t>
      </w:r>
      <w:r w:rsidR="00C65741" w:rsidRPr="00FB47A7">
        <w:t>)</w:t>
      </w:r>
    </w:p>
    <w:p w14:paraId="4E970DC0" w14:textId="77777777" w:rsidR="00C04BFE" w:rsidRPr="00C04BFE" w:rsidRDefault="00C04BFE" w:rsidP="00C04BFE">
      <w:pPr>
        <w:widowControl w:val="0"/>
        <w:autoSpaceDE w:val="0"/>
        <w:autoSpaceDN w:val="0"/>
        <w:adjustRightInd w:val="0"/>
      </w:pPr>
      <w:r>
        <w:t>2019</w:t>
      </w:r>
      <w:r>
        <w:tab/>
      </w:r>
      <w:r>
        <w:tab/>
      </w:r>
      <w:r>
        <w:tab/>
      </w:r>
      <w:r>
        <w:tab/>
      </w:r>
      <w:r w:rsidRPr="00C04BFE">
        <w:t>Reviewer</w:t>
      </w:r>
      <w:r>
        <w:t xml:space="preserve">, </w:t>
      </w:r>
      <w:r w:rsidRPr="00C04BFE">
        <w:t>BioMed,</w:t>
      </w:r>
      <w:r>
        <w:t xml:space="preserve"> </w:t>
      </w:r>
      <w:proofErr w:type="spellStart"/>
      <w:r w:rsidRPr="00C04BFE">
        <w:t>Morasha</w:t>
      </w:r>
      <w:proofErr w:type="spellEnd"/>
      <w:r w:rsidRPr="00C04BFE">
        <w:t xml:space="preserve"> and </w:t>
      </w:r>
      <w:proofErr w:type="spellStart"/>
      <w:r w:rsidRPr="00C04BFE">
        <w:t>Bikura</w:t>
      </w:r>
      <w:proofErr w:type="spellEnd"/>
      <w:r w:rsidRPr="00C04BFE">
        <w:t> Programs</w:t>
      </w:r>
      <w:r>
        <w:t xml:space="preserve">, </w:t>
      </w:r>
      <w:r w:rsidRPr="00C04BFE">
        <w:t xml:space="preserve">Israel Science Foundation (ISF) </w:t>
      </w:r>
    </w:p>
    <w:p w14:paraId="4E43E131" w14:textId="09CB887F" w:rsidR="00390CD3" w:rsidRDefault="00C04BFE" w:rsidP="007B708A">
      <w:pPr>
        <w:tabs>
          <w:tab w:val="left" w:pos="-1440"/>
        </w:tabs>
        <w:ind w:left="1800" w:hanging="1800"/>
        <w:rPr>
          <w:u w:val="single"/>
        </w:rPr>
      </w:pPr>
      <w:r w:rsidRPr="00C04BFE">
        <w:tab/>
      </w:r>
      <w:r w:rsidRPr="00FB47A7">
        <w:t>(</w:t>
      </w:r>
      <w:r>
        <w:t xml:space="preserve">serve </w:t>
      </w:r>
      <w:r w:rsidRPr="00FB47A7">
        <w:t>1x</w:t>
      </w:r>
      <w:r>
        <w:t xml:space="preserve"> annually</w:t>
      </w:r>
      <w:r w:rsidRPr="00FB47A7">
        <w:t>)</w:t>
      </w:r>
      <w:r w:rsidRPr="00B42C04">
        <w:rPr>
          <w:color w:val="01154D"/>
        </w:rPr>
        <w:t>.</w:t>
      </w:r>
    </w:p>
    <w:p w14:paraId="60401BE5" w14:textId="6E5DD83D" w:rsidR="00C04BFE" w:rsidRPr="001F07A8" w:rsidRDefault="001F07A8" w:rsidP="007B708A">
      <w:pPr>
        <w:tabs>
          <w:tab w:val="left" w:pos="-1440"/>
        </w:tabs>
        <w:ind w:left="1800" w:hanging="1800"/>
      </w:pPr>
      <w:r w:rsidRPr="001F07A8">
        <w:t>2020</w:t>
      </w:r>
      <w:r w:rsidRPr="001F07A8">
        <w:tab/>
        <w:t xml:space="preserve">India Alliance </w:t>
      </w:r>
      <w:proofErr w:type="spellStart"/>
      <w:r w:rsidRPr="001F07A8">
        <w:t>Wellcome</w:t>
      </w:r>
      <w:proofErr w:type="spellEnd"/>
      <w:r>
        <w:t xml:space="preserve"> Foundation</w:t>
      </w:r>
    </w:p>
    <w:p w14:paraId="57F4CA9B" w14:textId="6EDFFD9A" w:rsidR="001F07A8" w:rsidRDefault="00A35546" w:rsidP="007B708A">
      <w:pPr>
        <w:tabs>
          <w:tab w:val="left" w:pos="-1440"/>
        </w:tabs>
        <w:ind w:left="1800" w:hanging="1800"/>
      </w:pPr>
      <w:r w:rsidRPr="00A35546">
        <w:t>2021</w:t>
      </w:r>
      <w:r w:rsidRPr="00A35546">
        <w:tab/>
        <w:t xml:space="preserve">Reviewer SKCCC </w:t>
      </w:r>
      <w:r w:rsidR="00CE79AC">
        <w:t xml:space="preserve">(NYC) </w:t>
      </w:r>
      <w:r w:rsidRPr="00A35546">
        <w:t>pilot grants</w:t>
      </w:r>
    </w:p>
    <w:p w14:paraId="7FACF97B" w14:textId="42AD6DFA" w:rsidR="00874537" w:rsidRPr="006D5035" w:rsidRDefault="00874537" w:rsidP="00874537">
      <w:pPr>
        <w:ind w:left="1800" w:hanging="1800"/>
      </w:pPr>
      <w:r>
        <w:t>2020-present</w:t>
      </w:r>
      <w:r>
        <w:tab/>
        <w:t>Reviewer of UMGCCC pilot grant program</w:t>
      </w:r>
    </w:p>
    <w:p w14:paraId="2210F5A8" w14:textId="77777777" w:rsidR="00874537" w:rsidRPr="00A35546" w:rsidRDefault="00874537" w:rsidP="007B708A">
      <w:pPr>
        <w:tabs>
          <w:tab w:val="left" w:pos="-1440"/>
        </w:tabs>
        <w:ind w:left="1800" w:hanging="1800"/>
      </w:pPr>
    </w:p>
    <w:p w14:paraId="5C9B9381" w14:textId="77777777" w:rsidR="00A35546" w:rsidRDefault="00A35546" w:rsidP="007B708A">
      <w:pPr>
        <w:tabs>
          <w:tab w:val="left" w:pos="-1440"/>
        </w:tabs>
        <w:ind w:left="1800" w:hanging="1800"/>
        <w:rPr>
          <w:u w:val="single"/>
        </w:rPr>
      </w:pPr>
    </w:p>
    <w:p w14:paraId="1F4A6B6E" w14:textId="4CC27F54" w:rsidR="006F5B78" w:rsidRPr="001D41C3" w:rsidRDefault="006F5B78" w:rsidP="007B708A">
      <w:pPr>
        <w:tabs>
          <w:tab w:val="left" w:pos="-1440"/>
        </w:tabs>
        <w:ind w:left="1800" w:hanging="1800"/>
      </w:pPr>
      <w:r w:rsidRPr="00E34ECC">
        <w:rPr>
          <w:u w:val="single"/>
        </w:rPr>
        <w:t>Reviewer – Poster Discussion</w:t>
      </w:r>
      <w:r w:rsidR="001D41C3">
        <w:t xml:space="preserve"> (served 1x)</w:t>
      </w:r>
    </w:p>
    <w:p w14:paraId="680DEC97" w14:textId="77777777" w:rsidR="006F5B78" w:rsidRPr="00E34ECC" w:rsidRDefault="006F5B78" w:rsidP="007B708A">
      <w:pPr>
        <w:tabs>
          <w:tab w:val="left" w:pos="-1440"/>
        </w:tabs>
        <w:ind w:left="1800" w:hanging="1800"/>
      </w:pPr>
    </w:p>
    <w:p w14:paraId="60ED03C9" w14:textId="67EB86D4" w:rsidR="006F5B78" w:rsidRPr="00E34ECC" w:rsidRDefault="006F5B78" w:rsidP="007B708A">
      <w:pPr>
        <w:tabs>
          <w:tab w:val="left" w:pos="-1440"/>
        </w:tabs>
        <w:ind w:left="1800" w:hanging="1800"/>
      </w:pPr>
      <w:r w:rsidRPr="00E34ECC">
        <w:t>2015</w:t>
      </w:r>
      <w:r w:rsidRPr="00E34ECC">
        <w:tab/>
        <w:t>17</w:t>
      </w:r>
      <w:r w:rsidRPr="00E34ECC">
        <w:rPr>
          <w:vertAlign w:val="superscript"/>
        </w:rPr>
        <w:t>th</w:t>
      </w:r>
      <w:r w:rsidRPr="00E34ECC">
        <w:t xml:space="preserve"> Annual John Goldman Conference on Chronic Myeloid Leukemia:  Biology and Therapy, Estoril, Portugal</w:t>
      </w:r>
    </w:p>
    <w:p w14:paraId="793A58DC" w14:textId="77777777" w:rsidR="006F5B78" w:rsidRPr="00E34ECC" w:rsidRDefault="006F5B78" w:rsidP="004A362C">
      <w:pPr>
        <w:tabs>
          <w:tab w:val="left" w:pos="-1170"/>
        </w:tabs>
        <w:rPr>
          <w:b/>
          <w:u w:val="single"/>
        </w:rPr>
      </w:pPr>
    </w:p>
    <w:p w14:paraId="5DB7CEEF" w14:textId="493C44AF" w:rsidR="006B31A7" w:rsidRPr="00E34ECC" w:rsidRDefault="006B31A7" w:rsidP="007B708A">
      <w:pPr>
        <w:tabs>
          <w:tab w:val="left" w:pos="-1170"/>
        </w:tabs>
        <w:ind w:left="1800" w:hanging="1800"/>
      </w:pPr>
      <w:r w:rsidRPr="00E34ECC">
        <w:rPr>
          <w:b/>
          <w:u w:val="single"/>
        </w:rPr>
        <w:t>Teaching</w:t>
      </w:r>
    </w:p>
    <w:p w14:paraId="51187E55" w14:textId="77777777" w:rsidR="00E7595E" w:rsidRPr="00E34ECC" w:rsidRDefault="00E7595E" w:rsidP="007B708A">
      <w:pPr>
        <w:tabs>
          <w:tab w:val="left" w:pos="-1170"/>
        </w:tabs>
        <w:ind w:left="1800" w:hanging="1800"/>
      </w:pPr>
    </w:p>
    <w:p w14:paraId="088E31C9" w14:textId="0F3261AB" w:rsidR="001F1F8B" w:rsidRPr="00E34ECC" w:rsidRDefault="00E50C54" w:rsidP="00583FF7">
      <w:pPr>
        <w:tabs>
          <w:tab w:val="left" w:pos="-1170"/>
        </w:tabs>
        <w:ind w:left="1710" w:hanging="1710"/>
      </w:pPr>
      <w:r w:rsidRPr="00E34ECC">
        <w:t>1989</w:t>
      </w:r>
      <w:r w:rsidRPr="00E34ECC">
        <w:tab/>
      </w:r>
      <w:r w:rsidRPr="00E34ECC">
        <w:rPr>
          <w:u w:val="single"/>
        </w:rPr>
        <w:t>Organizer</w:t>
      </w:r>
      <w:r w:rsidRPr="00E34ECC">
        <w:t xml:space="preserve">, </w:t>
      </w:r>
      <w:r w:rsidR="001F1F8B" w:rsidRPr="00E34ECC">
        <w:t>Diploma of Clinical Pathology, Cancer Cytogenetics Practical Course, Royal Postgraduate Medical School, UK (</w:t>
      </w:r>
      <w:r w:rsidR="00C44E75">
        <w:t xml:space="preserve">served </w:t>
      </w:r>
      <w:r w:rsidR="001F1F8B" w:rsidRPr="00E34ECC">
        <w:t>1x)</w:t>
      </w:r>
    </w:p>
    <w:p w14:paraId="309BFE3D" w14:textId="555525F7" w:rsidR="00583FF7" w:rsidRPr="00E34ECC" w:rsidRDefault="006B31A7" w:rsidP="00583FF7">
      <w:pPr>
        <w:tabs>
          <w:tab w:val="left" w:pos="-1170"/>
        </w:tabs>
        <w:ind w:left="1710" w:hanging="1710"/>
      </w:pPr>
      <w:r w:rsidRPr="00E34ECC">
        <w:t>1992</w:t>
      </w:r>
      <w:r w:rsidRPr="00E34ECC">
        <w:tab/>
      </w:r>
      <w:r w:rsidRPr="00E34ECC">
        <w:rPr>
          <w:u w:val="single"/>
        </w:rPr>
        <w:t>Lecturer</w:t>
      </w:r>
      <w:r w:rsidRPr="00E34ECC">
        <w:t xml:space="preserve">, “Genetics and Cancer”, Path 301: Cellular Pathology Course, University of Chicago, 30-50 medical residents, 2 </w:t>
      </w:r>
      <w:proofErr w:type="spellStart"/>
      <w:r w:rsidRPr="00E34ECC">
        <w:t>hrs</w:t>
      </w:r>
      <w:proofErr w:type="spellEnd"/>
      <w:r w:rsidRPr="00E34ECC">
        <w:t xml:space="preserve">/semester (served 1x) </w:t>
      </w:r>
    </w:p>
    <w:p w14:paraId="0CEC839B" w14:textId="5927B74E" w:rsidR="006B31A7" w:rsidRPr="00E34ECC" w:rsidRDefault="006B31A7" w:rsidP="00583FF7">
      <w:pPr>
        <w:tabs>
          <w:tab w:val="left" w:pos="-1170"/>
        </w:tabs>
        <w:ind w:left="1710" w:hanging="1710"/>
      </w:pPr>
      <w:r w:rsidRPr="00E34ECC">
        <w:t>1994-1997</w:t>
      </w:r>
      <w:r w:rsidRPr="00E34ECC">
        <w:tab/>
      </w:r>
      <w:r w:rsidRPr="00E34ECC">
        <w:rPr>
          <w:u w:val="single"/>
        </w:rPr>
        <w:t>Organizer</w:t>
      </w:r>
      <w:r w:rsidRPr="00E34ECC">
        <w:t>, Hematology/Oncology Research Seminar Series</w:t>
      </w:r>
      <w:r w:rsidR="00C44E75">
        <w:t xml:space="preserve">, </w:t>
      </w:r>
      <w:r w:rsidRPr="00E34ECC">
        <w:t>University of Chicago, 15-20 graduate students, post-doctoral fellows and faculty,</w:t>
      </w:r>
      <w:r w:rsidR="00600F49" w:rsidRPr="00E34ECC">
        <w:t xml:space="preserve"> </w:t>
      </w:r>
      <w:r w:rsidRPr="00E34ECC">
        <w:t xml:space="preserve">5 </w:t>
      </w:r>
      <w:proofErr w:type="spellStart"/>
      <w:r w:rsidRPr="00E34ECC">
        <w:t>hrs</w:t>
      </w:r>
      <w:proofErr w:type="spellEnd"/>
      <w:r w:rsidRPr="00E34ECC">
        <w:t>/semester (served 1x annually)</w:t>
      </w:r>
    </w:p>
    <w:p w14:paraId="4D5C92D8" w14:textId="76F85992" w:rsidR="00E7595E" w:rsidRPr="00E34ECC" w:rsidRDefault="006B31A7" w:rsidP="00583FF7">
      <w:pPr>
        <w:pStyle w:val="Header"/>
        <w:tabs>
          <w:tab w:val="clear" w:pos="4819"/>
          <w:tab w:val="clear" w:pos="9071"/>
          <w:tab w:val="left" w:pos="-1170"/>
        </w:tabs>
        <w:ind w:left="1710" w:hanging="1710"/>
      </w:pPr>
      <w:r w:rsidRPr="00E34ECC">
        <w:t>1996</w:t>
      </w:r>
      <w:r w:rsidRPr="00E34ECC">
        <w:tab/>
      </w:r>
      <w:r w:rsidRPr="00E34ECC">
        <w:rPr>
          <w:u w:val="single"/>
        </w:rPr>
        <w:t>Organizer and Lecturer</w:t>
      </w:r>
      <w:r w:rsidRPr="00E34ECC">
        <w:t xml:space="preserve">, Lilly Foundation Sponsored Lecture Series, Medical Science and Ethics, B.Sc. </w:t>
      </w:r>
      <w:r w:rsidR="00C44E75">
        <w:t>Co</w:t>
      </w:r>
      <w:r w:rsidRPr="00E34ECC">
        <w:t xml:space="preserve">urse, St. Xavier’s University, Chicago, 30-50 undergraduates, graduate students and faculty, 3 </w:t>
      </w:r>
      <w:proofErr w:type="spellStart"/>
      <w:r w:rsidRPr="00E34ECC">
        <w:t>hrs</w:t>
      </w:r>
      <w:proofErr w:type="spellEnd"/>
      <w:r w:rsidRPr="00E34ECC">
        <w:t>/semester (served 1x)</w:t>
      </w:r>
    </w:p>
    <w:p w14:paraId="4110AA29" w14:textId="2DCFA33F" w:rsidR="00E7595E" w:rsidRPr="00E34ECC" w:rsidRDefault="00E7595E" w:rsidP="00583FF7">
      <w:pPr>
        <w:tabs>
          <w:tab w:val="left" w:pos="-3240"/>
          <w:tab w:val="left" w:pos="-2340"/>
        </w:tabs>
        <w:ind w:left="1710" w:hanging="1710"/>
      </w:pPr>
      <w:r w:rsidRPr="00E34ECC">
        <w:t>1998</w:t>
      </w:r>
      <w:r w:rsidRPr="00E34ECC">
        <w:tab/>
      </w:r>
      <w:r w:rsidRPr="00E34ECC">
        <w:rPr>
          <w:u w:val="single"/>
        </w:rPr>
        <w:t>Lecturer</w:t>
      </w:r>
      <w:r w:rsidRPr="00E34ECC">
        <w:t xml:space="preserve">, </w:t>
      </w:r>
      <w:r w:rsidRPr="00C44E75">
        <w:rPr>
          <w:i/>
        </w:rPr>
        <w:t>“Cancer Cytogenetic”</w:t>
      </w:r>
      <w:r w:rsidRPr="00E34ECC">
        <w:t xml:space="preserve">, Diploma in Clinical Pathology Course, King’s College, London, UK, 20 attendees (medical residents) 3 </w:t>
      </w:r>
      <w:proofErr w:type="spellStart"/>
      <w:r w:rsidRPr="00E34ECC">
        <w:t>hrs</w:t>
      </w:r>
      <w:proofErr w:type="spellEnd"/>
      <w:r w:rsidRPr="00E34ECC">
        <w:t>/semester (</w:t>
      </w:r>
      <w:r w:rsidR="00C44E75">
        <w:t xml:space="preserve">served </w:t>
      </w:r>
      <w:r w:rsidRPr="00E34ECC">
        <w:t>1x)</w:t>
      </w:r>
    </w:p>
    <w:p w14:paraId="375CCEC0" w14:textId="57F2DA36" w:rsidR="00E7595E" w:rsidRPr="00E34ECC" w:rsidRDefault="00E7595E" w:rsidP="00583FF7">
      <w:pPr>
        <w:tabs>
          <w:tab w:val="left" w:pos="-2340"/>
          <w:tab w:val="left" w:pos="1710"/>
        </w:tabs>
        <w:ind w:left="1710" w:hanging="1710"/>
      </w:pPr>
      <w:r w:rsidRPr="00E34ECC">
        <w:t>1999</w:t>
      </w:r>
      <w:r w:rsidRPr="00E34ECC">
        <w:tab/>
      </w:r>
      <w:r w:rsidRPr="00E34ECC">
        <w:rPr>
          <w:u w:val="single"/>
        </w:rPr>
        <w:t>Lecturer</w:t>
      </w:r>
      <w:r w:rsidRPr="00E34ECC">
        <w:t xml:space="preserve">, </w:t>
      </w:r>
      <w:r w:rsidRPr="00C44E75">
        <w:rPr>
          <w:i/>
        </w:rPr>
        <w:t>“Genomic Instability in MDS”</w:t>
      </w:r>
      <w:r w:rsidRPr="00E34ECC">
        <w:t>, Diploma in Clinical Pathology Course, King’s College, London, UK, percent of course taught: 10% (</w:t>
      </w:r>
      <w:r w:rsidR="00C44E75">
        <w:t xml:space="preserve">served </w:t>
      </w:r>
      <w:r w:rsidRPr="00E34ECC">
        <w:t xml:space="preserve">1x) </w:t>
      </w:r>
    </w:p>
    <w:p w14:paraId="7E745CC9" w14:textId="10AAB802" w:rsidR="00E7595E" w:rsidRPr="00E34ECC" w:rsidRDefault="00E7595E" w:rsidP="00E7595E">
      <w:pPr>
        <w:tabs>
          <w:tab w:val="left" w:pos="-2340"/>
          <w:tab w:val="left" w:pos="1710"/>
        </w:tabs>
        <w:ind w:left="1710" w:hanging="1710"/>
      </w:pPr>
      <w:r w:rsidRPr="00E34ECC">
        <w:t>2002</w:t>
      </w:r>
      <w:r w:rsidRPr="00E34ECC">
        <w:tab/>
      </w:r>
      <w:r w:rsidRPr="00E34ECC">
        <w:rPr>
          <w:u w:val="single"/>
        </w:rPr>
        <w:t>Lecturer</w:t>
      </w:r>
      <w:r w:rsidRPr="00E34ECC">
        <w:t xml:space="preserve">, </w:t>
      </w:r>
      <w:r w:rsidRPr="00C44E75">
        <w:rPr>
          <w:u w:val="single"/>
        </w:rPr>
        <w:t>“Genomic Instability”</w:t>
      </w:r>
      <w:r w:rsidRPr="00E34ECC">
        <w:t xml:space="preserve">, Regional </w:t>
      </w:r>
      <w:proofErr w:type="spellStart"/>
      <w:r w:rsidRPr="00E34ECC">
        <w:t>Haematology</w:t>
      </w:r>
      <w:proofErr w:type="spellEnd"/>
      <w:r w:rsidRPr="00E34ECC">
        <w:t xml:space="preserve"> Study Day, King’s College, London, UK, percent of course taught: 10% (</w:t>
      </w:r>
      <w:r w:rsidR="00C44E75">
        <w:t xml:space="preserve">served </w:t>
      </w:r>
      <w:r w:rsidRPr="00E34ECC">
        <w:t>1x)</w:t>
      </w:r>
    </w:p>
    <w:p w14:paraId="0DCE010E" w14:textId="6E2CE222" w:rsidR="00E7595E" w:rsidRPr="00E34ECC" w:rsidRDefault="00E7595E" w:rsidP="00E7595E">
      <w:pPr>
        <w:tabs>
          <w:tab w:val="left" w:pos="-1170"/>
        </w:tabs>
        <w:ind w:left="1710" w:hanging="1710"/>
      </w:pPr>
      <w:r w:rsidRPr="00E34ECC">
        <w:t>2005-present</w:t>
      </w:r>
      <w:r w:rsidRPr="00E34ECC">
        <w:tab/>
      </w:r>
      <w:r w:rsidRPr="00E34ECC">
        <w:rPr>
          <w:u w:val="single"/>
        </w:rPr>
        <w:t>Lecturer</w:t>
      </w:r>
      <w:r w:rsidRPr="00E34ECC">
        <w:t xml:space="preserve">, Human Genetics (HGEN 601) </w:t>
      </w:r>
      <w:r w:rsidRPr="00E34ECC">
        <w:rPr>
          <w:i/>
        </w:rPr>
        <w:t>“Non-homologous end joining”</w:t>
      </w:r>
      <w:r w:rsidR="007B3965" w:rsidRPr="00E34ECC">
        <w:t>, University of Maryland,</w:t>
      </w:r>
      <w:r w:rsidRPr="00E34ECC">
        <w:t xml:space="preserve"> 10-15 graduate students, 1.5 </w:t>
      </w:r>
      <w:proofErr w:type="spellStart"/>
      <w:r w:rsidRPr="00E34ECC">
        <w:t>hrs</w:t>
      </w:r>
      <w:proofErr w:type="spellEnd"/>
      <w:r w:rsidRPr="00E34ECC">
        <w:t>/semester (</w:t>
      </w:r>
      <w:r w:rsidR="00C44E75">
        <w:t xml:space="preserve">serve </w:t>
      </w:r>
      <w:r w:rsidRPr="00E34ECC">
        <w:t>1x annually)</w:t>
      </w:r>
    </w:p>
    <w:p w14:paraId="330B224B" w14:textId="70393B40" w:rsidR="00E7595E" w:rsidRPr="00E34ECC" w:rsidRDefault="00E7595E" w:rsidP="00E7595E">
      <w:pPr>
        <w:pStyle w:val="Header"/>
        <w:tabs>
          <w:tab w:val="clear" w:pos="4819"/>
          <w:tab w:val="clear" w:pos="9071"/>
          <w:tab w:val="left" w:pos="-1170"/>
        </w:tabs>
        <w:ind w:left="1710" w:hanging="1710"/>
      </w:pPr>
      <w:r w:rsidRPr="00E34ECC">
        <w:t>2007-present</w:t>
      </w:r>
      <w:r w:rsidRPr="00E34ECC">
        <w:tab/>
      </w:r>
      <w:r w:rsidR="002769EB" w:rsidRPr="00E34ECC">
        <w:rPr>
          <w:u w:val="single"/>
        </w:rPr>
        <w:t>Co-Course Master</w:t>
      </w:r>
      <w:r w:rsidR="002769EB" w:rsidRPr="00E34ECC">
        <w:t xml:space="preserve">, (2007-2009) and </w:t>
      </w:r>
      <w:r w:rsidR="007B3965" w:rsidRPr="00E34ECC">
        <w:rPr>
          <w:u w:val="single"/>
        </w:rPr>
        <w:t>Lecturer</w:t>
      </w:r>
      <w:r w:rsidR="007B3965" w:rsidRPr="00E34ECC">
        <w:t xml:space="preserve">, </w:t>
      </w:r>
      <w:r w:rsidRPr="00E34ECC">
        <w:t xml:space="preserve">Advanced Cancer Biology (GPLS 790) </w:t>
      </w:r>
      <w:r w:rsidR="00C44E75">
        <w:t>“</w:t>
      </w:r>
      <w:r w:rsidRPr="00E34ECC">
        <w:rPr>
          <w:i/>
        </w:rPr>
        <w:t>DNA Repair and Cancer”</w:t>
      </w:r>
      <w:r w:rsidR="007B3965" w:rsidRPr="00E34ECC">
        <w:t xml:space="preserve">, University of Maryland, </w:t>
      </w:r>
      <w:r w:rsidRPr="00E34ECC">
        <w:t xml:space="preserve">15-25 students, 1.5 </w:t>
      </w:r>
      <w:proofErr w:type="spellStart"/>
      <w:r w:rsidRPr="00E34ECC">
        <w:t>hrs</w:t>
      </w:r>
      <w:proofErr w:type="spellEnd"/>
      <w:r w:rsidRPr="00E34ECC">
        <w:t>/semester (</w:t>
      </w:r>
      <w:r w:rsidR="00C44E75">
        <w:t xml:space="preserve">serve </w:t>
      </w:r>
      <w:r w:rsidRPr="00E34ECC">
        <w:t>1x annually)</w:t>
      </w:r>
    </w:p>
    <w:p w14:paraId="4D2F7787" w14:textId="61212EEB" w:rsidR="00E7595E" w:rsidRPr="00E34ECC" w:rsidRDefault="00E7595E" w:rsidP="002769EB">
      <w:pPr>
        <w:pStyle w:val="Header"/>
        <w:tabs>
          <w:tab w:val="clear" w:pos="4819"/>
          <w:tab w:val="clear" w:pos="9071"/>
          <w:tab w:val="left" w:pos="-1170"/>
        </w:tabs>
        <w:ind w:left="1710" w:hanging="1710"/>
      </w:pPr>
      <w:r w:rsidRPr="00E34ECC">
        <w:t>2008-2010</w:t>
      </w:r>
      <w:r w:rsidRPr="00E34ECC">
        <w:tab/>
      </w:r>
      <w:r w:rsidR="007B3965" w:rsidRPr="00E34ECC">
        <w:rPr>
          <w:u w:val="single"/>
        </w:rPr>
        <w:t>Lecturer</w:t>
      </w:r>
      <w:r w:rsidR="007B3965" w:rsidRPr="00E34ECC">
        <w:t xml:space="preserve">, </w:t>
      </w:r>
      <w:r w:rsidRPr="00E34ECC">
        <w:t xml:space="preserve">Graduate Program in Life Sciences (GPLS Core Course), Radiation Oncology, </w:t>
      </w:r>
      <w:r w:rsidRPr="00E34ECC">
        <w:rPr>
          <w:i/>
        </w:rPr>
        <w:t>“Chromatin and Histones”</w:t>
      </w:r>
      <w:r w:rsidR="007B3965" w:rsidRPr="00E34ECC">
        <w:t>, University of Maryland</w:t>
      </w:r>
      <w:r w:rsidRPr="00E34ECC">
        <w:t xml:space="preserve">, 50-60 students, </w:t>
      </w:r>
      <w:r w:rsidR="00ED0759">
        <w:t>2</w:t>
      </w:r>
      <w:r w:rsidRPr="00E34ECC">
        <w:t xml:space="preserve">.5 </w:t>
      </w:r>
      <w:proofErr w:type="spellStart"/>
      <w:r w:rsidRPr="00E34ECC">
        <w:t>hrs</w:t>
      </w:r>
      <w:proofErr w:type="spellEnd"/>
      <w:r w:rsidRPr="00E34ECC">
        <w:t>/semester (</w:t>
      </w:r>
      <w:r w:rsidR="00C44E75">
        <w:t xml:space="preserve">serve </w:t>
      </w:r>
      <w:r w:rsidRPr="00E34ECC">
        <w:t>1x annually)</w:t>
      </w:r>
    </w:p>
    <w:p w14:paraId="39F74642" w14:textId="5764B812" w:rsidR="002769EB" w:rsidRPr="00E34ECC" w:rsidRDefault="00E7595E" w:rsidP="002769EB">
      <w:pPr>
        <w:tabs>
          <w:tab w:val="left" w:pos="-1170"/>
        </w:tabs>
        <w:ind w:left="1710" w:hanging="1710"/>
      </w:pPr>
      <w:r w:rsidRPr="00C44E75">
        <w:t>2009-201</w:t>
      </w:r>
      <w:r w:rsidR="005543E3" w:rsidRPr="00C44E75">
        <w:t>1</w:t>
      </w:r>
      <w:r w:rsidRPr="00E34ECC">
        <w:tab/>
      </w:r>
      <w:r w:rsidR="007B3965" w:rsidRPr="00E34ECC">
        <w:rPr>
          <w:u w:val="single"/>
        </w:rPr>
        <w:t>Course Master and Lecturer</w:t>
      </w:r>
      <w:r w:rsidR="007B3965" w:rsidRPr="00E34ECC">
        <w:t xml:space="preserve">, </w:t>
      </w:r>
      <w:r w:rsidRPr="00E34ECC">
        <w:t>Cancer Biology:  Research to Clinic, (GPLS 665)</w:t>
      </w:r>
      <w:r w:rsidR="007B3965" w:rsidRPr="00E34ECC">
        <w:t xml:space="preserve"> </w:t>
      </w:r>
      <w:r w:rsidR="002769EB" w:rsidRPr="00E34ECC">
        <w:t>3</w:t>
      </w:r>
      <w:r w:rsidR="00ED0759">
        <w:t>-4.5</w:t>
      </w:r>
      <w:r w:rsidR="00C44E75">
        <w:t xml:space="preserve"> </w:t>
      </w:r>
      <w:proofErr w:type="spellStart"/>
      <w:r w:rsidR="00C44E75">
        <w:t>hrs</w:t>
      </w:r>
      <w:proofErr w:type="spellEnd"/>
      <w:r w:rsidR="00C44E75">
        <w:t>/semester, (served 1x annually)</w:t>
      </w:r>
      <w:r w:rsidR="007B3965" w:rsidRPr="00E34ECC">
        <w:t xml:space="preserve"> </w:t>
      </w:r>
    </w:p>
    <w:p w14:paraId="4FA327BE" w14:textId="7E7118A9" w:rsidR="00E7595E" w:rsidRPr="00E34ECC" w:rsidRDefault="00E7595E" w:rsidP="002769EB">
      <w:pPr>
        <w:pStyle w:val="Header"/>
        <w:tabs>
          <w:tab w:val="clear" w:pos="4819"/>
          <w:tab w:val="clear" w:pos="9071"/>
          <w:tab w:val="left" w:pos="-1170"/>
        </w:tabs>
        <w:ind w:left="1710" w:hanging="1710"/>
      </w:pPr>
      <w:r w:rsidRPr="00E34ECC">
        <w:t>2009-2010</w:t>
      </w:r>
      <w:r w:rsidR="002769EB" w:rsidRPr="00E34ECC">
        <w:t>, 2013</w:t>
      </w:r>
      <w:r w:rsidRPr="00E34ECC">
        <w:tab/>
      </w:r>
      <w:r w:rsidR="007B3965" w:rsidRPr="00E34ECC">
        <w:rPr>
          <w:u w:val="single"/>
        </w:rPr>
        <w:t>Course Master and Lecturer</w:t>
      </w:r>
      <w:r w:rsidR="007B3965" w:rsidRPr="00E34ECC">
        <w:t xml:space="preserve">, </w:t>
      </w:r>
      <w:r w:rsidRPr="00E34ECC">
        <w:t>Bench to Bedside:  Steps in Translational Research (GPLS 791)</w:t>
      </w:r>
      <w:r w:rsidR="005543E3" w:rsidRPr="00E34ECC">
        <w:t xml:space="preserve"> 2 lecturers -</w:t>
      </w:r>
      <w:r w:rsidRPr="00E34ECC">
        <w:t xml:space="preserve"> </w:t>
      </w:r>
      <w:r w:rsidRPr="00E34ECC">
        <w:rPr>
          <w:i/>
        </w:rPr>
        <w:t>“Introduction to Course”</w:t>
      </w:r>
      <w:r w:rsidRPr="00E34ECC">
        <w:t xml:space="preserve"> and </w:t>
      </w:r>
      <w:r w:rsidRPr="00E34ECC">
        <w:rPr>
          <w:i/>
        </w:rPr>
        <w:t>“Chromosomes and Cancer”</w:t>
      </w:r>
      <w:r w:rsidRPr="00E34ECC">
        <w:t>,</w:t>
      </w:r>
      <w:r w:rsidR="007B3965" w:rsidRPr="00E34ECC">
        <w:t xml:space="preserve"> University of Maryland,</w:t>
      </w:r>
      <w:r w:rsidRPr="00E34ECC">
        <w:t xml:space="preserve"> 3</w:t>
      </w:r>
      <w:r w:rsidR="00ED0759">
        <w:t>.5</w:t>
      </w:r>
      <w:r w:rsidRPr="00E34ECC">
        <w:t xml:space="preserve"> </w:t>
      </w:r>
      <w:proofErr w:type="spellStart"/>
      <w:r w:rsidRPr="00E34ECC">
        <w:t>hrs</w:t>
      </w:r>
      <w:proofErr w:type="spellEnd"/>
      <w:r w:rsidRPr="00E34ECC">
        <w:t>/semester, 7-10 students (</w:t>
      </w:r>
      <w:r w:rsidR="00C44E75">
        <w:t>served 3</w:t>
      </w:r>
      <w:r w:rsidRPr="00E34ECC">
        <w:t>x)</w:t>
      </w:r>
    </w:p>
    <w:p w14:paraId="41389278" w14:textId="454646B5" w:rsidR="00E7595E" w:rsidRPr="00E34ECC" w:rsidRDefault="00E7595E" w:rsidP="00E7595E">
      <w:pPr>
        <w:pStyle w:val="Header"/>
        <w:tabs>
          <w:tab w:val="clear" w:pos="4819"/>
          <w:tab w:val="clear" w:pos="9071"/>
          <w:tab w:val="left" w:pos="-1170"/>
        </w:tabs>
        <w:ind w:left="1710" w:hanging="1710"/>
      </w:pPr>
      <w:r w:rsidRPr="00E34ECC">
        <w:lastRenderedPageBreak/>
        <w:t>2009-present</w:t>
      </w:r>
      <w:r w:rsidRPr="00E34ECC">
        <w:tab/>
      </w:r>
      <w:r w:rsidR="007B3965" w:rsidRPr="00E34ECC">
        <w:rPr>
          <w:u w:val="single"/>
        </w:rPr>
        <w:t>Lecturer</w:t>
      </w:r>
      <w:r w:rsidR="007B3965" w:rsidRPr="00E34ECC">
        <w:t xml:space="preserve">, </w:t>
      </w:r>
      <w:r w:rsidRPr="00E34ECC">
        <w:t xml:space="preserve">Graduate Program in Life Sciences (GPLS Core </w:t>
      </w:r>
      <w:r w:rsidR="00C44E75">
        <w:t>C</w:t>
      </w:r>
      <w:r w:rsidR="007912CC">
        <w:t>o</w:t>
      </w:r>
      <w:r w:rsidRPr="00E34ECC">
        <w:t xml:space="preserve">urse), </w:t>
      </w:r>
      <w:r w:rsidRPr="00E34ECC">
        <w:rPr>
          <w:i/>
        </w:rPr>
        <w:t>“Cancer Genetics”</w:t>
      </w:r>
      <w:r w:rsidRPr="00E34ECC">
        <w:t xml:space="preserve">, </w:t>
      </w:r>
      <w:r w:rsidR="007B3965" w:rsidRPr="00E34ECC">
        <w:t xml:space="preserve">University of Maryland, </w:t>
      </w:r>
      <w:r w:rsidRPr="00E34ECC">
        <w:t xml:space="preserve">50-60 students, 3 </w:t>
      </w:r>
      <w:proofErr w:type="spellStart"/>
      <w:r w:rsidRPr="00E34ECC">
        <w:t>hrs</w:t>
      </w:r>
      <w:proofErr w:type="spellEnd"/>
      <w:r w:rsidRPr="00E34ECC">
        <w:t>/semester (</w:t>
      </w:r>
      <w:r w:rsidR="00C44E75">
        <w:t xml:space="preserve">serve </w:t>
      </w:r>
      <w:r w:rsidRPr="00E34ECC">
        <w:t>1x annually)</w:t>
      </w:r>
    </w:p>
    <w:p w14:paraId="62BD80AD" w14:textId="26677430" w:rsidR="00E7595E" w:rsidRPr="00E34ECC" w:rsidRDefault="00E7595E" w:rsidP="00E7595E">
      <w:pPr>
        <w:pStyle w:val="Header"/>
        <w:tabs>
          <w:tab w:val="clear" w:pos="4819"/>
          <w:tab w:val="clear" w:pos="9071"/>
          <w:tab w:val="left" w:pos="-1170"/>
        </w:tabs>
        <w:ind w:left="1710" w:hanging="1710"/>
      </w:pPr>
      <w:r w:rsidRPr="00E34ECC">
        <w:t>2012-</w:t>
      </w:r>
      <w:r w:rsidR="00F436F2">
        <w:t>2021</w:t>
      </w:r>
      <w:r w:rsidRPr="00E34ECC">
        <w:tab/>
      </w:r>
      <w:r w:rsidR="007B3965" w:rsidRPr="00E34ECC">
        <w:rPr>
          <w:u w:val="single"/>
        </w:rPr>
        <w:t>Lecturer</w:t>
      </w:r>
      <w:r w:rsidR="007B3965" w:rsidRPr="00E34ECC">
        <w:t xml:space="preserve">, </w:t>
      </w:r>
      <w:proofErr w:type="spellStart"/>
      <w:r w:rsidRPr="00E34ECC">
        <w:t>Oncopharmacology</w:t>
      </w:r>
      <w:proofErr w:type="spellEnd"/>
      <w:r w:rsidRPr="00E34ECC">
        <w:t xml:space="preserve">, (GPLS 624) </w:t>
      </w:r>
      <w:r w:rsidRPr="00E34ECC">
        <w:rPr>
          <w:i/>
        </w:rPr>
        <w:t>“DNA Repair and Cancer”</w:t>
      </w:r>
      <w:r w:rsidRPr="00E34ECC">
        <w:t xml:space="preserve">, </w:t>
      </w:r>
      <w:r w:rsidR="007B3965" w:rsidRPr="00E34ECC">
        <w:t xml:space="preserve">University of Maryland, </w:t>
      </w:r>
      <w:r w:rsidRPr="00E34ECC">
        <w:t>10-15 students,</w:t>
      </w:r>
      <w:r w:rsidR="007B3965" w:rsidRPr="00E34ECC">
        <w:t xml:space="preserve"> </w:t>
      </w:r>
      <w:r w:rsidRPr="00E34ECC">
        <w:tab/>
        <w:t xml:space="preserve">3 </w:t>
      </w:r>
      <w:proofErr w:type="spellStart"/>
      <w:r w:rsidRPr="00E34ECC">
        <w:t>hrs</w:t>
      </w:r>
      <w:proofErr w:type="spellEnd"/>
      <w:r w:rsidRPr="00E34ECC">
        <w:t>/semester (</w:t>
      </w:r>
      <w:r w:rsidR="00C44E75">
        <w:t xml:space="preserve">serve </w:t>
      </w:r>
      <w:r w:rsidRPr="00E34ECC">
        <w:t>1x annually)</w:t>
      </w:r>
    </w:p>
    <w:p w14:paraId="2A2985BF" w14:textId="467C8F2F" w:rsidR="00E7595E" w:rsidRPr="00E34ECC" w:rsidRDefault="00E7595E" w:rsidP="00E7595E">
      <w:pPr>
        <w:pStyle w:val="Header"/>
        <w:tabs>
          <w:tab w:val="clear" w:pos="4819"/>
          <w:tab w:val="clear" w:pos="9071"/>
          <w:tab w:val="left" w:pos="-1170"/>
        </w:tabs>
        <w:ind w:left="1710" w:hanging="1710"/>
      </w:pPr>
      <w:r w:rsidRPr="00E34ECC">
        <w:t>2012-2013</w:t>
      </w:r>
      <w:r w:rsidRPr="00E34ECC">
        <w:tab/>
      </w:r>
      <w:r w:rsidR="005543E3" w:rsidRPr="00E34ECC">
        <w:rPr>
          <w:u w:val="single"/>
        </w:rPr>
        <w:t>Co-</w:t>
      </w:r>
      <w:r w:rsidR="007B3965" w:rsidRPr="00E34ECC">
        <w:rPr>
          <w:u w:val="single"/>
        </w:rPr>
        <w:t xml:space="preserve">Course Master </w:t>
      </w:r>
      <w:r w:rsidR="007B3965" w:rsidRPr="00397FF7">
        <w:rPr>
          <w:u w:val="single"/>
        </w:rPr>
        <w:t>and Lecturer</w:t>
      </w:r>
      <w:r w:rsidR="007B3965" w:rsidRPr="00E34ECC">
        <w:t xml:space="preserve">, </w:t>
      </w:r>
      <w:r w:rsidRPr="00E34ECC">
        <w:t xml:space="preserve">Cancer Biology: Research to Clinic (GPLS 665), </w:t>
      </w:r>
      <w:r w:rsidR="002769EB" w:rsidRPr="00E34ECC">
        <w:t xml:space="preserve">2 lectures - </w:t>
      </w:r>
      <w:r w:rsidRPr="00E34ECC">
        <w:rPr>
          <w:i/>
        </w:rPr>
        <w:t>“Leukemia – Biology I &amp; II”</w:t>
      </w:r>
      <w:r w:rsidRPr="00E34ECC">
        <w:t>,</w:t>
      </w:r>
      <w:r w:rsidR="007B3965" w:rsidRPr="00E34ECC">
        <w:t xml:space="preserve"> University of Maryland, </w:t>
      </w:r>
      <w:r w:rsidRPr="00E34ECC">
        <w:t xml:space="preserve">13-14 students, 3 </w:t>
      </w:r>
      <w:proofErr w:type="spellStart"/>
      <w:r w:rsidRPr="00E34ECC">
        <w:t>hrs</w:t>
      </w:r>
      <w:proofErr w:type="spellEnd"/>
      <w:r w:rsidRPr="00E34ECC">
        <w:t>/semester (</w:t>
      </w:r>
      <w:r w:rsidR="00397FF7">
        <w:t xml:space="preserve">served </w:t>
      </w:r>
      <w:r w:rsidRPr="00E34ECC">
        <w:t>1 x annually)</w:t>
      </w:r>
    </w:p>
    <w:p w14:paraId="57AF23CA" w14:textId="19FC67FB" w:rsidR="00C33585" w:rsidRPr="00E34ECC" w:rsidRDefault="00B43A78" w:rsidP="00B43A78">
      <w:pPr>
        <w:tabs>
          <w:tab w:val="left" w:pos="-1170"/>
        </w:tabs>
        <w:ind w:left="1710" w:hanging="1710"/>
      </w:pPr>
      <w:r w:rsidRPr="00E34ECC">
        <w:t>2014-present</w:t>
      </w:r>
      <w:r w:rsidRPr="00E34ECC">
        <w:tab/>
      </w:r>
      <w:r w:rsidR="00397FF7" w:rsidRPr="00E34ECC">
        <w:rPr>
          <w:u w:val="single"/>
        </w:rPr>
        <w:t xml:space="preserve">Co-Course Master </w:t>
      </w:r>
      <w:r w:rsidR="00397FF7" w:rsidRPr="00397FF7">
        <w:rPr>
          <w:u w:val="single"/>
        </w:rPr>
        <w:t>and Lecturer</w:t>
      </w:r>
      <w:r w:rsidR="00397FF7" w:rsidRPr="00E34ECC">
        <w:t xml:space="preserve">, Cancer Biology: Research to Clinic (GPLS 665), </w:t>
      </w:r>
      <w:r w:rsidRPr="00E34ECC">
        <w:rPr>
          <w:i/>
        </w:rPr>
        <w:t xml:space="preserve">“Introduction to the Course” </w:t>
      </w:r>
      <w:r w:rsidRPr="00E34ECC">
        <w:t xml:space="preserve">and </w:t>
      </w:r>
      <w:r w:rsidRPr="00E34ECC">
        <w:rPr>
          <w:i/>
        </w:rPr>
        <w:t>“Leukemia Biology</w:t>
      </w:r>
      <w:r w:rsidR="00337169" w:rsidRPr="00E34ECC">
        <w:rPr>
          <w:i/>
        </w:rPr>
        <w:t xml:space="preserve"> I and II</w:t>
      </w:r>
      <w:r w:rsidRPr="00E34ECC">
        <w:rPr>
          <w:i/>
        </w:rPr>
        <w:t>”</w:t>
      </w:r>
      <w:r w:rsidRPr="00E34ECC">
        <w:t xml:space="preserve">, University of Maryland, 3-9 students, </w:t>
      </w:r>
      <w:r w:rsidR="00397FF7">
        <w:t>4.5</w:t>
      </w:r>
      <w:r w:rsidRPr="00E34ECC">
        <w:t xml:space="preserve"> </w:t>
      </w:r>
      <w:proofErr w:type="spellStart"/>
      <w:r w:rsidRPr="00E34ECC">
        <w:t>hrs</w:t>
      </w:r>
      <w:proofErr w:type="spellEnd"/>
      <w:r w:rsidRPr="00E34ECC">
        <w:t>/semester (</w:t>
      </w:r>
      <w:r w:rsidR="001D41C3">
        <w:t xml:space="preserve">served </w:t>
      </w:r>
      <w:r w:rsidRPr="00E34ECC">
        <w:t>1x annually)</w:t>
      </w:r>
    </w:p>
    <w:p w14:paraId="62D32DFF" w14:textId="572944CD" w:rsidR="00B43A78" w:rsidRPr="00E34ECC" w:rsidRDefault="00C33585" w:rsidP="00B43A78">
      <w:pPr>
        <w:tabs>
          <w:tab w:val="left" w:pos="-1170"/>
        </w:tabs>
        <w:ind w:left="1710" w:hanging="1710"/>
      </w:pPr>
      <w:r w:rsidRPr="00EC6DE2">
        <w:t>201</w:t>
      </w:r>
      <w:r w:rsidR="00FD6BED">
        <w:t>6</w:t>
      </w:r>
      <w:r w:rsidRPr="00EC6DE2">
        <w:t>-present</w:t>
      </w:r>
      <w:r w:rsidRPr="00EC6DE2">
        <w:tab/>
        <w:t xml:space="preserve">Lecturer, </w:t>
      </w:r>
      <w:r w:rsidR="00FD3D5F" w:rsidRPr="00EC6DE2">
        <w:t>Hu</w:t>
      </w:r>
      <w:r w:rsidR="00397FF7">
        <w:t>man</w:t>
      </w:r>
      <w:r w:rsidR="00FD3D5F" w:rsidRPr="00EC6DE2">
        <w:t xml:space="preserve"> Gene</w:t>
      </w:r>
      <w:r w:rsidR="00B26C00">
        <w:t>tics</w:t>
      </w:r>
      <w:r w:rsidR="00397FF7">
        <w:t xml:space="preserve"> (GPLS </w:t>
      </w:r>
      <w:r w:rsidR="00FD3D5F" w:rsidRPr="00EC6DE2">
        <w:t>601</w:t>
      </w:r>
      <w:r w:rsidR="00397FF7">
        <w:t>)</w:t>
      </w:r>
      <w:r w:rsidR="00397FF7" w:rsidRPr="00397FF7">
        <w:t>,</w:t>
      </w:r>
      <w:r w:rsidR="00397FF7">
        <w:t xml:space="preserve"> “</w:t>
      </w:r>
      <w:r w:rsidR="00397FF7" w:rsidRPr="00397FF7">
        <w:rPr>
          <w:i/>
        </w:rPr>
        <w:t>Genomic Instability</w:t>
      </w:r>
      <w:r w:rsidR="00397FF7">
        <w:rPr>
          <w:i/>
        </w:rPr>
        <w:t>”</w:t>
      </w:r>
      <w:r w:rsidR="00397FF7" w:rsidRPr="00397FF7">
        <w:t xml:space="preserve">, 1.5 </w:t>
      </w:r>
      <w:proofErr w:type="spellStart"/>
      <w:r w:rsidR="00397FF7" w:rsidRPr="00397FF7">
        <w:t>hr</w:t>
      </w:r>
      <w:r w:rsidR="00397FF7">
        <w:t>s</w:t>
      </w:r>
      <w:proofErr w:type="spellEnd"/>
      <w:r w:rsidR="00397FF7" w:rsidRPr="00397FF7">
        <w:t>/semester,</w:t>
      </w:r>
      <w:r w:rsidR="00B43A78" w:rsidRPr="00397FF7">
        <w:t xml:space="preserve"> </w:t>
      </w:r>
      <w:r w:rsidR="00CC037A" w:rsidRPr="00EC6DE2">
        <w:t>(</w:t>
      </w:r>
      <w:r w:rsidR="001D41C3">
        <w:t xml:space="preserve">serve </w:t>
      </w:r>
      <w:r w:rsidR="00EC6DE2" w:rsidRPr="00EC6DE2">
        <w:t>1x annually</w:t>
      </w:r>
      <w:r w:rsidR="00CC037A" w:rsidRPr="00EC6DE2">
        <w:t>)</w:t>
      </w:r>
    </w:p>
    <w:p w14:paraId="560B8068" w14:textId="77777777" w:rsidR="002769EB" w:rsidRPr="00E34ECC" w:rsidRDefault="002769EB" w:rsidP="000A7E4C">
      <w:pPr>
        <w:ind w:left="2160" w:hanging="2160"/>
        <w:rPr>
          <w:b/>
          <w:u w:val="single"/>
        </w:rPr>
      </w:pPr>
    </w:p>
    <w:p w14:paraId="29C023F7" w14:textId="071ED706" w:rsidR="001D41C3" w:rsidRDefault="00EB7E0D" w:rsidP="002769EB">
      <w:pPr>
        <w:ind w:left="1710" w:hanging="1710"/>
      </w:pPr>
      <w:r w:rsidRPr="00E34ECC">
        <w:rPr>
          <w:u w:val="single"/>
        </w:rPr>
        <w:t>Radiobiology</w:t>
      </w:r>
      <w:r w:rsidR="002769EB" w:rsidRPr="00E34ECC">
        <w:rPr>
          <w:u w:val="single"/>
        </w:rPr>
        <w:t xml:space="preserve"> &amp; Medical Physics </w:t>
      </w:r>
      <w:r w:rsidRPr="00E34ECC">
        <w:rPr>
          <w:u w:val="single"/>
        </w:rPr>
        <w:t>Course</w:t>
      </w:r>
      <w:r w:rsidRPr="00E34ECC">
        <w:t xml:space="preserve"> –</w:t>
      </w:r>
      <w:r w:rsidR="002769EB" w:rsidRPr="00E34ECC">
        <w:t xml:space="preserve"> </w:t>
      </w:r>
      <w:r w:rsidRPr="00E34ECC">
        <w:t xml:space="preserve">(University of Maryland) </w:t>
      </w:r>
      <w:r w:rsidR="002769EB" w:rsidRPr="00E34ECC">
        <w:t>Resident Lectures</w:t>
      </w:r>
      <w:r w:rsidR="001D41C3">
        <w:t xml:space="preserve"> (1x annually)</w:t>
      </w:r>
    </w:p>
    <w:p w14:paraId="28790669" w14:textId="77777777" w:rsidR="002C5539" w:rsidRPr="00E34ECC" w:rsidRDefault="002C5539" w:rsidP="002769EB">
      <w:pPr>
        <w:ind w:left="1710" w:hanging="1710"/>
      </w:pPr>
    </w:p>
    <w:p w14:paraId="1793FAC0" w14:textId="5AE52184" w:rsidR="002769EB" w:rsidRPr="00E34ECC" w:rsidRDefault="002769EB" w:rsidP="002769EB">
      <w:pPr>
        <w:ind w:left="1710" w:hanging="1710"/>
      </w:pPr>
      <w:r w:rsidRPr="00E34ECC">
        <w:t>2006-2009</w:t>
      </w:r>
      <w:r w:rsidRPr="00E34ECC">
        <w:tab/>
        <w:t>“</w:t>
      </w:r>
      <w:r w:rsidRPr="00E34ECC">
        <w:rPr>
          <w:i/>
        </w:rPr>
        <w:t xml:space="preserve">Normal Tissue Response 1 &amp; 2”, </w:t>
      </w:r>
      <w:r w:rsidRPr="00E34ECC">
        <w:t xml:space="preserve">4-6 students, 2.0 </w:t>
      </w:r>
      <w:proofErr w:type="spellStart"/>
      <w:r w:rsidRPr="00E34ECC">
        <w:t>hrs</w:t>
      </w:r>
      <w:proofErr w:type="spellEnd"/>
      <w:r w:rsidRPr="00E34ECC">
        <w:t xml:space="preserve">/semester </w:t>
      </w:r>
    </w:p>
    <w:p w14:paraId="3953A323" w14:textId="7F524BBD" w:rsidR="003E7C7F" w:rsidRPr="00E34ECC" w:rsidRDefault="003E7C7F" w:rsidP="003E7C7F">
      <w:pPr>
        <w:ind w:left="1710" w:hanging="1710"/>
      </w:pPr>
      <w:r w:rsidRPr="00E34ECC">
        <w:t>2006-</w:t>
      </w:r>
      <w:r>
        <w:t>2012</w:t>
      </w:r>
      <w:r w:rsidRPr="00E34ECC">
        <w:tab/>
        <w:t>“</w:t>
      </w:r>
      <w:r w:rsidRPr="00E34ECC">
        <w:rPr>
          <w:i/>
        </w:rPr>
        <w:t>Angiogenesis”</w:t>
      </w:r>
      <w:r w:rsidRPr="00E34ECC">
        <w:t xml:space="preserve">, 4-6 students, 1.0 </w:t>
      </w:r>
      <w:proofErr w:type="spellStart"/>
      <w:r w:rsidRPr="00E34ECC">
        <w:t>hr</w:t>
      </w:r>
      <w:proofErr w:type="spellEnd"/>
      <w:r w:rsidRPr="00E34ECC">
        <w:t xml:space="preserve">/semester </w:t>
      </w:r>
    </w:p>
    <w:p w14:paraId="75A156FB" w14:textId="65F5F559" w:rsidR="006F221A" w:rsidRPr="00E34ECC" w:rsidRDefault="002769EB" w:rsidP="003C5F93">
      <w:pPr>
        <w:ind w:left="1710" w:hanging="1710"/>
        <w:rPr>
          <w:b/>
          <w:u w:val="single"/>
        </w:rPr>
      </w:pPr>
      <w:r w:rsidRPr="00E34ECC">
        <w:t>2006-</w:t>
      </w:r>
      <w:r w:rsidR="007912CC">
        <w:t>2018</w:t>
      </w:r>
      <w:r w:rsidRPr="00E34ECC">
        <w:tab/>
      </w:r>
      <w:r w:rsidRPr="00E34ECC">
        <w:rPr>
          <w:i/>
        </w:rPr>
        <w:t xml:space="preserve">“Mechanisms of </w:t>
      </w:r>
      <w:r w:rsidR="003E7C7F">
        <w:rPr>
          <w:i/>
        </w:rPr>
        <w:t>Cell Death</w:t>
      </w:r>
      <w:r w:rsidRPr="00E34ECC">
        <w:rPr>
          <w:i/>
        </w:rPr>
        <w:t>”,</w:t>
      </w:r>
      <w:r w:rsidRPr="00E34ECC">
        <w:t xml:space="preserve"> 4-6 students, 1.0 </w:t>
      </w:r>
      <w:proofErr w:type="spellStart"/>
      <w:r w:rsidRPr="00E34ECC">
        <w:t>hr</w:t>
      </w:r>
      <w:proofErr w:type="spellEnd"/>
      <w:r w:rsidRPr="00E34ECC">
        <w:t>/semester</w:t>
      </w:r>
      <w:r w:rsidR="00673FC4" w:rsidRPr="00E34ECC">
        <w:t xml:space="preserve"> </w:t>
      </w:r>
    </w:p>
    <w:p w14:paraId="1BCC0BFA" w14:textId="4886B632" w:rsidR="002769EB" w:rsidRPr="00E34ECC" w:rsidRDefault="002769EB" w:rsidP="002769EB">
      <w:pPr>
        <w:ind w:left="1710" w:hanging="1710"/>
      </w:pPr>
      <w:r w:rsidRPr="00E34ECC">
        <w:t>2006-</w:t>
      </w:r>
      <w:r w:rsidR="007912CC">
        <w:t>2018</w:t>
      </w:r>
      <w:r w:rsidRPr="00E34ECC">
        <w:tab/>
      </w:r>
      <w:r w:rsidR="00EB7E0D" w:rsidRPr="00E34ECC">
        <w:t>“</w:t>
      </w:r>
      <w:r w:rsidR="003E7C7F">
        <w:t xml:space="preserve">Molecular </w:t>
      </w:r>
      <w:r w:rsidR="003E7C7F">
        <w:rPr>
          <w:i/>
        </w:rPr>
        <w:t>DNA Repair</w:t>
      </w:r>
      <w:r w:rsidRPr="00E34ECC">
        <w:rPr>
          <w:i/>
        </w:rPr>
        <w:t>”</w:t>
      </w:r>
      <w:r w:rsidR="00673FC4" w:rsidRPr="00E34ECC">
        <w:t xml:space="preserve">, </w:t>
      </w:r>
      <w:r w:rsidRPr="00E34ECC">
        <w:t xml:space="preserve">4-6 students, 1.0 </w:t>
      </w:r>
      <w:proofErr w:type="spellStart"/>
      <w:r w:rsidRPr="00E34ECC">
        <w:t>hr</w:t>
      </w:r>
      <w:proofErr w:type="spellEnd"/>
      <w:r w:rsidRPr="00E34ECC">
        <w:t>/semester</w:t>
      </w:r>
      <w:r w:rsidR="00673FC4" w:rsidRPr="00E34ECC">
        <w:t xml:space="preserve"> </w:t>
      </w:r>
    </w:p>
    <w:p w14:paraId="7590990D" w14:textId="26C9345B" w:rsidR="002769EB" w:rsidRPr="00E34ECC" w:rsidRDefault="002769EB" w:rsidP="002769EB">
      <w:pPr>
        <w:pStyle w:val="Header"/>
        <w:tabs>
          <w:tab w:val="clear" w:pos="4819"/>
          <w:tab w:val="clear" w:pos="9071"/>
        </w:tabs>
        <w:ind w:left="1710" w:hanging="1710"/>
      </w:pPr>
      <w:r w:rsidRPr="00E34ECC">
        <w:t>2012-</w:t>
      </w:r>
      <w:r w:rsidR="007912CC">
        <w:t>2018</w:t>
      </w:r>
      <w:r w:rsidRPr="00E34ECC">
        <w:tab/>
      </w:r>
      <w:r w:rsidR="00EB7E0D" w:rsidRPr="00E34ECC">
        <w:t>“</w:t>
      </w:r>
      <w:r w:rsidRPr="00E34ECC">
        <w:rPr>
          <w:i/>
        </w:rPr>
        <w:t xml:space="preserve">Chromosome </w:t>
      </w:r>
      <w:r w:rsidR="003E7C7F">
        <w:rPr>
          <w:i/>
        </w:rPr>
        <w:t xml:space="preserve">DNA </w:t>
      </w:r>
      <w:r w:rsidRPr="00E34ECC">
        <w:rPr>
          <w:i/>
        </w:rPr>
        <w:t>Damage”</w:t>
      </w:r>
      <w:r w:rsidR="00673FC4" w:rsidRPr="00E34ECC">
        <w:rPr>
          <w:i/>
        </w:rPr>
        <w:t>,</w:t>
      </w:r>
      <w:r w:rsidRPr="00E34ECC">
        <w:t xml:space="preserve"> 4-6 students, 1.0 </w:t>
      </w:r>
      <w:proofErr w:type="spellStart"/>
      <w:r w:rsidRPr="00E34ECC">
        <w:t>hr</w:t>
      </w:r>
      <w:proofErr w:type="spellEnd"/>
      <w:r w:rsidRPr="00E34ECC">
        <w:t>/semester</w:t>
      </w:r>
      <w:r w:rsidR="00673FC4" w:rsidRPr="00E34ECC">
        <w:t xml:space="preserve"> </w:t>
      </w:r>
    </w:p>
    <w:p w14:paraId="74B1A261" w14:textId="046534FE" w:rsidR="002C5539" w:rsidRPr="00E34ECC" w:rsidRDefault="002C5539" w:rsidP="002769EB">
      <w:pPr>
        <w:pStyle w:val="Header"/>
        <w:tabs>
          <w:tab w:val="clear" w:pos="4819"/>
          <w:tab w:val="clear" w:pos="9071"/>
        </w:tabs>
        <w:ind w:left="1710" w:hanging="1710"/>
      </w:pPr>
      <w:r w:rsidRPr="00E34ECC">
        <w:rPr>
          <w:b/>
        </w:rPr>
        <w:t xml:space="preserve"> </w:t>
      </w:r>
      <w:r w:rsidRPr="00E34ECC">
        <w:t xml:space="preserve"> </w:t>
      </w:r>
    </w:p>
    <w:p w14:paraId="53A0BCD5" w14:textId="621C00A9" w:rsidR="009C5D5E" w:rsidRPr="009C5D5E" w:rsidRDefault="009C5D5E" w:rsidP="009C5D5E">
      <w:pPr>
        <w:ind w:left="1710" w:hanging="1710"/>
        <w:rPr>
          <w:u w:val="single"/>
          <w:lang w:eastAsia="x-none"/>
        </w:rPr>
      </w:pPr>
      <w:r w:rsidRPr="009C5D5E">
        <w:rPr>
          <w:u w:val="single"/>
          <w:lang w:eastAsia="x-none"/>
        </w:rPr>
        <w:t xml:space="preserve">Professors Rounds UMSOM (1x annually) </w:t>
      </w:r>
      <w:r w:rsidRPr="009C5D5E">
        <w:rPr>
          <w:u w:val="single"/>
          <w:lang w:eastAsia="x-none"/>
        </w:rPr>
        <w:tab/>
      </w:r>
    </w:p>
    <w:p w14:paraId="71CAEA96" w14:textId="77777777" w:rsidR="00896E08" w:rsidRDefault="00896E08" w:rsidP="009C5D5E">
      <w:pPr>
        <w:ind w:left="1710" w:hanging="1710"/>
        <w:rPr>
          <w:lang w:eastAsia="x-none"/>
        </w:rPr>
      </w:pPr>
    </w:p>
    <w:p w14:paraId="589811B5" w14:textId="67C6D758" w:rsidR="009C5D5E" w:rsidRDefault="009C5D5E" w:rsidP="009C5D5E">
      <w:pPr>
        <w:ind w:left="1710" w:hanging="1710"/>
        <w:rPr>
          <w:lang w:eastAsia="x-none"/>
        </w:rPr>
      </w:pPr>
      <w:r>
        <w:rPr>
          <w:lang w:eastAsia="x-none"/>
        </w:rPr>
        <w:t>2007-present</w:t>
      </w:r>
      <w:r>
        <w:rPr>
          <w:lang w:eastAsia="x-none"/>
        </w:rPr>
        <w:tab/>
        <w:t>Ph. D., 0.5hr/semester</w:t>
      </w:r>
    </w:p>
    <w:p w14:paraId="58790AEC" w14:textId="524046C0" w:rsidR="009C5D5E" w:rsidRPr="00F63C0B" w:rsidRDefault="009C5D5E" w:rsidP="009C5D5E">
      <w:pPr>
        <w:ind w:left="1710" w:hanging="1710"/>
        <w:rPr>
          <w:lang w:eastAsia="x-none"/>
        </w:rPr>
      </w:pPr>
      <w:r>
        <w:rPr>
          <w:lang w:eastAsia="x-none"/>
        </w:rPr>
        <w:t>2011 – present</w:t>
      </w:r>
      <w:r>
        <w:rPr>
          <w:lang w:eastAsia="x-none"/>
        </w:rPr>
        <w:tab/>
        <w:t xml:space="preserve">MS Students, 0.5hr/semester  </w:t>
      </w:r>
    </w:p>
    <w:p w14:paraId="06E7104A" w14:textId="77777777" w:rsidR="009C5D5E" w:rsidRDefault="009C5D5E" w:rsidP="002769EB">
      <w:pPr>
        <w:ind w:left="1710" w:hanging="1710"/>
        <w:rPr>
          <w:u w:val="single"/>
          <w:lang w:eastAsia="x-none"/>
        </w:rPr>
      </w:pPr>
    </w:p>
    <w:p w14:paraId="59BA724D" w14:textId="20F9D391" w:rsidR="002769EB" w:rsidRPr="001D41C3" w:rsidRDefault="00FD19C8" w:rsidP="002769EB">
      <w:pPr>
        <w:ind w:left="1710" w:hanging="1710"/>
        <w:rPr>
          <w:lang w:eastAsia="x-none"/>
        </w:rPr>
      </w:pPr>
      <w:r w:rsidRPr="00E34ECC">
        <w:rPr>
          <w:u w:val="single"/>
          <w:lang w:eastAsia="x-none"/>
        </w:rPr>
        <w:t xml:space="preserve">Annual </w:t>
      </w:r>
      <w:r w:rsidR="002769EB" w:rsidRPr="00E34ECC">
        <w:rPr>
          <w:u w:val="single"/>
          <w:lang w:val="x-none" w:eastAsia="x-none"/>
        </w:rPr>
        <w:t>Radiobiology</w:t>
      </w:r>
      <w:r w:rsidRPr="00E34ECC">
        <w:rPr>
          <w:u w:val="single"/>
          <w:lang w:eastAsia="x-none"/>
        </w:rPr>
        <w:t xml:space="preserve"> &amp; Medical Physics</w:t>
      </w:r>
      <w:r w:rsidR="002769EB" w:rsidRPr="00E34ECC">
        <w:rPr>
          <w:u w:val="single"/>
          <w:lang w:val="x-none" w:eastAsia="x-none"/>
        </w:rPr>
        <w:t xml:space="preserve"> Review Course</w:t>
      </w:r>
      <w:r w:rsidR="002769EB" w:rsidRPr="00E34ECC">
        <w:rPr>
          <w:lang w:val="x-none" w:eastAsia="x-none"/>
        </w:rPr>
        <w:t xml:space="preserve"> - </w:t>
      </w:r>
      <w:r w:rsidRPr="00E34ECC">
        <w:rPr>
          <w:lang w:eastAsia="x-none"/>
        </w:rPr>
        <w:t xml:space="preserve">(National) </w:t>
      </w:r>
      <w:r w:rsidR="002769EB" w:rsidRPr="00E34ECC">
        <w:rPr>
          <w:lang w:val="x-none" w:eastAsia="x-none"/>
        </w:rPr>
        <w:t>Lecturer</w:t>
      </w:r>
      <w:r w:rsidR="001D41C3">
        <w:rPr>
          <w:lang w:eastAsia="x-none"/>
        </w:rPr>
        <w:t xml:space="preserve"> (1x annually)</w:t>
      </w:r>
    </w:p>
    <w:p w14:paraId="39AEB0BE" w14:textId="77777777" w:rsidR="002C5539" w:rsidRPr="00E34ECC" w:rsidRDefault="002C5539" w:rsidP="002769EB">
      <w:pPr>
        <w:ind w:left="1710" w:hanging="1710"/>
        <w:rPr>
          <w:lang w:eastAsia="x-none"/>
        </w:rPr>
      </w:pPr>
    </w:p>
    <w:p w14:paraId="60BFD2D5" w14:textId="13814D55" w:rsidR="00AB739E" w:rsidRPr="00E34ECC" w:rsidRDefault="002769EB" w:rsidP="002769EB">
      <w:pPr>
        <w:ind w:left="1710" w:hanging="1710"/>
        <w:rPr>
          <w:lang w:eastAsia="x-none"/>
        </w:rPr>
      </w:pPr>
      <w:r w:rsidRPr="00E34ECC">
        <w:rPr>
          <w:lang w:val="x-none" w:eastAsia="x-none"/>
        </w:rPr>
        <w:t>2007-</w:t>
      </w:r>
      <w:r w:rsidR="00337169" w:rsidRPr="00E34ECC">
        <w:rPr>
          <w:lang w:val="x-none" w:eastAsia="x-none"/>
        </w:rPr>
        <w:t>2015</w:t>
      </w:r>
      <w:r w:rsidRPr="00E34ECC">
        <w:rPr>
          <w:lang w:val="x-none" w:eastAsia="x-none"/>
        </w:rPr>
        <w:tab/>
      </w:r>
      <w:r w:rsidRPr="00E34ECC">
        <w:rPr>
          <w:i/>
          <w:lang w:val="x-none" w:eastAsia="x-none"/>
        </w:rPr>
        <w:t>“Apoptosis and Molecular Techniques”</w:t>
      </w:r>
      <w:r w:rsidRPr="00E34ECC">
        <w:rPr>
          <w:lang w:eastAsia="x-none"/>
        </w:rPr>
        <w:t xml:space="preserve"> </w:t>
      </w:r>
    </w:p>
    <w:p w14:paraId="7314D181" w14:textId="2B3E4421" w:rsidR="00337169" w:rsidRPr="00E34ECC" w:rsidRDefault="00337169" w:rsidP="002769EB">
      <w:pPr>
        <w:ind w:left="1710" w:hanging="1710"/>
        <w:rPr>
          <w:lang w:eastAsia="x-none"/>
        </w:rPr>
      </w:pPr>
      <w:r w:rsidRPr="00FB47A7">
        <w:rPr>
          <w:lang w:eastAsia="x-none"/>
        </w:rPr>
        <w:t>2016</w:t>
      </w:r>
      <w:r w:rsidR="00194C8C" w:rsidRPr="00FB47A7">
        <w:rPr>
          <w:lang w:eastAsia="x-none"/>
        </w:rPr>
        <w:t>-</w:t>
      </w:r>
      <w:r w:rsidR="007912CC">
        <w:rPr>
          <w:lang w:eastAsia="x-none"/>
        </w:rPr>
        <w:t>2018</w:t>
      </w:r>
      <w:r w:rsidRPr="00FB47A7">
        <w:rPr>
          <w:lang w:eastAsia="x-none"/>
        </w:rPr>
        <w:tab/>
      </w:r>
      <w:r w:rsidRPr="00FB47A7">
        <w:rPr>
          <w:i/>
          <w:lang w:eastAsia="x-none"/>
        </w:rPr>
        <w:t>“Cancer and molecular signaling”</w:t>
      </w:r>
      <w:r w:rsidRPr="00FB47A7">
        <w:rPr>
          <w:lang w:eastAsia="x-none"/>
        </w:rPr>
        <w:t xml:space="preserve"> </w:t>
      </w:r>
    </w:p>
    <w:p w14:paraId="33E67C91" w14:textId="77777777" w:rsidR="00896E08" w:rsidRDefault="00896E08" w:rsidP="00A452DE">
      <w:pPr>
        <w:tabs>
          <w:tab w:val="left" w:pos="-1530"/>
        </w:tabs>
        <w:ind w:left="1710" w:hanging="1710"/>
        <w:rPr>
          <w:b/>
          <w:u w:val="single"/>
        </w:rPr>
      </w:pPr>
    </w:p>
    <w:p w14:paraId="2E56A169" w14:textId="16835C03" w:rsidR="00A452DE" w:rsidRPr="00E34ECC" w:rsidRDefault="00A452DE" w:rsidP="00A452DE">
      <w:pPr>
        <w:tabs>
          <w:tab w:val="left" w:pos="-1530"/>
        </w:tabs>
        <w:ind w:left="1710" w:hanging="1710"/>
      </w:pPr>
      <w:r w:rsidRPr="00E34ECC">
        <w:rPr>
          <w:b/>
          <w:u w:val="single"/>
        </w:rPr>
        <w:t>Mentoring</w:t>
      </w:r>
      <w:r w:rsidRPr="00E34ECC">
        <w:t xml:space="preserve">  </w:t>
      </w:r>
    </w:p>
    <w:p w14:paraId="2E24306E" w14:textId="77777777" w:rsidR="00951E3B" w:rsidRPr="00E34ECC" w:rsidRDefault="00951E3B" w:rsidP="00A452DE">
      <w:pPr>
        <w:tabs>
          <w:tab w:val="left" w:pos="-1170"/>
        </w:tabs>
        <w:ind w:left="1710" w:hanging="1710"/>
      </w:pPr>
    </w:p>
    <w:p w14:paraId="3D62B9F6" w14:textId="3B9376B0" w:rsidR="00951E3B" w:rsidRPr="00E34ECC" w:rsidRDefault="00951E3B" w:rsidP="00A452DE">
      <w:pPr>
        <w:tabs>
          <w:tab w:val="left" w:pos="-1170"/>
        </w:tabs>
        <w:ind w:left="1710" w:hanging="1710"/>
        <w:rPr>
          <w:u w:val="single"/>
        </w:rPr>
      </w:pPr>
      <w:r w:rsidRPr="00E34ECC">
        <w:rPr>
          <w:u w:val="single"/>
        </w:rPr>
        <w:t>University of Chicago</w:t>
      </w:r>
    </w:p>
    <w:p w14:paraId="067B668D" w14:textId="77777777" w:rsidR="00AC1AF0" w:rsidRPr="00E34ECC" w:rsidRDefault="00AC1AF0" w:rsidP="00AC1AF0">
      <w:pPr>
        <w:tabs>
          <w:tab w:val="left" w:pos="-1170"/>
        </w:tabs>
        <w:ind w:left="1710" w:hanging="1710"/>
      </w:pPr>
    </w:p>
    <w:p w14:paraId="3C8AC707" w14:textId="77777777" w:rsidR="00FA74AC" w:rsidRDefault="00A452DE" w:rsidP="00F40824">
      <w:pPr>
        <w:tabs>
          <w:tab w:val="left" w:pos="-1170"/>
        </w:tabs>
        <w:ind w:left="1710" w:hanging="1710"/>
      </w:pPr>
      <w:r w:rsidRPr="00E34ECC">
        <w:t>1995-1997</w:t>
      </w:r>
      <w:r w:rsidRPr="00E34ECC">
        <w:tab/>
        <w:t>Tiong Ong, M.D., Fellow</w:t>
      </w:r>
    </w:p>
    <w:p w14:paraId="74C8DE4F" w14:textId="77777777" w:rsidR="00FA74AC" w:rsidRDefault="00FA74AC" w:rsidP="00F40824">
      <w:pPr>
        <w:tabs>
          <w:tab w:val="left" w:pos="-1170"/>
        </w:tabs>
        <w:ind w:left="1710" w:hanging="1710"/>
      </w:pPr>
    </w:p>
    <w:p w14:paraId="45E7F05F" w14:textId="33022818" w:rsidR="00951E3B" w:rsidRPr="00F40824" w:rsidRDefault="00951E3B" w:rsidP="00F40824">
      <w:pPr>
        <w:tabs>
          <w:tab w:val="left" w:pos="-1170"/>
        </w:tabs>
        <w:ind w:left="1710" w:hanging="1710"/>
      </w:pPr>
      <w:r w:rsidRPr="00E34ECC">
        <w:rPr>
          <w:u w:val="single"/>
        </w:rPr>
        <w:t>King’s College, London, UK</w:t>
      </w:r>
    </w:p>
    <w:p w14:paraId="15EB7F32" w14:textId="77777777" w:rsidR="00AC1AF0" w:rsidRPr="00E34ECC" w:rsidRDefault="00AC1AF0" w:rsidP="00AC1AF0">
      <w:pPr>
        <w:tabs>
          <w:tab w:val="left" w:pos="-1530"/>
        </w:tabs>
        <w:ind w:left="1710" w:hanging="1710"/>
      </w:pPr>
    </w:p>
    <w:p w14:paraId="2E1E6F48" w14:textId="7ADCF095" w:rsidR="00A452DE" w:rsidRPr="00E34ECC" w:rsidRDefault="00A452DE" w:rsidP="00AC1AF0">
      <w:pPr>
        <w:tabs>
          <w:tab w:val="left" w:pos="-1530"/>
        </w:tabs>
        <w:ind w:left="1710" w:hanging="1710"/>
      </w:pPr>
      <w:r w:rsidRPr="00E34ECC">
        <w:t>1998-2004</w:t>
      </w:r>
      <w:r w:rsidRPr="00E34ECC">
        <w:tab/>
        <w:t xml:space="preserve">Terry </w:t>
      </w:r>
      <w:proofErr w:type="spellStart"/>
      <w:r w:rsidRPr="00E34ECC">
        <w:t>Gaymes</w:t>
      </w:r>
      <w:proofErr w:type="spellEnd"/>
      <w:r w:rsidRPr="00E34ECC">
        <w:t>, Ph.D., Post-Doctoral Fellow</w:t>
      </w:r>
    </w:p>
    <w:p w14:paraId="609FE982" w14:textId="090688AE" w:rsidR="00A452DE" w:rsidRPr="00E34ECC" w:rsidRDefault="00A452DE" w:rsidP="00AC1AF0">
      <w:pPr>
        <w:tabs>
          <w:tab w:val="left" w:pos="1800"/>
        </w:tabs>
        <w:ind w:left="1710" w:hanging="1710"/>
      </w:pPr>
      <w:r w:rsidRPr="00E34ECC">
        <w:t xml:space="preserve">1999-2004 </w:t>
      </w:r>
      <w:r w:rsidRPr="00E34ECC">
        <w:tab/>
      </w:r>
      <w:proofErr w:type="spellStart"/>
      <w:r w:rsidRPr="00E34ECC">
        <w:t>Anjala</w:t>
      </w:r>
      <w:proofErr w:type="spellEnd"/>
      <w:r w:rsidRPr="00E34ECC">
        <w:t xml:space="preserve"> Pradhan, Ph.D., Graduate Student</w:t>
      </w:r>
    </w:p>
    <w:p w14:paraId="71CDFD96" w14:textId="5AB63B20" w:rsidR="00A452DE" w:rsidRPr="00E34ECC" w:rsidRDefault="00A452DE" w:rsidP="00AC1AF0">
      <w:pPr>
        <w:ind w:left="1710" w:hanging="1710"/>
      </w:pPr>
      <w:r w:rsidRPr="00E34ECC">
        <w:t>2000-2002</w:t>
      </w:r>
      <w:r w:rsidRPr="00E34ECC">
        <w:tab/>
      </w:r>
      <w:proofErr w:type="spellStart"/>
      <w:r w:rsidRPr="00E34ECC">
        <w:t>Dilek</w:t>
      </w:r>
      <w:proofErr w:type="spellEnd"/>
      <w:r w:rsidRPr="00E34ECC">
        <w:t xml:space="preserve"> </w:t>
      </w:r>
      <w:proofErr w:type="spellStart"/>
      <w:r w:rsidRPr="00E34ECC">
        <w:t>Aktas</w:t>
      </w:r>
      <w:proofErr w:type="spellEnd"/>
      <w:r w:rsidRPr="00E34ECC">
        <w:t>, M.D., Clinical Fellow</w:t>
      </w:r>
    </w:p>
    <w:p w14:paraId="068649C6" w14:textId="1C071225" w:rsidR="00A452DE" w:rsidRPr="00E34ECC" w:rsidRDefault="00A452DE" w:rsidP="00AC1AF0">
      <w:pPr>
        <w:tabs>
          <w:tab w:val="left" w:pos="1530"/>
          <w:tab w:val="left" w:pos="1800"/>
        </w:tabs>
        <w:ind w:left="1710" w:hanging="1710"/>
      </w:pPr>
      <w:r w:rsidRPr="00E34ECC">
        <w:t>2001-2004</w:t>
      </w:r>
      <w:r w:rsidRPr="00E34ECC">
        <w:tab/>
      </w:r>
      <w:r w:rsidRPr="00E34ECC">
        <w:tab/>
        <w:t>Nicola Brady, Ph.D., Post-Doctoral Fellow</w:t>
      </w:r>
    </w:p>
    <w:p w14:paraId="68C8E228" w14:textId="564FCEE9" w:rsidR="00A452DE" w:rsidRPr="00E34ECC" w:rsidRDefault="00A452DE" w:rsidP="00AC1AF0">
      <w:pPr>
        <w:tabs>
          <w:tab w:val="left" w:pos="-3240"/>
          <w:tab w:val="left" w:pos="-1800"/>
        </w:tabs>
        <w:ind w:left="1710" w:hanging="1710"/>
      </w:pPr>
      <w:r w:rsidRPr="00E34ECC">
        <w:t>2001-2004</w:t>
      </w:r>
      <w:r w:rsidRPr="00E34ECC">
        <w:tab/>
      </w:r>
      <w:proofErr w:type="spellStart"/>
      <w:r w:rsidRPr="00E34ECC">
        <w:t>Manyee</w:t>
      </w:r>
      <w:proofErr w:type="spellEnd"/>
      <w:r w:rsidRPr="00E34ECC">
        <w:t xml:space="preserve"> Cheng, Ph.D., Post-Doctoral Fellow</w:t>
      </w:r>
    </w:p>
    <w:p w14:paraId="7624E3A3" w14:textId="77777777" w:rsidR="00951E3B" w:rsidRPr="00E34ECC" w:rsidRDefault="00A452DE" w:rsidP="00AC1AF0">
      <w:pPr>
        <w:ind w:left="1710" w:hanging="1710"/>
      </w:pPr>
      <w:r w:rsidRPr="00E34ECC">
        <w:t>2002-2003</w:t>
      </w:r>
      <w:r w:rsidRPr="00E34ECC">
        <w:tab/>
        <w:t>Anne Wooley, B.S., Undergraduate Student</w:t>
      </w:r>
    </w:p>
    <w:p w14:paraId="0DF3F6D1" w14:textId="1D0A1EB4" w:rsidR="00A452DE" w:rsidRPr="00E34ECC" w:rsidRDefault="00A452DE" w:rsidP="00AC1AF0">
      <w:pPr>
        <w:ind w:left="1710" w:hanging="1710"/>
      </w:pPr>
      <w:r w:rsidRPr="00E34ECC">
        <w:t>2003-2004</w:t>
      </w:r>
      <w:r w:rsidR="00951E3B" w:rsidRPr="00E34ECC">
        <w:tab/>
        <w:t xml:space="preserve">Maria </w:t>
      </w:r>
      <w:proofErr w:type="spellStart"/>
      <w:r w:rsidR="00951E3B" w:rsidRPr="00E34ECC">
        <w:t>Baou</w:t>
      </w:r>
      <w:proofErr w:type="spellEnd"/>
      <w:r w:rsidR="00951E3B" w:rsidRPr="00E34ECC">
        <w:t>, B.S., Undergraduate Student</w:t>
      </w:r>
    </w:p>
    <w:p w14:paraId="718841CF" w14:textId="0FB335BD" w:rsidR="00A452DE" w:rsidRPr="00E34ECC" w:rsidRDefault="00A452DE" w:rsidP="00AC1AF0">
      <w:pPr>
        <w:tabs>
          <w:tab w:val="left" w:pos="-3240"/>
          <w:tab w:val="left" w:pos="-1800"/>
        </w:tabs>
        <w:ind w:left="1710" w:hanging="1710"/>
      </w:pPr>
      <w:r w:rsidRPr="00E34ECC">
        <w:lastRenderedPageBreak/>
        <w:t>2003-2005</w:t>
      </w:r>
      <w:r w:rsidRPr="00E34ECC">
        <w:tab/>
        <w:t>Nada Brown, Ph.D., Graduate Student</w:t>
      </w:r>
    </w:p>
    <w:p w14:paraId="7E7FF8B0" w14:textId="77777777" w:rsidR="00E22E6D" w:rsidRDefault="00E22E6D" w:rsidP="00E22E6D">
      <w:pPr>
        <w:tabs>
          <w:tab w:val="left" w:pos="-3240"/>
          <w:tab w:val="left" w:pos="-1800"/>
        </w:tabs>
        <w:rPr>
          <w:u w:val="single"/>
        </w:rPr>
      </w:pPr>
    </w:p>
    <w:p w14:paraId="7B342E71" w14:textId="1431D942" w:rsidR="00951E3B" w:rsidRDefault="00951E3B" w:rsidP="00E22E6D">
      <w:pPr>
        <w:tabs>
          <w:tab w:val="left" w:pos="-3240"/>
          <w:tab w:val="left" w:pos="-1800"/>
        </w:tabs>
        <w:rPr>
          <w:u w:val="single"/>
        </w:rPr>
      </w:pPr>
      <w:r w:rsidRPr="00E34ECC">
        <w:rPr>
          <w:u w:val="single"/>
        </w:rPr>
        <w:t>University of Maryland</w:t>
      </w:r>
    </w:p>
    <w:p w14:paraId="576875E5" w14:textId="5D7FB685" w:rsidR="00A31A30" w:rsidRDefault="00A31A30" w:rsidP="00E22E6D">
      <w:pPr>
        <w:tabs>
          <w:tab w:val="left" w:pos="-3240"/>
          <w:tab w:val="left" w:pos="-1800"/>
        </w:tabs>
        <w:rPr>
          <w:u w:val="single"/>
        </w:rPr>
      </w:pPr>
    </w:p>
    <w:p w14:paraId="0789EE7A" w14:textId="100EB60F" w:rsidR="00A31A30" w:rsidRDefault="00A31A30" w:rsidP="00E22E6D">
      <w:pPr>
        <w:tabs>
          <w:tab w:val="left" w:pos="-3240"/>
          <w:tab w:val="left" w:pos="-1800"/>
        </w:tabs>
        <w:rPr>
          <w:u w:val="single"/>
        </w:rPr>
      </w:pPr>
      <w:r>
        <w:rPr>
          <w:u w:val="single"/>
        </w:rPr>
        <w:t>High School Summer students</w:t>
      </w:r>
    </w:p>
    <w:p w14:paraId="1F6B175F" w14:textId="16E155DF" w:rsidR="00A31A30" w:rsidRPr="00A31A30" w:rsidRDefault="00A31A30" w:rsidP="00E22E6D">
      <w:pPr>
        <w:tabs>
          <w:tab w:val="left" w:pos="-3240"/>
          <w:tab w:val="left" w:pos="-1800"/>
        </w:tabs>
      </w:pPr>
      <w:r w:rsidRPr="00A31A30">
        <w:t>2019</w:t>
      </w:r>
      <w:r w:rsidRPr="00A31A30">
        <w:tab/>
      </w:r>
      <w:r w:rsidRPr="00A31A30">
        <w:tab/>
      </w:r>
      <w:r w:rsidRPr="00A31A30">
        <w:tab/>
      </w:r>
      <w:r w:rsidRPr="00A31A30">
        <w:tab/>
        <w:t xml:space="preserve">Joseph </w:t>
      </w:r>
      <w:proofErr w:type="spellStart"/>
      <w:r w:rsidRPr="00A31A30">
        <w:t>Badros</w:t>
      </w:r>
      <w:proofErr w:type="spellEnd"/>
    </w:p>
    <w:p w14:paraId="1BE6A242" w14:textId="77777777" w:rsidR="00951E3B" w:rsidRPr="00E34ECC" w:rsidRDefault="00951E3B" w:rsidP="00AC1AF0">
      <w:pPr>
        <w:tabs>
          <w:tab w:val="left" w:pos="-3240"/>
          <w:tab w:val="left" w:pos="-1800"/>
        </w:tabs>
        <w:ind w:left="1710" w:hanging="1710"/>
      </w:pPr>
    </w:p>
    <w:p w14:paraId="43B3B1F1" w14:textId="13F1B26A" w:rsidR="00D6151A" w:rsidRPr="00E34ECC" w:rsidRDefault="00951E3B" w:rsidP="00AC1AF0">
      <w:pPr>
        <w:tabs>
          <w:tab w:val="left" w:pos="1710"/>
        </w:tabs>
        <w:ind w:left="1710" w:hanging="1710"/>
      </w:pPr>
      <w:r w:rsidRPr="00E34ECC">
        <w:rPr>
          <w:u w:val="single"/>
        </w:rPr>
        <w:t>Undergraduates</w:t>
      </w:r>
      <w:r w:rsidRPr="00E34ECC">
        <w:t xml:space="preserve"> Nathan </w:t>
      </w:r>
      <w:proofErr w:type="spellStart"/>
      <w:r w:rsidRPr="00E34ECC">
        <w:t>Schnaper</w:t>
      </w:r>
      <w:proofErr w:type="spellEnd"/>
      <w:r w:rsidRPr="00E34ECC">
        <w:t xml:space="preserve"> Summer Program </w:t>
      </w:r>
    </w:p>
    <w:p w14:paraId="233B8299" w14:textId="5FBE47D6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 xml:space="preserve">   </w:t>
      </w:r>
    </w:p>
    <w:p w14:paraId="3D0DF4C2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2007</w:t>
      </w:r>
      <w:r w:rsidRPr="00E34ECC">
        <w:tab/>
        <w:t xml:space="preserve">Alisa </w:t>
      </w:r>
      <w:proofErr w:type="spellStart"/>
      <w:r w:rsidRPr="00E34ECC">
        <w:t>Thavikulwat</w:t>
      </w:r>
      <w:proofErr w:type="spellEnd"/>
      <w:r w:rsidRPr="00E34ECC">
        <w:t xml:space="preserve">, M.D., </w:t>
      </w:r>
      <w:r w:rsidRPr="00E34ECC">
        <w:rPr>
          <w:i/>
        </w:rPr>
        <w:t>Topic:</w:t>
      </w:r>
      <w:r w:rsidRPr="00E34ECC">
        <w:t xml:space="preserve"> Role of ATM in Leukemia (1</w:t>
      </w:r>
      <w:r w:rsidRPr="00E34ECC">
        <w:rPr>
          <w:vertAlign w:val="superscript"/>
        </w:rPr>
        <w:t>st</w:t>
      </w:r>
      <w:r w:rsidRPr="00E34ECC">
        <w:t xml:space="preserve"> project)</w:t>
      </w:r>
    </w:p>
    <w:p w14:paraId="5B7393C3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2008</w:t>
      </w:r>
      <w:r w:rsidRPr="00E34ECC">
        <w:tab/>
        <w:t xml:space="preserve">Alisa </w:t>
      </w:r>
      <w:proofErr w:type="spellStart"/>
      <w:r w:rsidRPr="00E34ECC">
        <w:t>Thavikulwat</w:t>
      </w:r>
      <w:proofErr w:type="spellEnd"/>
      <w:r w:rsidRPr="00E34ECC">
        <w:t xml:space="preserve">, M.D., </w:t>
      </w:r>
      <w:r w:rsidRPr="00E34ECC">
        <w:rPr>
          <w:i/>
        </w:rPr>
        <w:t>Topic:</w:t>
      </w:r>
      <w:r w:rsidRPr="00E34ECC">
        <w:t xml:space="preserve"> Role of DNA Ligase III in Leukemia (2</w:t>
      </w:r>
      <w:r w:rsidRPr="00E34ECC">
        <w:rPr>
          <w:vertAlign w:val="superscript"/>
        </w:rPr>
        <w:t>nd</w:t>
      </w:r>
      <w:r w:rsidRPr="00E34ECC">
        <w:t xml:space="preserve"> project)</w:t>
      </w:r>
    </w:p>
    <w:p w14:paraId="7E087B94" w14:textId="77777777" w:rsidR="00951E3B" w:rsidRPr="00E34ECC" w:rsidRDefault="00951E3B" w:rsidP="00AC1AF0">
      <w:pPr>
        <w:tabs>
          <w:tab w:val="left" w:pos="2070"/>
        </w:tabs>
        <w:ind w:left="1710" w:hanging="1710"/>
      </w:pPr>
      <w:r w:rsidRPr="00E34ECC">
        <w:t>2009</w:t>
      </w:r>
      <w:r w:rsidRPr="00E34ECC">
        <w:tab/>
        <w:t xml:space="preserve">Christine </w:t>
      </w:r>
      <w:proofErr w:type="spellStart"/>
      <w:r w:rsidRPr="00E34ECC">
        <w:t>Kositz</w:t>
      </w:r>
      <w:proofErr w:type="spellEnd"/>
      <w:r w:rsidRPr="00E34ECC">
        <w:t xml:space="preserve">, M.D., </w:t>
      </w:r>
      <w:r w:rsidRPr="00E34ECC">
        <w:rPr>
          <w:i/>
        </w:rPr>
        <w:t>Topic:</w:t>
      </w:r>
      <w:r w:rsidRPr="00E34ECC">
        <w:t xml:space="preserve"> Role of Histone </w:t>
      </w:r>
      <w:proofErr w:type="spellStart"/>
      <w:r w:rsidRPr="00E34ECC">
        <w:t>Deactylase</w:t>
      </w:r>
      <w:proofErr w:type="spellEnd"/>
      <w:r w:rsidRPr="00E34ECC">
        <w:t xml:space="preserve"> Inhibitors (HDI) in</w:t>
      </w:r>
    </w:p>
    <w:p w14:paraId="2679C777" w14:textId="77777777" w:rsidR="00951E3B" w:rsidRPr="00E34ECC" w:rsidRDefault="00951E3B" w:rsidP="00AC1AF0">
      <w:pPr>
        <w:tabs>
          <w:tab w:val="left" w:pos="1800"/>
          <w:tab w:val="left" w:pos="2070"/>
        </w:tabs>
        <w:ind w:left="1710" w:hanging="1710"/>
      </w:pPr>
      <w:r w:rsidRPr="00E34ECC">
        <w:tab/>
        <w:t>Leukemia</w:t>
      </w:r>
    </w:p>
    <w:p w14:paraId="28E5ECE2" w14:textId="483FF182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2010</w:t>
      </w:r>
      <w:r w:rsidRPr="00E34ECC">
        <w:tab/>
      </w:r>
      <w:proofErr w:type="spellStart"/>
      <w:r w:rsidRPr="00E34ECC">
        <w:t>Meridith</w:t>
      </w:r>
      <w:proofErr w:type="spellEnd"/>
      <w:r w:rsidRPr="00E34ECC">
        <w:t xml:space="preserve"> Newton, M.D., </w:t>
      </w:r>
      <w:r w:rsidRPr="00E34ECC">
        <w:rPr>
          <w:i/>
        </w:rPr>
        <w:t>Topic:</w:t>
      </w:r>
      <w:r w:rsidRPr="00E34ECC">
        <w:t xml:space="preserve"> Role of Ku70 in Repair Resulting from HDI </w:t>
      </w:r>
      <w:r w:rsidR="00AC1AF0" w:rsidRPr="00E34ECC">
        <w:t>T</w:t>
      </w:r>
      <w:r w:rsidRPr="00E34ECC">
        <w:t>reatment</w:t>
      </w:r>
    </w:p>
    <w:p w14:paraId="17BD6CFA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2011</w:t>
      </w:r>
      <w:r w:rsidRPr="00E34ECC">
        <w:tab/>
      </w:r>
      <w:proofErr w:type="spellStart"/>
      <w:r w:rsidRPr="00E34ECC">
        <w:t>Vishaili</w:t>
      </w:r>
      <w:proofErr w:type="spellEnd"/>
      <w:r w:rsidRPr="00E34ECC">
        <w:t xml:space="preserve"> Purohit, M.D., </w:t>
      </w:r>
      <w:r w:rsidRPr="00E34ECC">
        <w:rPr>
          <w:i/>
        </w:rPr>
        <w:t>Topic:</w:t>
      </w:r>
      <w:r w:rsidRPr="00E34ECC">
        <w:t xml:space="preserve"> Role of RAC/STAT5 in DNA Repair in Leukemia Cells</w:t>
      </w:r>
    </w:p>
    <w:p w14:paraId="590A6240" w14:textId="77777777" w:rsidR="00951E3B" w:rsidRPr="00E34ECC" w:rsidRDefault="00951E3B" w:rsidP="00AC1AF0">
      <w:pPr>
        <w:ind w:left="1710" w:hanging="1710"/>
      </w:pPr>
      <w:r w:rsidRPr="00E34ECC">
        <w:t>2013</w:t>
      </w:r>
      <w:r w:rsidRPr="00E34ECC">
        <w:tab/>
        <w:t xml:space="preserve">Kelly Snead, B.S., </w:t>
      </w:r>
      <w:r w:rsidRPr="00E34ECC">
        <w:rPr>
          <w:i/>
        </w:rPr>
        <w:t xml:space="preserve">Topic: </w:t>
      </w:r>
      <w:r w:rsidRPr="00E34ECC">
        <w:t>Epigenetic Therapy Sensitizing Ovarian and MDS to PARP Inhibitors</w:t>
      </w:r>
    </w:p>
    <w:p w14:paraId="7E680A43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2014</w:t>
      </w:r>
      <w:r w:rsidRPr="00E34ECC">
        <w:tab/>
      </w:r>
      <w:proofErr w:type="spellStart"/>
      <w:r w:rsidRPr="00E34ECC">
        <w:t>Rimsha</w:t>
      </w:r>
      <w:proofErr w:type="spellEnd"/>
      <w:r w:rsidRPr="00E34ECC">
        <w:t xml:space="preserve"> </w:t>
      </w:r>
      <w:proofErr w:type="spellStart"/>
      <w:r w:rsidRPr="00E34ECC">
        <w:t>Galees</w:t>
      </w:r>
      <w:proofErr w:type="spellEnd"/>
      <w:r w:rsidRPr="00E34ECC">
        <w:t xml:space="preserve"> Afzal, B.S., </w:t>
      </w:r>
      <w:r w:rsidRPr="00E34ECC">
        <w:rPr>
          <w:i/>
        </w:rPr>
        <w:t>Topic:</w:t>
      </w:r>
      <w:r w:rsidRPr="00E34ECC">
        <w:t xml:space="preserve"> Role of </w:t>
      </w:r>
      <w:proofErr w:type="spellStart"/>
      <w:r w:rsidRPr="00E34ECC">
        <w:t>Myc</w:t>
      </w:r>
      <w:proofErr w:type="spellEnd"/>
      <w:r w:rsidRPr="00E34ECC">
        <w:t xml:space="preserve"> in Genomic Integrity in Stem Cells</w:t>
      </w:r>
    </w:p>
    <w:p w14:paraId="785EA472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2015</w:t>
      </w:r>
      <w:r w:rsidRPr="00E34ECC">
        <w:tab/>
        <w:t xml:space="preserve">Tyler Rutherford, B.S., </w:t>
      </w:r>
      <w:r w:rsidRPr="00E34ECC">
        <w:rPr>
          <w:i/>
        </w:rPr>
        <w:t>Topic</w:t>
      </w:r>
      <w:r w:rsidRPr="00E34ECC">
        <w:t>:  PARP Trapping in Primary Cells from AML Patients</w:t>
      </w:r>
    </w:p>
    <w:p w14:paraId="2C7E7C1F" w14:textId="77777777" w:rsidR="008E023B" w:rsidRDefault="008E023B" w:rsidP="008E023B">
      <w:pPr>
        <w:tabs>
          <w:tab w:val="left" w:pos="1710"/>
        </w:tabs>
        <w:ind w:left="1710" w:hanging="1710"/>
      </w:pPr>
      <w:r>
        <w:t>2018</w:t>
      </w:r>
      <w:r>
        <w:tab/>
        <w:t xml:space="preserve">Reena </w:t>
      </w:r>
      <w:proofErr w:type="spellStart"/>
      <w:r>
        <w:t>Ghoswami</w:t>
      </w:r>
      <w:proofErr w:type="spellEnd"/>
      <w:r>
        <w:t>, B.S., PARP trapping in PARP inhibitor and DNMT inhibitor treated AML and lung cancer.</w:t>
      </w:r>
    </w:p>
    <w:p w14:paraId="284FC8BE" w14:textId="299C88B6" w:rsidR="006D46B1" w:rsidRPr="00E34ECC" w:rsidRDefault="006D46B1" w:rsidP="008E023B">
      <w:pPr>
        <w:tabs>
          <w:tab w:val="left" w:pos="1710"/>
        </w:tabs>
        <w:ind w:left="1710" w:hanging="1710"/>
      </w:pPr>
      <w:r>
        <w:t>2019</w:t>
      </w:r>
      <w:r>
        <w:tab/>
        <w:t xml:space="preserve">Nicole </w:t>
      </w:r>
      <w:proofErr w:type="spellStart"/>
      <w:r>
        <w:t>Illesca</w:t>
      </w:r>
      <w:proofErr w:type="spellEnd"/>
      <w:r>
        <w:t xml:space="preserve"> B.S., </w:t>
      </w:r>
      <w:r w:rsidR="00B10A15">
        <w:t>DNA damage and repair studies in Cancer</w:t>
      </w:r>
      <w:r>
        <w:t>.</w:t>
      </w:r>
    </w:p>
    <w:p w14:paraId="026F2BB7" w14:textId="77777777" w:rsidR="00EB515A" w:rsidRPr="00E34ECC" w:rsidRDefault="00EB515A" w:rsidP="003C5F93">
      <w:pPr>
        <w:tabs>
          <w:tab w:val="left" w:pos="1710"/>
        </w:tabs>
        <w:rPr>
          <w:u w:val="single"/>
        </w:rPr>
      </w:pPr>
    </w:p>
    <w:p w14:paraId="5DAAE05E" w14:textId="77777777" w:rsidR="004E2923" w:rsidRDefault="004E2923" w:rsidP="00AC1AF0">
      <w:pPr>
        <w:tabs>
          <w:tab w:val="left" w:pos="1710"/>
        </w:tabs>
        <w:ind w:left="1710" w:hanging="1710"/>
        <w:rPr>
          <w:u w:val="single"/>
        </w:rPr>
      </w:pPr>
    </w:p>
    <w:p w14:paraId="433E9BE9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rPr>
          <w:u w:val="single"/>
        </w:rPr>
        <w:t>Post-Graduates</w:t>
      </w:r>
    </w:p>
    <w:p w14:paraId="53F0191A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2005-2006</w:t>
      </w:r>
      <w:r w:rsidRPr="00E34ECC">
        <w:tab/>
        <w:t xml:space="preserve">Dan </w:t>
      </w:r>
      <w:proofErr w:type="spellStart"/>
      <w:r w:rsidRPr="00E34ECC">
        <w:t>Grosu</w:t>
      </w:r>
      <w:proofErr w:type="spellEnd"/>
      <w:r w:rsidRPr="00E34ECC">
        <w:t xml:space="preserve">, M.D., </w:t>
      </w:r>
      <w:r w:rsidRPr="00E34ECC">
        <w:rPr>
          <w:i/>
        </w:rPr>
        <w:t>Topic:</w:t>
      </w:r>
      <w:r w:rsidRPr="00E34ECC">
        <w:t xml:space="preserve">  DNA Repair in Myeloid Leukemia</w:t>
      </w:r>
      <w:r w:rsidRPr="00E34ECC">
        <w:tab/>
      </w:r>
    </w:p>
    <w:p w14:paraId="3CFFE405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2005-2008</w:t>
      </w:r>
      <w:r w:rsidRPr="00E34ECC">
        <w:tab/>
      </w:r>
      <w:proofErr w:type="spellStart"/>
      <w:r w:rsidRPr="00E34ECC">
        <w:t>Annahita</w:t>
      </w:r>
      <w:proofErr w:type="spellEnd"/>
      <w:r w:rsidRPr="00E34ECC">
        <w:t xml:space="preserve"> </w:t>
      </w:r>
      <w:proofErr w:type="spellStart"/>
      <w:r w:rsidRPr="00E34ECC">
        <w:t>Sallmyr</w:t>
      </w:r>
      <w:proofErr w:type="spellEnd"/>
      <w:r w:rsidRPr="00E34ECC">
        <w:t xml:space="preserve">, Ph.D., </w:t>
      </w:r>
      <w:r w:rsidRPr="00E34ECC">
        <w:rPr>
          <w:i/>
        </w:rPr>
        <w:t>Topic</w:t>
      </w:r>
      <w:r w:rsidRPr="00E34ECC">
        <w:t>: DNA Repair in Chronic Myeloid Leukemia</w:t>
      </w:r>
    </w:p>
    <w:p w14:paraId="3FDB6B09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2007-2011</w:t>
      </w:r>
      <w:r w:rsidRPr="00E34ECC">
        <w:tab/>
      </w:r>
      <w:proofErr w:type="spellStart"/>
      <w:r w:rsidRPr="00E34ECC">
        <w:t>Jinshui</w:t>
      </w:r>
      <w:proofErr w:type="spellEnd"/>
      <w:r w:rsidRPr="00E34ECC">
        <w:t xml:space="preserve"> Fan, Ph.D., </w:t>
      </w:r>
      <w:r w:rsidRPr="00E34ECC">
        <w:tab/>
      </w:r>
      <w:r w:rsidRPr="00E34ECC">
        <w:rPr>
          <w:i/>
        </w:rPr>
        <w:t>Topic</w:t>
      </w:r>
      <w:r w:rsidRPr="00E34ECC">
        <w:t>: DNA Repair in FLT3/ITD Leukemias/Stem Cells</w:t>
      </w:r>
    </w:p>
    <w:p w14:paraId="5FA5FC3A" w14:textId="5820E343" w:rsidR="00951E3B" w:rsidRPr="00E34ECC" w:rsidRDefault="00951E3B" w:rsidP="00AC1AF0">
      <w:pPr>
        <w:ind w:left="1710" w:hanging="1710"/>
      </w:pPr>
      <w:r w:rsidRPr="00E34ECC">
        <w:t>2008-2014</w:t>
      </w:r>
      <w:r w:rsidRPr="00E34ECC">
        <w:tab/>
        <w:t xml:space="preserve">Carine Robert, Ph.D., </w:t>
      </w:r>
      <w:r w:rsidRPr="00E34ECC">
        <w:rPr>
          <w:i/>
        </w:rPr>
        <w:t>Topic</w:t>
      </w:r>
      <w:r w:rsidRPr="00E34ECC">
        <w:t>: Histone Deacetylase Inhibitors in Myeloid Leukemias</w:t>
      </w:r>
    </w:p>
    <w:p w14:paraId="7DCA339A" w14:textId="135041F6" w:rsidR="00951E3B" w:rsidRPr="00E34ECC" w:rsidRDefault="00951E3B" w:rsidP="00AC1AF0">
      <w:pPr>
        <w:tabs>
          <w:tab w:val="left" w:pos="-1620"/>
          <w:tab w:val="left" w:pos="-1260"/>
        </w:tabs>
        <w:ind w:left="1710" w:hanging="1710"/>
      </w:pPr>
      <w:r w:rsidRPr="00E34ECC">
        <w:t>2011-</w:t>
      </w:r>
      <w:r w:rsidR="00194C8C">
        <w:t>201</w:t>
      </w:r>
      <w:r w:rsidR="00384A07">
        <w:t>8</w:t>
      </w:r>
      <w:r w:rsidRPr="00E34ECC">
        <w:tab/>
        <w:t xml:space="preserve">Pratik </w:t>
      </w:r>
      <w:proofErr w:type="spellStart"/>
      <w:r w:rsidRPr="00E34ECC">
        <w:t>Nagaria</w:t>
      </w:r>
      <w:proofErr w:type="spellEnd"/>
      <w:r w:rsidRPr="00E34ECC">
        <w:t xml:space="preserve">, Ph.D., </w:t>
      </w:r>
      <w:r w:rsidRPr="00E34ECC">
        <w:rPr>
          <w:i/>
        </w:rPr>
        <w:t>Topic</w:t>
      </w:r>
      <w:r w:rsidRPr="00E34ECC">
        <w:t>: DNA Repair in Breast Cancer and Pluripotent Stem Cells</w:t>
      </w:r>
      <w:r w:rsidR="00B26C00">
        <w:t>. Continues in an adjunct capacity to the present.</w:t>
      </w:r>
      <w:r w:rsidRPr="00E34ECC">
        <w:t xml:space="preserve"> </w:t>
      </w:r>
    </w:p>
    <w:p w14:paraId="512AA8C9" w14:textId="25CD4B93" w:rsidR="00951E3B" w:rsidRPr="00194C8C" w:rsidRDefault="00E22E6D" w:rsidP="00AC1AF0">
      <w:pPr>
        <w:tabs>
          <w:tab w:val="left" w:pos="1800"/>
        </w:tabs>
        <w:ind w:left="1710" w:hanging="1710"/>
      </w:pPr>
      <w:r>
        <w:t>2017-</w:t>
      </w:r>
      <w:r w:rsidR="00194C8C" w:rsidRPr="00FB47A7">
        <w:t>present</w:t>
      </w:r>
      <w:r w:rsidR="00951E3B" w:rsidRPr="00FB47A7">
        <w:tab/>
      </w:r>
      <w:r w:rsidR="00BD395F">
        <w:t>Rachel Abbotts, M</w:t>
      </w:r>
      <w:r w:rsidR="001D41C3">
        <w:t>.</w:t>
      </w:r>
      <w:r w:rsidR="00BD395F">
        <w:t>D</w:t>
      </w:r>
      <w:r w:rsidR="001D41C3">
        <w:t>./</w:t>
      </w:r>
      <w:r w:rsidR="00BD395F">
        <w:t>Ph</w:t>
      </w:r>
      <w:r w:rsidR="001D41C3">
        <w:t>.</w:t>
      </w:r>
      <w:r w:rsidR="00BD395F">
        <w:t>D.</w:t>
      </w:r>
      <w:r w:rsidR="001D41C3">
        <w:t>,</w:t>
      </w:r>
      <w:r w:rsidR="00194C8C" w:rsidRPr="00FB47A7">
        <w:t xml:space="preserve"> </w:t>
      </w:r>
      <w:r w:rsidR="00194C8C" w:rsidRPr="001D41C3">
        <w:rPr>
          <w:i/>
        </w:rPr>
        <w:t>Topic:</w:t>
      </w:r>
      <w:r w:rsidR="00BD395F">
        <w:t xml:space="preserve"> </w:t>
      </w:r>
      <w:r w:rsidR="00194C8C" w:rsidRPr="00FB47A7">
        <w:t xml:space="preserve">PARP and DNMT </w:t>
      </w:r>
      <w:r w:rsidR="001D41C3">
        <w:t>I</w:t>
      </w:r>
      <w:r w:rsidR="00194C8C" w:rsidRPr="00FB47A7">
        <w:t xml:space="preserve">nhibitors in </w:t>
      </w:r>
      <w:r w:rsidR="001D41C3">
        <w:t>L</w:t>
      </w:r>
      <w:r w:rsidR="00194C8C" w:rsidRPr="00FB47A7">
        <w:t xml:space="preserve">ung </w:t>
      </w:r>
      <w:r w:rsidR="001D41C3">
        <w:t>Cancer</w:t>
      </w:r>
      <w:r w:rsidR="00194C8C">
        <w:t xml:space="preserve"> </w:t>
      </w:r>
    </w:p>
    <w:p w14:paraId="658CDDCA" w14:textId="3C80E65E" w:rsidR="004B20C1" w:rsidRDefault="0095678E" w:rsidP="00AC1AF0">
      <w:pPr>
        <w:tabs>
          <w:tab w:val="left" w:pos="1710"/>
        </w:tabs>
        <w:ind w:left="1710" w:hanging="1710"/>
      </w:pPr>
      <w:r w:rsidRPr="0095678E">
        <w:t>2022</w:t>
      </w:r>
      <w:r>
        <w:tab/>
        <w:t xml:space="preserve">Anna </w:t>
      </w:r>
      <w:proofErr w:type="spellStart"/>
      <w:r>
        <w:t>Dellomo</w:t>
      </w:r>
      <w:proofErr w:type="spellEnd"/>
      <w:r>
        <w:t>, PhD. ROS and STING signaling in TNBC</w:t>
      </w:r>
    </w:p>
    <w:p w14:paraId="0D5A37B3" w14:textId="1D813A5D" w:rsidR="00936559" w:rsidRPr="0095678E" w:rsidRDefault="00936559" w:rsidP="00AC1AF0">
      <w:pPr>
        <w:tabs>
          <w:tab w:val="left" w:pos="1710"/>
        </w:tabs>
        <w:ind w:left="1710" w:hanging="1710"/>
      </w:pPr>
      <w:r>
        <w:t>2022-present</w:t>
      </w:r>
      <w:r>
        <w:tab/>
      </w:r>
      <w:proofErr w:type="spellStart"/>
      <w:r>
        <w:t>Kaushlendra</w:t>
      </w:r>
      <w:proofErr w:type="spellEnd"/>
      <w:r>
        <w:t xml:space="preserve"> Tripathi, PhD. Stem progenitors in TNBC</w:t>
      </w:r>
    </w:p>
    <w:p w14:paraId="39533D9A" w14:textId="77777777" w:rsidR="0095678E" w:rsidRDefault="0095678E" w:rsidP="00AC1AF0">
      <w:pPr>
        <w:tabs>
          <w:tab w:val="left" w:pos="1710"/>
        </w:tabs>
        <w:ind w:left="1710" w:hanging="1710"/>
        <w:rPr>
          <w:u w:val="single"/>
        </w:rPr>
      </w:pPr>
    </w:p>
    <w:p w14:paraId="7570812A" w14:textId="77F2D145" w:rsidR="00194C8C" w:rsidRDefault="004B20C1" w:rsidP="00AC1AF0">
      <w:pPr>
        <w:tabs>
          <w:tab w:val="left" w:pos="1710"/>
        </w:tabs>
        <w:ind w:left="1710" w:hanging="1710"/>
        <w:rPr>
          <w:u w:val="single"/>
        </w:rPr>
      </w:pPr>
      <w:r>
        <w:rPr>
          <w:u w:val="single"/>
        </w:rPr>
        <w:t>Mentoring Junior Faculty</w:t>
      </w:r>
    </w:p>
    <w:p w14:paraId="01A9E6B9" w14:textId="6D2BED9A" w:rsidR="004B20C1" w:rsidRPr="004B20C1" w:rsidRDefault="004B20C1" w:rsidP="00AC1AF0">
      <w:pPr>
        <w:tabs>
          <w:tab w:val="left" w:pos="1710"/>
        </w:tabs>
        <w:ind w:left="1710" w:hanging="1710"/>
      </w:pPr>
      <w:r w:rsidRPr="004B20C1">
        <w:t>2020-present</w:t>
      </w:r>
      <w:r>
        <w:tab/>
        <w:t>Rachel Abbotts MD, PhD, Research Associate</w:t>
      </w:r>
      <w:r w:rsidRPr="004B20C1">
        <w:tab/>
      </w:r>
    </w:p>
    <w:p w14:paraId="0C4408C5" w14:textId="71C02618" w:rsidR="004B20C1" w:rsidRDefault="004B20C1" w:rsidP="00AC1AF0">
      <w:pPr>
        <w:tabs>
          <w:tab w:val="left" w:pos="1710"/>
        </w:tabs>
        <w:ind w:left="1710" w:hanging="1710"/>
      </w:pPr>
      <w:r w:rsidRPr="004B20C1">
        <w:t>2019</w:t>
      </w:r>
      <w:r w:rsidR="00431987">
        <w:t>-</w:t>
      </w:r>
      <w:r w:rsidRPr="004B20C1">
        <w:t>present</w:t>
      </w:r>
      <w:r>
        <w:tab/>
        <w:t xml:space="preserve">Sandrine </w:t>
      </w:r>
      <w:proofErr w:type="spellStart"/>
      <w:r>
        <w:t>Nyongere</w:t>
      </w:r>
      <w:proofErr w:type="spellEnd"/>
      <w:r>
        <w:t>, MD Clinical Fellow</w:t>
      </w:r>
    </w:p>
    <w:p w14:paraId="693B0584" w14:textId="2F933C0E" w:rsidR="0023203E" w:rsidRDefault="0023203E" w:rsidP="0023203E">
      <w:pPr>
        <w:tabs>
          <w:tab w:val="left" w:pos="1710"/>
        </w:tabs>
        <w:ind w:left="1980" w:hanging="1980"/>
      </w:pPr>
      <w:r>
        <w:t>2022-present</w:t>
      </w:r>
      <w:r>
        <w:tab/>
        <w:t xml:space="preserve">Aaron </w:t>
      </w:r>
      <w:proofErr w:type="spellStart"/>
      <w:r>
        <w:t>Ciner</w:t>
      </w:r>
      <w:proofErr w:type="spellEnd"/>
      <w:r>
        <w:t xml:space="preserve">: Pancreatic Cancer Translational </w:t>
      </w:r>
      <w:r w:rsidR="00CD069F">
        <w:t>G</w:t>
      </w:r>
      <w:r>
        <w:t>roup</w:t>
      </w:r>
    </w:p>
    <w:p w14:paraId="184F87C6" w14:textId="682B0C0E" w:rsidR="0023203E" w:rsidRPr="00F63C0B" w:rsidRDefault="0023203E" w:rsidP="0023203E">
      <w:pPr>
        <w:tabs>
          <w:tab w:val="left" w:pos="1710"/>
        </w:tabs>
        <w:ind w:left="1980" w:hanging="1980"/>
      </w:pPr>
      <w:r>
        <w:t>2022-present</w:t>
      </w:r>
      <w:r>
        <w:tab/>
        <w:t>Sam Rosner: NSCLC Translational Group</w:t>
      </w:r>
    </w:p>
    <w:p w14:paraId="3E188335" w14:textId="77777777" w:rsidR="0023203E" w:rsidRDefault="0023203E" w:rsidP="0023203E">
      <w:pPr>
        <w:ind w:left="1710" w:hanging="1710"/>
      </w:pPr>
    </w:p>
    <w:p w14:paraId="6823269B" w14:textId="77777777" w:rsidR="004B20C1" w:rsidRDefault="004B20C1" w:rsidP="0023203E">
      <w:pPr>
        <w:tabs>
          <w:tab w:val="left" w:pos="1710"/>
        </w:tabs>
        <w:rPr>
          <w:u w:val="single"/>
        </w:rPr>
      </w:pPr>
    </w:p>
    <w:p w14:paraId="6C99FB03" w14:textId="2ADFD60B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rPr>
          <w:u w:val="single"/>
        </w:rPr>
        <w:t>Radiation Oncology Residents/Medical, Pre-Med and M.D./Ph.D. Students</w:t>
      </w:r>
      <w:r w:rsidRPr="00E34ECC">
        <w:t xml:space="preserve"> </w:t>
      </w:r>
      <w:r w:rsidR="00896120" w:rsidRPr="00E34ECC">
        <w:t xml:space="preserve">– </w:t>
      </w:r>
      <w:r w:rsidRPr="00E34ECC">
        <w:t>Summer Program</w:t>
      </w:r>
    </w:p>
    <w:p w14:paraId="1A54EAE4" w14:textId="77777777" w:rsidR="00694B15" w:rsidRPr="00E34ECC" w:rsidRDefault="00694B15" w:rsidP="00AC1AF0">
      <w:pPr>
        <w:tabs>
          <w:tab w:val="left" w:pos="1710"/>
        </w:tabs>
        <w:ind w:left="1710" w:hanging="1710"/>
      </w:pPr>
    </w:p>
    <w:p w14:paraId="6A3F93AE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2006</w:t>
      </w:r>
      <w:r w:rsidRPr="00E34ECC">
        <w:tab/>
        <w:t xml:space="preserve">Matt Strickland, Medical Student, </w:t>
      </w:r>
      <w:r w:rsidRPr="00E34ECC">
        <w:rPr>
          <w:i/>
        </w:rPr>
        <w:t>Topic</w:t>
      </w:r>
      <w:r w:rsidRPr="00E34ECC">
        <w:t>: Levels of Gamma H2AX in Leukemia Cells</w:t>
      </w:r>
    </w:p>
    <w:p w14:paraId="24116223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lastRenderedPageBreak/>
        <w:t>2008</w:t>
      </w:r>
      <w:r w:rsidRPr="00E34ECC">
        <w:tab/>
        <w:t xml:space="preserve">Ali Reza </w:t>
      </w:r>
      <w:proofErr w:type="spellStart"/>
      <w:r w:rsidRPr="00E34ECC">
        <w:t>Mirmiran</w:t>
      </w:r>
      <w:proofErr w:type="spellEnd"/>
      <w:r w:rsidRPr="00E34ECC">
        <w:t xml:space="preserve">, Resident, </w:t>
      </w:r>
      <w:r w:rsidRPr="00E34ECC">
        <w:rPr>
          <w:i/>
        </w:rPr>
        <w:t>Topic</w:t>
      </w:r>
      <w:r w:rsidRPr="00E34ECC">
        <w:t>: DNA Damage Response in Cancer Cells</w:t>
      </w:r>
    </w:p>
    <w:p w14:paraId="49EEB015" w14:textId="77777777" w:rsidR="00951E3B" w:rsidRPr="00E34ECC" w:rsidRDefault="00951E3B" w:rsidP="00AC1AF0">
      <w:pPr>
        <w:tabs>
          <w:tab w:val="left" w:pos="1710"/>
        </w:tabs>
        <w:ind w:left="1710" w:hanging="1710"/>
      </w:pPr>
      <w:r w:rsidRPr="00E34ECC">
        <w:t>2010</w:t>
      </w:r>
      <w:r w:rsidRPr="00E34ECC">
        <w:tab/>
        <w:t xml:space="preserve">Vishal Duggal, Medical Student, </w:t>
      </w:r>
      <w:r w:rsidRPr="00E34ECC">
        <w:rPr>
          <w:i/>
        </w:rPr>
        <w:t>Topic</w:t>
      </w:r>
      <w:r w:rsidRPr="00E34ECC">
        <w:t>: Low Dose HDI and Demethylating Agents in Leukemia</w:t>
      </w:r>
    </w:p>
    <w:p w14:paraId="13755203" w14:textId="7E79C2B9" w:rsidR="00B81A82" w:rsidRPr="00E34ECC" w:rsidRDefault="00951E3B" w:rsidP="00AC1AF0">
      <w:pPr>
        <w:tabs>
          <w:tab w:val="left" w:pos="-1710"/>
          <w:tab w:val="left" w:pos="-990"/>
          <w:tab w:val="left" w:pos="1710"/>
        </w:tabs>
        <w:ind w:left="1710" w:hanging="1710"/>
      </w:pPr>
      <w:proofErr w:type="gramStart"/>
      <w:r w:rsidRPr="006D5035">
        <w:t xml:space="preserve">2012 </w:t>
      </w:r>
      <w:r w:rsidRPr="006D5035">
        <w:rPr>
          <w:i/>
        </w:rPr>
        <w:t xml:space="preserve"> </w:t>
      </w:r>
      <w:r w:rsidRPr="006D5035">
        <w:rPr>
          <w:i/>
        </w:rPr>
        <w:tab/>
      </w:r>
      <w:proofErr w:type="gramEnd"/>
      <w:r w:rsidRPr="006D5035">
        <w:t>Daniel</w:t>
      </w:r>
      <w:r w:rsidRPr="00E34ECC">
        <w:t xml:space="preserve"> </w:t>
      </w:r>
      <w:proofErr w:type="spellStart"/>
      <w:r w:rsidRPr="00E34ECC">
        <w:t>Eichberg</w:t>
      </w:r>
      <w:proofErr w:type="spellEnd"/>
      <w:r w:rsidRPr="00E34ECC">
        <w:t xml:space="preserve">, Medical Student, </w:t>
      </w:r>
      <w:r w:rsidR="001D41C3">
        <w:rPr>
          <w:i/>
        </w:rPr>
        <w:t>Topic:</w:t>
      </w:r>
      <w:r w:rsidRPr="00E34ECC">
        <w:rPr>
          <w:i/>
        </w:rPr>
        <w:t xml:space="preserve"> </w:t>
      </w:r>
      <w:r w:rsidRPr="00E34ECC">
        <w:t>Precision Targeting of DNA Repair in Cancer (</w:t>
      </w:r>
      <w:r w:rsidRPr="00E34ECC">
        <w:rPr>
          <w:b/>
          <w:u w:val="single"/>
        </w:rPr>
        <w:t>note</w:t>
      </w:r>
      <w:r w:rsidRPr="00E34ECC">
        <w:rPr>
          <w:b/>
        </w:rPr>
        <w:t>:</w:t>
      </w:r>
      <w:r w:rsidRPr="00E34ECC">
        <w:t xml:space="preserve"> On 3/6/15, student won the Elijah Adams Biochemistry Prize, $300.00 for his Honors’ paper)</w:t>
      </w:r>
    </w:p>
    <w:p w14:paraId="64E5E786" w14:textId="37E1F81C" w:rsidR="00951E3B" w:rsidRPr="00E34ECC" w:rsidRDefault="00B81A82" w:rsidP="00AC1AF0">
      <w:pPr>
        <w:tabs>
          <w:tab w:val="left" w:pos="-1710"/>
          <w:tab w:val="left" w:pos="-990"/>
          <w:tab w:val="left" w:pos="1710"/>
        </w:tabs>
        <w:ind w:left="1710" w:hanging="1710"/>
      </w:pPr>
      <w:r w:rsidRPr="00E34ECC">
        <w:t>2013</w:t>
      </w:r>
      <w:r w:rsidRPr="00E34ECC">
        <w:tab/>
        <w:t xml:space="preserve">Kelly Snead, </w:t>
      </w:r>
      <w:r w:rsidRPr="00E34ECC">
        <w:rPr>
          <w:i/>
        </w:rPr>
        <w:t>Topic</w:t>
      </w:r>
      <w:r w:rsidRPr="00E34ECC">
        <w:t>:  Epigenetic Therapy Sensitizing Ovarian and MDS to PARP Inhibitors</w:t>
      </w:r>
      <w:r w:rsidR="00951E3B" w:rsidRPr="00E34ECC">
        <w:t xml:space="preserve"> </w:t>
      </w:r>
    </w:p>
    <w:p w14:paraId="62EFEDF9" w14:textId="70DB1AE1" w:rsidR="00951E3B" w:rsidRPr="00E34ECC" w:rsidRDefault="00951E3B" w:rsidP="00BD395F">
      <w:pPr>
        <w:ind w:left="1710" w:hanging="1710"/>
      </w:pPr>
      <w:r w:rsidRPr="00E34ECC">
        <w:t>2015</w:t>
      </w:r>
      <w:r w:rsidRPr="00E34ECC">
        <w:tab/>
        <w:t xml:space="preserve">Katherine Coburn, M.D./Ph.D., </w:t>
      </w:r>
      <w:r w:rsidRPr="00E34ECC">
        <w:rPr>
          <w:i/>
        </w:rPr>
        <w:t>Topic</w:t>
      </w:r>
      <w:r w:rsidRPr="00E34ECC">
        <w:t xml:space="preserve">: The Investigation of PARP Inhibitors in Combination with DNMT Inhibitors for Therapy in Resistant ER/PR/HER+ Breast Cancers </w:t>
      </w:r>
    </w:p>
    <w:p w14:paraId="626D2AB2" w14:textId="77777777" w:rsidR="00194C8C" w:rsidRDefault="00194C8C" w:rsidP="00194C8C">
      <w:pPr>
        <w:tabs>
          <w:tab w:val="left" w:pos="1710"/>
        </w:tabs>
        <w:rPr>
          <w:u w:val="single"/>
        </w:rPr>
      </w:pPr>
    </w:p>
    <w:p w14:paraId="70B09BCB" w14:textId="4BCCAFFF" w:rsidR="00EB515A" w:rsidRPr="00E34ECC" w:rsidRDefault="00EB515A" w:rsidP="00194C8C">
      <w:pPr>
        <w:tabs>
          <w:tab w:val="left" w:pos="1710"/>
        </w:tabs>
      </w:pPr>
      <w:r w:rsidRPr="00E34ECC">
        <w:rPr>
          <w:u w:val="single"/>
        </w:rPr>
        <w:t xml:space="preserve">Mentoring </w:t>
      </w:r>
      <w:r w:rsidRPr="00FD3D5F">
        <w:rPr>
          <w:u w:val="single"/>
        </w:rPr>
        <w:t>and</w:t>
      </w:r>
      <w:r w:rsidRPr="00E34ECC">
        <w:rPr>
          <w:u w:val="single"/>
        </w:rPr>
        <w:t xml:space="preserve"> Thesis </w:t>
      </w:r>
      <w:r w:rsidR="00BB542B" w:rsidRPr="00E34ECC">
        <w:rPr>
          <w:u w:val="single"/>
        </w:rPr>
        <w:t xml:space="preserve">Project </w:t>
      </w:r>
      <w:r w:rsidRPr="00E34ECC">
        <w:rPr>
          <w:u w:val="single"/>
        </w:rPr>
        <w:t>Committee Member – M.S. Students</w:t>
      </w:r>
    </w:p>
    <w:p w14:paraId="4255B75A" w14:textId="77777777" w:rsidR="00EB515A" w:rsidRPr="00E34ECC" w:rsidRDefault="00EB515A" w:rsidP="00EB515A">
      <w:pPr>
        <w:tabs>
          <w:tab w:val="left" w:pos="1710"/>
        </w:tabs>
        <w:ind w:left="1710" w:hanging="1710"/>
      </w:pPr>
    </w:p>
    <w:p w14:paraId="6D67D43B" w14:textId="77777777" w:rsidR="00EB515A" w:rsidRPr="00E34ECC" w:rsidRDefault="00EB515A" w:rsidP="00EB515A">
      <w:pPr>
        <w:tabs>
          <w:tab w:val="left" w:pos="1710"/>
        </w:tabs>
        <w:ind w:left="1710" w:hanging="1710"/>
      </w:pPr>
      <w:r w:rsidRPr="00E34ECC">
        <w:t>2008-2010</w:t>
      </w:r>
      <w:r w:rsidRPr="00E34ECC">
        <w:tab/>
        <w:t xml:space="preserve">Dipika </w:t>
      </w:r>
      <w:proofErr w:type="spellStart"/>
      <w:r w:rsidRPr="00E34ECC">
        <w:t>Gemani</w:t>
      </w:r>
      <w:proofErr w:type="spellEnd"/>
      <w:r w:rsidRPr="00E34ECC">
        <w:t xml:space="preserve">, B.S., </w:t>
      </w:r>
      <w:r w:rsidRPr="00E34ECC">
        <w:rPr>
          <w:i/>
        </w:rPr>
        <w:t>Topic</w:t>
      </w:r>
      <w:r w:rsidRPr="00E34ECC">
        <w:t>: NRF2 in Myeloid Leukemias</w:t>
      </w:r>
    </w:p>
    <w:p w14:paraId="4345C1C9" w14:textId="77777777" w:rsidR="00EB515A" w:rsidRPr="00E34ECC" w:rsidRDefault="00EB515A" w:rsidP="00EB515A">
      <w:pPr>
        <w:tabs>
          <w:tab w:val="left" w:pos="1710"/>
        </w:tabs>
        <w:ind w:left="1710" w:hanging="1710"/>
      </w:pPr>
      <w:r w:rsidRPr="00E34ECC">
        <w:t>2008-2011</w:t>
      </w:r>
      <w:r w:rsidRPr="00E34ECC">
        <w:tab/>
        <w:t xml:space="preserve">Lisa Tobin, M.S., </w:t>
      </w:r>
      <w:r w:rsidRPr="00E34ECC">
        <w:rPr>
          <w:i/>
        </w:rPr>
        <w:t>Topic</w:t>
      </w:r>
      <w:r w:rsidRPr="00E34ECC">
        <w:t>: DNA Repair in Myeloid Leukemias</w:t>
      </w:r>
    </w:p>
    <w:p w14:paraId="66281A81" w14:textId="77777777" w:rsidR="00EB515A" w:rsidRPr="00E34ECC" w:rsidRDefault="00EB515A" w:rsidP="00EB515A">
      <w:pPr>
        <w:tabs>
          <w:tab w:val="left" w:pos="-990"/>
          <w:tab w:val="left" w:pos="1710"/>
        </w:tabs>
        <w:ind w:left="1710" w:hanging="1710"/>
      </w:pPr>
      <w:r w:rsidRPr="00E34ECC">
        <w:t>2011-2012</w:t>
      </w:r>
      <w:r w:rsidRPr="00E34ECC">
        <w:tab/>
      </w:r>
      <w:proofErr w:type="spellStart"/>
      <w:r w:rsidRPr="00E34ECC">
        <w:t>Parth</w:t>
      </w:r>
      <w:proofErr w:type="spellEnd"/>
      <w:r w:rsidRPr="00E34ECC">
        <w:t xml:space="preserve"> Sawhney, M.S., </w:t>
      </w:r>
      <w:r w:rsidRPr="00E34ECC">
        <w:rPr>
          <w:i/>
        </w:rPr>
        <w:t>Topic</w:t>
      </w:r>
      <w:r w:rsidRPr="00E34ECC">
        <w:t>: DNA Repair in Myeloid Leukemias</w:t>
      </w:r>
    </w:p>
    <w:p w14:paraId="062B3889" w14:textId="33ABAF92" w:rsidR="00701691" w:rsidRPr="00F11878" w:rsidRDefault="00EB515A" w:rsidP="00701691">
      <w:pPr>
        <w:ind w:left="1710" w:hanging="1710"/>
        <w:rPr>
          <w:b/>
        </w:rPr>
      </w:pPr>
      <w:r w:rsidRPr="00E34ECC">
        <w:t>2011-2013</w:t>
      </w:r>
      <w:r w:rsidRPr="00E34ECC">
        <w:tab/>
        <w:t xml:space="preserve">Nidal </w:t>
      </w:r>
      <w:proofErr w:type="spellStart"/>
      <w:r w:rsidRPr="00E34ECC">
        <w:t>Muvarak</w:t>
      </w:r>
      <w:proofErr w:type="spellEnd"/>
      <w:r w:rsidRPr="00E34ECC">
        <w:t xml:space="preserve">, M.S., </w:t>
      </w:r>
      <w:r w:rsidRPr="00E34ECC">
        <w:rPr>
          <w:i/>
        </w:rPr>
        <w:t>Topic</w:t>
      </w:r>
      <w:r w:rsidRPr="00E34ECC">
        <w:t xml:space="preserve">: </w:t>
      </w:r>
      <w:r w:rsidR="00701691" w:rsidRPr="00701691">
        <w:rPr>
          <w:bCs/>
        </w:rPr>
        <w:t>Role of c-MYC in the Regulation of Double-Strand</w:t>
      </w:r>
      <w:r w:rsidR="00701691">
        <w:rPr>
          <w:bCs/>
        </w:rPr>
        <w:t xml:space="preserve"> </w:t>
      </w:r>
      <w:r w:rsidR="00701691" w:rsidRPr="00701691">
        <w:rPr>
          <w:bCs/>
        </w:rPr>
        <w:t>Break</w:t>
      </w:r>
      <w:r w:rsidR="003074FC">
        <w:rPr>
          <w:bCs/>
        </w:rPr>
        <w:t xml:space="preserve"> </w:t>
      </w:r>
      <w:r w:rsidR="00701691" w:rsidRPr="00701691">
        <w:rPr>
          <w:bCs/>
        </w:rPr>
        <w:t>Repair in Tyrosine Kinase–Activated Leukemias</w:t>
      </w:r>
    </w:p>
    <w:p w14:paraId="74A8D8C9" w14:textId="1A6BCED7" w:rsidR="00337169" w:rsidRPr="00E34ECC" w:rsidRDefault="00EB515A" w:rsidP="00701691">
      <w:pPr>
        <w:tabs>
          <w:tab w:val="left" w:pos="1710"/>
        </w:tabs>
        <w:ind w:left="1710" w:hanging="1710"/>
      </w:pPr>
      <w:r w:rsidRPr="00E34ECC">
        <w:t>2015-</w:t>
      </w:r>
      <w:r w:rsidR="00181A91" w:rsidRPr="00E34ECC">
        <w:t xml:space="preserve">2016 </w:t>
      </w:r>
      <w:r w:rsidRPr="00E34ECC">
        <w:tab/>
      </w:r>
      <w:proofErr w:type="spellStart"/>
      <w:r w:rsidRPr="00E34ECC">
        <w:t>Adeoluwa</w:t>
      </w:r>
      <w:proofErr w:type="spellEnd"/>
      <w:r w:rsidRPr="00E34ECC">
        <w:t xml:space="preserve"> </w:t>
      </w:r>
      <w:proofErr w:type="spellStart"/>
      <w:r w:rsidRPr="00E34ECC">
        <w:t>Adewuyi</w:t>
      </w:r>
      <w:proofErr w:type="spellEnd"/>
      <w:r w:rsidRPr="00E34ECC">
        <w:t xml:space="preserve">, B.S., </w:t>
      </w:r>
      <w:r w:rsidRPr="00E34ECC">
        <w:rPr>
          <w:i/>
        </w:rPr>
        <w:t>Topic</w:t>
      </w:r>
      <w:r w:rsidRPr="00E34ECC">
        <w:t xml:space="preserve">: DNA Repair in </w:t>
      </w:r>
      <w:r w:rsidR="00701691">
        <w:t>Ovarian Cancer</w:t>
      </w:r>
    </w:p>
    <w:p w14:paraId="2AFDD0A6" w14:textId="77777777" w:rsidR="00C91990" w:rsidRDefault="00C91990" w:rsidP="00C91990">
      <w:pPr>
        <w:tabs>
          <w:tab w:val="left" w:pos="1800"/>
        </w:tabs>
        <w:ind w:left="1710" w:hanging="1710"/>
      </w:pPr>
      <w:r w:rsidRPr="00E34ECC">
        <w:t xml:space="preserve">2015-2016 </w:t>
      </w:r>
      <w:r w:rsidRPr="00E34ECC">
        <w:tab/>
        <w:t xml:space="preserve">Christopher Biondi, B.S., </w:t>
      </w:r>
      <w:r w:rsidRPr="00E34ECC">
        <w:rPr>
          <w:i/>
        </w:rPr>
        <w:t>Topic</w:t>
      </w:r>
      <w:r w:rsidRPr="00E34ECC">
        <w:t>: Mechanisms Underlying Epigenetic Therapy in Lung Cancer</w:t>
      </w:r>
    </w:p>
    <w:p w14:paraId="7E18B031" w14:textId="7FA85924" w:rsidR="00E97074" w:rsidRDefault="004A362C" w:rsidP="00E97074">
      <w:pPr>
        <w:tabs>
          <w:tab w:val="left" w:pos="1710"/>
        </w:tabs>
        <w:ind w:left="1710" w:hanging="1710"/>
        <w:rPr>
          <w:rFonts w:ascii="Arial" w:hAnsi="Arial" w:cs="Arial"/>
          <w:b/>
        </w:rPr>
      </w:pPr>
      <w:r w:rsidRPr="00E34ECC">
        <w:t>2016-</w:t>
      </w:r>
      <w:r>
        <w:t>2017</w:t>
      </w:r>
      <w:r w:rsidRPr="00E34ECC">
        <w:tab/>
        <w:t xml:space="preserve">Bryan Pelkey, </w:t>
      </w:r>
      <w:r>
        <w:t xml:space="preserve">B.S., </w:t>
      </w:r>
      <w:r w:rsidRPr="00E34ECC">
        <w:rPr>
          <w:i/>
        </w:rPr>
        <w:t>Topic:</w:t>
      </w:r>
      <w:r w:rsidRPr="00E34ECC">
        <w:t xml:space="preserve"> </w:t>
      </w:r>
      <w:r w:rsidR="00E97074" w:rsidRPr="00E97074">
        <w:rPr>
          <w:bCs/>
        </w:rPr>
        <w:t>PARP inhibitors combined with DNA damaging agents increase alternative non homologous end joining in BRCA mutant and proficient cancer cells</w:t>
      </w:r>
      <w:r w:rsidR="00E97074">
        <w:rPr>
          <w:bCs/>
        </w:rPr>
        <w:t>.</w:t>
      </w:r>
      <w:r w:rsidR="00E97074" w:rsidRPr="00DC7745">
        <w:rPr>
          <w:rFonts w:ascii="Arial" w:hAnsi="Arial" w:cs="Arial"/>
          <w:b/>
        </w:rPr>
        <w:t xml:space="preserve"> </w:t>
      </w:r>
    </w:p>
    <w:p w14:paraId="12567EDF" w14:textId="5F98A5AC" w:rsidR="00337169" w:rsidRPr="00FB47A7" w:rsidRDefault="00337169" w:rsidP="00E97074">
      <w:pPr>
        <w:tabs>
          <w:tab w:val="left" w:pos="1710"/>
        </w:tabs>
        <w:ind w:left="1710" w:hanging="1710"/>
      </w:pPr>
      <w:r w:rsidRPr="00FB47A7">
        <w:t>2016-</w:t>
      </w:r>
      <w:r w:rsidR="000745C4" w:rsidRPr="00FB47A7">
        <w:t>2017</w:t>
      </w:r>
      <w:r w:rsidRPr="00FB47A7">
        <w:tab/>
        <w:t>Dani</w:t>
      </w:r>
      <w:r w:rsidR="00370EA3" w:rsidRPr="00FB47A7">
        <w:t xml:space="preserve">el Fontaine, </w:t>
      </w:r>
      <w:r w:rsidR="00B45CBD">
        <w:t xml:space="preserve">B.S., </w:t>
      </w:r>
      <w:r w:rsidR="00370EA3" w:rsidRPr="00FB47A7">
        <w:rPr>
          <w:i/>
        </w:rPr>
        <w:t>Topic:</w:t>
      </w:r>
      <w:r w:rsidR="00370EA3" w:rsidRPr="00FB47A7">
        <w:t xml:space="preserve"> DNA </w:t>
      </w:r>
      <w:r w:rsidR="00B45CBD">
        <w:t>R</w:t>
      </w:r>
      <w:r w:rsidR="00370EA3" w:rsidRPr="00FB47A7">
        <w:t xml:space="preserve">epair and </w:t>
      </w:r>
      <w:r w:rsidR="00B45CBD">
        <w:t>N</w:t>
      </w:r>
      <w:r w:rsidR="00370EA3" w:rsidRPr="00FB47A7">
        <w:t>on-</w:t>
      </w:r>
      <w:r w:rsidR="00B45CBD">
        <w:t>S</w:t>
      </w:r>
      <w:r w:rsidRPr="00FB47A7">
        <w:t xml:space="preserve">mall </w:t>
      </w:r>
      <w:r w:rsidR="00B45CBD">
        <w:t>C</w:t>
      </w:r>
      <w:r w:rsidRPr="00FB47A7">
        <w:t xml:space="preserve">ell </w:t>
      </w:r>
      <w:r w:rsidR="00B45CBD">
        <w:t>L</w:t>
      </w:r>
      <w:r w:rsidRPr="00FB47A7">
        <w:t xml:space="preserve">ung </w:t>
      </w:r>
      <w:r w:rsidR="00B45CBD">
        <w:t>C</w:t>
      </w:r>
      <w:r w:rsidRPr="00FB47A7">
        <w:t>ancer</w:t>
      </w:r>
    </w:p>
    <w:p w14:paraId="5C357C8A" w14:textId="77777777" w:rsidR="00E97074" w:rsidRPr="00B85083" w:rsidRDefault="00E64B77" w:rsidP="00E97074">
      <w:pPr>
        <w:ind w:left="1710" w:hanging="1710"/>
      </w:pPr>
      <w:r w:rsidRPr="00FB47A7">
        <w:t>2016-</w:t>
      </w:r>
      <w:r w:rsidR="00384A07">
        <w:t>2018</w:t>
      </w:r>
      <w:r w:rsidR="00EB515A" w:rsidRPr="00FB47A7">
        <w:t xml:space="preserve"> </w:t>
      </w:r>
      <w:r w:rsidRPr="00FB47A7">
        <w:tab/>
        <w:t xml:space="preserve">Lora </w:t>
      </w:r>
      <w:proofErr w:type="spellStart"/>
      <w:r w:rsidRPr="00FB47A7">
        <w:t>Stojanovic</w:t>
      </w:r>
      <w:proofErr w:type="spellEnd"/>
      <w:r w:rsidRPr="00FB47A7">
        <w:t xml:space="preserve">, </w:t>
      </w:r>
      <w:r w:rsidR="00B45CBD">
        <w:t xml:space="preserve">B.S., </w:t>
      </w:r>
      <w:r w:rsidR="00B45CBD" w:rsidRPr="00B45CBD">
        <w:rPr>
          <w:i/>
        </w:rPr>
        <w:t>Topic:</w:t>
      </w:r>
      <w:r w:rsidR="00B45CBD">
        <w:t xml:space="preserve">  </w:t>
      </w:r>
      <w:r w:rsidR="00E97074" w:rsidRPr="00B85083">
        <w:t xml:space="preserve">DNA methyltransferase inhibitor and PARP inhibitor </w:t>
      </w:r>
      <w:r w:rsidR="00E97074">
        <w:t xml:space="preserve">generate </w:t>
      </w:r>
      <w:r w:rsidR="00E97074" w:rsidRPr="00B85083">
        <w:t>Synthetic lethality in BRCA proficient ovarian cancer</w:t>
      </w:r>
    </w:p>
    <w:p w14:paraId="46D8F578" w14:textId="0AF79506" w:rsidR="00EB515A" w:rsidRPr="00E34ECC" w:rsidRDefault="00EB515A" w:rsidP="00E97074">
      <w:pPr>
        <w:tabs>
          <w:tab w:val="left" w:pos="1710"/>
        </w:tabs>
        <w:ind w:left="1710" w:hanging="1710"/>
      </w:pPr>
    </w:p>
    <w:p w14:paraId="0C4DD430" w14:textId="0688A6DA" w:rsidR="00EB515A" w:rsidRPr="00E34ECC" w:rsidRDefault="00EB515A" w:rsidP="00EB515A">
      <w:pPr>
        <w:tabs>
          <w:tab w:val="left" w:pos="-990"/>
          <w:tab w:val="left" w:pos="1710"/>
        </w:tabs>
        <w:ind w:left="1710" w:hanging="1710"/>
        <w:rPr>
          <w:u w:val="single"/>
        </w:rPr>
      </w:pPr>
      <w:r w:rsidRPr="00E34ECC">
        <w:rPr>
          <w:u w:val="single"/>
        </w:rPr>
        <w:t xml:space="preserve">Mentoring </w:t>
      </w:r>
      <w:r w:rsidRPr="00EC6DE2">
        <w:rPr>
          <w:u w:val="single"/>
        </w:rPr>
        <w:t>and</w:t>
      </w:r>
      <w:r w:rsidRPr="00E34ECC">
        <w:rPr>
          <w:u w:val="single"/>
        </w:rPr>
        <w:t xml:space="preserve"> Thesis </w:t>
      </w:r>
      <w:r w:rsidR="00BB542B" w:rsidRPr="00E34ECC">
        <w:rPr>
          <w:u w:val="single"/>
        </w:rPr>
        <w:t xml:space="preserve">Project </w:t>
      </w:r>
      <w:r w:rsidRPr="00E34ECC">
        <w:rPr>
          <w:u w:val="single"/>
        </w:rPr>
        <w:t>Committee Member – Ph.D. Students</w:t>
      </w:r>
    </w:p>
    <w:p w14:paraId="20D1F5E1" w14:textId="77777777" w:rsidR="00EB515A" w:rsidRPr="00E34ECC" w:rsidRDefault="00EB515A" w:rsidP="00EB515A">
      <w:pPr>
        <w:tabs>
          <w:tab w:val="left" w:pos="-990"/>
          <w:tab w:val="left" w:pos="1710"/>
        </w:tabs>
        <w:ind w:left="1710" w:hanging="1710"/>
      </w:pPr>
    </w:p>
    <w:p w14:paraId="31D2744F" w14:textId="36DE4AD6" w:rsidR="00EB515A" w:rsidRPr="00E34ECC" w:rsidRDefault="00EB515A" w:rsidP="00EB515A">
      <w:pPr>
        <w:tabs>
          <w:tab w:val="left" w:pos="-990"/>
          <w:tab w:val="left" w:pos="1710"/>
        </w:tabs>
        <w:ind w:left="1710" w:hanging="1710"/>
      </w:pPr>
      <w:r w:rsidRPr="00E34ECC">
        <w:t>2011-</w:t>
      </w:r>
      <w:r w:rsidR="0018193A" w:rsidRPr="00E34ECC">
        <w:t>2015</w:t>
      </w:r>
      <w:r w:rsidRPr="00E34ECC">
        <w:tab/>
      </w:r>
      <w:proofErr w:type="spellStart"/>
      <w:r w:rsidRPr="00E34ECC">
        <w:t>Khadiza</w:t>
      </w:r>
      <w:proofErr w:type="spellEnd"/>
      <w:r w:rsidRPr="00E34ECC">
        <w:t xml:space="preserve"> Chowdhury, B.S., </w:t>
      </w:r>
      <w:r w:rsidRPr="00E34ECC">
        <w:rPr>
          <w:i/>
        </w:rPr>
        <w:t>Topic</w:t>
      </w:r>
      <w:r w:rsidRPr="00E34ECC">
        <w:t>: DNA Repair in Breast Cancer</w:t>
      </w:r>
    </w:p>
    <w:p w14:paraId="52C5BCB9" w14:textId="77777777" w:rsidR="00132497" w:rsidRDefault="00EB515A" w:rsidP="0048645C">
      <w:pPr>
        <w:ind w:left="1710" w:hanging="1710"/>
      </w:pPr>
      <w:r w:rsidRPr="00E34ECC">
        <w:t>2014-</w:t>
      </w:r>
      <w:r w:rsidR="000745C4">
        <w:t>2017</w:t>
      </w:r>
      <w:r w:rsidRPr="00E34ECC">
        <w:t xml:space="preserve"> </w:t>
      </w:r>
      <w:r w:rsidRPr="00E34ECC">
        <w:tab/>
        <w:t xml:space="preserve">Nidal </w:t>
      </w:r>
      <w:proofErr w:type="spellStart"/>
      <w:r w:rsidRPr="00E34ECC">
        <w:t>Muvarak</w:t>
      </w:r>
      <w:proofErr w:type="spellEnd"/>
      <w:r w:rsidRPr="00E34ECC">
        <w:t xml:space="preserve">, M.S., </w:t>
      </w:r>
      <w:r w:rsidRPr="00E34ECC">
        <w:rPr>
          <w:i/>
        </w:rPr>
        <w:t>Topic</w:t>
      </w:r>
      <w:r w:rsidRPr="00E34ECC">
        <w:t xml:space="preserve">: </w:t>
      </w:r>
      <w:r w:rsidR="00132497" w:rsidRPr="00DE5E2D">
        <w:t xml:space="preserve">Novel mechanisms of therapies targeting poly ADP ribose polymerase and its role in an alternative form of </w:t>
      </w:r>
      <w:proofErr w:type="spellStart"/>
      <w:r w:rsidR="00132497" w:rsidRPr="00DE5E2D">
        <w:t>non homologous</w:t>
      </w:r>
      <w:proofErr w:type="spellEnd"/>
      <w:r w:rsidR="00132497" w:rsidRPr="00DE5E2D">
        <w:t xml:space="preserve"> end-joining DNA double strand break repair pathway in acute myeloid leukemia.</w:t>
      </w:r>
    </w:p>
    <w:p w14:paraId="71C4BDAF" w14:textId="06E5E0EC" w:rsidR="00EB515A" w:rsidRPr="00E34ECC" w:rsidRDefault="00EB515A" w:rsidP="00EB515A">
      <w:pPr>
        <w:tabs>
          <w:tab w:val="left" w:pos="1710"/>
        </w:tabs>
        <w:ind w:left="1710" w:hanging="1710"/>
      </w:pPr>
    </w:p>
    <w:p w14:paraId="23ADCB40" w14:textId="2D4C528D" w:rsidR="00EB515A" w:rsidRPr="00E34ECC" w:rsidRDefault="00EB515A" w:rsidP="00390CD3">
      <w:pPr>
        <w:tabs>
          <w:tab w:val="left" w:pos="1710"/>
        </w:tabs>
        <w:ind w:left="1710" w:hanging="1710"/>
      </w:pPr>
      <w:r w:rsidRPr="00E34ECC">
        <w:t>2015-</w:t>
      </w:r>
      <w:r w:rsidR="00431987">
        <w:t>2020</w:t>
      </w:r>
      <w:r w:rsidRPr="00E34ECC">
        <w:t xml:space="preserve"> </w:t>
      </w:r>
      <w:r w:rsidRPr="00E34ECC">
        <w:tab/>
        <w:t xml:space="preserve">Lena McLaughlin, B.S., </w:t>
      </w:r>
      <w:r w:rsidRPr="00E34ECC">
        <w:rPr>
          <w:i/>
        </w:rPr>
        <w:t>Topic</w:t>
      </w:r>
      <w:r w:rsidRPr="00E34ECC">
        <w:t xml:space="preserve">: </w:t>
      </w:r>
      <w:r w:rsidR="008B13F7">
        <w:t xml:space="preserve">Inducing </w:t>
      </w:r>
      <w:r w:rsidRPr="00E34ECC">
        <w:t xml:space="preserve">DNA Repair </w:t>
      </w:r>
      <w:r w:rsidR="008B13F7">
        <w:t xml:space="preserve">Deficiencies </w:t>
      </w:r>
      <w:r w:rsidRPr="00E34ECC">
        <w:t xml:space="preserve">in </w:t>
      </w:r>
      <w:r w:rsidR="00224DAA">
        <w:t>Triple Negative</w:t>
      </w:r>
      <w:r w:rsidRPr="00E34ECC">
        <w:t xml:space="preserve"> Breast Cancer</w:t>
      </w:r>
      <w:r w:rsidR="008B13F7">
        <w:t>s through Pharmacologic Stimulation of Innate Immune signaling.</w:t>
      </w:r>
      <w:r w:rsidRPr="00E34ECC">
        <w:t xml:space="preserve"> </w:t>
      </w:r>
    </w:p>
    <w:p w14:paraId="57DDD3F0" w14:textId="4AABC16D" w:rsidR="00E97074" w:rsidRPr="00E97074" w:rsidRDefault="00E64B77" w:rsidP="00E97074">
      <w:pPr>
        <w:ind w:left="1710" w:hanging="1710"/>
        <w:rPr>
          <w:rFonts w:asciiTheme="minorBidi" w:hAnsiTheme="minorBidi"/>
          <w:lang w:eastAsia="zh-CN"/>
        </w:rPr>
      </w:pPr>
      <w:r w:rsidRPr="00FB47A7">
        <w:t>2016-</w:t>
      </w:r>
      <w:r w:rsidR="00351EC0">
        <w:t>2021</w:t>
      </w:r>
      <w:r w:rsidRPr="00FB47A7">
        <w:tab/>
      </w:r>
      <w:proofErr w:type="spellStart"/>
      <w:r w:rsidRPr="00FB47A7">
        <w:t>Aksinijah</w:t>
      </w:r>
      <w:proofErr w:type="spellEnd"/>
      <w:r w:rsidRPr="00FB47A7">
        <w:t xml:space="preserve"> </w:t>
      </w:r>
      <w:r w:rsidR="00B732F5">
        <w:t>Kogan</w:t>
      </w:r>
      <w:r w:rsidRPr="00FB47A7">
        <w:t xml:space="preserve">, </w:t>
      </w:r>
      <w:r w:rsidR="00B45CBD">
        <w:t xml:space="preserve">B.S., </w:t>
      </w:r>
      <w:r w:rsidRPr="00B45CBD">
        <w:rPr>
          <w:i/>
        </w:rPr>
        <w:t>Topic</w:t>
      </w:r>
      <w:r w:rsidR="00B45CBD" w:rsidRPr="00B45CBD">
        <w:rPr>
          <w:i/>
        </w:rPr>
        <w:t>:</w:t>
      </w:r>
      <w:r w:rsidR="00B45CBD">
        <w:t xml:space="preserve"> </w:t>
      </w:r>
      <w:r w:rsidRPr="00FB47A7">
        <w:t xml:space="preserve"> </w:t>
      </w:r>
      <w:proofErr w:type="spellStart"/>
      <w:r w:rsidR="00E97074" w:rsidRPr="00E97074">
        <w:rPr>
          <w:rFonts w:asciiTheme="minorBidi" w:hAnsiTheme="minorBidi"/>
          <w:color w:val="000000"/>
          <w:lang w:eastAsia="zh-CN"/>
        </w:rPr>
        <w:t>DNMTis</w:t>
      </w:r>
      <w:proofErr w:type="spellEnd"/>
      <w:r w:rsidR="00E97074" w:rsidRPr="00E97074">
        <w:rPr>
          <w:rFonts w:asciiTheme="minorBidi" w:hAnsiTheme="minorBidi"/>
          <w:color w:val="000000"/>
          <w:lang w:eastAsia="zh-CN"/>
        </w:rPr>
        <w:t xml:space="preserve"> sensitize acute myeloid leukemia cells to PARP inhibitors via immune modulation dependent promotion of homologous recombination deficiency</w:t>
      </w:r>
    </w:p>
    <w:p w14:paraId="74187327" w14:textId="77777777" w:rsidR="00E97074" w:rsidRPr="00E97074" w:rsidRDefault="00E97074" w:rsidP="00E97074">
      <w:pPr>
        <w:rPr>
          <w:rFonts w:asciiTheme="minorBidi" w:hAnsiTheme="minorBidi"/>
        </w:rPr>
      </w:pPr>
    </w:p>
    <w:p w14:paraId="26746251" w14:textId="4D1784AF" w:rsidR="00370EA3" w:rsidRPr="00E34ECC" w:rsidRDefault="00BD395F" w:rsidP="00EB515A">
      <w:pPr>
        <w:tabs>
          <w:tab w:val="left" w:pos="1800"/>
        </w:tabs>
        <w:ind w:left="1710" w:hanging="1710"/>
      </w:pPr>
      <w:r w:rsidRPr="00E97074">
        <w:t>2017-</w:t>
      </w:r>
      <w:r w:rsidR="00351EC0">
        <w:t>2021</w:t>
      </w:r>
      <w:r w:rsidRPr="00E97074">
        <w:tab/>
        <w:t xml:space="preserve">Anna </w:t>
      </w:r>
      <w:proofErr w:type="spellStart"/>
      <w:r w:rsidRPr="00E97074">
        <w:t>Delomo</w:t>
      </w:r>
      <w:proofErr w:type="spellEnd"/>
      <w:r w:rsidRPr="00E97074">
        <w:t xml:space="preserve">, B.S., </w:t>
      </w:r>
      <w:r w:rsidR="00B45CBD" w:rsidRPr="00E97074">
        <w:rPr>
          <w:i/>
        </w:rPr>
        <w:t>Topic:</w:t>
      </w:r>
      <w:r w:rsidR="00B45CBD" w:rsidRPr="00E97074">
        <w:t xml:space="preserve"> </w:t>
      </w:r>
      <w:r w:rsidR="004B20C1" w:rsidRPr="00E97074">
        <w:t>PARP inhibitor</w:t>
      </w:r>
      <w:r w:rsidR="004B20C1">
        <w:t xml:space="preserve"> </w:t>
      </w:r>
      <w:proofErr w:type="spellStart"/>
      <w:r w:rsidR="004B20C1">
        <w:t>Resensitization</w:t>
      </w:r>
      <w:proofErr w:type="spellEnd"/>
      <w:r w:rsidR="004B20C1">
        <w:t xml:space="preserve"> of FLT3/ITD AML to TKIs </w:t>
      </w:r>
    </w:p>
    <w:p w14:paraId="434FB567" w14:textId="5A58D522" w:rsidR="00B81A82" w:rsidRDefault="007912CC" w:rsidP="00F52FDC">
      <w:pPr>
        <w:ind w:left="1710" w:hanging="1710"/>
      </w:pPr>
      <w:r>
        <w:t>2019</w:t>
      </w:r>
      <w:r w:rsidR="00431987">
        <w:t>-present</w:t>
      </w:r>
      <w:r>
        <w:tab/>
        <w:t xml:space="preserve">Lora </w:t>
      </w:r>
      <w:proofErr w:type="spellStart"/>
      <w:r>
        <w:t>Stojanovic</w:t>
      </w:r>
      <w:proofErr w:type="spellEnd"/>
      <w:r w:rsidR="00C65741">
        <w:t xml:space="preserve"> Topic: </w:t>
      </w:r>
      <w:r w:rsidR="003E79D4" w:rsidRPr="003E79D4">
        <w:rPr>
          <w:color w:val="000000"/>
        </w:rPr>
        <w:t>Role of ROS in Pharmacologic Induction of Immune Signaling and Homologous Recombination Deficiency in ovarian cancer.</w:t>
      </w:r>
    </w:p>
    <w:p w14:paraId="4AE8D6D9" w14:textId="7DBA1E92" w:rsidR="00907E2D" w:rsidRDefault="00395714" w:rsidP="00F52FDC">
      <w:pPr>
        <w:ind w:left="1710" w:hanging="1710"/>
        <w:rPr>
          <w:i/>
          <w:iCs/>
          <w:color w:val="000000"/>
        </w:rPr>
      </w:pPr>
      <w:r>
        <w:lastRenderedPageBreak/>
        <w:t>2019</w:t>
      </w:r>
      <w:r w:rsidR="00431987">
        <w:t>-</w:t>
      </w:r>
      <w:r w:rsidR="00874537">
        <w:t>2021</w:t>
      </w:r>
      <w:r>
        <w:tab/>
        <w:t xml:space="preserve">Julia Rutherford Topic: </w:t>
      </w:r>
      <w:r w:rsidR="00907E2D" w:rsidRPr="00907E2D">
        <w:rPr>
          <w:color w:val="000000"/>
        </w:rPr>
        <w:t>Pharmacologic Induction of Innate Immune Signaling Suppresses Metastasis in Triple-Negative Breast Cancer</w:t>
      </w:r>
      <w:r w:rsidR="00907E2D">
        <w:rPr>
          <w:color w:val="000000"/>
        </w:rPr>
        <w:t>.</w:t>
      </w:r>
      <w:r w:rsidR="00874537">
        <w:rPr>
          <w:color w:val="000000"/>
        </w:rPr>
        <w:t xml:space="preserve"> </w:t>
      </w:r>
      <w:r w:rsidR="00874537" w:rsidRPr="004777C7">
        <w:rPr>
          <w:i/>
          <w:iCs/>
          <w:color w:val="000000"/>
        </w:rPr>
        <w:t>Changed labs due to lack of productivity.</w:t>
      </w:r>
    </w:p>
    <w:p w14:paraId="6833D480" w14:textId="67BBBFCD" w:rsidR="004777C7" w:rsidRPr="00F436F2" w:rsidRDefault="004777C7" w:rsidP="00F52FDC">
      <w:pPr>
        <w:ind w:left="1710" w:hanging="1710"/>
        <w:rPr>
          <w:i/>
          <w:iCs/>
          <w:color w:val="000000"/>
        </w:rPr>
      </w:pPr>
      <w:r w:rsidRPr="00F436F2">
        <w:rPr>
          <w:i/>
          <w:iCs/>
          <w:color w:val="000000"/>
        </w:rPr>
        <w:t>202</w:t>
      </w:r>
      <w:r w:rsidR="00F436F2" w:rsidRPr="00F436F2">
        <w:rPr>
          <w:i/>
          <w:iCs/>
          <w:color w:val="000000"/>
        </w:rPr>
        <w:t>2</w:t>
      </w:r>
      <w:r w:rsidRPr="00F436F2">
        <w:rPr>
          <w:i/>
          <w:iCs/>
          <w:color w:val="000000"/>
        </w:rPr>
        <w:tab/>
        <w:t>Garis Grant</w:t>
      </w:r>
      <w:r w:rsidR="00F436F2" w:rsidRPr="00F436F2">
        <w:rPr>
          <w:i/>
          <w:iCs/>
          <w:color w:val="000000"/>
        </w:rPr>
        <w:t>: AML and STING activation. Lab rotation</w:t>
      </w:r>
    </w:p>
    <w:p w14:paraId="10418020" w14:textId="3BDCF702" w:rsidR="00D804A2" w:rsidRPr="00F436F2" w:rsidRDefault="00D804A2" w:rsidP="00F52FDC">
      <w:pPr>
        <w:ind w:left="1710" w:hanging="1710"/>
        <w:rPr>
          <w:i/>
          <w:iCs/>
          <w:color w:val="000000"/>
        </w:rPr>
      </w:pPr>
    </w:p>
    <w:p w14:paraId="2768209C" w14:textId="01B427D9" w:rsidR="00F436F2" w:rsidRPr="00F436F2" w:rsidRDefault="00D804A2" w:rsidP="00F52FDC">
      <w:pPr>
        <w:ind w:left="1710" w:hanging="1710"/>
        <w:rPr>
          <w:i/>
          <w:iCs/>
          <w:color w:val="000000"/>
        </w:rPr>
      </w:pPr>
      <w:r w:rsidRPr="00F436F2">
        <w:rPr>
          <w:i/>
          <w:iCs/>
          <w:color w:val="000000"/>
        </w:rPr>
        <w:t>202</w:t>
      </w:r>
      <w:r w:rsidR="00F436F2" w:rsidRPr="00F436F2">
        <w:rPr>
          <w:i/>
          <w:iCs/>
          <w:color w:val="000000"/>
        </w:rPr>
        <w:t>2</w:t>
      </w:r>
      <w:r w:rsidRPr="00F436F2">
        <w:rPr>
          <w:i/>
          <w:iCs/>
          <w:color w:val="000000"/>
        </w:rPr>
        <w:tab/>
        <w:t xml:space="preserve">Dereck </w:t>
      </w:r>
      <w:proofErr w:type="spellStart"/>
      <w:r w:rsidRPr="00F436F2">
        <w:rPr>
          <w:i/>
          <w:iCs/>
          <w:color w:val="000000"/>
        </w:rPr>
        <w:t>Osario</w:t>
      </w:r>
      <w:proofErr w:type="spellEnd"/>
      <w:r w:rsidR="00F436F2" w:rsidRPr="00F436F2">
        <w:rPr>
          <w:i/>
          <w:iCs/>
          <w:color w:val="000000"/>
        </w:rPr>
        <w:t>: NSCLC and TP53: Lab rotation</w:t>
      </w:r>
    </w:p>
    <w:p w14:paraId="26FCE816" w14:textId="408679C7" w:rsidR="00D804A2" w:rsidRPr="004777C7" w:rsidRDefault="00F436F2" w:rsidP="00F52FDC">
      <w:pPr>
        <w:ind w:left="1710" w:hanging="1710"/>
        <w:rPr>
          <w:i/>
          <w:iCs/>
        </w:rPr>
      </w:pPr>
      <w:proofErr w:type="gramStart"/>
      <w:r w:rsidRPr="00F436F2">
        <w:rPr>
          <w:i/>
          <w:iCs/>
          <w:color w:val="000000"/>
        </w:rPr>
        <w:t xml:space="preserve">2023 </w:t>
      </w:r>
      <w:r w:rsidR="00D804A2" w:rsidRPr="00F436F2">
        <w:rPr>
          <w:i/>
          <w:iCs/>
          <w:color w:val="000000"/>
        </w:rPr>
        <w:t xml:space="preserve"> </w:t>
      </w:r>
      <w:r w:rsidR="00936559">
        <w:rPr>
          <w:i/>
          <w:iCs/>
          <w:color w:val="000000"/>
        </w:rPr>
        <w:tab/>
      </w:r>
      <w:proofErr w:type="gramEnd"/>
      <w:r w:rsidRPr="00F436F2">
        <w:rPr>
          <w:i/>
          <w:iCs/>
          <w:color w:val="000000"/>
        </w:rPr>
        <w:t>Rebecca Marker: Lab rotation: AML and STING activation</w:t>
      </w:r>
    </w:p>
    <w:p w14:paraId="48549A44" w14:textId="77777777" w:rsidR="007912CC" w:rsidRDefault="007912CC" w:rsidP="00E9008E">
      <w:pPr>
        <w:rPr>
          <w:u w:val="single"/>
        </w:rPr>
      </w:pPr>
    </w:p>
    <w:p w14:paraId="5F80B396" w14:textId="19A37BE3" w:rsidR="00B81A82" w:rsidRPr="00E34ECC" w:rsidRDefault="00BB542B" w:rsidP="00AC1AF0">
      <w:pPr>
        <w:ind w:left="1710" w:hanging="1710"/>
      </w:pPr>
      <w:r w:rsidRPr="00E34ECC">
        <w:rPr>
          <w:u w:val="single"/>
        </w:rPr>
        <w:t xml:space="preserve">Thesis Project </w:t>
      </w:r>
      <w:r w:rsidR="00B81A82" w:rsidRPr="00E34ECC">
        <w:rPr>
          <w:u w:val="single"/>
        </w:rPr>
        <w:t>Committee Member</w:t>
      </w:r>
      <w:r w:rsidRPr="00E34ECC">
        <w:t xml:space="preserve"> (only) </w:t>
      </w:r>
      <w:r w:rsidR="00896120" w:rsidRPr="00E34ECC">
        <w:t xml:space="preserve">– </w:t>
      </w:r>
      <w:r w:rsidRPr="00E34ECC">
        <w:t>Ph.D. Students</w:t>
      </w:r>
    </w:p>
    <w:p w14:paraId="65AE2908" w14:textId="77777777" w:rsidR="00B81A82" w:rsidRPr="00E34ECC" w:rsidRDefault="00B81A82" w:rsidP="00B81A82">
      <w:pPr>
        <w:pStyle w:val="Header"/>
        <w:tabs>
          <w:tab w:val="clear" w:pos="4819"/>
          <w:tab w:val="clear" w:pos="9071"/>
        </w:tabs>
        <w:ind w:left="1710" w:hanging="1710"/>
        <w:rPr>
          <w:u w:val="single"/>
        </w:rPr>
      </w:pPr>
    </w:p>
    <w:p w14:paraId="624EC3C2" w14:textId="77777777" w:rsidR="00B81A82" w:rsidRPr="00E34ECC" w:rsidRDefault="00B81A82" w:rsidP="00B81A82">
      <w:pPr>
        <w:ind w:left="1710" w:hanging="1710"/>
      </w:pPr>
      <w:r w:rsidRPr="00E34ECC">
        <w:t>2005-2007</w:t>
      </w:r>
      <w:r w:rsidRPr="00E34ECC">
        <w:tab/>
        <w:t xml:space="preserve">Sangeetha </w:t>
      </w:r>
      <w:proofErr w:type="spellStart"/>
      <w:r w:rsidRPr="00E34ECC">
        <w:t>Vijakumar</w:t>
      </w:r>
      <w:proofErr w:type="spellEnd"/>
      <w:r w:rsidRPr="00E34ECC">
        <w:t>, Graduate Program in Life Sciences</w:t>
      </w:r>
    </w:p>
    <w:p w14:paraId="02B8C92A" w14:textId="77777777" w:rsidR="00B81A82" w:rsidRPr="00E34ECC" w:rsidRDefault="00B81A82" w:rsidP="00B81A82">
      <w:pPr>
        <w:ind w:left="1710" w:hanging="1710"/>
      </w:pPr>
      <w:r w:rsidRPr="00E34ECC">
        <w:t>2005-2008</w:t>
      </w:r>
      <w:r w:rsidRPr="00E34ECC">
        <w:tab/>
        <w:t xml:space="preserve">Melissa </w:t>
      </w:r>
      <w:proofErr w:type="spellStart"/>
      <w:r w:rsidRPr="00E34ECC">
        <w:t>Hefferin</w:t>
      </w:r>
      <w:proofErr w:type="spellEnd"/>
      <w:r w:rsidRPr="00E34ECC">
        <w:t>, Graduate Program in Life Sciences</w:t>
      </w:r>
    </w:p>
    <w:p w14:paraId="060A0204" w14:textId="77777777" w:rsidR="00B81A82" w:rsidRPr="00E34ECC" w:rsidRDefault="00B81A82" w:rsidP="00B81A82">
      <w:pPr>
        <w:ind w:left="1710" w:hanging="1710"/>
      </w:pPr>
      <w:r w:rsidRPr="00E34ECC">
        <w:t>2006-2009</w:t>
      </w:r>
      <w:r w:rsidRPr="00E34ECC">
        <w:tab/>
        <w:t>Jocelyn Reader, Graduate Program in Life Sciences</w:t>
      </w:r>
    </w:p>
    <w:p w14:paraId="48FBF7F2" w14:textId="77777777" w:rsidR="00B81A82" w:rsidRPr="00E34ECC" w:rsidRDefault="00B81A82" w:rsidP="00B81A82">
      <w:pPr>
        <w:ind w:left="1710" w:hanging="1710"/>
      </w:pPr>
      <w:r w:rsidRPr="00E34ECC">
        <w:t>2007-2011</w:t>
      </w:r>
      <w:r w:rsidRPr="00E34ECC">
        <w:tab/>
      </w:r>
      <w:proofErr w:type="spellStart"/>
      <w:r w:rsidRPr="00E34ECC">
        <w:t>Umut</w:t>
      </w:r>
      <w:proofErr w:type="spellEnd"/>
      <w:r w:rsidRPr="00E34ECC">
        <w:t xml:space="preserve"> </w:t>
      </w:r>
      <w:proofErr w:type="spellStart"/>
      <w:r w:rsidRPr="00E34ECC">
        <w:t>Aypar</w:t>
      </w:r>
      <w:proofErr w:type="spellEnd"/>
      <w:r w:rsidRPr="00E34ECC">
        <w:t>, Graduate Program in Life Sciences</w:t>
      </w:r>
    </w:p>
    <w:p w14:paraId="1FB0D5C1" w14:textId="77777777" w:rsidR="006A3DBC" w:rsidRPr="00E34ECC" w:rsidRDefault="006A3DBC" w:rsidP="006A3DBC">
      <w:pPr>
        <w:ind w:left="1710" w:hanging="1710"/>
      </w:pPr>
      <w:r w:rsidRPr="00E34ECC">
        <w:t>2008-2011</w:t>
      </w:r>
      <w:r w:rsidRPr="00E34ECC">
        <w:tab/>
        <w:t xml:space="preserve">Tiffany </w:t>
      </w:r>
      <w:proofErr w:type="spellStart"/>
      <w:r w:rsidRPr="00E34ECC">
        <w:t>Scharadin</w:t>
      </w:r>
      <w:proofErr w:type="spellEnd"/>
      <w:r w:rsidRPr="00E34ECC">
        <w:t>, Graduate Program in Life Sciences/Biochemistry</w:t>
      </w:r>
    </w:p>
    <w:p w14:paraId="0563DB00" w14:textId="77777777" w:rsidR="00B81A82" w:rsidRPr="00E34ECC" w:rsidRDefault="00B81A82" w:rsidP="00B81A82">
      <w:pPr>
        <w:ind w:left="1710" w:hanging="1710"/>
      </w:pPr>
      <w:r w:rsidRPr="00E34ECC">
        <w:t>2008-2012</w:t>
      </w:r>
      <w:r w:rsidRPr="00E34ECC">
        <w:tab/>
        <w:t>Stephen Bowen, Graduate Program in Life Sciences</w:t>
      </w:r>
    </w:p>
    <w:p w14:paraId="2A9AB189" w14:textId="0B76A1EE" w:rsidR="00B81A82" w:rsidRPr="00E34ECC" w:rsidRDefault="00B81A82" w:rsidP="00B81A82">
      <w:pPr>
        <w:ind w:left="1710" w:hanging="1710"/>
      </w:pPr>
      <w:r w:rsidRPr="00E34ECC">
        <w:t>2010-</w:t>
      </w:r>
      <w:r w:rsidR="002D494F" w:rsidRPr="00E34ECC">
        <w:t>2015</w:t>
      </w:r>
      <w:r w:rsidRPr="00E34ECC">
        <w:tab/>
        <w:t xml:space="preserve">Patricia Buckley, Graduate Program in Life Sciences/Biochemistry </w:t>
      </w:r>
    </w:p>
    <w:p w14:paraId="44037DE9" w14:textId="77777777" w:rsidR="006A3DBC" w:rsidRDefault="006A3DBC" w:rsidP="006A3DBC">
      <w:pPr>
        <w:ind w:left="1710" w:hanging="1710"/>
      </w:pPr>
      <w:r w:rsidRPr="00E34ECC">
        <w:t>2014-</w:t>
      </w:r>
      <w:r>
        <w:t>2015</w:t>
      </w:r>
      <w:r w:rsidRPr="00E34ECC">
        <w:tab/>
        <w:t>Haley Simpson, Graduate Program in Life Sciences/Medicine</w:t>
      </w:r>
    </w:p>
    <w:p w14:paraId="0B99AC97" w14:textId="0618A030" w:rsidR="00B81A82" w:rsidRPr="00E34ECC" w:rsidRDefault="00B81A82" w:rsidP="006A3DBC">
      <w:r w:rsidRPr="00E34ECC">
        <w:t>2014-</w:t>
      </w:r>
      <w:r w:rsidR="000745C4">
        <w:t>2017</w:t>
      </w:r>
      <w:r w:rsidRPr="00E34ECC">
        <w:tab/>
      </w:r>
      <w:r w:rsidR="006A3DBC">
        <w:tab/>
        <w:t xml:space="preserve">     </w:t>
      </w:r>
      <w:r w:rsidRPr="00E34ECC">
        <w:t>Dhanraj Deshmukh, Graduate Program in Life Sciences/Toxicology</w:t>
      </w:r>
    </w:p>
    <w:p w14:paraId="7F3BD45E" w14:textId="6E73C55B" w:rsidR="00B45CBD" w:rsidRDefault="00B81A82" w:rsidP="00F1140E">
      <w:pPr>
        <w:ind w:left="1710" w:hanging="1710"/>
      </w:pPr>
      <w:r w:rsidRPr="00E34ECC">
        <w:t>2014-</w:t>
      </w:r>
      <w:r w:rsidR="000745C4">
        <w:t>2017</w:t>
      </w:r>
      <w:r w:rsidRPr="00E34ECC">
        <w:tab/>
        <w:t>Kshama Doshi, Graduate Program in Life Sciences/Medicine</w:t>
      </w:r>
    </w:p>
    <w:p w14:paraId="021F0F2D" w14:textId="771C46C1" w:rsidR="00B81A82" w:rsidRPr="00E34ECC" w:rsidRDefault="00B45CBD" w:rsidP="00B81A82">
      <w:pPr>
        <w:ind w:left="1710" w:hanging="1710"/>
      </w:pPr>
      <w:r>
        <w:t>2</w:t>
      </w:r>
      <w:r w:rsidR="00B81A82" w:rsidRPr="00E34ECC">
        <w:t>014-</w:t>
      </w:r>
      <w:r w:rsidR="00D933C0">
        <w:t>2017</w:t>
      </w:r>
      <w:r w:rsidR="00B81A82" w:rsidRPr="00E34ECC">
        <w:tab/>
        <w:t>David McCarty, Graduate Program in Life Sciences/Medicine</w:t>
      </w:r>
    </w:p>
    <w:p w14:paraId="7C95E917" w14:textId="598AECDD" w:rsidR="00B81A82" w:rsidRPr="00E34ECC" w:rsidRDefault="00B81A82" w:rsidP="00B81A82">
      <w:pPr>
        <w:ind w:left="1710" w:hanging="1710"/>
      </w:pPr>
      <w:r w:rsidRPr="00E34ECC">
        <w:t>2014-</w:t>
      </w:r>
      <w:r w:rsidR="00F963B7">
        <w:t>2020</w:t>
      </w:r>
      <w:r w:rsidRPr="00E34ECC">
        <w:tab/>
      </w:r>
      <w:proofErr w:type="spellStart"/>
      <w:r w:rsidRPr="00E34ECC">
        <w:t>Jin</w:t>
      </w:r>
      <w:proofErr w:type="spellEnd"/>
      <w:r w:rsidRPr="00E34ECC">
        <w:t xml:space="preserve"> Xu, Graduate Program in Life Sciences/Biochemistry</w:t>
      </w:r>
    </w:p>
    <w:p w14:paraId="29E5F46D" w14:textId="02E07732" w:rsidR="00B81A82" w:rsidRPr="00E34ECC" w:rsidRDefault="00B81A82" w:rsidP="00B81A82">
      <w:pPr>
        <w:ind w:left="1710" w:hanging="1710"/>
      </w:pPr>
      <w:r w:rsidRPr="00E34ECC">
        <w:t>2015-</w:t>
      </w:r>
      <w:r w:rsidR="00C91990">
        <w:t>2016</w:t>
      </w:r>
      <w:r w:rsidRPr="00E34ECC">
        <w:tab/>
        <w:t>Justine Yu, Molecular Medicine/Genome Biology</w:t>
      </w:r>
      <w:r w:rsidR="00C91990">
        <w:t xml:space="preserve"> (changed mentorship)</w:t>
      </w:r>
    </w:p>
    <w:p w14:paraId="1017AB24" w14:textId="02911DD3" w:rsidR="00D75D95" w:rsidRPr="00E34ECC" w:rsidRDefault="00D75D95" w:rsidP="00D75D95">
      <w:pPr>
        <w:ind w:left="1710" w:hanging="1710"/>
      </w:pPr>
      <w:r w:rsidRPr="00E34ECC">
        <w:t>2015-</w:t>
      </w:r>
      <w:r w:rsidR="00A31A30">
        <w:t>2020</w:t>
      </w:r>
      <w:r w:rsidRPr="00E34ECC">
        <w:tab/>
        <w:t>Rupa Guha, Graduate Program in Life Sciences/Pharmacology</w:t>
      </w:r>
    </w:p>
    <w:p w14:paraId="3FA8907B" w14:textId="610A187E" w:rsidR="00D933C0" w:rsidRPr="0022445D" w:rsidRDefault="0022445D" w:rsidP="00FD3D5F">
      <w:pPr>
        <w:tabs>
          <w:tab w:val="left" w:pos="1710"/>
        </w:tabs>
      </w:pPr>
      <w:r w:rsidRPr="0022445D">
        <w:t>2018</w:t>
      </w:r>
      <w:r w:rsidR="00326481">
        <w:t>-</w:t>
      </w:r>
      <w:r w:rsidR="00823505">
        <w:t>2021</w:t>
      </w:r>
      <w:r w:rsidRPr="0022445D">
        <w:tab/>
        <w:t>Michael Creed, Graduate Program in Life Science/Pediatrics</w:t>
      </w:r>
    </w:p>
    <w:p w14:paraId="793E7C51" w14:textId="712B4FAA" w:rsidR="0022445D" w:rsidRPr="00326481" w:rsidRDefault="00326481" w:rsidP="00FD3D5F">
      <w:pPr>
        <w:tabs>
          <w:tab w:val="left" w:pos="1710"/>
        </w:tabs>
      </w:pPr>
      <w:r w:rsidRPr="00326481">
        <w:t>2018</w:t>
      </w:r>
      <w:r>
        <w:t>-present</w:t>
      </w:r>
      <w:r w:rsidRPr="00326481">
        <w:tab/>
        <w:t>Jonelle Lee, Graduate</w:t>
      </w:r>
      <w:r>
        <w:t xml:space="preserve"> </w:t>
      </w:r>
      <w:r w:rsidRPr="00326481">
        <w:t xml:space="preserve">Program in Life Sciences </w:t>
      </w:r>
    </w:p>
    <w:p w14:paraId="400A4A82" w14:textId="728EABB4" w:rsidR="00326481" w:rsidRPr="00EC485A" w:rsidRDefault="00EC485A" w:rsidP="00A31A30">
      <w:pPr>
        <w:tabs>
          <w:tab w:val="left" w:pos="1710"/>
        </w:tabs>
        <w:ind w:left="1710" w:hanging="1710"/>
      </w:pPr>
      <w:r w:rsidRPr="00EC485A">
        <w:t>2019</w:t>
      </w:r>
      <w:r w:rsidR="00A14993">
        <w:t>-</w:t>
      </w:r>
      <w:r w:rsidR="00351EC0">
        <w:t>2022</w:t>
      </w:r>
      <w:r w:rsidRPr="00EC485A">
        <w:tab/>
        <w:t xml:space="preserve">Selina </w:t>
      </w:r>
      <w:proofErr w:type="spellStart"/>
      <w:r w:rsidRPr="00EC485A">
        <w:t>T</w:t>
      </w:r>
      <w:r>
        <w:t>eh</w:t>
      </w:r>
      <w:proofErr w:type="spellEnd"/>
      <w:r w:rsidRPr="00EC485A">
        <w:t>, Graduate program in Cancer Biology –</w:t>
      </w:r>
      <w:r w:rsidR="00366D74">
        <w:t>-</w:t>
      </w:r>
      <w:r w:rsidRPr="00EC485A">
        <w:t>Johns Hopkins University</w:t>
      </w:r>
    </w:p>
    <w:p w14:paraId="232138C8" w14:textId="0D55EBF0" w:rsidR="00EC485A" w:rsidRDefault="001D2DDE" w:rsidP="00D933C0">
      <w:pPr>
        <w:ind w:left="1710" w:hanging="1710"/>
      </w:pPr>
      <w:r w:rsidRPr="001D2DDE">
        <w:t>2021-</w:t>
      </w:r>
      <w:r w:rsidR="006D5035">
        <w:t>present</w:t>
      </w:r>
      <w:r w:rsidRPr="001D2DDE">
        <w:tab/>
      </w:r>
      <w:r>
        <w:t xml:space="preserve">Kanwal Mahmood, </w:t>
      </w:r>
      <w:r w:rsidRPr="00326481">
        <w:t>Graduate</w:t>
      </w:r>
      <w:r>
        <w:t xml:space="preserve"> </w:t>
      </w:r>
      <w:r w:rsidRPr="00326481">
        <w:t>Program in Life Sciences</w:t>
      </w:r>
    </w:p>
    <w:p w14:paraId="34490E4F" w14:textId="01156371" w:rsidR="00876D75" w:rsidRPr="001D2DDE" w:rsidRDefault="00876D75" w:rsidP="00D933C0">
      <w:pPr>
        <w:ind w:left="1710" w:hanging="1710"/>
      </w:pPr>
      <w:r>
        <w:t>2021-</w:t>
      </w:r>
      <w:r w:rsidR="00351EC0">
        <w:t>2022</w:t>
      </w:r>
      <w:r>
        <w:tab/>
        <w:t xml:space="preserve">Geraldine </w:t>
      </w:r>
      <w:proofErr w:type="spellStart"/>
      <w:r>
        <w:t>Ezeka</w:t>
      </w:r>
      <w:proofErr w:type="spellEnd"/>
      <w:r>
        <w:t>, Graduate Program in Biochemistry and Molecular Biology</w:t>
      </w:r>
    </w:p>
    <w:p w14:paraId="176BD193" w14:textId="77777777" w:rsidR="001D2DDE" w:rsidRDefault="001D2DDE" w:rsidP="00D933C0">
      <w:pPr>
        <w:ind w:left="1710" w:hanging="1710"/>
        <w:rPr>
          <w:u w:val="single"/>
        </w:rPr>
      </w:pPr>
    </w:p>
    <w:p w14:paraId="20FF2A06" w14:textId="34CC29C9" w:rsidR="00D933C0" w:rsidRDefault="00D933C0" w:rsidP="00D933C0">
      <w:pPr>
        <w:ind w:left="1710" w:hanging="1710"/>
      </w:pPr>
      <w:r w:rsidRPr="00D933C0">
        <w:rPr>
          <w:u w:val="single"/>
        </w:rPr>
        <w:t>Thesis Qualifying Exam</w:t>
      </w:r>
      <w:r>
        <w:rPr>
          <w:u w:val="single"/>
        </w:rPr>
        <w:t xml:space="preserve"> Committee </w:t>
      </w:r>
      <w:proofErr w:type="gramStart"/>
      <w:r>
        <w:rPr>
          <w:u w:val="single"/>
        </w:rPr>
        <w:t xml:space="preserve">Member </w:t>
      </w:r>
      <w:r>
        <w:t xml:space="preserve"> (</w:t>
      </w:r>
      <w:proofErr w:type="gramEnd"/>
      <w:r>
        <w:t>only) - PhD</w:t>
      </w:r>
    </w:p>
    <w:p w14:paraId="12D35932" w14:textId="77777777" w:rsidR="00D933C0" w:rsidRDefault="00D933C0" w:rsidP="00D933C0">
      <w:pPr>
        <w:ind w:left="1710" w:hanging="1710"/>
      </w:pPr>
    </w:p>
    <w:p w14:paraId="77FBE22C" w14:textId="77777777" w:rsidR="00D933C0" w:rsidRPr="00E34ECC" w:rsidRDefault="00D933C0" w:rsidP="00D933C0">
      <w:pPr>
        <w:ind w:left="1710" w:hanging="1710"/>
      </w:pPr>
      <w:r w:rsidRPr="00E34ECC">
        <w:t>2015-</w:t>
      </w:r>
      <w:r>
        <w:t>2016</w:t>
      </w:r>
      <w:r w:rsidRPr="00E34ECC">
        <w:tab/>
        <w:t xml:space="preserve">William </w:t>
      </w:r>
      <w:proofErr w:type="spellStart"/>
      <w:r w:rsidRPr="00E34ECC">
        <w:t>Fondrie</w:t>
      </w:r>
      <w:proofErr w:type="spellEnd"/>
      <w:r w:rsidRPr="00E34ECC">
        <w:t>, Molecular Medicine/Genome Biology</w:t>
      </w:r>
    </w:p>
    <w:p w14:paraId="1520A274" w14:textId="77777777" w:rsidR="00D933C0" w:rsidRPr="00E34ECC" w:rsidRDefault="00D933C0" w:rsidP="00D933C0">
      <w:pPr>
        <w:ind w:left="1710" w:hanging="1710"/>
      </w:pPr>
      <w:r w:rsidRPr="00E34ECC">
        <w:t>2015-</w:t>
      </w:r>
      <w:r>
        <w:t>2016</w:t>
      </w:r>
      <w:r w:rsidRPr="00E34ECC">
        <w:tab/>
        <w:t>Nelson Chuang, Molecular Medicine/Medicine</w:t>
      </w:r>
    </w:p>
    <w:p w14:paraId="20050858" w14:textId="0F4EE856" w:rsidR="00D933C0" w:rsidRPr="00326481" w:rsidRDefault="00390CD3" w:rsidP="00D933C0">
      <w:pPr>
        <w:tabs>
          <w:tab w:val="left" w:pos="360"/>
        </w:tabs>
      </w:pPr>
      <w:r>
        <w:t>2018</w:t>
      </w:r>
      <w:r>
        <w:tab/>
      </w:r>
      <w:r>
        <w:tab/>
      </w:r>
      <w:r>
        <w:tab/>
        <w:t xml:space="preserve">    </w:t>
      </w:r>
      <w:r w:rsidR="00326481" w:rsidRPr="00326481">
        <w:t>Jonelle Lee, Graduate Program in Life Sciences</w:t>
      </w:r>
    </w:p>
    <w:p w14:paraId="03DD257F" w14:textId="32D6D9AA" w:rsidR="00326481" w:rsidRPr="008A2FB6" w:rsidRDefault="008A2FB6" w:rsidP="00B81A82">
      <w:pPr>
        <w:tabs>
          <w:tab w:val="left" w:pos="1710"/>
        </w:tabs>
        <w:ind w:left="1800" w:hanging="1800"/>
      </w:pPr>
      <w:r w:rsidRPr="008A2FB6">
        <w:t>2019</w:t>
      </w:r>
      <w:r w:rsidRPr="008A2FB6">
        <w:tab/>
      </w:r>
      <w:r>
        <w:t>Dian</w:t>
      </w:r>
      <w:r w:rsidRPr="008A2FB6">
        <w:t xml:space="preserve">e Terry, Graduate Program in Molecular Medicine </w:t>
      </w:r>
    </w:p>
    <w:p w14:paraId="0C7007A4" w14:textId="4C2CAD02" w:rsidR="008A2FB6" w:rsidRDefault="002E203B" w:rsidP="00B81A82">
      <w:pPr>
        <w:tabs>
          <w:tab w:val="left" w:pos="1710"/>
        </w:tabs>
        <w:ind w:left="1800" w:hanging="1800"/>
      </w:pPr>
      <w:r>
        <w:t>2020</w:t>
      </w:r>
      <w:r>
        <w:tab/>
        <w:t xml:space="preserve">Geraldine </w:t>
      </w:r>
      <w:proofErr w:type="spellStart"/>
      <w:r>
        <w:t>Ezeka</w:t>
      </w:r>
      <w:proofErr w:type="spellEnd"/>
      <w:r>
        <w:t>, Graduate Program in Biochemistry and Molecular Biology</w:t>
      </w:r>
    </w:p>
    <w:p w14:paraId="68F5FC1E" w14:textId="01188F00" w:rsidR="001D2DDE" w:rsidRDefault="001D2DDE" w:rsidP="00B81A82">
      <w:pPr>
        <w:tabs>
          <w:tab w:val="left" w:pos="1710"/>
        </w:tabs>
        <w:ind w:left="1800" w:hanging="1800"/>
      </w:pPr>
      <w:r>
        <w:t>2021</w:t>
      </w:r>
      <w:r>
        <w:tab/>
        <w:t xml:space="preserve">Kanwal Mahmood, </w:t>
      </w:r>
      <w:r w:rsidRPr="008A2FB6">
        <w:t>Graduate Program in Molecular Medicine</w:t>
      </w:r>
    </w:p>
    <w:p w14:paraId="263292B2" w14:textId="2B0587E9" w:rsidR="0023203E" w:rsidRPr="0023203E" w:rsidRDefault="0023203E" w:rsidP="00B81A82">
      <w:pPr>
        <w:tabs>
          <w:tab w:val="left" w:pos="1710"/>
        </w:tabs>
        <w:ind w:left="1800" w:hanging="1800"/>
        <w:rPr>
          <w:color w:val="000000" w:themeColor="text1"/>
        </w:rPr>
      </w:pPr>
      <w:r>
        <w:t>2023</w:t>
      </w:r>
      <w:r>
        <w:tab/>
      </w:r>
      <w:r w:rsidRPr="0023203E">
        <w:rPr>
          <w:color w:val="000000" w:themeColor="text1"/>
          <w:spacing w:val="5"/>
          <w:shd w:val="clear" w:color="auto" w:fill="FFFFFF"/>
        </w:rPr>
        <w:t xml:space="preserve">Emmanuel </w:t>
      </w:r>
      <w:proofErr w:type="spellStart"/>
      <w:r w:rsidRPr="0023203E">
        <w:rPr>
          <w:color w:val="000000" w:themeColor="text1"/>
          <w:spacing w:val="5"/>
          <w:shd w:val="clear" w:color="auto" w:fill="FFFFFF"/>
        </w:rPr>
        <w:t>Bredu</w:t>
      </w:r>
      <w:proofErr w:type="spellEnd"/>
      <w:r w:rsidRPr="0023203E">
        <w:rPr>
          <w:color w:val="000000" w:themeColor="text1"/>
          <w:spacing w:val="5"/>
          <w:shd w:val="clear" w:color="auto" w:fill="FFFFFF"/>
        </w:rPr>
        <w:t xml:space="preserve"> Asiedu</w:t>
      </w:r>
    </w:p>
    <w:p w14:paraId="06CF7640" w14:textId="77777777" w:rsidR="002E203B" w:rsidRDefault="002E203B" w:rsidP="00B81A82">
      <w:pPr>
        <w:tabs>
          <w:tab w:val="left" w:pos="1710"/>
        </w:tabs>
        <w:ind w:left="1800" w:hanging="1800"/>
        <w:rPr>
          <w:u w:val="single"/>
        </w:rPr>
      </w:pPr>
    </w:p>
    <w:p w14:paraId="0081DFF1" w14:textId="7FC6C062" w:rsidR="00B81A82" w:rsidRPr="00E34ECC" w:rsidRDefault="00BB542B" w:rsidP="00B81A82">
      <w:pPr>
        <w:tabs>
          <w:tab w:val="left" w:pos="1710"/>
        </w:tabs>
        <w:ind w:left="1800" w:hanging="1800"/>
      </w:pPr>
      <w:r w:rsidRPr="00E34ECC">
        <w:rPr>
          <w:u w:val="single"/>
        </w:rPr>
        <w:t>Thesis Project Committee Member</w:t>
      </w:r>
      <w:r w:rsidRPr="00E34ECC">
        <w:t xml:space="preserve"> (only)</w:t>
      </w:r>
      <w:r w:rsidR="00B32E5A" w:rsidRPr="00E34ECC">
        <w:t xml:space="preserve"> – </w:t>
      </w:r>
      <w:r w:rsidRPr="00E34ECC">
        <w:t>M.S. Student</w:t>
      </w:r>
    </w:p>
    <w:p w14:paraId="5150C5F1" w14:textId="77777777" w:rsidR="00BB542B" w:rsidRPr="00E34ECC" w:rsidRDefault="00BB542B" w:rsidP="00B81A82">
      <w:pPr>
        <w:tabs>
          <w:tab w:val="left" w:pos="1710"/>
        </w:tabs>
        <w:ind w:left="1800" w:hanging="1800"/>
      </w:pPr>
    </w:p>
    <w:p w14:paraId="40C276B1" w14:textId="15C32876" w:rsidR="003C5F93" w:rsidRDefault="00B81A82" w:rsidP="00F63C0B">
      <w:pPr>
        <w:tabs>
          <w:tab w:val="left" w:pos="1710"/>
        </w:tabs>
        <w:ind w:left="1980" w:hanging="1980"/>
      </w:pPr>
      <w:r w:rsidRPr="00E34ECC">
        <w:t>2009-2010</w:t>
      </w:r>
      <w:r w:rsidRPr="00E34ECC">
        <w:tab/>
        <w:t>Eric Diss, Graduate Progr</w:t>
      </w:r>
      <w:r w:rsidR="00F63C0B">
        <w:t>am in Life Sciences/Biochemistr</w:t>
      </w:r>
      <w:r w:rsidR="00FA74AC">
        <w:t>y</w:t>
      </w:r>
    </w:p>
    <w:p w14:paraId="7AF3ECAA" w14:textId="7ACB1FA1" w:rsidR="0023203E" w:rsidRDefault="0023203E" w:rsidP="00F63C0B">
      <w:pPr>
        <w:tabs>
          <w:tab w:val="left" w:pos="1710"/>
        </w:tabs>
        <w:ind w:left="1980" w:hanging="1980"/>
      </w:pPr>
    </w:p>
    <w:p w14:paraId="3CDB65A8" w14:textId="7CF73A6B" w:rsidR="004B284D" w:rsidRPr="00E34ECC" w:rsidRDefault="003207F0" w:rsidP="00FF5B89">
      <w:pPr>
        <w:tabs>
          <w:tab w:val="left" w:pos="360"/>
        </w:tabs>
        <w:rPr>
          <w:b/>
          <w:u w:val="single"/>
        </w:rPr>
      </w:pPr>
      <w:r w:rsidRPr="00E34ECC">
        <w:rPr>
          <w:b/>
          <w:u w:val="single"/>
        </w:rPr>
        <w:t xml:space="preserve">Grant </w:t>
      </w:r>
      <w:r w:rsidR="004B284D" w:rsidRPr="00E34ECC">
        <w:rPr>
          <w:b/>
          <w:u w:val="single"/>
        </w:rPr>
        <w:t>S</w:t>
      </w:r>
      <w:r w:rsidRPr="00E34ECC">
        <w:rPr>
          <w:b/>
          <w:u w:val="single"/>
        </w:rPr>
        <w:t>upport</w:t>
      </w:r>
    </w:p>
    <w:p w14:paraId="5759EBC3" w14:textId="77777777" w:rsidR="00F67A6B" w:rsidRPr="00E34ECC" w:rsidRDefault="00F67A6B" w:rsidP="00541764">
      <w:pPr>
        <w:tabs>
          <w:tab w:val="left" w:pos="360"/>
        </w:tabs>
        <w:ind w:left="1980" w:hanging="1980"/>
      </w:pPr>
    </w:p>
    <w:p w14:paraId="40AEACEC" w14:textId="29F32819" w:rsidR="00F67A6B" w:rsidRPr="008113CB" w:rsidRDefault="004B284D" w:rsidP="00D83E21">
      <w:pPr>
        <w:tabs>
          <w:tab w:val="left" w:pos="360"/>
          <w:tab w:val="left" w:pos="2160"/>
        </w:tabs>
        <w:ind w:left="1980" w:hanging="1980"/>
        <w:rPr>
          <w:b/>
        </w:rPr>
      </w:pPr>
      <w:r w:rsidRPr="008113CB">
        <w:rPr>
          <w:b/>
          <w:u w:val="single"/>
        </w:rPr>
        <w:lastRenderedPageBreak/>
        <w:t>Active Grants</w:t>
      </w:r>
      <w:r w:rsidR="00B32E5A" w:rsidRPr="008113CB">
        <w:rPr>
          <w:b/>
        </w:rPr>
        <w:t xml:space="preserve"> – </w:t>
      </w:r>
      <w:r w:rsidR="00F67A6B" w:rsidRPr="008113CB">
        <w:rPr>
          <w:b/>
        </w:rPr>
        <w:t>University of Maryland</w:t>
      </w:r>
    </w:p>
    <w:p w14:paraId="75B58043" w14:textId="77777777" w:rsidR="00543813" w:rsidRPr="00E34ECC" w:rsidRDefault="00543813" w:rsidP="00543813">
      <w:pPr>
        <w:ind w:right="720"/>
      </w:pPr>
    </w:p>
    <w:p w14:paraId="2B5937C6" w14:textId="601E288D" w:rsidR="00543813" w:rsidRDefault="00543813" w:rsidP="001D2DDE">
      <w:pPr>
        <w:ind w:left="2160" w:hanging="2160"/>
      </w:pPr>
      <w:r>
        <w:tab/>
      </w:r>
    </w:p>
    <w:p w14:paraId="18BD60ED" w14:textId="597B36BB" w:rsidR="00543813" w:rsidRPr="00584442" w:rsidRDefault="00543813" w:rsidP="00543813">
      <w:pPr>
        <w:ind w:left="2160" w:hanging="2160"/>
      </w:pPr>
      <w:r w:rsidRPr="00584442">
        <w:t>10/01/</w:t>
      </w:r>
      <w:r w:rsidR="00C47274">
        <w:t>19</w:t>
      </w:r>
      <w:r>
        <w:t>-</w:t>
      </w:r>
      <w:r w:rsidRPr="00584442">
        <w:t>9/30/</w:t>
      </w:r>
      <w:r w:rsidR="00C47274">
        <w:t>2</w:t>
      </w:r>
      <w:r w:rsidR="006563EE">
        <w:t>3</w:t>
      </w:r>
      <w:r>
        <w:tab/>
      </w:r>
      <w:r w:rsidRPr="00584442">
        <w:t>(</w:t>
      </w:r>
      <w:r>
        <w:t>Co-inv</w:t>
      </w:r>
      <w:r w:rsidR="00672389">
        <w:t>.,</w:t>
      </w:r>
      <w:r>
        <w:t xml:space="preserve"> </w:t>
      </w:r>
      <w:proofErr w:type="spellStart"/>
      <w:r>
        <w:t>Rassool</w:t>
      </w:r>
      <w:proofErr w:type="spellEnd"/>
      <w:r>
        <w:t xml:space="preserve"> 10%; PI, S. </w:t>
      </w:r>
      <w:proofErr w:type="spellStart"/>
      <w:r>
        <w:t>Baylin</w:t>
      </w:r>
      <w:proofErr w:type="spellEnd"/>
      <w:r>
        <w:t>, JHU</w:t>
      </w:r>
      <w:r w:rsidRPr="00584442">
        <w:t xml:space="preserve">) </w:t>
      </w:r>
      <w:r w:rsidRPr="00584442">
        <w:rPr>
          <w:color w:val="FF0000"/>
        </w:rPr>
        <w:t>Renew</w:t>
      </w:r>
      <w:r>
        <w:rPr>
          <w:color w:val="FF0000"/>
        </w:rPr>
        <w:t>ed</w:t>
      </w:r>
    </w:p>
    <w:p w14:paraId="343C2E34" w14:textId="77777777" w:rsidR="00543813" w:rsidRPr="00E34ECC" w:rsidRDefault="00543813" w:rsidP="00543813">
      <w:pPr>
        <w:ind w:left="2160" w:hanging="2160"/>
        <w:rPr>
          <w:i/>
        </w:rPr>
      </w:pPr>
      <w:r w:rsidRPr="00584442">
        <w:tab/>
      </w:r>
      <w:r w:rsidRPr="00E34ECC">
        <w:rPr>
          <w:i/>
        </w:rPr>
        <w:t>“Bringing Epigenetic Therapy to the Management of Ovarian and Other Cancers”</w:t>
      </w:r>
    </w:p>
    <w:p w14:paraId="03C54D06" w14:textId="77777777" w:rsidR="00543813" w:rsidRPr="00E34ECC" w:rsidRDefault="00543813" w:rsidP="00543813">
      <w:pPr>
        <w:ind w:left="2160" w:hanging="2160"/>
      </w:pPr>
      <w:r w:rsidRPr="00E34ECC">
        <w:tab/>
        <w:t xml:space="preserve">Adelson </w:t>
      </w:r>
      <w:r>
        <w:t xml:space="preserve">Med. Res. </w:t>
      </w:r>
      <w:r w:rsidRPr="00E34ECC">
        <w:t>Foundation</w:t>
      </w:r>
      <w:r>
        <w:t xml:space="preserve">: </w:t>
      </w:r>
      <w:r w:rsidRPr="001F1966">
        <w:rPr>
          <w:color w:val="000000"/>
        </w:rPr>
        <w:t>2002469473</w:t>
      </w:r>
      <w:r w:rsidRPr="00E34ECC">
        <w:t xml:space="preserve"> </w:t>
      </w:r>
    </w:p>
    <w:p w14:paraId="43288146" w14:textId="77777777" w:rsidR="00543813" w:rsidRPr="00E34ECC" w:rsidRDefault="00543813" w:rsidP="00543813">
      <w:pPr>
        <w:ind w:left="2160" w:hanging="2160"/>
      </w:pPr>
      <w:r w:rsidRPr="00E34ECC">
        <w:tab/>
        <w:t>Annual Direct Costs:</w:t>
      </w:r>
      <w:r w:rsidRPr="00E34ECC">
        <w:tab/>
        <w:t>$1</w:t>
      </w:r>
      <w:r>
        <w:t>0</w:t>
      </w:r>
      <w:r w:rsidRPr="00E34ECC">
        <w:t>0,000</w:t>
      </w:r>
      <w:r w:rsidRPr="00E34ECC">
        <w:tab/>
      </w:r>
    </w:p>
    <w:p w14:paraId="03F426B6" w14:textId="77777777" w:rsidR="00543813" w:rsidRPr="00E34ECC" w:rsidRDefault="00543813" w:rsidP="00543813">
      <w:pPr>
        <w:ind w:left="2160" w:hanging="2160"/>
      </w:pPr>
      <w:r w:rsidRPr="00E34ECC">
        <w:tab/>
        <w:t>Total Direct Costs:</w:t>
      </w:r>
      <w:r w:rsidRPr="00E34ECC">
        <w:tab/>
        <w:t>$</w:t>
      </w:r>
      <w:r>
        <w:t>300</w:t>
      </w:r>
      <w:r w:rsidRPr="00E34ECC">
        <w:t>,000</w:t>
      </w:r>
    </w:p>
    <w:p w14:paraId="487DC425" w14:textId="77777777" w:rsidR="00543813" w:rsidRDefault="00543813" w:rsidP="00543813">
      <w:pPr>
        <w:ind w:left="2160" w:right="720" w:hanging="2160"/>
      </w:pPr>
      <w:r w:rsidRPr="00E34ECC">
        <w:tab/>
        <w:t xml:space="preserve">Role:  </w:t>
      </w:r>
      <w:r>
        <w:t>I</w:t>
      </w:r>
      <w:r w:rsidRPr="00E34ECC">
        <w:t>nvestigate the role of PARP inhibitors and epigenetic drugs in ovarian cancer.</w:t>
      </w:r>
      <w:r>
        <w:tab/>
      </w:r>
      <w:r>
        <w:tab/>
      </w:r>
    </w:p>
    <w:p w14:paraId="6E144C06" w14:textId="77777777" w:rsidR="00543813" w:rsidRDefault="00543813" w:rsidP="00A85A98">
      <w:pPr>
        <w:spacing w:line="240" w:lineRule="exact"/>
      </w:pPr>
    </w:p>
    <w:p w14:paraId="31F784BE" w14:textId="77777777" w:rsidR="00543813" w:rsidRDefault="00543813" w:rsidP="00543813">
      <w:pPr>
        <w:ind w:left="2160" w:hanging="2160"/>
      </w:pPr>
    </w:p>
    <w:p w14:paraId="7FAC4283" w14:textId="47452CBA" w:rsidR="00543813" w:rsidRPr="00584442" w:rsidRDefault="00543813" w:rsidP="00543813">
      <w:pPr>
        <w:ind w:left="2160" w:hanging="2160"/>
      </w:pPr>
      <w:r>
        <w:t>11</w:t>
      </w:r>
      <w:r w:rsidRPr="00584442">
        <w:t>/01/17</w:t>
      </w:r>
      <w:r>
        <w:t>-</w:t>
      </w:r>
      <w:r w:rsidRPr="00584442">
        <w:t>9/30/</w:t>
      </w:r>
      <w:r>
        <w:t>2</w:t>
      </w:r>
      <w:r w:rsidR="006563EE">
        <w:t>3</w:t>
      </w:r>
      <w:r>
        <w:t xml:space="preserve"> </w:t>
      </w:r>
      <w:r>
        <w:tab/>
      </w:r>
      <w:r w:rsidRPr="00584442">
        <w:t>(</w:t>
      </w:r>
      <w:r>
        <w:t xml:space="preserve">PI </w:t>
      </w:r>
      <w:proofErr w:type="spellStart"/>
      <w:r>
        <w:t>Rassool</w:t>
      </w:r>
      <w:proofErr w:type="spellEnd"/>
      <w:r>
        <w:t>, 10%)</w:t>
      </w:r>
      <w:r w:rsidRPr="00584442">
        <w:t xml:space="preserve"> </w:t>
      </w:r>
    </w:p>
    <w:p w14:paraId="0E80A576" w14:textId="77777777" w:rsidR="00543813" w:rsidRPr="00E34ECC" w:rsidRDefault="00543813" w:rsidP="00543813">
      <w:pPr>
        <w:ind w:left="2160" w:hanging="2160"/>
        <w:rPr>
          <w:i/>
        </w:rPr>
      </w:pPr>
      <w:r w:rsidRPr="00584442">
        <w:tab/>
      </w:r>
      <w:r w:rsidRPr="00E34ECC">
        <w:rPr>
          <w:i/>
        </w:rPr>
        <w:t xml:space="preserve">“Use of DNA Demethylating Agents and PARP Inhibitors in </w:t>
      </w:r>
      <w:r>
        <w:rPr>
          <w:i/>
        </w:rPr>
        <w:t>Lung cancer</w:t>
      </w:r>
      <w:r w:rsidRPr="00E34ECC">
        <w:rPr>
          <w:i/>
        </w:rPr>
        <w:t>”</w:t>
      </w:r>
    </w:p>
    <w:p w14:paraId="78585BBB" w14:textId="77777777" w:rsidR="00543813" w:rsidRPr="00E34ECC" w:rsidRDefault="00543813" w:rsidP="00543813">
      <w:pPr>
        <w:tabs>
          <w:tab w:val="left" w:pos="-720"/>
        </w:tabs>
        <w:ind w:left="2160" w:hanging="2160"/>
      </w:pPr>
      <w:r w:rsidRPr="00E34ECC">
        <w:tab/>
        <w:t xml:space="preserve">Van </w:t>
      </w:r>
      <w:proofErr w:type="spellStart"/>
      <w:r w:rsidRPr="00E34ECC">
        <w:t>Andel</w:t>
      </w:r>
      <w:proofErr w:type="spellEnd"/>
      <w:r>
        <w:t xml:space="preserve"> Research Institute</w:t>
      </w:r>
      <w:r w:rsidRPr="00E34ECC">
        <w:t xml:space="preserve">-SU2C, Inc. </w:t>
      </w:r>
    </w:p>
    <w:p w14:paraId="70C41A27" w14:textId="77777777" w:rsidR="00543813" w:rsidRPr="00E34ECC" w:rsidRDefault="00543813" w:rsidP="00543813">
      <w:pPr>
        <w:ind w:left="2160" w:hanging="2160"/>
      </w:pPr>
      <w:r w:rsidRPr="00E34ECC">
        <w:tab/>
        <w:t>Annual Direct Costs:</w:t>
      </w:r>
      <w:r w:rsidRPr="00E34ECC">
        <w:tab/>
        <w:t>$</w:t>
      </w:r>
      <w:r>
        <w:t>50</w:t>
      </w:r>
      <w:r w:rsidRPr="00E34ECC">
        <w:t>,000</w:t>
      </w:r>
      <w:r w:rsidRPr="00E34ECC">
        <w:tab/>
      </w:r>
    </w:p>
    <w:p w14:paraId="2E2C48E0" w14:textId="77777777" w:rsidR="00543813" w:rsidRPr="00E34ECC" w:rsidRDefault="00543813" w:rsidP="00543813">
      <w:pPr>
        <w:ind w:left="2160" w:hanging="2160"/>
      </w:pPr>
      <w:r w:rsidRPr="00E34ECC">
        <w:tab/>
        <w:t>Total Direct Costs:</w:t>
      </w:r>
      <w:r w:rsidRPr="00E34ECC">
        <w:tab/>
        <w:t>$</w:t>
      </w:r>
      <w:r>
        <w:t>150</w:t>
      </w:r>
      <w:r w:rsidRPr="00E34ECC">
        <w:t>,000</w:t>
      </w:r>
    </w:p>
    <w:p w14:paraId="73F472D8" w14:textId="77777777" w:rsidR="00543813" w:rsidRDefault="00543813" w:rsidP="00543813">
      <w:pPr>
        <w:ind w:left="2160" w:right="720" w:hanging="2160"/>
      </w:pPr>
      <w:r w:rsidRPr="00E34ECC">
        <w:tab/>
        <w:t xml:space="preserve">Role:  </w:t>
      </w:r>
      <w:r>
        <w:t>I</w:t>
      </w:r>
      <w:r w:rsidRPr="00E34ECC">
        <w:t xml:space="preserve">nvestigate the role of PARP inhibitors and epigenetic drugs in </w:t>
      </w:r>
      <w:r>
        <w:t>lung cancer, including role in enhanced immune attraction</w:t>
      </w:r>
      <w:r w:rsidRPr="00E34ECC">
        <w:t>.</w:t>
      </w:r>
      <w:r>
        <w:tab/>
      </w:r>
      <w:r>
        <w:tab/>
      </w:r>
    </w:p>
    <w:p w14:paraId="03E6AE86" w14:textId="77777777" w:rsidR="00543813" w:rsidRDefault="00543813" w:rsidP="00543813">
      <w:pPr>
        <w:rPr>
          <w:u w:val="single"/>
        </w:rPr>
      </w:pPr>
    </w:p>
    <w:p w14:paraId="576C7A56" w14:textId="77777777" w:rsidR="00543813" w:rsidRDefault="00543813" w:rsidP="00543813">
      <w:pPr>
        <w:ind w:right="720"/>
        <w:rPr>
          <w:rFonts w:eastAsiaTheme="minorHAnsi"/>
        </w:rPr>
      </w:pPr>
    </w:p>
    <w:p w14:paraId="779E1F30" w14:textId="66F0ECCC" w:rsidR="00543813" w:rsidRPr="00B4066A" w:rsidRDefault="00543813" w:rsidP="00543813">
      <w:pPr>
        <w:pStyle w:val="UMResearchSupportID"/>
        <w:tabs>
          <w:tab w:val="clear" w:pos="5400"/>
          <w:tab w:val="left" w:pos="2160"/>
        </w:tabs>
        <w:rPr>
          <w:rFonts w:ascii="Times New Roman" w:hAnsi="Times New Roman"/>
          <w:sz w:val="24"/>
        </w:rPr>
      </w:pPr>
      <w:r w:rsidRPr="00B4066A">
        <w:rPr>
          <w:rFonts w:ascii="Times New Roman" w:hAnsi="Times New Roman"/>
          <w:sz w:val="24"/>
        </w:rPr>
        <w:t>0</w:t>
      </w:r>
      <w:r w:rsidRPr="00B4066A">
        <w:rPr>
          <w:rFonts w:ascii="Times New Roman" w:hAnsi="Times New Roman"/>
          <w:sz w:val="24"/>
          <w:lang w:val="it-IT"/>
        </w:rPr>
        <w:t>8/1/</w:t>
      </w:r>
      <w:r w:rsidR="008A4B56">
        <w:rPr>
          <w:rFonts w:ascii="Times New Roman" w:hAnsi="Times New Roman"/>
          <w:sz w:val="24"/>
          <w:lang w:val="it-IT"/>
        </w:rPr>
        <w:t>21</w:t>
      </w:r>
      <w:r w:rsidRPr="00B4066A">
        <w:rPr>
          <w:rFonts w:ascii="Times New Roman" w:hAnsi="Times New Roman"/>
          <w:sz w:val="24"/>
          <w:lang w:val="it-IT"/>
        </w:rPr>
        <w:t>-07/31</w:t>
      </w:r>
      <w:r>
        <w:rPr>
          <w:rFonts w:ascii="Times New Roman" w:hAnsi="Times New Roman"/>
          <w:sz w:val="24"/>
          <w:lang w:val="it-IT"/>
        </w:rPr>
        <w:t>/2</w:t>
      </w:r>
      <w:r w:rsidR="008A4B56">
        <w:rPr>
          <w:rFonts w:ascii="Times New Roman" w:hAnsi="Times New Roman"/>
          <w:sz w:val="24"/>
          <w:lang w:val="it-IT"/>
        </w:rPr>
        <w:t>6</w:t>
      </w:r>
      <w:r>
        <w:rPr>
          <w:rFonts w:ascii="Times New Roman" w:hAnsi="Times New Roman"/>
          <w:sz w:val="24"/>
          <w:lang w:val="it-IT"/>
        </w:rPr>
        <w:tab/>
      </w:r>
      <w:r w:rsidRPr="00B4066A">
        <w:rPr>
          <w:rFonts w:ascii="Times New Roman" w:hAnsi="Times New Roman"/>
          <w:sz w:val="24"/>
          <w:lang w:val="it-IT"/>
        </w:rPr>
        <w:t xml:space="preserve">PI Kevin </w:t>
      </w:r>
      <w:r w:rsidRPr="00B4066A">
        <w:rPr>
          <w:rFonts w:ascii="Times New Roman" w:hAnsi="Times New Roman"/>
          <w:sz w:val="24"/>
        </w:rPr>
        <w:t xml:space="preserve">Cullen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Rassool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6563EE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%)</w:t>
      </w:r>
      <w:r w:rsidRPr="00B4066A">
        <w:rPr>
          <w:rFonts w:ascii="Times New Roman" w:hAnsi="Times New Roman"/>
          <w:sz w:val="24"/>
        </w:rPr>
        <w:tab/>
      </w:r>
      <w:r w:rsidRPr="00B4066A">
        <w:rPr>
          <w:rFonts w:ascii="Times New Roman" w:hAnsi="Times New Roman"/>
          <w:sz w:val="24"/>
        </w:rPr>
        <w:tab/>
      </w:r>
    </w:p>
    <w:p w14:paraId="081F6E80" w14:textId="77777777" w:rsidR="00543813" w:rsidRPr="00B4066A" w:rsidRDefault="00543813" w:rsidP="00543813">
      <w:pPr>
        <w:pStyle w:val="UMResearchSuppor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4066A">
        <w:rPr>
          <w:rFonts w:ascii="Times New Roman" w:hAnsi="Times New Roman"/>
          <w:sz w:val="24"/>
        </w:rPr>
        <w:t xml:space="preserve">NIH/NCI P30 CA134274 </w:t>
      </w:r>
    </w:p>
    <w:p w14:paraId="38DED3EE" w14:textId="77777777" w:rsidR="00543813" w:rsidRPr="00B4066A" w:rsidRDefault="00543813" w:rsidP="00543813">
      <w:pPr>
        <w:pStyle w:val="UMResearchSuppor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4066A">
        <w:rPr>
          <w:rFonts w:ascii="Times New Roman" w:hAnsi="Times New Roman"/>
          <w:sz w:val="24"/>
        </w:rPr>
        <w:t>Cancer Center Support Grant</w:t>
      </w:r>
    </w:p>
    <w:p w14:paraId="57752A7A" w14:textId="77777777" w:rsidR="00543813" w:rsidRPr="00B4066A" w:rsidRDefault="00543813" w:rsidP="00543813">
      <w:pPr>
        <w:pStyle w:val="UMResearchSupportText"/>
        <w:tabs>
          <w:tab w:val="left" w:pos="2160"/>
        </w:tabs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ab/>
      </w:r>
      <w:r w:rsidRPr="00B4066A">
        <w:rPr>
          <w:rFonts w:ascii="Times New Roman" w:hAnsi="Times New Roman"/>
          <w:color w:val="000000"/>
          <w:sz w:val="24"/>
          <w:shd w:val="clear" w:color="auto" w:fill="FFFFFF"/>
        </w:rPr>
        <w:t xml:space="preserve">The Cancer Center Support Grant (CCSG) provides the resources and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</w:rPr>
        <w:tab/>
      </w:r>
      <w:r w:rsidRPr="00B4066A">
        <w:rPr>
          <w:rFonts w:ascii="Times New Roman" w:hAnsi="Times New Roman"/>
          <w:color w:val="000000"/>
          <w:sz w:val="24"/>
          <w:shd w:val="clear" w:color="auto" w:fill="FFFFFF"/>
        </w:rPr>
        <w:t xml:space="preserve">infrastructure to facilitate the coordination of interdisciplinary programs across a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ab/>
      </w:r>
      <w:r w:rsidRPr="00B4066A">
        <w:rPr>
          <w:rFonts w:ascii="Times New Roman" w:hAnsi="Times New Roman"/>
          <w:color w:val="000000"/>
          <w:sz w:val="24"/>
          <w:shd w:val="clear" w:color="auto" w:fill="FFFFFF"/>
        </w:rPr>
        <w:t xml:space="preserve">broad spectrum of research from basic laboratory research to clinical investigation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ab/>
      </w:r>
      <w:r w:rsidRPr="00B4066A">
        <w:rPr>
          <w:rFonts w:ascii="Times New Roman" w:hAnsi="Times New Roman"/>
          <w:color w:val="000000"/>
          <w:sz w:val="24"/>
          <w:shd w:val="clear" w:color="auto" w:fill="FFFFFF"/>
        </w:rPr>
        <w:t>to population science.</w:t>
      </w:r>
      <w:r w:rsidRPr="00B4066A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 </w:t>
      </w:r>
    </w:p>
    <w:p w14:paraId="44EB5C11" w14:textId="77777777" w:rsidR="00543813" w:rsidRPr="00DA5FB5" w:rsidRDefault="00543813" w:rsidP="00543813">
      <w:pPr>
        <w:pStyle w:val="UMResearchSuppor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4066A">
        <w:rPr>
          <w:rFonts w:ascii="Times New Roman" w:hAnsi="Times New Roman"/>
          <w:sz w:val="24"/>
        </w:rPr>
        <w:t>Role: Co–leader, Experimental Therapeutics Program</w:t>
      </w:r>
    </w:p>
    <w:p w14:paraId="1437D889" w14:textId="77777777" w:rsidR="00543813" w:rsidRPr="00E16037" w:rsidRDefault="00543813" w:rsidP="00543813">
      <w:r>
        <w:t>7</w:t>
      </w:r>
      <w:r w:rsidRPr="00E16037">
        <w:t xml:space="preserve">/01/2019 – </w:t>
      </w:r>
      <w:r>
        <w:t>6/31/</w:t>
      </w:r>
      <w:r w:rsidRPr="00E16037">
        <w:t>24</w:t>
      </w:r>
      <w:r w:rsidRPr="00E16037">
        <w:tab/>
        <w:t>MPI</w:t>
      </w:r>
      <w:r>
        <w:t>:</w:t>
      </w:r>
      <w:r w:rsidRPr="00E16037">
        <w:t xml:space="preserve"> </w:t>
      </w:r>
      <w:proofErr w:type="spellStart"/>
      <w:r w:rsidRPr="00E16037">
        <w:t>Baylin</w:t>
      </w:r>
      <w:proofErr w:type="spellEnd"/>
      <w:r w:rsidRPr="00E16037">
        <w:t xml:space="preserve">, </w:t>
      </w:r>
      <w:proofErr w:type="spellStart"/>
      <w:r w:rsidRPr="00E16037">
        <w:t>Rassool</w:t>
      </w:r>
      <w:proofErr w:type="spellEnd"/>
      <w:r>
        <w:t xml:space="preserve"> (10%)</w:t>
      </w:r>
      <w:r w:rsidRPr="00E16037">
        <w:t xml:space="preserve">, </w:t>
      </w:r>
      <w:proofErr w:type="spellStart"/>
      <w:r w:rsidRPr="00E16037">
        <w:t>Easwaran</w:t>
      </w:r>
      <w:proofErr w:type="spellEnd"/>
    </w:p>
    <w:p w14:paraId="3D7AC9E0" w14:textId="77777777" w:rsidR="00543813" w:rsidRDefault="00543813" w:rsidP="00543813">
      <w:pPr>
        <w:rPr>
          <w:i/>
        </w:rPr>
      </w:pPr>
      <w:r w:rsidRPr="00E16037">
        <w:tab/>
      </w:r>
      <w:r w:rsidRPr="00E16037">
        <w:tab/>
      </w:r>
      <w:r w:rsidRPr="00E16037">
        <w:tab/>
      </w:r>
      <w:r w:rsidRPr="00E16037">
        <w:tab/>
      </w:r>
      <w:r w:rsidRPr="00E16037">
        <w:tab/>
      </w:r>
      <w:r w:rsidRPr="00E16037">
        <w:tab/>
        <w:t>“</w:t>
      </w:r>
      <w:r w:rsidRPr="00E16037">
        <w:rPr>
          <w:i/>
        </w:rPr>
        <w:t>DNA methyl transferase gene expression in colon cancer”</w:t>
      </w:r>
    </w:p>
    <w:p w14:paraId="64AA47FD" w14:textId="16ED47B0" w:rsidR="00543813" w:rsidRPr="00F93B4F" w:rsidRDefault="00543813" w:rsidP="00F93B4F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93B4F">
        <w:t xml:space="preserve">NIEHS (2R01ES011858) </w:t>
      </w:r>
    </w:p>
    <w:p w14:paraId="40837815" w14:textId="5D5A1667" w:rsidR="00543813" w:rsidRPr="00F93B4F" w:rsidRDefault="00543813" w:rsidP="00543813">
      <w:r w:rsidRPr="00F93B4F">
        <w:tab/>
      </w:r>
      <w:r w:rsidRPr="00F93B4F">
        <w:tab/>
      </w:r>
      <w:r w:rsidRPr="00F93B4F">
        <w:tab/>
      </w:r>
      <w:r w:rsidRPr="00F93B4F">
        <w:tab/>
      </w:r>
      <w:r w:rsidRPr="00F93B4F">
        <w:tab/>
      </w:r>
      <w:r w:rsidRPr="00F93B4F">
        <w:tab/>
        <w:t>Annual Direct Costs (</w:t>
      </w:r>
      <w:proofErr w:type="spellStart"/>
      <w:r w:rsidRPr="00F93B4F">
        <w:t>Rassool</w:t>
      </w:r>
      <w:proofErr w:type="spellEnd"/>
      <w:r w:rsidRPr="00F93B4F">
        <w:t>): $1</w:t>
      </w:r>
      <w:r w:rsidR="00F93B4F" w:rsidRPr="00F93B4F">
        <w:t>00,00</w:t>
      </w:r>
    </w:p>
    <w:p w14:paraId="0EA2A1A9" w14:textId="623A5D78" w:rsidR="00543813" w:rsidRPr="00F93B4F" w:rsidRDefault="00543813" w:rsidP="00543813">
      <w:r w:rsidRPr="00F93B4F">
        <w:tab/>
      </w:r>
      <w:r w:rsidRPr="00F93B4F">
        <w:tab/>
      </w:r>
      <w:r w:rsidRPr="00F93B4F">
        <w:tab/>
      </w:r>
      <w:r w:rsidRPr="00F93B4F">
        <w:tab/>
      </w:r>
      <w:r w:rsidRPr="00F93B4F">
        <w:tab/>
      </w:r>
      <w:r w:rsidRPr="00F93B4F">
        <w:tab/>
        <w:t>Total Direct Costs (</w:t>
      </w:r>
      <w:proofErr w:type="spellStart"/>
      <w:r w:rsidRPr="00F93B4F">
        <w:t>Rassool</w:t>
      </w:r>
      <w:proofErr w:type="spellEnd"/>
      <w:r w:rsidRPr="00F93B4F">
        <w:t>): $</w:t>
      </w:r>
      <w:r w:rsidR="00F93B4F" w:rsidRPr="00F93B4F">
        <w:t>500</w:t>
      </w:r>
      <w:r w:rsidRPr="00F93B4F">
        <w:t>,000</w:t>
      </w:r>
    </w:p>
    <w:p w14:paraId="102096AE" w14:textId="77777777" w:rsidR="00543813" w:rsidRPr="00366D0B" w:rsidRDefault="00543813" w:rsidP="00543813">
      <w:r w:rsidRPr="00366D0B">
        <w:tab/>
      </w:r>
      <w:r w:rsidRPr="00366D0B">
        <w:tab/>
      </w:r>
      <w:r w:rsidRPr="00366D0B">
        <w:tab/>
      </w:r>
      <w:r w:rsidRPr="00366D0B">
        <w:tab/>
      </w:r>
      <w:r w:rsidRPr="00366D0B">
        <w:tab/>
      </w:r>
      <w:r w:rsidRPr="00366D0B">
        <w:tab/>
        <w:t>Role: Examine the role of DNMT and PARP in DNA damage and repair</w:t>
      </w:r>
    </w:p>
    <w:p w14:paraId="4A0E53B4" w14:textId="77777777" w:rsidR="001348B0" w:rsidRDefault="001348B0" w:rsidP="00570D8B">
      <w:pPr>
        <w:rPr>
          <w:rFonts w:eastAsiaTheme="minorHAnsi"/>
        </w:rPr>
      </w:pPr>
    </w:p>
    <w:p w14:paraId="63E4753C" w14:textId="1ED335AD" w:rsidR="00570D8B" w:rsidRPr="00FD3D5F" w:rsidRDefault="001348B0" w:rsidP="00570D8B">
      <w:pPr>
        <w:rPr>
          <w:rFonts w:eastAsiaTheme="minorHAnsi"/>
        </w:rPr>
      </w:pPr>
      <w:r>
        <w:rPr>
          <w:rFonts w:eastAsiaTheme="minorHAnsi"/>
        </w:rPr>
        <w:t>10</w:t>
      </w:r>
      <w:r w:rsidR="00570D8B" w:rsidRPr="00FD3D5F">
        <w:rPr>
          <w:rFonts w:eastAsiaTheme="minorHAnsi"/>
        </w:rPr>
        <w:t>/1/</w:t>
      </w:r>
      <w:r>
        <w:rPr>
          <w:rFonts w:eastAsiaTheme="minorHAnsi"/>
        </w:rPr>
        <w:t>19</w:t>
      </w:r>
      <w:r w:rsidR="00570D8B">
        <w:rPr>
          <w:rFonts w:eastAsiaTheme="minorHAnsi"/>
        </w:rPr>
        <w:t>-</w:t>
      </w:r>
      <w:r w:rsidR="00570D8B" w:rsidRPr="00FD3D5F">
        <w:rPr>
          <w:rFonts w:eastAsiaTheme="minorHAnsi"/>
        </w:rPr>
        <w:t>11/30/</w:t>
      </w:r>
      <w:r>
        <w:rPr>
          <w:rFonts w:eastAsiaTheme="minorHAnsi"/>
        </w:rPr>
        <w:t>22</w:t>
      </w:r>
      <w:r w:rsidR="00570D8B" w:rsidRPr="00FD3D5F">
        <w:rPr>
          <w:rFonts w:eastAsiaTheme="minorHAnsi"/>
        </w:rPr>
        <w:tab/>
      </w:r>
      <w:r w:rsidR="00570D8B">
        <w:rPr>
          <w:rFonts w:eastAsiaTheme="minorHAnsi"/>
        </w:rPr>
        <w:tab/>
      </w:r>
      <w:r w:rsidR="00570D8B" w:rsidRPr="00FD3D5F">
        <w:rPr>
          <w:rFonts w:eastAsiaTheme="minorHAnsi"/>
        </w:rPr>
        <w:t xml:space="preserve">(Co-Inv., 10%; PI </w:t>
      </w:r>
      <w:r w:rsidR="00570D8B">
        <w:rPr>
          <w:rFonts w:eastAsiaTheme="minorHAnsi"/>
        </w:rPr>
        <w:t>Miller IU</w:t>
      </w:r>
      <w:r w:rsidR="00570D8B" w:rsidRPr="00FD3D5F">
        <w:rPr>
          <w:rFonts w:eastAsiaTheme="minorHAnsi"/>
        </w:rPr>
        <w:t xml:space="preserve">)  </w:t>
      </w:r>
    </w:p>
    <w:p w14:paraId="4E7260CD" w14:textId="7516C386" w:rsidR="00570D8B" w:rsidRPr="004A01B0" w:rsidRDefault="00570D8B" w:rsidP="00570D8B">
      <w:pPr>
        <w:ind w:left="2160"/>
      </w:pPr>
      <w:r w:rsidRPr="00FD3D5F">
        <w:rPr>
          <w:rFonts w:eastAsiaTheme="minorHAnsi"/>
          <w:i/>
        </w:rPr>
        <w:t>“</w:t>
      </w:r>
      <w:r>
        <w:t xml:space="preserve">A Phase II study of </w:t>
      </w:r>
      <w:proofErr w:type="spellStart"/>
      <w:r>
        <w:t>Guadecitabine</w:t>
      </w:r>
      <w:proofErr w:type="spellEnd"/>
      <w:r>
        <w:t xml:space="preserve"> and </w:t>
      </w:r>
      <w:proofErr w:type="spellStart"/>
      <w:r>
        <w:t>Talazoparib</w:t>
      </w:r>
      <w:proofErr w:type="spellEnd"/>
      <w:r>
        <w:t xml:space="preserve"> in patients with triple negative and hormone resistant metastatic brea</w:t>
      </w:r>
      <w:r w:rsidR="00F436F2">
        <w:t>s</w:t>
      </w:r>
      <w:r>
        <w:t>t cancer</w:t>
      </w:r>
    </w:p>
    <w:p w14:paraId="14F888CB" w14:textId="3765BA63" w:rsidR="00570D8B" w:rsidRPr="00FD3D5F" w:rsidRDefault="00570D8B" w:rsidP="00570D8B">
      <w:pPr>
        <w:rPr>
          <w:rFonts w:eastAsiaTheme="minorHAnsi"/>
        </w:rPr>
      </w:pP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>
        <w:rPr>
          <w:rFonts w:eastAsiaTheme="minorHAnsi"/>
        </w:rPr>
        <w:t>Pfizer</w:t>
      </w:r>
      <w:r w:rsidRPr="00FD3D5F">
        <w:rPr>
          <w:rFonts w:eastAsiaTheme="minorHAnsi"/>
        </w:rPr>
        <w:t>.</w:t>
      </w:r>
    </w:p>
    <w:p w14:paraId="1DA491F0" w14:textId="45A24322" w:rsidR="00570D8B" w:rsidRPr="00FD3D5F" w:rsidRDefault="00570D8B" w:rsidP="00570D8B">
      <w:pPr>
        <w:tabs>
          <w:tab w:val="left" w:pos="2160"/>
          <w:tab w:val="left" w:pos="4320"/>
        </w:tabs>
        <w:rPr>
          <w:rFonts w:eastAsiaTheme="minorHAnsi"/>
        </w:rPr>
      </w:pPr>
      <w:r>
        <w:rPr>
          <w:rFonts w:eastAsiaTheme="minorHAnsi"/>
        </w:rPr>
        <w:tab/>
        <w:t>Clinical Trials:</w:t>
      </w:r>
      <w:r w:rsidRPr="00FD3D5F">
        <w:rPr>
          <w:rFonts w:eastAsiaTheme="minorHAnsi"/>
        </w:rPr>
        <w:t xml:space="preserve"> ~$1. M</w:t>
      </w:r>
      <w:r>
        <w:rPr>
          <w:rFonts w:eastAsiaTheme="minorHAnsi"/>
        </w:rPr>
        <w:t>illion</w:t>
      </w:r>
    </w:p>
    <w:p w14:paraId="4D7F74E3" w14:textId="3D2B8807" w:rsidR="00570D8B" w:rsidRPr="00FD3D5F" w:rsidRDefault="00570D8B" w:rsidP="00570D8B">
      <w:pPr>
        <w:rPr>
          <w:b/>
          <w:u w:val="single"/>
        </w:rPr>
      </w:pP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proofErr w:type="spellStart"/>
      <w:r w:rsidRPr="00FD3D5F">
        <w:rPr>
          <w:rFonts w:eastAsiaTheme="minorHAnsi"/>
        </w:rPr>
        <w:t>Ras</w:t>
      </w:r>
      <w:r w:rsidR="001348B0">
        <w:rPr>
          <w:rFonts w:eastAsiaTheme="minorHAnsi"/>
        </w:rPr>
        <w:t>sool</w:t>
      </w:r>
      <w:proofErr w:type="spellEnd"/>
      <w:r w:rsidR="001348B0">
        <w:rPr>
          <w:rFonts w:eastAsiaTheme="minorHAnsi"/>
        </w:rPr>
        <w:t xml:space="preserve"> lab: $90,000</w:t>
      </w:r>
    </w:p>
    <w:p w14:paraId="2DB3F3FE" w14:textId="57704D63" w:rsidR="00570D8B" w:rsidRDefault="00570D8B" w:rsidP="00570D8B">
      <w:pPr>
        <w:rPr>
          <w:rFonts w:eastAsiaTheme="minorHAnsi"/>
        </w:rPr>
      </w:pP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  <w:t xml:space="preserve">Role: Provide correlative studies for </w:t>
      </w:r>
      <w:r>
        <w:rPr>
          <w:rFonts w:eastAsiaTheme="minorHAnsi"/>
        </w:rPr>
        <w:t xml:space="preserve">Phase 1 </w:t>
      </w:r>
      <w:r w:rsidRPr="00FD3D5F">
        <w:rPr>
          <w:rFonts w:eastAsiaTheme="minorHAnsi"/>
        </w:rPr>
        <w:t>clinical trial.</w:t>
      </w:r>
    </w:p>
    <w:p w14:paraId="0A55B159" w14:textId="77777777" w:rsidR="00212041" w:rsidRPr="00E34ECC" w:rsidRDefault="00212041" w:rsidP="00570D8B">
      <w:pPr>
        <w:rPr>
          <w:rFonts w:eastAsiaTheme="minorHAnsi"/>
        </w:rPr>
      </w:pPr>
    </w:p>
    <w:p w14:paraId="6DB95E45" w14:textId="28C75CA7" w:rsidR="00212041" w:rsidRPr="00212041" w:rsidRDefault="00212041" w:rsidP="00212041">
      <w:pPr>
        <w:rPr>
          <w:color w:val="000000"/>
        </w:rPr>
      </w:pPr>
      <w:r w:rsidRPr="0068148B">
        <w:rPr>
          <w:color w:val="000000"/>
        </w:rPr>
        <w:t>7/1/21-6/30/25     </w:t>
      </w:r>
      <w:r w:rsidRPr="00212041">
        <w:rPr>
          <w:color w:val="000000"/>
        </w:rPr>
        <w:tab/>
      </w:r>
      <w:r>
        <w:rPr>
          <w:color w:val="000000"/>
        </w:rPr>
        <w:tab/>
      </w:r>
      <w:r w:rsidRPr="00212041">
        <w:rPr>
          <w:color w:val="000000"/>
        </w:rPr>
        <w:t>PI Maria Baer (Co-Inv 3%)</w:t>
      </w:r>
      <w:r w:rsidRPr="0068148B">
        <w:rPr>
          <w:color w:val="000000"/>
        </w:rPr>
        <w:t>        </w:t>
      </w:r>
    </w:p>
    <w:p w14:paraId="7B626656" w14:textId="52509AF0" w:rsidR="00212041" w:rsidRPr="0068148B" w:rsidRDefault="00212041" w:rsidP="00212041">
      <w:pPr>
        <w:ind w:left="2160"/>
        <w:rPr>
          <w:color w:val="000000"/>
        </w:rPr>
      </w:pPr>
      <w:r w:rsidRPr="0068148B">
        <w:rPr>
          <w:color w:val="000000"/>
        </w:rPr>
        <w:t>Enhancing FLT3 inhibitor efficacy in acute myeloid leukemia with FLT3-ITD</w:t>
      </w:r>
      <w:r w:rsidRPr="00212041">
        <w:rPr>
          <w:color w:val="333333"/>
          <w:lang w:val="en"/>
        </w:rPr>
        <w:t xml:space="preserve"> </w:t>
      </w:r>
    </w:p>
    <w:p w14:paraId="08FCF964" w14:textId="70F87A9E" w:rsidR="00212041" w:rsidRPr="0068148B" w:rsidRDefault="00212041" w:rsidP="00212041">
      <w:pPr>
        <w:ind w:left="1800" w:firstLine="360"/>
        <w:rPr>
          <w:color w:val="000000"/>
        </w:rPr>
      </w:pPr>
      <w:r w:rsidRPr="0068148B">
        <w:rPr>
          <w:color w:val="000000"/>
        </w:rPr>
        <w:t>Veterans Affairs Merit Review Award</w:t>
      </w:r>
      <w:r w:rsidRPr="00212041">
        <w:rPr>
          <w:color w:val="333333"/>
          <w:lang w:val="en"/>
        </w:rPr>
        <w:t xml:space="preserve"> (</w:t>
      </w:r>
      <w:r w:rsidRPr="0068148B">
        <w:rPr>
          <w:color w:val="333333"/>
          <w:lang w:val="en"/>
        </w:rPr>
        <w:t>1 I01 BX005120-01</w:t>
      </w:r>
      <w:r w:rsidRPr="00212041">
        <w:rPr>
          <w:color w:val="333333"/>
          <w:lang w:val="en"/>
        </w:rPr>
        <w:t>)</w:t>
      </w:r>
    </w:p>
    <w:p w14:paraId="6BA434B5" w14:textId="0DC350D0" w:rsidR="00570D8B" w:rsidRPr="00212041" w:rsidRDefault="00212041" w:rsidP="00212041">
      <w:pPr>
        <w:ind w:left="1800" w:firstLine="360"/>
      </w:pPr>
      <w:r w:rsidRPr="00212041">
        <w:rPr>
          <w:color w:val="000000"/>
        </w:rPr>
        <w:t xml:space="preserve">Annual direct Costs: </w:t>
      </w:r>
      <w:r w:rsidRPr="0068148B">
        <w:rPr>
          <w:color w:val="000000"/>
        </w:rPr>
        <w:t>$165,000 direct/</w:t>
      </w:r>
      <w:proofErr w:type="spellStart"/>
      <w:r w:rsidRPr="0068148B">
        <w:rPr>
          <w:color w:val="000000"/>
        </w:rPr>
        <w:t>yr</w:t>
      </w:r>
      <w:proofErr w:type="spellEnd"/>
      <w:r w:rsidRPr="0068148B">
        <w:rPr>
          <w:color w:val="000000"/>
        </w:rPr>
        <w:t>       </w:t>
      </w:r>
    </w:p>
    <w:p w14:paraId="4A374895" w14:textId="194D3F2A" w:rsidR="00B42108" w:rsidRPr="00212041" w:rsidRDefault="00212041" w:rsidP="008E0D76">
      <w:r w:rsidRPr="00212041">
        <w:tab/>
      </w:r>
      <w:r w:rsidRPr="00212041">
        <w:tab/>
      </w:r>
      <w:r w:rsidRPr="00212041">
        <w:tab/>
      </w:r>
      <w:r w:rsidRPr="00212041">
        <w:tab/>
      </w:r>
      <w:r w:rsidRPr="00212041">
        <w:tab/>
      </w:r>
      <w:r w:rsidRPr="00212041">
        <w:tab/>
        <w:t>Total Costs: $668,494</w:t>
      </w:r>
    </w:p>
    <w:p w14:paraId="5FED0FA0" w14:textId="77777777" w:rsidR="008E50BA" w:rsidRDefault="008E50BA" w:rsidP="008E50BA">
      <w:pPr>
        <w:widowControl w:val="0"/>
        <w:autoSpaceDE w:val="0"/>
        <w:autoSpaceDN w:val="0"/>
        <w:adjustRightInd w:val="0"/>
      </w:pPr>
    </w:p>
    <w:p w14:paraId="57E3541A" w14:textId="08C1FE72" w:rsidR="008E50BA" w:rsidRPr="00AF33B9" w:rsidRDefault="008E50BA" w:rsidP="008E50BA">
      <w:pPr>
        <w:widowControl w:val="0"/>
        <w:autoSpaceDE w:val="0"/>
        <w:autoSpaceDN w:val="0"/>
        <w:adjustRightInd w:val="0"/>
      </w:pPr>
      <w:r>
        <w:t>7/1/21-6/30/25</w:t>
      </w:r>
      <w:r w:rsidRPr="001348B0">
        <w:t xml:space="preserve">          </w:t>
      </w:r>
      <w:r w:rsidR="00936559">
        <w:tab/>
      </w:r>
      <w:r w:rsidRPr="00AF33B9">
        <w:t xml:space="preserve">MPI: </w:t>
      </w:r>
      <w:proofErr w:type="spellStart"/>
      <w:r w:rsidRPr="00AF33B9">
        <w:t>Rassool</w:t>
      </w:r>
      <w:proofErr w:type="spellEnd"/>
      <w:r w:rsidRPr="00AF33B9">
        <w:t>, Nephew, Miller (10% effort)</w:t>
      </w:r>
    </w:p>
    <w:p w14:paraId="471E55B7" w14:textId="77777777" w:rsidR="008E50BA" w:rsidRPr="00AF33B9" w:rsidRDefault="008E50BA" w:rsidP="00936559">
      <w:pPr>
        <w:ind w:left="2070" w:firstLine="90"/>
      </w:pPr>
      <w:r w:rsidRPr="00AF33B9">
        <w:t>Epigenetic Therapy – New Approaches</w:t>
      </w:r>
    </w:p>
    <w:p w14:paraId="4D3A2840" w14:textId="01FAACC0" w:rsidR="00E77472" w:rsidRPr="00CC42B7" w:rsidRDefault="008E50BA" w:rsidP="00CC42B7">
      <w:pPr>
        <w:pStyle w:val="Default"/>
        <w:rPr>
          <w:rFonts w:ascii="Calibri" w:hAnsi="Calibri" w:cs="Calibri"/>
          <w:sz w:val="20"/>
          <w:szCs w:val="20"/>
        </w:rPr>
      </w:pPr>
      <w:r w:rsidRPr="00AF33B9">
        <w:rPr>
          <w:rFonts w:ascii="Times New Roman" w:hAnsi="Times New Roman" w:cs="Times New Roman"/>
        </w:rPr>
        <w:tab/>
      </w:r>
      <w:r w:rsidR="00AF33B9" w:rsidRPr="00AF33B9">
        <w:rPr>
          <w:rFonts w:ascii="Times New Roman" w:hAnsi="Times New Roman" w:cs="Times New Roman"/>
        </w:rPr>
        <w:tab/>
      </w:r>
      <w:r w:rsidR="00AF33B9" w:rsidRPr="00AF33B9">
        <w:rPr>
          <w:rFonts w:ascii="Times New Roman" w:hAnsi="Times New Roman" w:cs="Times New Roman"/>
        </w:rPr>
        <w:tab/>
      </w:r>
      <w:r w:rsidR="00AF33B9" w:rsidRPr="00AF33B9">
        <w:rPr>
          <w:rFonts w:ascii="Times New Roman" w:hAnsi="Times New Roman" w:cs="Times New Roman"/>
        </w:rPr>
        <w:tab/>
      </w:r>
      <w:r w:rsidR="00AF33B9" w:rsidRPr="00AF33B9">
        <w:rPr>
          <w:rFonts w:ascii="Times New Roman" w:hAnsi="Times New Roman" w:cs="Times New Roman"/>
        </w:rPr>
        <w:tab/>
      </w:r>
      <w:r w:rsidR="00AF33B9">
        <w:rPr>
          <w:rFonts w:ascii="Times New Roman" w:hAnsi="Times New Roman" w:cs="Times New Roman"/>
        </w:rPr>
        <w:t xml:space="preserve"> </w:t>
      </w:r>
      <w:r w:rsidR="00936559">
        <w:rPr>
          <w:rFonts w:ascii="Times New Roman" w:hAnsi="Times New Roman" w:cs="Times New Roman"/>
        </w:rPr>
        <w:tab/>
      </w:r>
      <w:r w:rsidR="00E77472" w:rsidRPr="00AF33B9">
        <w:rPr>
          <w:rFonts w:ascii="Times New Roman" w:hAnsi="Times New Roman" w:cs="Times New Roman"/>
        </w:rPr>
        <w:t>NCI/NIH Epigenetics SPORE</w:t>
      </w:r>
      <w:r w:rsidR="00AF33B9" w:rsidRPr="00AF33B9">
        <w:rPr>
          <w:rFonts w:ascii="Times New Roman" w:hAnsi="Times New Roman" w:cs="Times New Roman"/>
        </w:rPr>
        <w:t xml:space="preserve"> (1P50CA254897-01A1</w:t>
      </w:r>
      <w:r w:rsidR="00AF33B9" w:rsidRPr="00AF33B9">
        <w:rPr>
          <w:rFonts w:ascii="Times New Roman" w:hAnsi="Times New Roman" w:cs="Times New Roman"/>
          <w:b/>
          <w:bCs/>
        </w:rPr>
        <w:t>)</w:t>
      </w:r>
      <w:r w:rsidR="00AF33B9" w:rsidRPr="00AF33B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9180DD1" w14:textId="154B13D7" w:rsidR="00F436F2" w:rsidRDefault="00E77472" w:rsidP="008E50BA">
      <w:pPr>
        <w:widowControl w:val="0"/>
        <w:tabs>
          <w:tab w:val="left" w:pos="2070"/>
        </w:tabs>
        <w:autoSpaceDE w:val="0"/>
        <w:autoSpaceDN w:val="0"/>
        <w:adjustRightInd w:val="0"/>
      </w:pPr>
      <w:r>
        <w:tab/>
      </w:r>
      <w:r w:rsidR="00936559">
        <w:tab/>
      </w:r>
      <w:r w:rsidR="00CC42B7">
        <w:rPr>
          <w:iCs/>
        </w:rPr>
        <w:t>Total</w:t>
      </w:r>
      <w:r w:rsidR="008E50BA" w:rsidRPr="001348B0">
        <w:rPr>
          <w:iCs/>
        </w:rPr>
        <w:t xml:space="preserve"> Costs: </w:t>
      </w:r>
      <w:r w:rsidR="008E50BA" w:rsidRPr="001348B0">
        <w:t>$</w:t>
      </w:r>
      <w:r w:rsidR="008E50BA">
        <w:t>171</w:t>
      </w:r>
      <w:r w:rsidR="008E50BA" w:rsidRPr="001348B0">
        <w:t xml:space="preserve">,000 </w:t>
      </w:r>
    </w:p>
    <w:p w14:paraId="2D1C5287" w14:textId="77777777" w:rsidR="00F436F2" w:rsidRDefault="00F436F2" w:rsidP="008E50BA">
      <w:pPr>
        <w:widowControl w:val="0"/>
        <w:tabs>
          <w:tab w:val="left" w:pos="2070"/>
        </w:tabs>
        <w:autoSpaceDE w:val="0"/>
        <w:autoSpaceDN w:val="0"/>
        <w:adjustRightInd w:val="0"/>
      </w:pPr>
    </w:p>
    <w:p w14:paraId="71CB3960" w14:textId="170A4EE4" w:rsidR="008E50BA" w:rsidRPr="00CC42B7" w:rsidRDefault="008E50BA" w:rsidP="008E50BA">
      <w:pPr>
        <w:widowControl w:val="0"/>
        <w:tabs>
          <w:tab w:val="left" w:pos="2070"/>
        </w:tabs>
        <w:autoSpaceDE w:val="0"/>
        <w:autoSpaceDN w:val="0"/>
        <w:adjustRightInd w:val="0"/>
      </w:pPr>
      <w:r w:rsidRPr="001348B0">
        <w:t xml:space="preserve"> </w:t>
      </w:r>
      <w:r w:rsidR="00F436F2" w:rsidRPr="00CC42B7">
        <w:rPr>
          <w:iCs/>
        </w:rPr>
        <w:t>9/1/2022 – 8/31/2023</w:t>
      </w:r>
      <w:r w:rsidR="00F436F2" w:rsidRPr="00CC42B7">
        <w:rPr>
          <w:iCs/>
        </w:rPr>
        <w:tab/>
      </w:r>
      <w:r w:rsidR="00F436F2" w:rsidRPr="00CC42B7">
        <w:rPr>
          <w:iCs/>
        </w:rPr>
        <w:tab/>
        <w:t xml:space="preserve">PI: </w:t>
      </w:r>
      <w:proofErr w:type="spellStart"/>
      <w:r w:rsidR="00F436F2" w:rsidRPr="00CC42B7">
        <w:rPr>
          <w:iCs/>
        </w:rPr>
        <w:t>Rassool</w:t>
      </w:r>
      <w:proofErr w:type="spellEnd"/>
    </w:p>
    <w:p w14:paraId="6AD5A5FB" w14:textId="399EC3CC" w:rsidR="008E50BA" w:rsidRPr="00CC42B7" w:rsidRDefault="008E50BA" w:rsidP="008E50BA">
      <w:pPr>
        <w:ind w:left="2160" w:hanging="2160"/>
      </w:pPr>
      <w:r w:rsidRPr="00CC42B7">
        <w:tab/>
      </w:r>
      <w:r w:rsidR="00F436F2" w:rsidRPr="00CC42B7">
        <w:tab/>
        <w:t>MDACC SPORE DRP 2022-2023</w:t>
      </w:r>
    </w:p>
    <w:p w14:paraId="1ACA2F3F" w14:textId="4F7B0C2D" w:rsidR="00F436F2" w:rsidRPr="00CC42B7" w:rsidRDefault="00F436F2" w:rsidP="00F436F2">
      <w:pPr>
        <w:ind w:left="2520" w:hanging="2160"/>
      </w:pPr>
      <w:r w:rsidRPr="00CC42B7">
        <w:tab/>
        <w:t>Activating STING and innate immune responses in TP53-mutated acute myeloid leukemia</w:t>
      </w:r>
    </w:p>
    <w:p w14:paraId="3E8EEBB8" w14:textId="3CE082B5" w:rsidR="00CC42B7" w:rsidRPr="00CC42B7" w:rsidRDefault="00CC42B7" w:rsidP="00F436F2">
      <w:pPr>
        <w:ind w:left="2520" w:hanging="2160"/>
      </w:pPr>
      <w:r w:rsidRPr="00CC42B7">
        <w:tab/>
      </w:r>
      <w:r>
        <w:t xml:space="preserve">Total Costs: </w:t>
      </w:r>
      <w:r w:rsidRPr="00CC42B7">
        <w:t>$60,000</w:t>
      </w:r>
    </w:p>
    <w:p w14:paraId="32F6F9B7" w14:textId="47D6A6F0" w:rsidR="00F436F2" w:rsidRPr="00CC42B7" w:rsidRDefault="00F436F2" w:rsidP="00F436F2">
      <w:pPr>
        <w:ind w:left="2520" w:hanging="2160"/>
      </w:pPr>
    </w:p>
    <w:p w14:paraId="10CF2DA4" w14:textId="7E65DF19" w:rsidR="00F436F2" w:rsidRPr="00CC42B7" w:rsidRDefault="00CC42B7" w:rsidP="00F436F2">
      <w:pPr>
        <w:rPr>
          <w:iCs/>
        </w:rPr>
      </w:pPr>
      <w:r w:rsidRPr="00CC42B7">
        <w:rPr>
          <w:iCs/>
        </w:rPr>
        <w:t>7</w:t>
      </w:r>
      <w:r w:rsidR="00F436F2" w:rsidRPr="00CC42B7">
        <w:rPr>
          <w:iCs/>
        </w:rPr>
        <w:t xml:space="preserve">/1/2022 – </w:t>
      </w:r>
      <w:r w:rsidRPr="00CC42B7">
        <w:rPr>
          <w:iCs/>
        </w:rPr>
        <w:t>6</w:t>
      </w:r>
      <w:r w:rsidR="00F436F2" w:rsidRPr="00CC42B7">
        <w:rPr>
          <w:iCs/>
        </w:rPr>
        <w:t>/</w:t>
      </w:r>
      <w:r w:rsidRPr="00CC42B7">
        <w:rPr>
          <w:iCs/>
        </w:rPr>
        <w:t>30</w:t>
      </w:r>
      <w:r w:rsidR="00F436F2" w:rsidRPr="00CC42B7">
        <w:rPr>
          <w:iCs/>
        </w:rPr>
        <w:t>/2023</w:t>
      </w:r>
      <w:r w:rsidRPr="00CC42B7">
        <w:rPr>
          <w:iCs/>
        </w:rPr>
        <w:tab/>
      </w:r>
      <w:r w:rsidRPr="00CC42B7">
        <w:rPr>
          <w:iCs/>
        </w:rPr>
        <w:tab/>
        <w:t xml:space="preserve">MPIs Baer and </w:t>
      </w:r>
      <w:proofErr w:type="spellStart"/>
      <w:r w:rsidRPr="00CC42B7">
        <w:rPr>
          <w:iCs/>
        </w:rPr>
        <w:t>Rassool</w:t>
      </w:r>
      <w:proofErr w:type="spellEnd"/>
    </w:p>
    <w:p w14:paraId="42F0A44C" w14:textId="1AA002DA" w:rsidR="00CC42B7" w:rsidRPr="00CC42B7" w:rsidRDefault="00CC42B7" w:rsidP="00F436F2">
      <w:pPr>
        <w:rPr>
          <w:iCs/>
        </w:rPr>
      </w:pPr>
      <w:r w:rsidRPr="00CC42B7">
        <w:rPr>
          <w:iCs/>
        </w:rPr>
        <w:tab/>
      </w:r>
      <w:r w:rsidRPr="00CC42B7">
        <w:rPr>
          <w:iCs/>
        </w:rPr>
        <w:tab/>
      </w:r>
      <w:r w:rsidRPr="00CC42B7">
        <w:rPr>
          <w:iCs/>
        </w:rPr>
        <w:tab/>
      </w:r>
      <w:r w:rsidRPr="00CC42B7">
        <w:rPr>
          <w:iCs/>
        </w:rPr>
        <w:tab/>
      </w:r>
      <w:r w:rsidRPr="00CC42B7">
        <w:rPr>
          <w:iCs/>
        </w:rPr>
        <w:tab/>
      </w:r>
      <w:r w:rsidRPr="00CC42B7">
        <w:rPr>
          <w:iCs/>
        </w:rPr>
        <w:tab/>
      </w:r>
      <w:r w:rsidRPr="00CC42B7">
        <w:rPr>
          <w:iCs/>
        </w:rPr>
        <w:tab/>
        <w:t>UMGCCC Pilot grants</w:t>
      </w:r>
    </w:p>
    <w:p w14:paraId="079A2F4E" w14:textId="41E8AF56" w:rsidR="00CC42B7" w:rsidRPr="00CC42B7" w:rsidRDefault="00CC42B7" w:rsidP="00CC42B7">
      <w:pPr>
        <w:ind w:left="2520"/>
        <w:rPr>
          <w:iCs/>
        </w:rPr>
      </w:pPr>
      <w:r w:rsidRPr="00CC42B7">
        <w:rPr>
          <w:iCs/>
        </w:rPr>
        <w:t>Phase 1 clinical trial of the STING agonist CRD3874 alone in relapsed/refractory AML and the DNA methyltransferase inhibitor decitabine in newly diagnosed TP53m AML</w:t>
      </w:r>
    </w:p>
    <w:p w14:paraId="169B5E2C" w14:textId="3F12CC33" w:rsidR="00CC42B7" w:rsidRPr="00CC42B7" w:rsidRDefault="00CC42B7" w:rsidP="00CC42B7">
      <w:pPr>
        <w:ind w:left="2520"/>
        <w:rPr>
          <w:iCs/>
        </w:rPr>
      </w:pPr>
      <w:r>
        <w:rPr>
          <w:iCs/>
        </w:rPr>
        <w:t xml:space="preserve">Total Costs: </w:t>
      </w:r>
      <w:r w:rsidRPr="00CC42B7">
        <w:rPr>
          <w:iCs/>
        </w:rPr>
        <w:t>$156, 000</w:t>
      </w:r>
    </w:p>
    <w:p w14:paraId="544D0EB6" w14:textId="77777777" w:rsidR="00CC42B7" w:rsidRPr="00CC42B7" w:rsidRDefault="00CC42B7" w:rsidP="00CC42B7">
      <w:pPr>
        <w:pStyle w:val="Default"/>
        <w:rPr>
          <w:rFonts w:ascii="Times New Roman" w:hAnsi="Times New Roman" w:cs="Times New Roman"/>
        </w:rPr>
      </w:pPr>
      <w:r w:rsidRPr="00CC42B7">
        <w:rPr>
          <w:rFonts w:ascii="Times New Roman" w:hAnsi="Times New Roman" w:cs="Times New Roman"/>
          <w:iCs/>
        </w:rPr>
        <w:tab/>
      </w:r>
      <w:r w:rsidRPr="00CC42B7">
        <w:rPr>
          <w:rFonts w:ascii="Times New Roman" w:hAnsi="Times New Roman" w:cs="Times New Roman"/>
          <w:iCs/>
        </w:rPr>
        <w:tab/>
      </w:r>
      <w:r w:rsidRPr="00CC42B7">
        <w:rPr>
          <w:rFonts w:ascii="Times New Roman" w:hAnsi="Times New Roman" w:cs="Times New Roman"/>
          <w:iCs/>
        </w:rPr>
        <w:tab/>
      </w:r>
      <w:r w:rsidRPr="00CC42B7">
        <w:rPr>
          <w:rFonts w:ascii="Times New Roman" w:hAnsi="Times New Roman" w:cs="Times New Roman"/>
          <w:iCs/>
        </w:rPr>
        <w:tab/>
      </w:r>
      <w:r w:rsidRPr="00CC42B7">
        <w:rPr>
          <w:rFonts w:ascii="Times New Roman" w:hAnsi="Times New Roman" w:cs="Times New Roman"/>
          <w:iCs/>
        </w:rPr>
        <w:tab/>
      </w:r>
      <w:r w:rsidRPr="00CC42B7">
        <w:rPr>
          <w:rFonts w:ascii="Times New Roman" w:hAnsi="Times New Roman" w:cs="Times New Roman"/>
          <w:iCs/>
        </w:rPr>
        <w:tab/>
      </w:r>
      <w:r w:rsidRPr="00CC42B7">
        <w:rPr>
          <w:rFonts w:ascii="Times New Roman" w:hAnsi="Times New Roman" w:cs="Times New Roman"/>
          <w:iCs/>
        </w:rPr>
        <w:tab/>
      </w:r>
    </w:p>
    <w:p w14:paraId="437CE0C2" w14:textId="61D8A692" w:rsidR="00212041" w:rsidRPr="00CC42B7" w:rsidRDefault="00CC42B7" w:rsidP="00CC42B7">
      <w:r w:rsidRPr="00CC42B7">
        <w:rPr>
          <w:rFonts w:ascii="Calibri" w:hAnsi="Calibri" w:cs="Calibri"/>
          <w:color w:val="000000"/>
        </w:rPr>
        <w:t xml:space="preserve"> </w:t>
      </w:r>
    </w:p>
    <w:p w14:paraId="4B83B468" w14:textId="3E294257" w:rsidR="008E0D76" w:rsidRDefault="00384A07" w:rsidP="008E0D76">
      <w:pPr>
        <w:rPr>
          <w:b/>
        </w:rPr>
      </w:pPr>
      <w:r w:rsidRPr="00C7166B">
        <w:rPr>
          <w:b/>
          <w:u w:val="single"/>
        </w:rPr>
        <w:t>Pending Grants</w:t>
      </w:r>
      <w:r w:rsidRPr="00C7166B">
        <w:rPr>
          <w:b/>
        </w:rPr>
        <w:t xml:space="preserve"> – University of Maryland</w:t>
      </w:r>
    </w:p>
    <w:p w14:paraId="015E93FF" w14:textId="77777777" w:rsidR="008E0D76" w:rsidRDefault="008E0D76" w:rsidP="008E0D76">
      <w:pPr>
        <w:rPr>
          <w:b/>
        </w:rPr>
      </w:pPr>
    </w:p>
    <w:p w14:paraId="462259FF" w14:textId="77777777" w:rsidR="00724AA6" w:rsidRDefault="00724AA6" w:rsidP="00724AA6">
      <w:pPr>
        <w:widowControl w:val="0"/>
        <w:autoSpaceDE w:val="0"/>
        <w:autoSpaceDN w:val="0"/>
        <w:adjustRightInd w:val="0"/>
      </w:pPr>
    </w:p>
    <w:p w14:paraId="08831EBF" w14:textId="409AFDB6" w:rsidR="00724AA6" w:rsidRPr="00C7455E" w:rsidRDefault="00C7455E" w:rsidP="00724AA6">
      <w:pPr>
        <w:widowControl w:val="0"/>
        <w:autoSpaceDE w:val="0"/>
        <w:autoSpaceDN w:val="0"/>
        <w:adjustRightInd w:val="0"/>
      </w:pPr>
      <w:r>
        <w:t>9</w:t>
      </w:r>
      <w:r w:rsidR="00724AA6">
        <w:t>/1/22-</w:t>
      </w:r>
      <w:r>
        <w:t>8</w:t>
      </w:r>
      <w:r w:rsidR="00724AA6">
        <w:t>/</w:t>
      </w:r>
      <w:r>
        <w:t>31</w:t>
      </w:r>
      <w:r w:rsidR="00724AA6">
        <w:t>/27</w:t>
      </w:r>
      <w:r w:rsidR="00724AA6">
        <w:tab/>
      </w:r>
      <w:r w:rsidR="00724AA6">
        <w:tab/>
      </w:r>
      <w:r w:rsidR="00724AA6">
        <w:tab/>
      </w:r>
      <w:r w:rsidR="00724AA6" w:rsidRPr="00C7455E">
        <w:t xml:space="preserve">MPI, </w:t>
      </w:r>
      <w:proofErr w:type="spellStart"/>
      <w:r w:rsidR="00724AA6" w:rsidRPr="00C7455E">
        <w:t>Rassool</w:t>
      </w:r>
      <w:proofErr w:type="spellEnd"/>
      <w:r w:rsidR="00724AA6" w:rsidRPr="00C7455E">
        <w:t>, Lin (10% effort)</w:t>
      </w:r>
    </w:p>
    <w:p w14:paraId="293F278E" w14:textId="77777777" w:rsidR="00724AA6" w:rsidRPr="00C7455E" w:rsidRDefault="00724AA6" w:rsidP="00724AA6">
      <w:pPr>
        <w:widowControl w:val="0"/>
        <w:autoSpaceDE w:val="0"/>
        <w:autoSpaceDN w:val="0"/>
        <w:adjustRightInd w:val="0"/>
        <w:ind w:left="1800" w:firstLine="360"/>
      </w:pPr>
      <w:r w:rsidRPr="00C7455E">
        <w:t>NIH/NCI</w:t>
      </w:r>
    </w:p>
    <w:p w14:paraId="68BEDBD3" w14:textId="557A7A4D" w:rsidR="00724AA6" w:rsidRPr="00CC42B7" w:rsidRDefault="00724AA6" w:rsidP="00CC42B7">
      <w:pPr>
        <w:ind w:left="2160"/>
        <w:rPr>
          <w:color w:val="000000" w:themeColor="text1"/>
        </w:rPr>
      </w:pPr>
      <w:r w:rsidRPr="00C7455E">
        <w:rPr>
          <w:color w:val="000000" w:themeColor="text1"/>
        </w:rPr>
        <w:t>Dual inhibition of PARP and IL-6 as a novel approach of preventive therapy for BRCA-mutated triple-negative breast cancer</w:t>
      </w:r>
    </w:p>
    <w:p w14:paraId="21CCCEA7" w14:textId="552A5E8F" w:rsidR="00724AA6" w:rsidRPr="00C7455E" w:rsidRDefault="00CC42B7" w:rsidP="00724AA6">
      <w:pPr>
        <w:widowControl w:val="0"/>
        <w:autoSpaceDE w:val="0"/>
        <w:autoSpaceDN w:val="0"/>
        <w:adjustRightInd w:val="0"/>
        <w:ind w:left="2160"/>
      </w:pPr>
      <w:r>
        <w:rPr>
          <w:iCs/>
        </w:rPr>
        <w:t>Total</w:t>
      </w:r>
      <w:r w:rsidR="00724AA6" w:rsidRPr="00C7455E">
        <w:rPr>
          <w:iCs/>
        </w:rPr>
        <w:t xml:space="preserve"> Costs: </w:t>
      </w:r>
      <w:r w:rsidR="00724AA6" w:rsidRPr="00C7455E">
        <w:rPr>
          <w:color w:val="000000"/>
        </w:rPr>
        <w:t>$</w:t>
      </w:r>
      <w:r w:rsidR="00C7455E" w:rsidRPr="00C7455E">
        <w:rPr>
          <w:color w:val="000000"/>
        </w:rPr>
        <w:t>750,000</w:t>
      </w:r>
    </w:p>
    <w:p w14:paraId="4920A13A" w14:textId="77777777" w:rsidR="00724AA6" w:rsidRDefault="00724AA6" w:rsidP="00724AA6">
      <w:pPr>
        <w:widowControl w:val="0"/>
        <w:autoSpaceDE w:val="0"/>
        <w:autoSpaceDN w:val="0"/>
        <w:adjustRightInd w:val="0"/>
      </w:pPr>
    </w:p>
    <w:p w14:paraId="1F9FB994" w14:textId="4D9F2B4C" w:rsidR="00CC42B7" w:rsidRDefault="00CC42B7" w:rsidP="00CC42B7">
      <w:pPr>
        <w:rPr>
          <w:rFonts w:ascii="Arial" w:hAnsi="Arial" w:cs="Arial"/>
        </w:rPr>
      </w:pPr>
      <w:r w:rsidRPr="00393EA9">
        <w:rPr>
          <w:rFonts w:ascii="Arial" w:hAnsi="Arial" w:cs="Arial"/>
        </w:rPr>
        <w:t>7/1/23-6/30/28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MPI </w:t>
      </w:r>
      <w:proofErr w:type="spellStart"/>
      <w:r>
        <w:rPr>
          <w:rFonts w:ascii="Arial" w:hAnsi="Arial" w:cs="Arial"/>
        </w:rPr>
        <w:t>Rassool</w:t>
      </w:r>
      <w:proofErr w:type="spellEnd"/>
      <w:r>
        <w:rPr>
          <w:rFonts w:ascii="Arial" w:hAnsi="Arial" w:cs="Arial"/>
        </w:rPr>
        <w:t xml:space="preserve"> and Baer</w:t>
      </w:r>
    </w:p>
    <w:p w14:paraId="3198CA20" w14:textId="77777777" w:rsidR="00CC42B7" w:rsidRDefault="00CC42B7" w:rsidP="00CC42B7">
      <w:pPr>
        <w:ind w:left="1800" w:firstLine="360"/>
      </w:pPr>
      <w:r w:rsidRPr="00393EA9">
        <w:t>Activating STING and anti-leukemia immune responses in TP53-mutated AML</w:t>
      </w:r>
    </w:p>
    <w:p w14:paraId="5F81E1D6" w14:textId="77777777" w:rsidR="00CC42B7" w:rsidRDefault="00CC42B7" w:rsidP="00CC42B7">
      <w:pPr>
        <w:ind w:left="1800" w:firstLine="360"/>
      </w:pPr>
      <w:r>
        <w:t>NIH/NCI</w:t>
      </w:r>
    </w:p>
    <w:p w14:paraId="5A36BDCA" w14:textId="77777777" w:rsidR="00CC42B7" w:rsidRDefault="00CC42B7" w:rsidP="00CC42B7">
      <w:pPr>
        <w:ind w:left="1800" w:firstLine="360"/>
      </w:pPr>
      <w:r>
        <w:rPr>
          <w:lang w:val="en"/>
        </w:rPr>
        <w:t xml:space="preserve">Total Costs: </w:t>
      </w:r>
      <w:r w:rsidRPr="00393EA9">
        <w:rPr>
          <w:lang w:val="en"/>
        </w:rPr>
        <w:t>$</w:t>
      </w:r>
      <w:r w:rsidRPr="00393EA9">
        <w:t>3,803,159.77</w:t>
      </w:r>
    </w:p>
    <w:p w14:paraId="268E8E53" w14:textId="77777777" w:rsidR="00CC42B7" w:rsidRDefault="00CC42B7" w:rsidP="00CC42B7">
      <w:pPr>
        <w:ind w:left="1800" w:firstLine="360"/>
      </w:pPr>
    </w:p>
    <w:p w14:paraId="08E485FB" w14:textId="595E2209" w:rsidR="00CC42B7" w:rsidRDefault="00CC42B7" w:rsidP="00CC42B7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393EA9">
        <w:rPr>
          <w:rFonts w:ascii="Arial" w:hAnsi="Arial" w:cs="Arial"/>
        </w:rPr>
        <w:t>/1/23-</w:t>
      </w:r>
      <w:r>
        <w:rPr>
          <w:rFonts w:ascii="Arial" w:hAnsi="Arial" w:cs="Arial"/>
        </w:rPr>
        <w:t>8</w:t>
      </w:r>
      <w:r w:rsidRPr="00393EA9">
        <w:rPr>
          <w:rFonts w:ascii="Arial" w:hAnsi="Arial" w:cs="Arial"/>
        </w:rPr>
        <w:t>/</w:t>
      </w:r>
      <w:r>
        <w:rPr>
          <w:rFonts w:ascii="Arial" w:hAnsi="Arial" w:cs="Arial"/>
        </w:rPr>
        <w:t>31</w:t>
      </w:r>
      <w:r w:rsidRPr="00393EA9">
        <w:rPr>
          <w:rFonts w:ascii="Arial" w:hAnsi="Arial" w:cs="Arial"/>
        </w:rPr>
        <w:t>/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MPI </w:t>
      </w:r>
      <w:proofErr w:type="spellStart"/>
      <w:r>
        <w:rPr>
          <w:rFonts w:ascii="Arial" w:hAnsi="Arial" w:cs="Arial"/>
        </w:rPr>
        <w:t>Rassool</w:t>
      </w:r>
      <w:proofErr w:type="spellEnd"/>
      <w:r>
        <w:rPr>
          <w:rFonts w:ascii="Arial" w:hAnsi="Arial" w:cs="Arial"/>
        </w:rPr>
        <w:t xml:space="preserve"> and Baer</w:t>
      </w:r>
    </w:p>
    <w:p w14:paraId="41F4B238" w14:textId="77777777" w:rsidR="00CC42B7" w:rsidRDefault="00CC42B7" w:rsidP="00CC42B7">
      <w:pPr>
        <w:ind w:left="1800" w:firstLine="360"/>
      </w:pPr>
      <w:r w:rsidRPr="00393EA9">
        <w:t>Activating STING and anti-leukemia immune responses in TP53-mutated AML</w:t>
      </w:r>
    </w:p>
    <w:p w14:paraId="6365E57C" w14:textId="77777777" w:rsidR="00CC42B7" w:rsidRDefault="00CC42B7" w:rsidP="00CC42B7">
      <w:pPr>
        <w:ind w:left="1800" w:firstLine="360"/>
      </w:pPr>
      <w:r>
        <w:t>NIH/NCI</w:t>
      </w:r>
    </w:p>
    <w:p w14:paraId="5721A967" w14:textId="7CD763A0" w:rsidR="00CC42B7" w:rsidRDefault="00CC42B7" w:rsidP="00CC42B7">
      <w:pPr>
        <w:ind w:left="1800" w:firstLine="360"/>
      </w:pPr>
      <w:r>
        <w:rPr>
          <w:lang w:val="en"/>
        </w:rPr>
        <w:t>Total Costs: $750</w:t>
      </w:r>
    </w:p>
    <w:p w14:paraId="6E4CD5DA" w14:textId="011BE78C" w:rsidR="00CC42B7" w:rsidRDefault="00CC42B7" w:rsidP="00CC42B7">
      <w:pPr>
        <w:rPr>
          <w:rFonts w:ascii="Arial" w:hAnsi="Arial" w:cs="Arial"/>
        </w:rPr>
      </w:pPr>
      <w:r w:rsidRPr="00393EA9">
        <w:t xml:space="preserve">             </w:t>
      </w:r>
    </w:p>
    <w:p w14:paraId="2546FABC" w14:textId="2626D02C" w:rsidR="00CB48B4" w:rsidRDefault="00CB48B4" w:rsidP="00A85A98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33B83EE7" w14:textId="033A34E9" w:rsidR="00F67A6B" w:rsidRPr="008113CB" w:rsidRDefault="00F67A6B" w:rsidP="00F67A6B">
      <w:pPr>
        <w:ind w:left="2160" w:hanging="2160"/>
        <w:rPr>
          <w:b/>
        </w:rPr>
      </w:pPr>
      <w:r w:rsidRPr="008113CB">
        <w:rPr>
          <w:b/>
          <w:u w:val="single"/>
        </w:rPr>
        <w:lastRenderedPageBreak/>
        <w:t>Completed Grants</w:t>
      </w:r>
      <w:r w:rsidR="00711126" w:rsidRPr="008113CB">
        <w:rPr>
          <w:b/>
        </w:rPr>
        <w:t xml:space="preserve"> </w:t>
      </w:r>
      <w:r w:rsidR="00B32E5A" w:rsidRPr="008113CB">
        <w:rPr>
          <w:b/>
        </w:rPr>
        <w:t>–</w:t>
      </w:r>
      <w:r w:rsidR="00711126" w:rsidRPr="008113CB">
        <w:rPr>
          <w:b/>
        </w:rPr>
        <w:t xml:space="preserve"> </w:t>
      </w:r>
      <w:r w:rsidRPr="008113CB">
        <w:rPr>
          <w:b/>
        </w:rPr>
        <w:t>University of Chicago</w:t>
      </w:r>
    </w:p>
    <w:p w14:paraId="3E51E747" w14:textId="77777777" w:rsidR="00F67A6B" w:rsidRPr="00E34ECC" w:rsidRDefault="00F67A6B" w:rsidP="00F67A6B">
      <w:pPr>
        <w:ind w:left="2160" w:hanging="2160"/>
      </w:pPr>
    </w:p>
    <w:p w14:paraId="672273F2" w14:textId="38F44D45" w:rsidR="00F67A6B" w:rsidRPr="00E34ECC" w:rsidRDefault="0031190E" w:rsidP="00D6151A">
      <w:pPr>
        <w:ind w:left="2160" w:hanging="2160"/>
      </w:pPr>
      <w:r>
        <w:t>01/96-</w:t>
      </w:r>
      <w:r w:rsidR="00F67A6B" w:rsidRPr="00E34ECC">
        <w:t>01/97</w:t>
      </w:r>
      <w:r w:rsidR="00F67A6B" w:rsidRPr="00E34ECC">
        <w:tab/>
        <w:t>(PI, 10%)</w:t>
      </w:r>
    </w:p>
    <w:p w14:paraId="2FC6ECFF" w14:textId="77777777" w:rsidR="00F67A6B" w:rsidRPr="00E34ECC" w:rsidRDefault="00F67A6B" w:rsidP="00D6151A">
      <w:pPr>
        <w:pStyle w:val="Heading4"/>
        <w:spacing w:line="240" w:lineRule="auto"/>
        <w:ind w:left="2160" w:hanging="2160"/>
        <w:rPr>
          <w:rFonts w:ascii="Times New Roman" w:hAnsi="Times New Roman"/>
          <w:b w:val="0"/>
          <w:i/>
        </w:rPr>
      </w:pPr>
      <w:r w:rsidRPr="00E34ECC">
        <w:rPr>
          <w:rFonts w:ascii="Times New Roman" w:hAnsi="Times New Roman"/>
          <w:b w:val="0"/>
        </w:rPr>
        <w:t xml:space="preserve"> </w:t>
      </w:r>
      <w:r w:rsidRPr="00E34ECC">
        <w:rPr>
          <w:rFonts w:ascii="Times New Roman" w:hAnsi="Times New Roman"/>
          <w:b w:val="0"/>
        </w:rPr>
        <w:tab/>
      </w:r>
      <w:r w:rsidRPr="00E34ECC">
        <w:rPr>
          <w:rFonts w:ascii="Times New Roman" w:hAnsi="Times New Roman"/>
          <w:b w:val="0"/>
          <w:i/>
        </w:rPr>
        <w:t>“The FHIT gene and FRA3B in Breast Cancer”</w:t>
      </w:r>
    </w:p>
    <w:p w14:paraId="7D7EC38E" w14:textId="77777777" w:rsidR="00F67A6B" w:rsidRPr="00E34ECC" w:rsidRDefault="00F67A6B" w:rsidP="00D6151A">
      <w:pPr>
        <w:pStyle w:val="Heading4"/>
        <w:spacing w:line="240" w:lineRule="auto"/>
        <w:ind w:left="2160" w:hanging="2160"/>
        <w:rPr>
          <w:rFonts w:ascii="Times New Roman" w:hAnsi="Times New Roman"/>
          <w:b w:val="0"/>
          <w:lang w:val="en-US"/>
        </w:rPr>
      </w:pPr>
      <w:r w:rsidRPr="00E34ECC">
        <w:rPr>
          <w:rFonts w:ascii="Times New Roman" w:hAnsi="Times New Roman"/>
          <w:b w:val="0"/>
          <w:lang w:val="en-US"/>
        </w:rPr>
        <w:tab/>
      </w:r>
      <w:r w:rsidRPr="00E34ECC">
        <w:rPr>
          <w:rFonts w:ascii="Times New Roman" w:hAnsi="Times New Roman"/>
          <w:b w:val="0"/>
        </w:rPr>
        <w:t>NCI Breast Cancer Pilot Grant</w:t>
      </w:r>
    </w:p>
    <w:p w14:paraId="03212563" w14:textId="77777777" w:rsidR="00F67A6B" w:rsidRPr="00E34ECC" w:rsidRDefault="00F67A6B" w:rsidP="00D6151A">
      <w:pPr>
        <w:pStyle w:val="Heading4"/>
        <w:spacing w:line="240" w:lineRule="auto"/>
        <w:ind w:left="2160" w:hanging="2160"/>
        <w:rPr>
          <w:rFonts w:ascii="Times New Roman" w:hAnsi="Times New Roman"/>
          <w:b w:val="0"/>
        </w:rPr>
      </w:pPr>
      <w:r w:rsidRPr="00E34ECC">
        <w:rPr>
          <w:rFonts w:ascii="Times New Roman" w:hAnsi="Times New Roman"/>
        </w:rPr>
        <w:tab/>
      </w:r>
      <w:r w:rsidRPr="00E34ECC">
        <w:rPr>
          <w:rFonts w:ascii="Times New Roman" w:hAnsi="Times New Roman"/>
          <w:b w:val="0"/>
        </w:rPr>
        <w:t>Total Direct Costs:</w:t>
      </w:r>
      <w:r w:rsidRPr="00E34ECC">
        <w:rPr>
          <w:rFonts w:ascii="Times New Roman" w:hAnsi="Times New Roman"/>
          <w:b w:val="0"/>
        </w:rPr>
        <w:tab/>
        <w:t>$35,000</w:t>
      </w:r>
    </w:p>
    <w:p w14:paraId="405EB01F" w14:textId="77777777" w:rsidR="00D143D7" w:rsidRPr="00E34ECC" w:rsidRDefault="00D143D7" w:rsidP="00FD3D5F"/>
    <w:p w14:paraId="4C3EBEDC" w14:textId="77777777" w:rsidR="00F63C0B" w:rsidRDefault="00F63C0B" w:rsidP="00D6151A">
      <w:pPr>
        <w:ind w:left="2160" w:hanging="2160"/>
      </w:pPr>
    </w:p>
    <w:p w14:paraId="117E21BB" w14:textId="39C3BF5D" w:rsidR="00F67A6B" w:rsidRPr="00E34ECC" w:rsidRDefault="0031190E" w:rsidP="00D6151A">
      <w:pPr>
        <w:ind w:left="2160" w:hanging="2160"/>
      </w:pPr>
      <w:r>
        <w:t>01/97-</w:t>
      </w:r>
      <w:r w:rsidR="00F67A6B" w:rsidRPr="00E34ECC">
        <w:t>01/98</w:t>
      </w:r>
      <w:r w:rsidR="00F67A6B" w:rsidRPr="00E34ECC">
        <w:tab/>
        <w:t xml:space="preserve">(PI, 10%)  </w:t>
      </w:r>
    </w:p>
    <w:p w14:paraId="2EE0B849" w14:textId="77777777" w:rsidR="00F67A6B" w:rsidRPr="00E34ECC" w:rsidRDefault="00F67A6B" w:rsidP="00D6151A">
      <w:pPr>
        <w:ind w:left="2160" w:hanging="2160"/>
        <w:rPr>
          <w:i/>
        </w:rPr>
      </w:pPr>
      <w:r w:rsidRPr="00E34ECC">
        <w:rPr>
          <w:i/>
        </w:rPr>
        <w:tab/>
        <w:t>“The FRA3B in Ductal Carcinoma of the Breast”</w:t>
      </w:r>
    </w:p>
    <w:p w14:paraId="7E0A8894" w14:textId="77777777" w:rsidR="00F67A6B" w:rsidRPr="00E34ECC" w:rsidRDefault="00F67A6B" w:rsidP="00D6151A">
      <w:pPr>
        <w:ind w:left="2160" w:hanging="2160"/>
      </w:pPr>
      <w:r w:rsidRPr="00E34ECC">
        <w:tab/>
      </w:r>
      <w:proofErr w:type="spellStart"/>
      <w:r w:rsidRPr="00E34ECC">
        <w:t>Blowitz</w:t>
      </w:r>
      <w:proofErr w:type="spellEnd"/>
      <w:r w:rsidRPr="00E34ECC">
        <w:t>-Ridgeway Award, American Cancer Society (Illinois)</w:t>
      </w:r>
    </w:p>
    <w:p w14:paraId="7526A194" w14:textId="27D4450C" w:rsidR="00F67A6B" w:rsidRDefault="00F67A6B" w:rsidP="00D6151A">
      <w:pPr>
        <w:ind w:left="2160" w:hanging="2160"/>
      </w:pPr>
      <w:r w:rsidRPr="00E34ECC">
        <w:tab/>
        <w:t>Total Direct Costs:</w:t>
      </w:r>
      <w:r w:rsidRPr="00E34ECC">
        <w:tab/>
        <w:t>$35,000</w:t>
      </w:r>
    </w:p>
    <w:p w14:paraId="1569AC90" w14:textId="120DC391" w:rsidR="00CC42B7" w:rsidRDefault="00CC42B7" w:rsidP="00D6151A">
      <w:pPr>
        <w:ind w:left="2160" w:hanging="2160"/>
      </w:pPr>
    </w:p>
    <w:p w14:paraId="35144E72" w14:textId="77777777" w:rsidR="00CC42B7" w:rsidRPr="00E34ECC" w:rsidRDefault="00CC42B7" w:rsidP="00D6151A">
      <w:pPr>
        <w:ind w:left="2160" w:hanging="2160"/>
      </w:pPr>
    </w:p>
    <w:p w14:paraId="6611A8B8" w14:textId="77777777" w:rsidR="00F67A6B" w:rsidRPr="00E34ECC" w:rsidRDefault="00F67A6B" w:rsidP="00D6151A">
      <w:pPr>
        <w:pStyle w:val="Header"/>
        <w:tabs>
          <w:tab w:val="clear" w:pos="4819"/>
          <w:tab w:val="clear" w:pos="9071"/>
          <w:tab w:val="left" w:pos="-1890"/>
          <w:tab w:val="left" w:pos="1980"/>
        </w:tabs>
        <w:ind w:left="2160" w:hanging="2160"/>
      </w:pPr>
    </w:p>
    <w:p w14:paraId="0EE3C5F2" w14:textId="77777777" w:rsidR="00176E4C" w:rsidRDefault="00176E4C" w:rsidP="00D6151A">
      <w:pPr>
        <w:ind w:left="2160" w:hanging="2160"/>
        <w:rPr>
          <w:u w:val="single"/>
        </w:rPr>
      </w:pPr>
    </w:p>
    <w:p w14:paraId="4E8281B8" w14:textId="593C4F4A" w:rsidR="00F67A6B" w:rsidRPr="00E34ECC" w:rsidRDefault="001C0217" w:rsidP="00D6151A">
      <w:pPr>
        <w:ind w:left="2160" w:hanging="2160"/>
      </w:pPr>
      <w:r w:rsidRPr="00E34ECC">
        <w:rPr>
          <w:u w:val="single"/>
        </w:rPr>
        <w:t>Completed Grants</w:t>
      </w:r>
      <w:r w:rsidRPr="00E34ECC">
        <w:t xml:space="preserve"> </w:t>
      </w:r>
      <w:r w:rsidR="009933FB" w:rsidRPr="00E34ECC">
        <w:t>–</w:t>
      </w:r>
      <w:r w:rsidR="00711126" w:rsidRPr="00E34ECC">
        <w:t xml:space="preserve"> </w:t>
      </w:r>
      <w:r w:rsidR="00F67A6B" w:rsidRPr="00E34ECC">
        <w:t>King’s College, London, UK</w:t>
      </w:r>
    </w:p>
    <w:p w14:paraId="7FB758BD" w14:textId="77777777" w:rsidR="00F67A6B" w:rsidRPr="00E34ECC" w:rsidRDefault="00F67A6B" w:rsidP="00D6151A">
      <w:pPr>
        <w:tabs>
          <w:tab w:val="left" w:pos="-1530"/>
          <w:tab w:val="left" w:pos="1710"/>
        </w:tabs>
        <w:ind w:left="2160" w:hanging="2160"/>
      </w:pPr>
    </w:p>
    <w:p w14:paraId="37D45641" w14:textId="4B83F3CB" w:rsidR="00F67A6B" w:rsidRPr="00E34ECC" w:rsidRDefault="0031190E" w:rsidP="00D6151A">
      <w:pPr>
        <w:ind w:left="2160" w:hanging="2160"/>
      </w:pPr>
      <w:r>
        <w:t>09/98-</w:t>
      </w:r>
      <w:r w:rsidR="00F67A6B" w:rsidRPr="00E34ECC">
        <w:t>09/01</w:t>
      </w:r>
      <w:r w:rsidR="00F67A6B" w:rsidRPr="00E34ECC">
        <w:tab/>
        <w:t>(PI, 100%)</w:t>
      </w:r>
    </w:p>
    <w:p w14:paraId="67FDBE5F" w14:textId="77777777" w:rsidR="00F67A6B" w:rsidRPr="00E34ECC" w:rsidRDefault="00F67A6B" w:rsidP="00D6151A">
      <w:pPr>
        <w:ind w:left="2160" w:hanging="2160"/>
        <w:rPr>
          <w:i/>
        </w:rPr>
      </w:pPr>
      <w:r w:rsidRPr="00E34ECC">
        <w:rPr>
          <w:i/>
        </w:rPr>
        <w:tab/>
        <w:t>“Genomic Instability in Myelodysplastic Syndromes (I)”</w:t>
      </w:r>
    </w:p>
    <w:p w14:paraId="0C7D3CA6" w14:textId="77777777" w:rsidR="00F67A6B" w:rsidRPr="00E34ECC" w:rsidRDefault="00F67A6B" w:rsidP="00D6151A">
      <w:pPr>
        <w:ind w:left="2160" w:hanging="2160"/>
      </w:pPr>
      <w:r w:rsidRPr="00E34ECC">
        <w:tab/>
        <w:t xml:space="preserve">Elimination of </w:t>
      </w:r>
      <w:proofErr w:type="spellStart"/>
      <w:r w:rsidRPr="00E34ECC">
        <w:t>Leukaemia</w:t>
      </w:r>
      <w:proofErr w:type="spellEnd"/>
      <w:r w:rsidRPr="00E34ECC">
        <w:t xml:space="preserve"> Fund, UK (Private Foundation)</w:t>
      </w:r>
    </w:p>
    <w:p w14:paraId="3B8C62A1" w14:textId="77777777" w:rsidR="00F67A6B" w:rsidRPr="00E34ECC" w:rsidRDefault="00F67A6B" w:rsidP="00D6151A">
      <w:pPr>
        <w:ind w:left="2160" w:hanging="2160"/>
      </w:pPr>
      <w:r w:rsidRPr="00E34ECC">
        <w:tab/>
        <w:t>Total Direct Costs:</w:t>
      </w:r>
      <w:r w:rsidRPr="00E34ECC">
        <w:tab/>
        <w:t>$699,090</w:t>
      </w:r>
    </w:p>
    <w:p w14:paraId="03BE0990" w14:textId="77777777" w:rsidR="00242F69" w:rsidRPr="00E34ECC" w:rsidRDefault="00242F69" w:rsidP="00943DEF"/>
    <w:p w14:paraId="766E20BF" w14:textId="5FDC854B" w:rsidR="00F67A6B" w:rsidRPr="00E34ECC" w:rsidRDefault="0031190E" w:rsidP="00D6151A">
      <w:pPr>
        <w:ind w:left="2160" w:hanging="2160"/>
      </w:pPr>
      <w:r>
        <w:t>09/98-</w:t>
      </w:r>
      <w:r w:rsidR="00F67A6B" w:rsidRPr="00E34ECC">
        <w:t xml:space="preserve">09/01 </w:t>
      </w:r>
      <w:r w:rsidR="00F67A6B" w:rsidRPr="00E34ECC">
        <w:tab/>
        <w:t>(PI, 10%)</w:t>
      </w:r>
    </w:p>
    <w:p w14:paraId="79EB4235" w14:textId="77777777" w:rsidR="00F67A6B" w:rsidRPr="00E34ECC" w:rsidRDefault="00F67A6B" w:rsidP="00D6151A">
      <w:pPr>
        <w:ind w:left="2160" w:hanging="2160"/>
        <w:rPr>
          <w:i/>
        </w:rPr>
      </w:pPr>
      <w:r w:rsidRPr="00E34ECC">
        <w:tab/>
      </w:r>
      <w:r w:rsidRPr="00E34ECC">
        <w:rPr>
          <w:i/>
        </w:rPr>
        <w:t xml:space="preserve">“The Genetic Basis for Familial Acute Myeloid </w:t>
      </w:r>
      <w:proofErr w:type="spellStart"/>
      <w:r w:rsidRPr="00E34ECC">
        <w:rPr>
          <w:i/>
        </w:rPr>
        <w:t>Leukaemia</w:t>
      </w:r>
      <w:proofErr w:type="spellEnd"/>
      <w:r w:rsidRPr="00E34ECC">
        <w:rPr>
          <w:i/>
        </w:rPr>
        <w:t>”</w:t>
      </w:r>
    </w:p>
    <w:p w14:paraId="5157F100" w14:textId="77777777" w:rsidR="00F67A6B" w:rsidRPr="00E34ECC" w:rsidRDefault="00F67A6B" w:rsidP="00D6151A">
      <w:pPr>
        <w:ind w:left="2160" w:hanging="2160"/>
      </w:pPr>
      <w:r w:rsidRPr="00E34ECC">
        <w:tab/>
        <w:t xml:space="preserve">Royal Society (Private Foundation) </w:t>
      </w:r>
    </w:p>
    <w:p w14:paraId="35C56FAE" w14:textId="2B43863B" w:rsidR="00816D8E" w:rsidRPr="00E34ECC" w:rsidRDefault="00F67A6B" w:rsidP="00D6151A">
      <w:pPr>
        <w:ind w:left="2160" w:hanging="2160"/>
      </w:pPr>
      <w:r w:rsidRPr="00E34ECC">
        <w:tab/>
        <w:t>Total Direct Costs:</w:t>
      </w:r>
      <w:r w:rsidRPr="00E34ECC">
        <w:tab/>
        <w:t>$16,000</w:t>
      </w:r>
    </w:p>
    <w:p w14:paraId="03F6436E" w14:textId="77777777" w:rsidR="00E04E00" w:rsidRDefault="00E04E00" w:rsidP="00AE3F2B"/>
    <w:p w14:paraId="0C9CD5C9" w14:textId="69FC026F" w:rsidR="00F67A6B" w:rsidRPr="00E34ECC" w:rsidRDefault="0031190E" w:rsidP="00D6151A">
      <w:pPr>
        <w:ind w:left="2160" w:hanging="2160"/>
      </w:pPr>
      <w:r>
        <w:t>04/99-</w:t>
      </w:r>
      <w:r w:rsidR="00F67A6B" w:rsidRPr="00E34ECC">
        <w:t>02/02</w:t>
      </w:r>
      <w:r w:rsidR="00F67A6B" w:rsidRPr="00E34ECC">
        <w:tab/>
        <w:t>(PI, 10%)</w:t>
      </w:r>
    </w:p>
    <w:p w14:paraId="77C22DCC" w14:textId="77777777" w:rsidR="00F67A6B" w:rsidRPr="00E34ECC" w:rsidRDefault="00F67A6B" w:rsidP="00D6151A">
      <w:pPr>
        <w:ind w:left="2160" w:hanging="2160"/>
        <w:rPr>
          <w:i/>
        </w:rPr>
      </w:pPr>
      <w:r w:rsidRPr="00E34ECC">
        <w:rPr>
          <w:i/>
        </w:rPr>
        <w:tab/>
        <w:t>“Identification and Characterization of Genes in Familial Myelodysplastic Syndromes”</w:t>
      </w:r>
    </w:p>
    <w:p w14:paraId="6F63EAA2" w14:textId="77777777" w:rsidR="00F67A6B" w:rsidRPr="00E34ECC" w:rsidRDefault="00F67A6B" w:rsidP="00D6151A">
      <w:pPr>
        <w:ind w:left="2160" w:hanging="2160"/>
      </w:pPr>
      <w:r w:rsidRPr="00E34ECC">
        <w:tab/>
        <w:t>Joint Research Council Ph.D. Studentship, King’s College, London</w:t>
      </w:r>
    </w:p>
    <w:p w14:paraId="672D4EE5" w14:textId="77777777" w:rsidR="00F67A6B" w:rsidRPr="00E34ECC" w:rsidRDefault="00F67A6B" w:rsidP="00D6151A">
      <w:pPr>
        <w:ind w:left="2160" w:hanging="2160"/>
      </w:pPr>
      <w:r w:rsidRPr="00E34ECC">
        <w:tab/>
        <w:t>Total Direct Costs:</w:t>
      </w:r>
      <w:r w:rsidRPr="00E34ECC">
        <w:tab/>
        <w:t>$63,960</w:t>
      </w:r>
    </w:p>
    <w:p w14:paraId="5038A5BF" w14:textId="77777777" w:rsidR="00F67A6B" w:rsidRPr="00E34ECC" w:rsidRDefault="00F67A6B" w:rsidP="00D6151A">
      <w:pPr>
        <w:ind w:left="2160" w:hanging="2160"/>
      </w:pPr>
    </w:p>
    <w:p w14:paraId="283B6236" w14:textId="121BD4EA" w:rsidR="00F67A6B" w:rsidRPr="00E34ECC" w:rsidRDefault="0031190E" w:rsidP="00D6151A">
      <w:pPr>
        <w:ind w:left="2160" w:hanging="2160"/>
      </w:pPr>
      <w:r>
        <w:t>09/01-</w:t>
      </w:r>
      <w:r w:rsidR="00F67A6B" w:rsidRPr="00E34ECC">
        <w:t>09/04</w:t>
      </w:r>
      <w:r w:rsidR="00F67A6B" w:rsidRPr="00E34ECC">
        <w:tab/>
        <w:t>(PI, 50</w:t>
      </w:r>
      <w:proofErr w:type="gramStart"/>
      <w:r w:rsidR="00F67A6B" w:rsidRPr="00E34ECC">
        <w:t xml:space="preserve">%)  </w:t>
      </w:r>
      <w:r w:rsidR="00F67A6B" w:rsidRPr="00E34ECC">
        <w:rPr>
          <w:b/>
        </w:rPr>
        <w:t>RENEWAL</w:t>
      </w:r>
      <w:proofErr w:type="gramEnd"/>
      <w:r w:rsidR="00F67A6B" w:rsidRPr="00E34ECC">
        <w:t xml:space="preserve"> (of above)</w:t>
      </w:r>
    </w:p>
    <w:p w14:paraId="09337295" w14:textId="77777777" w:rsidR="00F67A6B" w:rsidRPr="00E34ECC" w:rsidRDefault="00F67A6B" w:rsidP="00D6151A">
      <w:pPr>
        <w:ind w:left="2160" w:hanging="2160"/>
        <w:rPr>
          <w:i/>
        </w:rPr>
      </w:pPr>
      <w:r w:rsidRPr="00E34ECC">
        <w:rPr>
          <w:i/>
        </w:rPr>
        <w:tab/>
        <w:t>“Genomic Instability in Myelodysplastic Syndromes (II)”</w:t>
      </w:r>
    </w:p>
    <w:p w14:paraId="15BF841D" w14:textId="77777777" w:rsidR="00F67A6B" w:rsidRPr="00E34ECC" w:rsidRDefault="00F67A6B" w:rsidP="00D6151A">
      <w:pPr>
        <w:ind w:left="2160" w:hanging="2160"/>
      </w:pPr>
      <w:r w:rsidRPr="00E34ECC">
        <w:rPr>
          <w:i/>
        </w:rPr>
        <w:tab/>
      </w:r>
      <w:r w:rsidRPr="00E34ECC">
        <w:t xml:space="preserve">Elimination of </w:t>
      </w:r>
      <w:proofErr w:type="spellStart"/>
      <w:r w:rsidRPr="00E34ECC">
        <w:t>Leukaemia</w:t>
      </w:r>
      <w:proofErr w:type="spellEnd"/>
      <w:r w:rsidRPr="00E34ECC">
        <w:t xml:space="preserve"> Fund, UK (Private Foundation)</w:t>
      </w:r>
    </w:p>
    <w:p w14:paraId="6F3C1909" w14:textId="591C7CBA" w:rsidR="00F67A6B" w:rsidRPr="00E34ECC" w:rsidRDefault="00F67A6B" w:rsidP="00D6151A">
      <w:pPr>
        <w:ind w:left="2160" w:hanging="2160"/>
      </w:pPr>
      <w:r w:rsidRPr="00E34ECC">
        <w:tab/>
        <w:t xml:space="preserve">Total Direct Costs: </w:t>
      </w:r>
      <w:r w:rsidR="00542B6C" w:rsidRPr="00E34ECC">
        <w:t xml:space="preserve">     </w:t>
      </w:r>
      <w:r w:rsidRPr="00E34ECC">
        <w:t>$327,750</w:t>
      </w:r>
    </w:p>
    <w:p w14:paraId="4B60D8F8" w14:textId="77777777" w:rsidR="00711126" w:rsidRPr="00E34ECC" w:rsidRDefault="00711126" w:rsidP="00D6151A">
      <w:pPr>
        <w:tabs>
          <w:tab w:val="left" w:pos="2280"/>
        </w:tabs>
        <w:ind w:left="2160" w:hanging="2160"/>
      </w:pPr>
    </w:p>
    <w:p w14:paraId="690DEDB5" w14:textId="4E85FC4A" w:rsidR="00F67A6B" w:rsidRPr="00E34ECC" w:rsidRDefault="0031190E" w:rsidP="00D6151A">
      <w:pPr>
        <w:tabs>
          <w:tab w:val="left" w:pos="2280"/>
        </w:tabs>
        <w:ind w:left="2160" w:hanging="2160"/>
      </w:pPr>
      <w:r>
        <w:t>09/01-</w:t>
      </w:r>
      <w:r w:rsidR="00F67A6B" w:rsidRPr="00E34ECC">
        <w:t>09/04</w:t>
      </w:r>
      <w:r w:rsidR="00F67A6B" w:rsidRPr="00E34ECC">
        <w:tab/>
        <w:t>(PI, 50%)</w:t>
      </w:r>
    </w:p>
    <w:p w14:paraId="56653775" w14:textId="77777777" w:rsidR="00F67A6B" w:rsidRPr="00E34ECC" w:rsidRDefault="00F67A6B" w:rsidP="00D6151A">
      <w:pPr>
        <w:tabs>
          <w:tab w:val="left" w:pos="2280"/>
        </w:tabs>
        <w:ind w:left="2160" w:hanging="2160"/>
        <w:rPr>
          <w:i/>
        </w:rPr>
      </w:pPr>
      <w:r w:rsidRPr="00E34ECC">
        <w:tab/>
      </w:r>
      <w:r w:rsidRPr="00E34ECC">
        <w:rPr>
          <w:i/>
        </w:rPr>
        <w:t>“Does Therapy-Related Malignancy Result from an Inability to Repair DNA Damage”</w:t>
      </w:r>
    </w:p>
    <w:p w14:paraId="040D6344" w14:textId="77777777" w:rsidR="00F67A6B" w:rsidRPr="00E34ECC" w:rsidRDefault="00F67A6B" w:rsidP="00D6151A">
      <w:pPr>
        <w:tabs>
          <w:tab w:val="left" w:pos="2280"/>
        </w:tabs>
        <w:ind w:left="2160" w:hanging="2160"/>
      </w:pPr>
      <w:r w:rsidRPr="00E34ECC">
        <w:tab/>
        <w:t xml:space="preserve">Elimination of </w:t>
      </w:r>
      <w:proofErr w:type="spellStart"/>
      <w:r w:rsidRPr="00E34ECC">
        <w:t>Leukaemia</w:t>
      </w:r>
      <w:proofErr w:type="spellEnd"/>
      <w:r w:rsidRPr="00E34ECC">
        <w:t xml:space="preserve"> Fund, UK (Private Foundation)</w:t>
      </w:r>
    </w:p>
    <w:p w14:paraId="10A5E06D" w14:textId="77777777" w:rsidR="00F67A6B" w:rsidRPr="00E34ECC" w:rsidRDefault="00F67A6B" w:rsidP="00D6151A">
      <w:pPr>
        <w:tabs>
          <w:tab w:val="left" w:pos="2280"/>
        </w:tabs>
        <w:ind w:left="2160" w:hanging="2160"/>
      </w:pPr>
      <w:r w:rsidRPr="00E34ECC">
        <w:tab/>
        <w:t xml:space="preserve">Total Direct Costs: </w:t>
      </w:r>
      <w:r w:rsidRPr="00E34ECC">
        <w:tab/>
        <w:t>$422,979</w:t>
      </w:r>
    </w:p>
    <w:p w14:paraId="469F7C54" w14:textId="77777777" w:rsidR="00F67A6B" w:rsidRPr="00E34ECC" w:rsidRDefault="00F67A6B" w:rsidP="00D6151A">
      <w:pPr>
        <w:ind w:left="2160" w:hanging="2160"/>
      </w:pPr>
    </w:p>
    <w:p w14:paraId="6F718E56" w14:textId="77777777" w:rsidR="00F67A6B" w:rsidRPr="00E34ECC" w:rsidRDefault="00F67A6B" w:rsidP="00D6151A">
      <w:pPr>
        <w:ind w:left="2160" w:hanging="2160"/>
      </w:pPr>
      <w:r w:rsidRPr="00E34ECC">
        <w:t>2002</w:t>
      </w:r>
      <w:r w:rsidRPr="00E34ECC">
        <w:tab/>
        <w:t>(PI, 10%)</w:t>
      </w:r>
    </w:p>
    <w:p w14:paraId="726E61B1" w14:textId="77777777" w:rsidR="00F67A6B" w:rsidRPr="00E34ECC" w:rsidRDefault="00F67A6B" w:rsidP="00D6151A">
      <w:pPr>
        <w:ind w:left="2160" w:hanging="2160"/>
        <w:rPr>
          <w:i/>
        </w:rPr>
      </w:pPr>
      <w:r w:rsidRPr="00E34ECC">
        <w:rPr>
          <w:i/>
        </w:rPr>
        <w:lastRenderedPageBreak/>
        <w:tab/>
        <w:t>“Analysis of Altered Non-Homologous End-Joining in CLL Using Cell-Free Extracts”</w:t>
      </w:r>
    </w:p>
    <w:p w14:paraId="0FA6A516" w14:textId="77777777" w:rsidR="00F67A6B" w:rsidRPr="00E34ECC" w:rsidRDefault="00F67A6B" w:rsidP="00D6151A">
      <w:pPr>
        <w:ind w:left="2160" w:hanging="2160"/>
      </w:pPr>
      <w:r w:rsidRPr="00E34ECC">
        <w:tab/>
        <w:t xml:space="preserve">Summer Grant, Burroughs </w:t>
      </w:r>
      <w:proofErr w:type="spellStart"/>
      <w:r w:rsidRPr="00E34ECC">
        <w:t>Wellcome</w:t>
      </w:r>
      <w:proofErr w:type="spellEnd"/>
      <w:r w:rsidRPr="00E34ECC">
        <w:t xml:space="preserve"> (Private Foundation)</w:t>
      </w:r>
    </w:p>
    <w:p w14:paraId="0717F21F" w14:textId="27691997" w:rsidR="00F67A6B" w:rsidRPr="00E34ECC" w:rsidRDefault="00F67A6B" w:rsidP="00D6151A">
      <w:pPr>
        <w:tabs>
          <w:tab w:val="left" w:pos="4320"/>
        </w:tabs>
        <w:ind w:left="2160" w:hanging="2160"/>
      </w:pPr>
      <w:r w:rsidRPr="00E34ECC">
        <w:tab/>
        <w:t xml:space="preserve">Total Direct Costs: </w:t>
      </w:r>
      <w:r w:rsidR="00542B6C" w:rsidRPr="00E34ECC">
        <w:t xml:space="preserve">     </w:t>
      </w:r>
      <w:r w:rsidRPr="00E34ECC">
        <w:t>$1,856</w:t>
      </w:r>
    </w:p>
    <w:p w14:paraId="42EA651F" w14:textId="77777777" w:rsidR="00FD3D5F" w:rsidRDefault="00FD3D5F" w:rsidP="00853720"/>
    <w:p w14:paraId="1AEFD880" w14:textId="4E0FDDBE" w:rsidR="00D143D7" w:rsidRPr="00E34ECC" w:rsidRDefault="00D143D7" w:rsidP="00853720">
      <w:r w:rsidRPr="00943DEF">
        <w:rPr>
          <w:u w:val="single"/>
        </w:rPr>
        <w:t>Completed Grants</w:t>
      </w:r>
      <w:r>
        <w:t xml:space="preserve"> – University of MD</w:t>
      </w:r>
    </w:p>
    <w:p w14:paraId="052C89BA" w14:textId="77777777" w:rsidR="0031190E" w:rsidRDefault="0031190E" w:rsidP="00D6151A">
      <w:pPr>
        <w:ind w:left="2160" w:hanging="2160"/>
      </w:pPr>
    </w:p>
    <w:p w14:paraId="39A48181" w14:textId="4B1CAF5B" w:rsidR="000919CC" w:rsidRPr="00E34ECC" w:rsidRDefault="0031190E" w:rsidP="00D6151A">
      <w:pPr>
        <w:ind w:left="2160" w:hanging="2160"/>
      </w:pPr>
      <w:r>
        <w:t>06/05-</w:t>
      </w:r>
      <w:r w:rsidR="000919CC" w:rsidRPr="00E34ECC">
        <w:t>06/06</w:t>
      </w:r>
      <w:r w:rsidR="000919CC" w:rsidRPr="00E34ECC">
        <w:tab/>
        <w:t>(PI, 10%)</w:t>
      </w:r>
    </w:p>
    <w:p w14:paraId="77090A20" w14:textId="77777777" w:rsidR="000919CC" w:rsidRPr="00E34ECC" w:rsidRDefault="000919CC" w:rsidP="00D6151A">
      <w:pPr>
        <w:tabs>
          <w:tab w:val="left" w:pos="-2280"/>
        </w:tabs>
        <w:ind w:left="2160" w:hanging="2160"/>
        <w:rPr>
          <w:i/>
        </w:rPr>
      </w:pPr>
      <w:r w:rsidRPr="00E34ECC">
        <w:tab/>
      </w:r>
      <w:r w:rsidRPr="00E34ECC">
        <w:rPr>
          <w:i/>
        </w:rPr>
        <w:t>“ROS and MDS”</w:t>
      </w:r>
    </w:p>
    <w:p w14:paraId="30D66CC8" w14:textId="79731C61" w:rsidR="000919CC" w:rsidRPr="00E34ECC" w:rsidRDefault="000919CC" w:rsidP="00D6151A">
      <w:pPr>
        <w:ind w:left="2160" w:hanging="2160"/>
      </w:pPr>
      <w:r w:rsidRPr="00E34ECC">
        <w:tab/>
        <w:t>Intramural Grant</w:t>
      </w:r>
      <w:r w:rsidR="00C941B4" w:rsidRPr="00E34ECC">
        <w:t xml:space="preserve"> (pilot)</w:t>
      </w:r>
      <w:r w:rsidRPr="00E34ECC">
        <w:t xml:space="preserve">, University of Maryland, Baltimore </w:t>
      </w:r>
    </w:p>
    <w:p w14:paraId="0A9B61BB" w14:textId="2332004F" w:rsidR="001C0217" w:rsidRPr="00E34ECC" w:rsidRDefault="000919CC" w:rsidP="00D6151A">
      <w:pPr>
        <w:ind w:left="2160" w:hanging="2160"/>
      </w:pPr>
      <w:r w:rsidRPr="00E34ECC">
        <w:tab/>
        <w:t>Total Direct Costs:</w:t>
      </w:r>
      <w:r w:rsidRPr="00E34ECC">
        <w:tab/>
        <w:t>$30,000</w:t>
      </w:r>
    </w:p>
    <w:p w14:paraId="50428C92" w14:textId="65DC01D8" w:rsidR="001C0217" w:rsidRPr="00E34ECC" w:rsidRDefault="001C0217" w:rsidP="00D6151A">
      <w:pPr>
        <w:ind w:left="2160" w:hanging="2160"/>
      </w:pPr>
    </w:p>
    <w:p w14:paraId="4C2D342F" w14:textId="640FE128" w:rsidR="001C0217" w:rsidRPr="00E34ECC" w:rsidRDefault="0031190E" w:rsidP="00D6151A">
      <w:pPr>
        <w:ind w:left="2160" w:hanging="2160"/>
      </w:pPr>
      <w:r>
        <w:t>06/06-</w:t>
      </w:r>
      <w:r w:rsidR="001C0217" w:rsidRPr="00E34ECC">
        <w:t>06/07</w:t>
      </w:r>
      <w:r w:rsidR="001C0217" w:rsidRPr="00E34ECC">
        <w:tab/>
        <w:t>(MPI, 10%) and Paul Shapiro</w:t>
      </w:r>
    </w:p>
    <w:p w14:paraId="6EF1B433" w14:textId="712316A7" w:rsidR="00370EA3" w:rsidRPr="00E34ECC" w:rsidRDefault="001C0217" w:rsidP="00D143D7">
      <w:pPr>
        <w:ind w:left="2160" w:hanging="2160"/>
      </w:pPr>
      <w:r w:rsidRPr="00E34ECC">
        <w:tab/>
      </w:r>
      <w:r w:rsidRPr="00E34ECC">
        <w:rPr>
          <w:i/>
        </w:rPr>
        <w:t>“The Role of STAT5 and Rac1 in ROS Production</w:t>
      </w:r>
      <w:r w:rsidRPr="00E34ECC">
        <w:t>”</w:t>
      </w:r>
    </w:p>
    <w:p w14:paraId="61685C10" w14:textId="2B0160F7" w:rsidR="001C0217" w:rsidRPr="00E34ECC" w:rsidRDefault="001C0217" w:rsidP="00853720">
      <w:pPr>
        <w:ind w:left="2160"/>
      </w:pPr>
      <w:r w:rsidRPr="00E34ECC">
        <w:t>MSB Pilot Grant (pilot), University of Maryland, Baltimore</w:t>
      </w:r>
    </w:p>
    <w:p w14:paraId="7BA0CC51" w14:textId="77777777" w:rsidR="001C0217" w:rsidRPr="00E34ECC" w:rsidRDefault="001C0217" w:rsidP="00D6151A">
      <w:pPr>
        <w:ind w:left="2160" w:hanging="2160"/>
      </w:pPr>
      <w:r w:rsidRPr="00E34ECC">
        <w:tab/>
        <w:t>Total Direct Costs:</w:t>
      </w:r>
      <w:r w:rsidRPr="00E34ECC">
        <w:tab/>
        <w:t>$30,000</w:t>
      </w:r>
      <w:r w:rsidRPr="00E34ECC">
        <w:tab/>
      </w:r>
      <w:r w:rsidRPr="00E34ECC">
        <w:tab/>
      </w:r>
    </w:p>
    <w:p w14:paraId="62CB3EF4" w14:textId="469EB270" w:rsidR="001C0217" w:rsidRPr="00E34ECC" w:rsidRDefault="001C0217" w:rsidP="00D6151A">
      <w:pPr>
        <w:ind w:left="2160" w:hanging="2160"/>
      </w:pPr>
      <w:r w:rsidRPr="00E34ECC">
        <w:tab/>
        <w:t xml:space="preserve">Role: </w:t>
      </w:r>
      <w:r w:rsidR="004D0972" w:rsidRPr="00E34ECC">
        <w:t>D</w:t>
      </w:r>
      <w:r w:rsidRPr="00E34ECC">
        <w:t>eriving mechanisms for the role of STAT5 and Rac1 in ROS production</w:t>
      </w:r>
      <w:r w:rsidR="004D0972" w:rsidRPr="00E34ECC">
        <w:t>.</w:t>
      </w:r>
    </w:p>
    <w:p w14:paraId="6E05932A" w14:textId="77777777" w:rsidR="00E658BA" w:rsidRPr="00E34ECC" w:rsidRDefault="00E658BA" w:rsidP="00D6151A">
      <w:pPr>
        <w:tabs>
          <w:tab w:val="left" w:pos="-2340"/>
        </w:tabs>
        <w:ind w:left="2160" w:hanging="2160"/>
      </w:pPr>
    </w:p>
    <w:p w14:paraId="7E0BD8D1" w14:textId="692CD80D" w:rsidR="006F06F1" w:rsidRPr="00E34ECC" w:rsidRDefault="0031190E" w:rsidP="00853720">
      <w:r>
        <w:t>03/01/07-</w:t>
      </w:r>
      <w:r w:rsidR="006F06F1" w:rsidRPr="00E34ECC">
        <w:t>02/28/09</w:t>
      </w:r>
      <w:r w:rsidR="006F06F1" w:rsidRPr="00E34ECC">
        <w:tab/>
      </w:r>
      <w:r>
        <w:tab/>
      </w:r>
      <w:r w:rsidR="006F06F1" w:rsidRPr="00E34ECC">
        <w:t>(PI, 5%)</w:t>
      </w:r>
    </w:p>
    <w:p w14:paraId="2789B3A7" w14:textId="77216642" w:rsidR="006F06F1" w:rsidRPr="00E34ECC" w:rsidRDefault="00F53130" w:rsidP="00D6151A">
      <w:pPr>
        <w:ind w:left="2160" w:hanging="2160"/>
        <w:rPr>
          <w:i/>
        </w:rPr>
      </w:pPr>
      <w:r w:rsidRPr="00E34ECC">
        <w:rPr>
          <w:i/>
        </w:rPr>
        <w:tab/>
      </w:r>
      <w:r w:rsidR="006F06F1" w:rsidRPr="00E34ECC">
        <w:rPr>
          <w:i/>
        </w:rPr>
        <w:t>“The Role of ‘Back-up Repair’ in Genomic Instability in CML”</w:t>
      </w:r>
    </w:p>
    <w:p w14:paraId="68BDCC88" w14:textId="575CF83F" w:rsidR="006F06F1" w:rsidRPr="00E34ECC" w:rsidRDefault="00F53130" w:rsidP="00D6151A">
      <w:pPr>
        <w:ind w:left="2160" w:hanging="2160"/>
      </w:pPr>
      <w:r w:rsidRPr="00E34ECC">
        <w:tab/>
      </w:r>
      <w:r w:rsidR="006F06F1" w:rsidRPr="00E34ECC">
        <w:t>Research Grant, DOD, contract number:  W81XWH-07-1-0140</w:t>
      </w:r>
    </w:p>
    <w:p w14:paraId="545C6674" w14:textId="24AC75E9" w:rsidR="006F06F1" w:rsidRPr="00E34ECC" w:rsidRDefault="00F53130" w:rsidP="00D6151A">
      <w:pPr>
        <w:ind w:left="2160" w:hanging="2160"/>
      </w:pPr>
      <w:r w:rsidRPr="00E34ECC">
        <w:tab/>
      </w:r>
      <w:r w:rsidR="006F06F1" w:rsidRPr="00E34ECC">
        <w:t>Annual Direct Costs:  $100,000</w:t>
      </w:r>
    </w:p>
    <w:p w14:paraId="1D4F049E" w14:textId="06078EF3" w:rsidR="00021E21" w:rsidRPr="00E34ECC" w:rsidRDefault="006F06F1" w:rsidP="00D6151A">
      <w:pPr>
        <w:ind w:left="2160" w:hanging="2160"/>
        <w:rPr>
          <w:b/>
        </w:rPr>
      </w:pPr>
      <w:r w:rsidRPr="00E34ECC">
        <w:tab/>
        <w:t xml:space="preserve">Total Direct Costs:  </w:t>
      </w:r>
      <w:r w:rsidR="00542B6C" w:rsidRPr="00E34ECC">
        <w:t xml:space="preserve">   </w:t>
      </w:r>
      <w:r w:rsidRPr="00E34ECC">
        <w:t>$100,000 (1 yr. no cost extension)</w:t>
      </w:r>
    </w:p>
    <w:p w14:paraId="7267DB01" w14:textId="77777777" w:rsidR="00C941B4" w:rsidRPr="00E34ECC" w:rsidRDefault="00C941B4" w:rsidP="00D6151A">
      <w:pPr>
        <w:ind w:left="2160" w:hanging="2160"/>
      </w:pPr>
    </w:p>
    <w:p w14:paraId="04D299A1" w14:textId="7DC464D3" w:rsidR="006F06F1" w:rsidRPr="00E34ECC" w:rsidRDefault="0031190E" w:rsidP="00D6151A">
      <w:pPr>
        <w:ind w:left="2160" w:hanging="2160"/>
      </w:pPr>
      <w:r>
        <w:t>08/01/07-</w:t>
      </w:r>
      <w:r w:rsidR="006F06F1" w:rsidRPr="00E34ECC">
        <w:t>07/31/10</w:t>
      </w:r>
      <w:r w:rsidR="006F06F1" w:rsidRPr="00E34ECC">
        <w:tab/>
        <w:t>(</w:t>
      </w:r>
      <w:r w:rsidR="00EF7F2E" w:rsidRPr="00E34ECC">
        <w:t>Co-Inv</w:t>
      </w:r>
      <w:r w:rsidR="00542B6C" w:rsidRPr="00E34ECC">
        <w:t>.</w:t>
      </w:r>
      <w:r w:rsidR="006F06F1" w:rsidRPr="00E34ECC">
        <w:t>, 10%</w:t>
      </w:r>
      <w:r w:rsidR="0089319A" w:rsidRPr="00E34ECC">
        <w:t>)</w:t>
      </w:r>
      <w:r w:rsidR="006F06F1" w:rsidRPr="00E34ECC">
        <w:t>, PI, S. Gore (at Johns Hopkins)</w:t>
      </w:r>
    </w:p>
    <w:p w14:paraId="1E5C78C7" w14:textId="77777777" w:rsidR="006F06F1" w:rsidRPr="00E34ECC" w:rsidRDefault="006F06F1" w:rsidP="00D6151A">
      <w:pPr>
        <w:ind w:left="2160" w:hanging="2160"/>
        <w:rPr>
          <w:i/>
        </w:rPr>
      </w:pPr>
      <w:r w:rsidRPr="00E34ECC">
        <w:tab/>
      </w:r>
      <w:r w:rsidRPr="00E34ECC">
        <w:rPr>
          <w:i/>
        </w:rPr>
        <w:t>“Mechanisms of Combined Epigenetic Therapy in Myeloid Malignancies”</w:t>
      </w:r>
    </w:p>
    <w:p w14:paraId="5C92221D" w14:textId="07342A23" w:rsidR="006F06F1" w:rsidRPr="00E34ECC" w:rsidRDefault="00F53130" w:rsidP="00D6151A">
      <w:pPr>
        <w:ind w:left="2160" w:hanging="2160"/>
      </w:pPr>
      <w:r w:rsidRPr="00E34ECC">
        <w:tab/>
      </w:r>
      <w:r w:rsidR="006F06F1" w:rsidRPr="00E34ECC">
        <w:t>NIH grant number:  R01CA125635; Sub award number:  2000364532</w:t>
      </w:r>
    </w:p>
    <w:p w14:paraId="6D3398BC" w14:textId="774146EB" w:rsidR="006F06F1" w:rsidRPr="00E34ECC" w:rsidRDefault="00F53130" w:rsidP="00D6151A">
      <w:pPr>
        <w:ind w:left="2160" w:hanging="2160"/>
      </w:pPr>
      <w:r w:rsidRPr="00E34ECC">
        <w:tab/>
      </w:r>
      <w:r w:rsidR="006F06F1" w:rsidRPr="00E34ECC">
        <w:t>Annual Direct Costs:  $70,092</w:t>
      </w:r>
    </w:p>
    <w:p w14:paraId="6F775B35" w14:textId="006B72EA" w:rsidR="006F06F1" w:rsidRPr="00E34ECC" w:rsidRDefault="00F53130" w:rsidP="00D6151A">
      <w:pPr>
        <w:ind w:left="2160" w:hanging="2160"/>
      </w:pPr>
      <w:r w:rsidRPr="00E34ECC">
        <w:tab/>
      </w:r>
      <w:r w:rsidR="006F06F1" w:rsidRPr="00E34ECC">
        <w:t>Total Direct Costs:</w:t>
      </w:r>
      <w:r w:rsidR="00542B6C" w:rsidRPr="00E34ECC">
        <w:t xml:space="preserve">    </w:t>
      </w:r>
      <w:r w:rsidR="006F06F1" w:rsidRPr="00E34ECC">
        <w:t xml:space="preserve"> $213,940</w:t>
      </w:r>
    </w:p>
    <w:p w14:paraId="50F2E448" w14:textId="51304F00" w:rsidR="00D6151A" w:rsidRPr="00E34ECC" w:rsidRDefault="0089319A" w:rsidP="00D6151A">
      <w:pPr>
        <w:ind w:left="2160" w:hanging="2160"/>
      </w:pPr>
      <w:r w:rsidRPr="00E34ECC">
        <w:tab/>
        <w:t xml:space="preserve">Role:  </w:t>
      </w:r>
      <w:r w:rsidR="004D0972" w:rsidRPr="00E34ECC">
        <w:t xml:space="preserve">Deriving </w:t>
      </w:r>
      <w:r w:rsidR="003A4E1A" w:rsidRPr="00E34ECC">
        <w:t>pre-clinical data for mechanisms of combined epigenetic therapy in myeloid malignancies</w:t>
      </w:r>
      <w:r w:rsidR="00542B6C" w:rsidRPr="00E34ECC">
        <w:t>.</w:t>
      </w:r>
    </w:p>
    <w:p w14:paraId="0A8A057A" w14:textId="45538472" w:rsidR="00D6151A" w:rsidRPr="00E34ECC" w:rsidRDefault="00D6151A"/>
    <w:p w14:paraId="4A0BC623" w14:textId="16DD7FE2" w:rsidR="00D6151A" w:rsidRPr="00E34ECC" w:rsidRDefault="0031190E" w:rsidP="00D6151A">
      <w:pPr>
        <w:ind w:left="2160" w:hanging="2160"/>
      </w:pPr>
      <w:r>
        <w:t>07/01/08-</w:t>
      </w:r>
      <w:r w:rsidR="00D6151A" w:rsidRPr="00E34ECC">
        <w:t>06/30/11</w:t>
      </w:r>
      <w:r w:rsidR="00D6151A" w:rsidRPr="00E34ECC">
        <w:tab/>
      </w:r>
      <w:r w:rsidR="00D6151A" w:rsidRPr="00E34E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0087A" wp14:editId="689215FF">
                <wp:simplePos x="0" y="0"/>
                <wp:positionH relativeFrom="column">
                  <wp:posOffset>-762000</wp:posOffset>
                </wp:positionH>
                <wp:positionV relativeFrom="paragraph">
                  <wp:posOffset>18415</wp:posOffset>
                </wp:positionV>
                <wp:extent cx="127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D7B76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1.45pt" to="-59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"/>
            </w:pict>
          </mc:Fallback>
        </mc:AlternateContent>
      </w:r>
      <w:r w:rsidR="00D6151A" w:rsidRPr="00E34ECC">
        <w:t xml:space="preserve">(MPI, 10%); MPI, S. </w:t>
      </w:r>
      <w:proofErr w:type="spellStart"/>
      <w:r w:rsidR="00D6151A" w:rsidRPr="00E34ECC">
        <w:t>Baylin</w:t>
      </w:r>
      <w:proofErr w:type="spellEnd"/>
      <w:r w:rsidR="00D6151A" w:rsidRPr="00E34ECC">
        <w:t xml:space="preserve"> </w:t>
      </w:r>
    </w:p>
    <w:p w14:paraId="40BD0B59" w14:textId="77777777" w:rsidR="00D6151A" w:rsidRPr="00E34ECC" w:rsidRDefault="00D6151A" w:rsidP="00D6151A">
      <w:pPr>
        <w:tabs>
          <w:tab w:val="left" w:pos="2160"/>
        </w:tabs>
        <w:ind w:left="2160" w:hanging="2160"/>
        <w:rPr>
          <w:i/>
        </w:rPr>
      </w:pPr>
      <w:r w:rsidRPr="00E34ECC">
        <w:tab/>
      </w:r>
      <w:r w:rsidRPr="00E34ECC">
        <w:rPr>
          <w:i/>
        </w:rPr>
        <w:t xml:space="preserve">“Dissecting the Genetic and Epigenetic Origins Underlying Tumorigenic Potential of Human Embryonic and Adult Stem Cells”  </w:t>
      </w:r>
    </w:p>
    <w:p w14:paraId="2F693EFB" w14:textId="6C485DB1" w:rsidR="00D6151A" w:rsidRPr="00E34ECC" w:rsidRDefault="00D6151A" w:rsidP="00D6151A">
      <w:pPr>
        <w:ind w:left="2160" w:hanging="2160"/>
      </w:pPr>
      <w:r w:rsidRPr="00E34ECC">
        <w:tab/>
        <w:t>TEDCO (Maryland) Grant Number:  08072925</w:t>
      </w:r>
    </w:p>
    <w:p w14:paraId="73A2015E" w14:textId="77777777" w:rsidR="00D6151A" w:rsidRPr="00E34ECC" w:rsidRDefault="00D6151A" w:rsidP="00D6151A">
      <w:pPr>
        <w:ind w:left="2160" w:hanging="2160"/>
      </w:pPr>
      <w:r w:rsidRPr="00E34ECC">
        <w:tab/>
        <w:t>Annual Direct Costs:  $500,000</w:t>
      </w:r>
    </w:p>
    <w:p w14:paraId="291B595A" w14:textId="5A363232" w:rsidR="00D6151A" w:rsidRPr="00E34ECC" w:rsidRDefault="00D6151A" w:rsidP="00D6151A">
      <w:pPr>
        <w:tabs>
          <w:tab w:val="left" w:pos="-1080"/>
        </w:tabs>
        <w:ind w:left="2160" w:hanging="2160"/>
      </w:pPr>
      <w:r w:rsidRPr="00E34ECC">
        <w:tab/>
        <w:t xml:space="preserve">Total Direct Costs:  </w:t>
      </w:r>
      <w:r w:rsidR="00542B6C" w:rsidRPr="00E34ECC">
        <w:t xml:space="preserve">   </w:t>
      </w:r>
      <w:r w:rsidRPr="00E34ECC">
        <w:t>$1,500,000</w:t>
      </w:r>
    </w:p>
    <w:p w14:paraId="193FA23F" w14:textId="639E1EC6" w:rsidR="00D6151A" w:rsidRPr="00E34ECC" w:rsidRDefault="00D6151A" w:rsidP="00D6151A">
      <w:pPr>
        <w:ind w:left="2160" w:hanging="2160"/>
      </w:pPr>
      <w:r w:rsidRPr="00E34ECC">
        <w:tab/>
        <w:t>Role: DNA &amp; repair studies in stem cells</w:t>
      </w:r>
      <w:r w:rsidR="00F341B4" w:rsidRPr="00E34ECC">
        <w:t>.</w:t>
      </w:r>
    </w:p>
    <w:p w14:paraId="6D160A90" w14:textId="77777777" w:rsidR="00711126" w:rsidRPr="00E34ECC" w:rsidRDefault="00711126" w:rsidP="00D6151A">
      <w:pPr>
        <w:pStyle w:val="Heading4"/>
        <w:spacing w:line="240" w:lineRule="auto"/>
        <w:ind w:left="2160" w:hanging="2160"/>
        <w:rPr>
          <w:rFonts w:ascii="Times New Roman" w:hAnsi="Times New Roman"/>
          <w:b w:val="0"/>
          <w:lang w:val="en-US"/>
        </w:rPr>
      </w:pPr>
    </w:p>
    <w:p w14:paraId="71659A35" w14:textId="2162559B" w:rsidR="004B284D" w:rsidRPr="00E34ECC" w:rsidRDefault="0031190E" w:rsidP="00D6151A">
      <w:pPr>
        <w:pStyle w:val="Heading4"/>
        <w:spacing w:line="240" w:lineRule="auto"/>
        <w:ind w:left="2160" w:hanging="21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10/01/08</w:t>
      </w:r>
      <w:r w:rsidR="009933FB" w:rsidRPr="00E34ECC">
        <w:rPr>
          <w:rFonts w:ascii="Times New Roman" w:hAnsi="Times New Roman"/>
          <w:b w:val="0"/>
          <w:lang w:val="en-US"/>
        </w:rPr>
        <w:t>-</w:t>
      </w:r>
      <w:r w:rsidR="004B284D" w:rsidRPr="00E34ECC">
        <w:rPr>
          <w:rFonts w:ascii="Times New Roman" w:hAnsi="Times New Roman"/>
          <w:b w:val="0"/>
        </w:rPr>
        <w:t>09/30/10</w:t>
      </w:r>
      <w:r w:rsidR="004B284D" w:rsidRPr="00E34ECC">
        <w:rPr>
          <w:rFonts w:ascii="Times New Roman" w:hAnsi="Times New Roman"/>
          <w:b w:val="0"/>
        </w:rPr>
        <w:tab/>
        <w:t>(PI, 20%) (extended to 2010)</w:t>
      </w:r>
    </w:p>
    <w:p w14:paraId="61D9D2AC" w14:textId="77777777" w:rsidR="004B284D" w:rsidRPr="00E34ECC" w:rsidRDefault="004B284D" w:rsidP="00D6151A">
      <w:pPr>
        <w:pStyle w:val="Heading4"/>
        <w:spacing w:line="240" w:lineRule="auto"/>
        <w:ind w:left="2160" w:hanging="2160"/>
        <w:rPr>
          <w:rFonts w:ascii="Times New Roman" w:hAnsi="Times New Roman"/>
          <w:b w:val="0"/>
          <w:i/>
        </w:rPr>
      </w:pPr>
      <w:r w:rsidRPr="00E34ECC">
        <w:rPr>
          <w:rFonts w:ascii="Times New Roman" w:hAnsi="Times New Roman"/>
          <w:b w:val="0"/>
        </w:rPr>
        <w:tab/>
      </w:r>
      <w:r w:rsidRPr="00E34ECC">
        <w:rPr>
          <w:rFonts w:ascii="Times New Roman" w:hAnsi="Times New Roman"/>
          <w:b w:val="0"/>
          <w:i/>
        </w:rPr>
        <w:t>“The Role of WRN/Ligase III/XRCC1 in Genomic Instability in CML”</w:t>
      </w:r>
      <w:r w:rsidRPr="00E34ECC">
        <w:rPr>
          <w:rFonts w:ascii="Times New Roman" w:hAnsi="Times New Roman"/>
          <w:b w:val="0"/>
          <w:i/>
        </w:rPr>
        <w:tab/>
      </w:r>
      <w:r w:rsidRPr="00E34ECC">
        <w:rPr>
          <w:rFonts w:ascii="Times New Roman" w:hAnsi="Times New Roman"/>
          <w:b w:val="0"/>
          <w:i/>
        </w:rPr>
        <w:tab/>
      </w:r>
    </w:p>
    <w:p w14:paraId="7C73EE37" w14:textId="04E16E86" w:rsidR="004B284D" w:rsidRPr="00E34ECC" w:rsidRDefault="00F53130" w:rsidP="00D6151A">
      <w:pPr>
        <w:pStyle w:val="Heading4"/>
        <w:spacing w:line="240" w:lineRule="auto"/>
        <w:ind w:left="2160" w:hanging="2160"/>
        <w:rPr>
          <w:rFonts w:ascii="Times New Roman" w:hAnsi="Times New Roman"/>
          <w:b w:val="0"/>
        </w:rPr>
      </w:pPr>
      <w:r w:rsidRPr="00E34ECC">
        <w:rPr>
          <w:rFonts w:ascii="Times New Roman" w:hAnsi="Times New Roman"/>
          <w:b w:val="0"/>
          <w:lang w:val="en-US"/>
        </w:rPr>
        <w:tab/>
      </w:r>
      <w:r w:rsidR="004B284D" w:rsidRPr="00E34ECC">
        <w:rPr>
          <w:rFonts w:ascii="Times New Roman" w:hAnsi="Times New Roman"/>
          <w:b w:val="0"/>
        </w:rPr>
        <w:t xml:space="preserve">Leukemia &amp; Lymphoma Society, Translational Award, grant number:  6085-07 </w:t>
      </w:r>
    </w:p>
    <w:p w14:paraId="0686BD1A" w14:textId="03660844" w:rsidR="004B284D" w:rsidRPr="00E34ECC" w:rsidRDefault="00F53130" w:rsidP="00D6151A">
      <w:pPr>
        <w:ind w:left="2160" w:hanging="2160"/>
      </w:pPr>
      <w:r w:rsidRPr="00E34ECC">
        <w:tab/>
      </w:r>
      <w:r w:rsidR="004B284D" w:rsidRPr="00E34ECC">
        <w:t>Annual Direct Costs:</w:t>
      </w:r>
      <w:r w:rsidR="0089319A" w:rsidRPr="00E34ECC">
        <w:tab/>
      </w:r>
      <w:r w:rsidR="004B284D" w:rsidRPr="00E34ECC">
        <w:t>$180,018</w:t>
      </w:r>
    </w:p>
    <w:p w14:paraId="2DD47D2E" w14:textId="5DC692F6" w:rsidR="00DD6AC6" w:rsidRPr="00E34ECC" w:rsidRDefault="0089319A" w:rsidP="00BF7753">
      <w:pPr>
        <w:ind w:left="1800" w:firstLine="360"/>
      </w:pPr>
      <w:r w:rsidRPr="00E34ECC">
        <w:t>Total Direct Costs:</w:t>
      </w:r>
      <w:r w:rsidRPr="00E34ECC">
        <w:tab/>
      </w:r>
      <w:r w:rsidR="004B284D" w:rsidRPr="00E34ECC">
        <w:t>$540,054</w:t>
      </w:r>
    </w:p>
    <w:p w14:paraId="329CB942" w14:textId="28715018" w:rsidR="00DD6AC6" w:rsidRPr="00E34ECC" w:rsidRDefault="00DD6AC6" w:rsidP="00D6151A">
      <w:pPr>
        <w:ind w:left="2160" w:hanging="2160"/>
      </w:pPr>
    </w:p>
    <w:p w14:paraId="3C5454CD" w14:textId="6379AAC6" w:rsidR="000919CC" w:rsidRPr="00E34ECC" w:rsidRDefault="000919CC" w:rsidP="00D6151A">
      <w:pPr>
        <w:tabs>
          <w:tab w:val="left" w:pos="-2280"/>
        </w:tabs>
        <w:ind w:left="2160" w:hanging="2160"/>
      </w:pPr>
      <w:r w:rsidRPr="00E34ECC">
        <w:lastRenderedPageBreak/>
        <w:t>1</w:t>
      </w:r>
      <w:r w:rsidR="0031190E">
        <w:t>1/01/09</w:t>
      </w:r>
      <w:r w:rsidR="00F87CD7">
        <w:t>-</w:t>
      </w:r>
      <w:r w:rsidR="00680BF6">
        <w:t>1</w:t>
      </w:r>
      <w:r w:rsidRPr="00E34ECC">
        <w:t>0/31/12</w:t>
      </w:r>
      <w:r w:rsidRPr="00E34ECC">
        <w:tab/>
        <w:t xml:space="preserve">(PI, 20%) </w:t>
      </w:r>
    </w:p>
    <w:p w14:paraId="0A4603E2" w14:textId="77777777" w:rsidR="000919CC" w:rsidRPr="00E34ECC" w:rsidRDefault="000919CC" w:rsidP="00D6151A">
      <w:pPr>
        <w:tabs>
          <w:tab w:val="left" w:pos="-2280"/>
        </w:tabs>
        <w:ind w:left="2160" w:hanging="2160"/>
        <w:rPr>
          <w:i/>
        </w:rPr>
      </w:pPr>
      <w:r w:rsidRPr="00E34ECC">
        <w:rPr>
          <w:i/>
        </w:rPr>
        <w:tab/>
        <w:t>“DNA Repair Inhibitors in Leukemia”</w:t>
      </w:r>
    </w:p>
    <w:p w14:paraId="3B0FAC8D" w14:textId="69DDBC26" w:rsidR="000919CC" w:rsidRPr="00E34ECC" w:rsidRDefault="000919CC" w:rsidP="00D6151A">
      <w:pPr>
        <w:tabs>
          <w:tab w:val="left" w:pos="-2280"/>
        </w:tabs>
        <w:ind w:left="2160" w:hanging="2160"/>
      </w:pPr>
      <w:r w:rsidRPr="00E34ECC">
        <w:tab/>
        <w:t xml:space="preserve">V </w:t>
      </w:r>
      <w:r w:rsidR="00C941B4" w:rsidRPr="00E34ECC">
        <w:t>Foundation (Private Foundation)</w:t>
      </w:r>
    </w:p>
    <w:p w14:paraId="635B6095" w14:textId="77777777" w:rsidR="000919CC" w:rsidRPr="00E34ECC" w:rsidRDefault="000919CC" w:rsidP="00D6151A">
      <w:pPr>
        <w:tabs>
          <w:tab w:val="left" w:pos="-2280"/>
        </w:tabs>
        <w:ind w:left="2160" w:hanging="2160"/>
      </w:pPr>
      <w:r w:rsidRPr="00E34ECC">
        <w:tab/>
        <w:t>Annual Direct Costs:</w:t>
      </w:r>
      <w:r w:rsidRPr="00E34ECC">
        <w:tab/>
        <w:t>$181,818</w:t>
      </w:r>
    </w:p>
    <w:p w14:paraId="43951948" w14:textId="25F53CD6" w:rsidR="001C0217" w:rsidRPr="00E34ECC" w:rsidRDefault="000919CC" w:rsidP="00D6151A">
      <w:pPr>
        <w:tabs>
          <w:tab w:val="left" w:pos="-2280"/>
        </w:tabs>
        <w:ind w:left="2160" w:hanging="2160"/>
      </w:pPr>
      <w:r w:rsidRPr="00E34ECC">
        <w:tab/>
        <w:t>Total Direct Costs:</w:t>
      </w:r>
      <w:r w:rsidRPr="00E34ECC">
        <w:tab/>
        <w:t>$600,000</w:t>
      </w:r>
    </w:p>
    <w:p w14:paraId="28B0F4A4" w14:textId="77777777" w:rsidR="00D143D7" w:rsidRDefault="00D143D7" w:rsidP="0031190E"/>
    <w:p w14:paraId="0C78B312" w14:textId="20C6E3B0" w:rsidR="007A1332" w:rsidRPr="00E34ECC" w:rsidRDefault="007A1332" w:rsidP="00D6151A">
      <w:pPr>
        <w:ind w:left="2160" w:hanging="2160"/>
      </w:pPr>
      <w:r w:rsidRPr="00E34ECC">
        <w:t>09/30/10</w:t>
      </w:r>
      <w:r w:rsidR="00021E21" w:rsidRPr="00E34ECC">
        <w:t>-</w:t>
      </w:r>
      <w:r w:rsidR="0089319A" w:rsidRPr="00E34ECC">
        <w:t>05/31/13</w:t>
      </w:r>
      <w:r w:rsidR="0089319A" w:rsidRPr="00E34ECC">
        <w:tab/>
      </w:r>
      <w:r w:rsidRPr="00E34ECC">
        <w:t>(Co-I</w:t>
      </w:r>
      <w:r w:rsidR="00021E21" w:rsidRPr="00E34ECC">
        <w:t>nv.</w:t>
      </w:r>
      <w:r w:rsidRPr="00E34ECC">
        <w:t xml:space="preserve"> 10%; PI </w:t>
      </w:r>
      <w:proofErr w:type="spellStart"/>
      <w:r w:rsidRPr="00E34ECC">
        <w:t>Roghmann</w:t>
      </w:r>
      <w:proofErr w:type="spellEnd"/>
      <w:r w:rsidR="00021E21" w:rsidRPr="00E34ECC">
        <w:t>)</w:t>
      </w:r>
    </w:p>
    <w:p w14:paraId="23BF602A" w14:textId="77777777" w:rsidR="00896E08" w:rsidRDefault="00021E21" w:rsidP="00896E08">
      <w:pPr>
        <w:ind w:left="2160" w:hanging="2160"/>
      </w:pPr>
      <w:r w:rsidRPr="00E34ECC">
        <w:tab/>
      </w:r>
      <w:r w:rsidR="007A1332" w:rsidRPr="00E34ECC">
        <w:t>Clinical Research Curriculum Award</w:t>
      </w:r>
    </w:p>
    <w:p w14:paraId="2FABE1FC" w14:textId="0E4BA03C" w:rsidR="007A1332" w:rsidRPr="00E34ECC" w:rsidRDefault="00896E08" w:rsidP="00896E08">
      <w:pPr>
        <w:ind w:left="2160"/>
      </w:pPr>
      <w:r w:rsidRPr="00E34ECC">
        <w:t>NIH/NCRR</w:t>
      </w:r>
    </w:p>
    <w:p w14:paraId="70094C26" w14:textId="7A8F0394" w:rsidR="007A1332" w:rsidRPr="00E34ECC" w:rsidRDefault="007A1332" w:rsidP="00D6151A">
      <w:pPr>
        <w:ind w:left="2160" w:hanging="2160"/>
      </w:pPr>
      <w:r w:rsidRPr="00E34ECC">
        <w:tab/>
        <w:t>Grant Number:  5K30R022682-05</w:t>
      </w:r>
    </w:p>
    <w:p w14:paraId="2FBB3236" w14:textId="172819C6" w:rsidR="007A1332" w:rsidRPr="00E34ECC" w:rsidRDefault="007A1332" w:rsidP="00D6151A">
      <w:pPr>
        <w:ind w:left="2160" w:hanging="2160"/>
      </w:pPr>
      <w:r w:rsidRPr="00E34ECC">
        <w:tab/>
        <w:t>Annual Direct Costs:</w:t>
      </w:r>
      <w:r w:rsidR="0089319A" w:rsidRPr="00E34ECC">
        <w:tab/>
        <w:t>$</w:t>
      </w:r>
      <w:r w:rsidRPr="00E34ECC">
        <w:t xml:space="preserve">274,882 </w:t>
      </w:r>
    </w:p>
    <w:p w14:paraId="3B820461" w14:textId="649907A1" w:rsidR="007A1332" w:rsidRPr="00E34ECC" w:rsidRDefault="007A1332" w:rsidP="00BF7753">
      <w:r w:rsidRPr="00E34ECC">
        <w:tab/>
      </w:r>
      <w:r w:rsidR="00BF7753">
        <w:tab/>
      </w:r>
      <w:r w:rsidR="00BF7753">
        <w:tab/>
      </w:r>
      <w:r w:rsidR="00BF7753">
        <w:tab/>
      </w:r>
      <w:r w:rsidR="00BF7753">
        <w:tab/>
      </w:r>
      <w:r w:rsidR="00BF7753">
        <w:tab/>
      </w:r>
      <w:r w:rsidRPr="00E34ECC">
        <w:t>Total Direct Costs:</w:t>
      </w:r>
      <w:r w:rsidR="0089319A" w:rsidRPr="00E34ECC">
        <w:tab/>
      </w:r>
      <w:r w:rsidRPr="00E34ECC">
        <w:t>$858,616</w:t>
      </w:r>
    </w:p>
    <w:p w14:paraId="53A5FBFC" w14:textId="418F8CA7" w:rsidR="00242F69" w:rsidRPr="00E34ECC" w:rsidRDefault="005A7F8D" w:rsidP="00D6151A">
      <w:pPr>
        <w:ind w:left="2160" w:hanging="2160"/>
      </w:pPr>
      <w:r w:rsidRPr="00E34ECC">
        <w:tab/>
        <w:t xml:space="preserve">Role: </w:t>
      </w:r>
      <w:r w:rsidR="00F341B4" w:rsidRPr="00E34ECC">
        <w:t xml:space="preserve">Created </w:t>
      </w:r>
      <w:r w:rsidRPr="00E34ECC">
        <w:t>Translational Research Program &amp; GPLS 791 course</w:t>
      </w:r>
      <w:r w:rsidR="00F341B4" w:rsidRPr="00E34ECC">
        <w:t>.</w:t>
      </w:r>
    </w:p>
    <w:p w14:paraId="325393AE" w14:textId="77777777" w:rsidR="00242F69" w:rsidRPr="00E34ECC" w:rsidRDefault="00242F69" w:rsidP="00242F69">
      <w:pPr>
        <w:ind w:left="2160" w:hanging="2160"/>
      </w:pPr>
    </w:p>
    <w:p w14:paraId="373DF2CF" w14:textId="4A281A71" w:rsidR="00355314" w:rsidRPr="00E34ECC" w:rsidRDefault="007A189F" w:rsidP="00D6151A">
      <w:pPr>
        <w:ind w:left="2160" w:hanging="2160"/>
      </w:pPr>
      <w:r>
        <w:t>07/01/1</w:t>
      </w:r>
      <w:r w:rsidR="004925E0" w:rsidRPr="00E34ECC">
        <w:t>0</w:t>
      </w:r>
      <w:r w:rsidR="00E04E00">
        <w:t>-</w:t>
      </w:r>
      <w:r w:rsidR="004925E0" w:rsidRPr="00E34ECC">
        <w:t>6/30/14</w:t>
      </w:r>
      <w:r w:rsidR="004925E0" w:rsidRPr="00E34ECC">
        <w:tab/>
      </w:r>
      <w:r w:rsidR="00021E21" w:rsidRPr="00E34ECC">
        <w:t>(</w:t>
      </w:r>
      <w:r w:rsidR="004925E0" w:rsidRPr="00E34ECC">
        <w:t>PI</w:t>
      </w:r>
      <w:r w:rsidR="00021E21" w:rsidRPr="00E34ECC">
        <w:t xml:space="preserve"> </w:t>
      </w:r>
      <w:r w:rsidR="002A0746" w:rsidRPr="00E34ECC">
        <w:t>15</w:t>
      </w:r>
      <w:r w:rsidR="00021E21" w:rsidRPr="00E34ECC">
        <w:t>%)</w:t>
      </w:r>
      <w:r w:rsidR="004925E0" w:rsidRPr="00E34ECC">
        <w:t xml:space="preserve"> </w:t>
      </w:r>
      <w:r w:rsidR="004925E0" w:rsidRPr="00E34ECC">
        <w:tab/>
      </w:r>
    </w:p>
    <w:p w14:paraId="0C89084B" w14:textId="7BE652D0" w:rsidR="00021E21" w:rsidRPr="00E34ECC" w:rsidRDefault="004925E0" w:rsidP="00D6151A">
      <w:pPr>
        <w:ind w:left="2160" w:hanging="2160"/>
        <w:rPr>
          <w:i/>
        </w:rPr>
      </w:pPr>
      <w:r w:rsidRPr="00E34ECC">
        <w:tab/>
      </w:r>
      <w:r w:rsidR="0089319A" w:rsidRPr="00E34ECC">
        <w:t>“</w:t>
      </w:r>
      <w:r w:rsidRPr="00E34ECC">
        <w:rPr>
          <w:i/>
        </w:rPr>
        <w:t>Efficacy of remodeling the DNA damage response in induced pluripotent stem cells engineered by different methods”</w:t>
      </w:r>
    </w:p>
    <w:p w14:paraId="26EFE48C" w14:textId="189844D9" w:rsidR="004925E0" w:rsidRPr="00E34ECC" w:rsidRDefault="00021E21" w:rsidP="00D6151A">
      <w:pPr>
        <w:tabs>
          <w:tab w:val="left" w:pos="-450"/>
          <w:tab w:val="left" w:pos="2160"/>
        </w:tabs>
        <w:ind w:left="2160" w:hanging="2160"/>
      </w:pPr>
      <w:r w:rsidRPr="00E34ECC">
        <w:tab/>
      </w:r>
      <w:r w:rsidR="004925E0" w:rsidRPr="00E34ECC">
        <w:t>Continuation of previous TEDCO</w:t>
      </w:r>
      <w:r w:rsidRPr="00E34ECC">
        <w:t xml:space="preserve"> </w:t>
      </w:r>
    </w:p>
    <w:p w14:paraId="5C1F8B8D" w14:textId="06620265" w:rsidR="004925E0" w:rsidRPr="00E34ECC" w:rsidRDefault="004925E0" w:rsidP="00D6151A">
      <w:pPr>
        <w:ind w:left="2160" w:hanging="2160"/>
      </w:pPr>
      <w:r w:rsidRPr="00E34ECC">
        <w:tab/>
        <w:t>TEDCO (Maryland) Grant Number: N/A</w:t>
      </w:r>
    </w:p>
    <w:p w14:paraId="41399603" w14:textId="65066BA7" w:rsidR="004925E0" w:rsidRPr="00E34ECC" w:rsidRDefault="004925E0" w:rsidP="00D6151A">
      <w:pPr>
        <w:ind w:left="2160" w:hanging="2160"/>
      </w:pPr>
      <w:r w:rsidRPr="00E34ECC">
        <w:tab/>
        <w:t>Annual Direct Costs:</w:t>
      </w:r>
      <w:r w:rsidR="0089319A" w:rsidRPr="00E34ECC">
        <w:tab/>
        <w:t>$</w:t>
      </w:r>
      <w:r w:rsidRPr="00E34ECC">
        <w:t>200,000</w:t>
      </w:r>
      <w:r w:rsidRPr="00E34ECC">
        <w:tab/>
      </w:r>
    </w:p>
    <w:p w14:paraId="593CB93F" w14:textId="7D8FF459" w:rsidR="004925E0" w:rsidRPr="00E34ECC" w:rsidRDefault="004925E0" w:rsidP="00D6151A">
      <w:pPr>
        <w:ind w:left="2160" w:hanging="2160"/>
      </w:pPr>
      <w:r w:rsidRPr="00E34ECC">
        <w:tab/>
        <w:t>Total Direct Costs:</w:t>
      </w:r>
      <w:r w:rsidR="0089319A" w:rsidRPr="00E34ECC">
        <w:tab/>
      </w:r>
      <w:r w:rsidRPr="00E34ECC">
        <w:t>$600,000</w:t>
      </w:r>
    </w:p>
    <w:p w14:paraId="7A54A558" w14:textId="77777777" w:rsidR="00E04E00" w:rsidRDefault="00E04E00" w:rsidP="007A7BAA"/>
    <w:p w14:paraId="4E5803D7" w14:textId="28B7A135" w:rsidR="004925E0" w:rsidRPr="00E34ECC" w:rsidRDefault="004925E0" w:rsidP="00D6151A">
      <w:pPr>
        <w:ind w:left="2160" w:hanging="2160"/>
        <w:rPr>
          <w:strike/>
        </w:rPr>
      </w:pPr>
      <w:r w:rsidRPr="00E34ECC">
        <w:t>07/01/12-06/30/14</w:t>
      </w:r>
      <w:r w:rsidRPr="00E34ECC">
        <w:tab/>
      </w:r>
      <w:r w:rsidR="00021E21" w:rsidRPr="00E34ECC">
        <w:t>(</w:t>
      </w:r>
      <w:r w:rsidRPr="00E34ECC">
        <w:t>Co-I</w:t>
      </w:r>
      <w:r w:rsidR="00021E21" w:rsidRPr="00E34ECC">
        <w:t>nv.</w:t>
      </w:r>
      <w:r w:rsidR="00355314" w:rsidRPr="00E34ECC">
        <w:t>,</w:t>
      </w:r>
      <w:r w:rsidR="00021E21" w:rsidRPr="00E34ECC">
        <w:t xml:space="preserve"> </w:t>
      </w:r>
      <w:r w:rsidR="002A0746" w:rsidRPr="00E34ECC">
        <w:t>10</w:t>
      </w:r>
      <w:r w:rsidR="00021E21" w:rsidRPr="00E34ECC">
        <w:t>%</w:t>
      </w:r>
      <w:r w:rsidRPr="00E34ECC">
        <w:t xml:space="preserve">; PI </w:t>
      </w:r>
      <w:proofErr w:type="spellStart"/>
      <w:r w:rsidRPr="00E34ECC">
        <w:t>Scheibner</w:t>
      </w:r>
      <w:proofErr w:type="spellEnd"/>
      <w:r w:rsidR="00021E21" w:rsidRPr="00E34ECC">
        <w:t>)</w:t>
      </w:r>
      <w:r w:rsidRPr="00E34ECC">
        <w:t xml:space="preserve"> </w:t>
      </w:r>
    </w:p>
    <w:p w14:paraId="66A0EF7D" w14:textId="6D67F459" w:rsidR="004925E0" w:rsidRPr="00E34ECC" w:rsidRDefault="00021E21" w:rsidP="00D6151A">
      <w:pPr>
        <w:widowControl w:val="0"/>
        <w:autoSpaceDE w:val="0"/>
        <w:autoSpaceDN w:val="0"/>
        <w:adjustRightInd w:val="0"/>
        <w:ind w:left="2160" w:hanging="2160"/>
        <w:rPr>
          <w:i/>
        </w:rPr>
      </w:pPr>
      <w:r w:rsidRPr="00E34ECC">
        <w:rPr>
          <w:i/>
        </w:rPr>
        <w:tab/>
      </w:r>
      <w:r w:rsidR="004925E0" w:rsidRPr="00E34ECC">
        <w:rPr>
          <w:i/>
        </w:rPr>
        <w:t>“Regulation of DNA double strand break repair in human hematopoietic stem cells by</w:t>
      </w:r>
      <w:r w:rsidR="00642E18" w:rsidRPr="00E34ECC">
        <w:rPr>
          <w:i/>
        </w:rPr>
        <w:t xml:space="preserve"> </w:t>
      </w:r>
      <w:r w:rsidR="004925E0" w:rsidRPr="00E34ECC">
        <w:rPr>
          <w:i/>
        </w:rPr>
        <w:t>microRNAs”</w:t>
      </w:r>
    </w:p>
    <w:p w14:paraId="5D173E6D" w14:textId="4815F0A5" w:rsidR="004925E0" w:rsidRPr="00E34ECC" w:rsidRDefault="00642E18" w:rsidP="00D6151A">
      <w:pPr>
        <w:ind w:left="2160" w:hanging="2160"/>
      </w:pPr>
      <w:r w:rsidRPr="00E34ECC">
        <w:tab/>
      </w:r>
      <w:r w:rsidR="004925E0" w:rsidRPr="00E34ECC">
        <w:t>Exploratory Grant</w:t>
      </w:r>
      <w:r w:rsidRPr="00E34ECC">
        <w:t xml:space="preserve"> </w:t>
      </w:r>
      <w:r w:rsidR="004925E0" w:rsidRPr="00E34ECC">
        <w:t xml:space="preserve">TEDCO (Maryland) </w:t>
      </w:r>
    </w:p>
    <w:p w14:paraId="5FC2CD7D" w14:textId="085F40AD" w:rsidR="004925E0" w:rsidRPr="00E34ECC" w:rsidRDefault="004925E0" w:rsidP="00D6151A">
      <w:pPr>
        <w:ind w:left="2160" w:hanging="2160"/>
      </w:pPr>
      <w:r w:rsidRPr="00E34ECC">
        <w:tab/>
        <w:t>Annual Direct</w:t>
      </w:r>
      <w:r w:rsidR="00AB2607" w:rsidRPr="00E34ECC">
        <w:t xml:space="preserve"> Costs:</w:t>
      </w:r>
      <w:r w:rsidR="00AB2607" w:rsidRPr="00E34ECC">
        <w:tab/>
      </w:r>
      <w:r w:rsidRPr="00E34ECC">
        <w:t>$100,000</w:t>
      </w:r>
    </w:p>
    <w:p w14:paraId="4EADA295" w14:textId="58D3A2DC" w:rsidR="00C576EF" w:rsidRPr="00E34ECC" w:rsidRDefault="004925E0" w:rsidP="00D6151A">
      <w:pPr>
        <w:ind w:left="2160" w:hanging="2160"/>
      </w:pPr>
      <w:r w:rsidRPr="00E34ECC">
        <w:tab/>
        <w:t xml:space="preserve">Total </w:t>
      </w:r>
      <w:r w:rsidR="005D36EF" w:rsidRPr="00E34ECC">
        <w:t>D</w:t>
      </w:r>
      <w:r w:rsidRPr="00E34ECC">
        <w:t xml:space="preserve">irect </w:t>
      </w:r>
      <w:r w:rsidR="005D36EF" w:rsidRPr="00E34ECC">
        <w:t>C</w:t>
      </w:r>
      <w:r w:rsidRPr="00E34ECC">
        <w:t>osts:</w:t>
      </w:r>
      <w:r w:rsidR="00AB2607" w:rsidRPr="00E34ECC">
        <w:tab/>
      </w:r>
      <w:r w:rsidR="00C576EF" w:rsidRPr="00E34ECC">
        <w:t>$200,000</w:t>
      </w:r>
    </w:p>
    <w:p w14:paraId="601E3AD8" w14:textId="743D7169" w:rsidR="00355314" w:rsidRPr="00E34ECC" w:rsidRDefault="005D36EF" w:rsidP="00D6151A">
      <w:pPr>
        <w:ind w:left="2160" w:right="720" w:hanging="2160"/>
      </w:pPr>
      <w:r w:rsidRPr="00E34ECC">
        <w:tab/>
        <w:t xml:space="preserve">Role:  </w:t>
      </w:r>
      <w:r w:rsidR="005A7F8D" w:rsidRPr="00E34ECC">
        <w:t>DNA damage repair in hematopoietic stem cells</w:t>
      </w:r>
      <w:r w:rsidR="00F341B4" w:rsidRPr="00E34ECC">
        <w:t>.</w:t>
      </w:r>
    </w:p>
    <w:p w14:paraId="00F6B00D" w14:textId="7C0388ED" w:rsidR="00711126" w:rsidRPr="00E34ECC" w:rsidRDefault="00711126" w:rsidP="00D6151A">
      <w:pPr>
        <w:ind w:left="2160" w:right="720" w:hanging="2160"/>
      </w:pPr>
    </w:p>
    <w:p w14:paraId="38B1395E" w14:textId="58F4D1A1" w:rsidR="006F06F1" w:rsidRPr="00E34ECC" w:rsidRDefault="007A189F" w:rsidP="00D6151A">
      <w:pPr>
        <w:ind w:left="2160" w:right="720" w:hanging="2160"/>
      </w:pPr>
      <w:r>
        <w:t>06/01/14-</w:t>
      </w:r>
      <w:r w:rsidR="006F06F1" w:rsidRPr="00E34ECC">
        <w:t>09/30/14</w:t>
      </w:r>
      <w:r w:rsidR="006F06F1" w:rsidRPr="00E34ECC">
        <w:tab/>
        <w:t>(Co-Inv.</w:t>
      </w:r>
      <w:r w:rsidR="00542B6C" w:rsidRPr="00E34ECC">
        <w:t>,</w:t>
      </w:r>
      <w:r w:rsidR="006F06F1" w:rsidRPr="00E34ECC">
        <w:t xml:space="preserve"> 10%; PI - S. </w:t>
      </w:r>
      <w:proofErr w:type="spellStart"/>
      <w:r w:rsidR="006F06F1" w:rsidRPr="00E34ECC">
        <w:t>Baylin</w:t>
      </w:r>
      <w:proofErr w:type="spellEnd"/>
      <w:r w:rsidR="006F06F1" w:rsidRPr="00E34ECC">
        <w:t xml:space="preserve"> (JHU)</w:t>
      </w:r>
    </w:p>
    <w:p w14:paraId="01F2A5F7" w14:textId="74FA322E" w:rsidR="006F06F1" w:rsidRPr="00E34ECC" w:rsidRDefault="006F06F1" w:rsidP="00D6151A">
      <w:pPr>
        <w:ind w:left="2160" w:right="720" w:hanging="2160"/>
        <w:rPr>
          <w:i/>
        </w:rPr>
      </w:pPr>
      <w:r w:rsidRPr="00E34ECC">
        <w:tab/>
      </w:r>
      <w:r w:rsidRPr="00E34ECC">
        <w:rPr>
          <w:i/>
        </w:rPr>
        <w:t>“Bringing Epigenetic Therapy to the Management of Ovarian and Other Cancers”</w:t>
      </w:r>
    </w:p>
    <w:p w14:paraId="54D5ADE6" w14:textId="77777777" w:rsidR="006F06F1" w:rsidRPr="00E34ECC" w:rsidRDefault="006F06F1" w:rsidP="00D6151A">
      <w:pPr>
        <w:ind w:left="2160" w:right="720" w:hanging="2160"/>
      </w:pPr>
      <w:r w:rsidRPr="00E34ECC">
        <w:tab/>
        <w:t>Adelson Foundation (Pilot)</w:t>
      </w:r>
    </w:p>
    <w:p w14:paraId="247D411A" w14:textId="6BB6013B" w:rsidR="006F06F1" w:rsidRPr="00E34ECC" w:rsidRDefault="006F06F1" w:rsidP="00D6151A">
      <w:pPr>
        <w:ind w:left="2160" w:right="720" w:hanging="2160"/>
      </w:pPr>
      <w:r w:rsidRPr="00E34ECC">
        <w:tab/>
        <w:t>Annual Direct Costs:</w:t>
      </w:r>
      <w:r w:rsidR="00AB2607" w:rsidRPr="00E34ECC">
        <w:tab/>
      </w:r>
      <w:r w:rsidRPr="00E34ECC">
        <w:t>$</w:t>
      </w:r>
      <w:r w:rsidR="002A0746" w:rsidRPr="00E34ECC">
        <w:t>20,000</w:t>
      </w:r>
      <w:r w:rsidRPr="00E34ECC">
        <w:t xml:space="preserve"> </w:t>
      </w:r>
    </w:p>
    <w:p w14:paraId="7437462D" w14:textId="2EB874AF" w:rsidR="006F06F1" w:rsidRPr="00E34ECC" w:rsidRDefault="006F06F1" w:rsidP="00D6151A">
      <w:pPr>
        <w:ind w:left="2160" w:right="720" w:hanging="2160"/>
      </w:pPr>
      <w:r w:rsidRPr="00E34ECC">
        <w:tab/>
      </w:r>
      <w:r w:rsidR="00AB2607" w:rsidRPr="00E34ECC">
        <w:t xml:space="preserve">Total </w:t>
      </w:r>
      <w:r w:rsidRPr="00E34ECC">
        <w:t>Direct</w:t>
      </w:r>
      <w:r w:rsidR="00AB2607" w:rsidRPr="00E34ECC">
        <w:t xml:space="preserve"> C</w:t>
      </w:r>
      <w:r w:rsidRPr="00E34ECC">
        <w:t>osts:</w:t>
      </w:r>
      <w:r w:rsidR="00AB2607" w:rsidRPr="00E34ECC">
        <w:tab/>
      </w:r>
      <w:r w:rsidRPr="00E34ECC">
        <w:t>$20,000</w:t>
      </w:r>
    </w:p>
    <w:p w14:paraId="22B57C17" w14:textId="09960E1C" w:rsidR="00DD6AC6" w:rsidRPr="00E34ECC" w:rsidRDefault="006F06F1" w:rsidP="00D6151A">
      <w:pPr>
        <w:tabs>
          <w:tab w:val="left" w:pos="-810"/>
        </w:tabs>
        <w:ind w:left="2160" w:right="720" w:hanging="2160"/>
      </w:pPr>
      <w:r w:rsidRPr="00E34ECC">
        <w:tab/>
      </w:r>
      <w:r w:rsidR="005D36EF" w:rsidRPr="00E34ECC">
        <w:t xml:space="preserve">Role:  </w:t>
      </w:r>
      <w:r w:rsidR="002A0746" w:rsidRPr="00E34ECC">
        <w:t>To investigate the role of PARP inhibitors and epigenetic drugs in ovarian cancer.</w:t>
      </w:r>
    </w:p>
    <w:p w14:paraId="1E0B45CF" w14:textId="77777777" w:rsidR="00DA5927" w:rsidRDefault="00DA5927" w:rsidP="00D6151A">
      <w:pPr>
        <w:tabs>
          <w:tab w:val="left" w:pos="-810"/>
        </w:tabs>
        <w:ind w:left="2160" w:right="720" w:hanging="2160"/>
      </w:pPr>
    </w:p>
    <w:p w14:paraId="5B875EFE" w14:textId="12FC5FE0" w:rsidR="00DA5927" w:rsidRPr="00E34ECC" w:rsidRDefault="007A189F" w:rsidP="00DA5927">
      <w:pPr>
        <w:tabs>
          <w:tab w:val="left" w:pos="-1170"/>
        </w:tabs>
        <w:ind w:left="2160" w:hanging="2160"/>
      </w:pPr>
      <w:r>
        <w:t>07/01/14-</w:t>
      </w:r>
      <w:r w:rsidR="00DA5927" w:rsidRPr="00E34ECC">
        <w:t>06/31/16</w:t>
      </w:r>
      <w:r w:rsidR="00DA5927" w:rsidRPr="00E34ECC">
        <w:tab/>
        <w:t xml:space="preserve">(PI 10%) </w:t>
      </w:r>
      <w:r w:rsidR="00DA5927" w:rsidRPr="00E34ECC">
        <w:tab/>
      </w:r>
    </w:p>
    <w:p w14:paraId="735418E0" w14:textId="77777777" w:rsidR="00DA5927" w:rsidRPr="00E34ECC" w:rsidRDefault="00DA5927" w:rsidP="00DA5927">
      <w:pPr>
        <w:ind w:left="2160" w:hanging="2160"/>
        <w:rPr>
          <w:i/>
        </w:rPr>
      </w:pPr>
      <w:r w:rsidRPr="00E34ECC">
        <w:tab/>
      </w:r>
      <w:r w:rsidRPr="00E34ECC">
        <w:rPr>
          <w:i/>
        </w:rPr>
        <w:t>“Efficiently reprogramed cells with a MYC signature display high fidelity repair of DNA damage”</w:t>
      </w:r>
    </w:p>
    <w:p w14:paraId="7C4B4B13" w14:textId="77777777" w:rsidR="00DA5927" w:rsidRPr="00E34ECC" w:rsidRDefault="00DA5927" w:rsidP="00DA5927">
      <w:pPr>
        <w:tabs>
          <w:tab w:val="left" w:pos="-2970"/>
        </w:tabs>
        <w:ind w:left="2160" w:hanging="2160"/>
      </w:pPr>
      <w:r w:rsidRPr="00E34ECC">
        <w:tab/>
        <w:t>TEDCO Maryland Stem Cell Fund</w:t>
      </w:r>
      <w:r w:rsidRPr="00E34ECC">
        <w:tab/>
      </w:r>
      <w:r w:rsidRPr="00E34ECC">
        <w:tab/>
      </w:r>
      <w:r w:rsidRPr="00E34ECC">
        <w:tab/>
      </w:r>
      <w:r w:rsidRPr="00E34ECC">
        <w:tab/>
      </w:r>
      <w:r w:rsidRPr="00E34ECC">
        <w:tab/>
      </w:r>
    </w:p>
    <w:p w14:paraId="6F8C01EC" w14:textId="77777777" w:rsidR="00DA5927" w:rsidRPr="00E34ECC" w:rsidRDefault="00DA5927" w:rsidP="00DA5927">
      <w:pPr>
        <w:tabs>
          <w:tab w:val="left" w:pos="-1350"/>
          <w:tab w:val="left" w:pos="360"/>
          <w:tab w:val="left" w:pos="2070"/>
        </w:tabs>
        <w:ind w:left="2160" w:hanging="2160"/>
      </w:pPr>
      <w:r w:rsidRPr="00E34ECC">
        <w:tab/>
      </w:r>
      <w:r w:rsidRPr="00E34ECC">
        <w:tab/>
      </w:r>
      <w:r w:rsidRPr="00E34ECC">
        <w:tab/>
        <w:t>Annual Direct Costs:</w:t>
      </w:r>
      <w:r w:rsidRPr="00E34ECC">
        <w:tab/>
        <w:t>$100,000</w:t>
      </w:r>
    </w:p>
    <w:p w14:paraId="6932BBD5" w14:textId="77777777" w:rsidR="00DA5927" w:rsidRPr="00E34ECC" w:rsidRDefault="00DA5927" w:rsidP="00DA5927">
      <w:pPr>
        <w:ind w:left="2160" w:right="720" w:hanging="2160"/>
      </w:pPr>
      <w:r w:rsidRPr="00E34ECC">
        <w:tab/>
        <w:t>Total Direct Costs:      $200,000</w:t>
      </w:r>
    </w:p>
    <w:p w14:paraId="64D1389C" w14:textId="77777777" w:rsidR="00E04E00" w:rsidRDefault="00E04E00" w:rsidP="0049485A">
      <w:pPr>
        <w:spacing w:line="240" w:lineRule="exact"/>
        <w:ind w:left="2160" w:hanging="2160"/>
        <w:rPr>
          <w:highlight w:val="yellow"/>
        </w:rPr>
      </w:pPr>
    </w:p>
    <w:p w14:paraId="6C7424EF" w14:textId="42A591A5" w:rsidR="0049485A" w:rsidRPr="00E04E00" w:rsidRDefault="0049485A" w:rsidP="0049485A">
      <w:pPr>
        <w:spacing w:line="240" w:lineRule="exact"/>
        <w:ind w:left="2160" w:hanging="2160"/>
      </w:pPr>
      <w:r w:rsidRPr="00E04E00">
        <w:lastRenderedPageBreak/>
        <w:t>07/01/15-06/30/17</w:t>
      </w:r>
      <w:r w:rsidRPr="00E04E00">
        <w:tab/>
        <w:t xml:space="preserve">(PI, 10%) </w:t>
      </w:r>
    </w:p>
    <w:p w14:paraId="3EB9C974" w14:textId="77777777" w:rsidR="0049485A" w:rsidRPr="00E04E00" w:rsidRDefault="0049485A" w:rsidP="0049485A">
      <w:pPr>
        <w:spacing w:line="240" w:lineRule="exact"/>
        <w:ind w:left="2160" w:hanging="2160"/>
        <w:rPr>
          <w:i/>
          <w:iCs/>
        </w:rPr>
      </w:pPr>
      <w:r w:rsidRPr="00E04E00">
        <w:tab/>
        <w:t>“</w:t>
      </w:r>
      <w:r w:rsidRPr="00E04E00">
        <w:rPr>
          <w:i/>
        </w:rPr>
        <w:t>Mechanisms for sensitivity to PARP inhibitors in cancer involving ALT NHEJ”</w:t>
      </w:r>
    </w:p>
    <w:p w14:paraId="78723EE1" w14:textId="77777777" w:rsidR="0049485A" w:rsidRPr="00E04E00" w:rsidRDefault="0049485A" w:rsidP="0049485A">
      <w:pPr>
        <w:ind w:left="2160" w:hanging="2160"/>
      </w:pPr>
      <w:r w:rsidRPr="00E04E00">
        <w:tab/>
        <w:t>NIH - R21</w:t>
      </w:r>
      <w:r w:rsidRPr="00E04E00">
        <w:rPr>
          <w:color w:val="18376A"/>
        </w:rPr>
        <w:t xml:space="preserve"> 5R21CA186974-02</w:t>
      </w:r>
    </w:p>
    <w:p w14:paraId="12A48E1F" w14:textId="3802F628" w:rsidR="00BC5FD6" w:rsidRPr="00B12CD9" w:rsidRDefault="0049485A" w:rsidP="00B12CD9">
      <w:pPr>
        <w:ind w:left="2160" w:hanging="2160"/>
      </w:pPr>
      <w:r w:rsidRPr="00E04E00">
        <w:tab/>
        <w:t>Annual Direct Costs:</w:t>
      </w:r>
      <w:r w:rsidRPr="00E04E00">
        <w:tab/>
        <w:t xml:space="preserve">$150,000 </w:t>
      </w:r>
      <w:r w:rsidRPr="00E04E00">
        <w:rPr>
          <w:b/>
        </w:rPr>
        <w:tab/>
      </w:r>
    </w:p>
    <w:p w14:paraId="14144C2A" w14:textId="4DECECA4" w:rsidR="0049485A" w:rsidRPr="00E04E00" w:rsidRDefault="0049485A" w:rsidP="00BC5FD6">
      <w:pPr>
        <w:pStyle w:val="Heading6"/>
        <w:ind w:left="2160"/>
        <w:jc w:val="left"/>
        <w:rPr>
          <w:rFonts w:ascii="Times New Roman" w:hAnsi="Times New Roman"/>
          <w:b w:val="0"/>
          <w:u w:val="none"/>
        </w:rPr>
      </w:pPr>
      <w:r w:rsidRPr="00E04E00">
        <w:rPr>
          <w:rFonts w:ascii="Times New Roman" w:hAnsi="Times New Roman"/>
          <w:b w:val="0"/>
          <w:u w:val="none"/>
        </w:rPr>
        <w:t>Total Direct Costs:</w:t>
      </w:r>
      <w:r w:rsidRPr="00E04E00">
        <w:rPr>
          <w:rFonts w:ascii="Times New Roman" w:hAnsi="Times New Roman"/>
          <w:b w:val="0"/>
          <w:u w:val="none"/>
        </w:rPr>
        <w:tab/>
        <w:t>$375,000</w:t>
      </w:r>
    </w:p>
    <w:p w14:paraId="0E17DEB0" w14:textId="6C82BFDB" w:rsidR="00B662BC" w:rsidRDefault="0049485A" w:rsidP="00040679">
      <w:pPr>
        <w:ind w:left="2160" w:right="720" w:hanging="2160"/>
      </w:pPr>
      <w:r w:rsidRPr="00E04E00">
        <w:tab/>
      </w:r>
    </w:p>
    <w:p w14:paraId="5E9229D0" w14:textId="0592E6AC" w:rsidR="00B662BC" w:rsidRPr="00E34ECC" w:rsidRDefault="00B662BC" w:rsidP="00B662BC">
      <w:pPr>
        <w:ind w:left="2160" w:right="720" w:hanging="2160"/>
      </w:pPr>
      <w:r w:rsidRPr="00E34ECC">
        <w:t>10/01/14-09/30/</w:t>
      </w:r>
      <w:r w:rsidR="001F1966">
        <w:t>16</w:t>
      </w:r>
      <w:r w:rsidRPr="00E34ECC">
        <w:t xml:space="preserve"> </w:t>
      </w:r>
      <w:r w:rsidRPr="00E34ECC">
        <w:tab/>
        <w:t xml:space="preserve">(Co-Inv., 10%; PI - S. </w:t>
      </w:r>
      <w:proofErr w:type="spellStart"/>
      <w:r w:rsidRPr="00E34ECC">
        <w:t>Baylin</w:t>
      </w:r>
      <w:proofErr w:type="spellEnd"/>
      <w:r w:rsidRPr="00E34ECC">
        <w:t xml:space="preserve"> (JHU)</w:t>
      </w:r>
    </w:p>
    <w:p w14:paraId="285AEF6C" w14:textId="77777777" w:rsidR="00B662BC" w:rsidRPr="00E34ECC" w:rsidRDefault="00B662BC" w:rsidP="00B662BC">
      <w:pPr>
        <w:ind w:left="2160" w:hanging="2160"/>
        <w:rPr>
          <w:i/>
        </w:rPr>
      </w:pPr>
      <w:r w:rsidRPr="00E34ECC">
        <w:tab/>
      </w:r>
      <w:r w:rsidRPr="00E34ECC">
        <w:rPr>
          <w:i/>
        </w:rPr>
        <w:t>“Bringing Epigenetic Therapy to the Management of Ovarian and Other Cancers”</w:t>
      </w:r>
    </w:p>
    <w:p w14:paraId="439FDA6D" w14:textId="77777777" w:rsidR="00B662BC" w:rsidRPr="00E34ECC" w:rsidRDefault="00B662BC" w:rsidP="00B662BC">
      <w:pPr>
        <w:ind w:left="2160" w:hanging="2160"/>
      </w:pPr>
      <w:r w:rsidRPr="00E34ECC">
        <w:tab/>
        <w:t xml:space="preserve">Adelson Foundation (Pilot) </w:t>
      </w:r>
    </w:p>
    <w:p w14:paraId="668B596B" w14:textId="77777777" w:rsidR="00B662BC" w:rsidRPr="00E34ECC" w:rsidRDefault="00B662BC" w:rsidP="00B662BC">
      <w:pPr>
        <w:ind w:left="2160" w:hanging="2160"/>
      </w:pPr>
      <w:r w:rsidRPr="00E34ECC">
        <w:tab/>
        <w:t>Annual Direct Costs:</w:t>
      </w:r>
      <w:r w:rsidRPr="00E34ECC">
        <w:tab/>
        <w:t>$100,000</w:t>
      </w:r>
      <w:r w:rsidRPr="00E34ECC">
        <w:tab/>
      </w:r>
    </w:p>
    <w:p w14:paraId="0AF24533" w14:textId="19CDD67E" w:rsidR="00B662BC" w:rsidRPr="00E34ECC" w:rsidRDefault="00B662BC" w:rsidP="00B662BC">
      <w:pPr>
        <w:ind w:left="2160" w:hanging="2160"/>
      </w:pPr>
      <w:r w:rsidRPr="00E34ECC">
        <w:tab/>
        <w:t>Total Direct Costs:</w:t>
      </w:r>
      <w:r w:rsidRPr="00E34ECC">
        <w:tab/>
        <w:t>$</w:t>
      </w:r>
      <w:r w:rsidR="001F1966">
        <w:t>200</w:t>
      </w:r>
      <w:r w:rsidRPr="00E34ECC">
        <w:t>,000</w:t>
      </w:r>
    </w:p>
    <w:p w14:paraId="0B557B84" w14:textId="77777777" w:rsidR="00B662BC" w:rsidRDefault="00B662BC" w:rsidP="00B662BC">
      <w:pPr>
        <w:ind w:left="2160" w:right="720" w:hanging="2160"/>
      </w:pPr>
      <w:r w:rsidRPr="00E34ECC">
        <w:tab/>
        <w:t>Role:  To investigate the role of PARP inhibitors and epigenetic drugs in ovarian cancer.</w:t>
      </w:r>
    </w:p>
    <w:p w14:paraId="3301BE8C" w14:textId="77777777" w:rsidR="00896E08" w:rsidRPr="00E34ECC" w:rsidRDefault="00896E08" w:rsidP="00B662BC">
      <w:pPr>
        <w:ind w:left="2160" w:right="720" w:hanging="2160"/>
      </w:pPr>
    </w:p>
    <w:p w14:paraId="012B90ED" w14:textId="77777777" w:rsidR="00896E08" w:rsidRPr="00E34ECC" w:rsidRDefault="00896E08" w:rsidP="00896E08">
      <w:pPr>
        <w:ind w:left="2160" w:hanging="2160"/>
      </w:pPr>
      <w:r w:rsidRPr="00E34ECC">
        <w:t>11/01/14</w:t>
      </w:r>
      <w:r>
        <w:t>-</w:t>
      </w:r>
      <w:r w:rsidRPr="00E34ECC">
        <w:t>10/30/17</w:t>
      </w:r>
      <w:r w:rsidRPr="00E34ECC">
        <w:tab/>
        <w:t xml:space="preserve">(Co-Inv., 10%); PI - S. </w:t>
      </w:r>
      <w:proofErr w:type="spellStart"/>
      <w:r w:rsidRPr="00E34ECC">
        <w:t>Baylin</w:t>
      </w:r>
      <w:proofErr w:type="spellEnd"/>
      <w:r w:rsidRPr="00E34ECC">
        <w:t xml:space="preserve"> (JHU) </w:t>
      </w:r>
    </w:p>
    <w:p w14:paraId="7F638459" w14:textId="77777777" w:rsidR="00896E08" w:rsidRPr="00E34ECC" w:rsidRDefault="00896E08" w:rsidP="00896E08">
      <w:pPr>
        <w:ind w:left="2160" w:hanging="2160"/>
        <w:rPr>
          <w:i/>
        </w:rPr>
      </w:pPr>
      <w:r w:rsidRPr="00E34ECC">
        <w:t xml:space="preserve">                 </w:t>
      </w:r>
      <w:r w:rsidRPr="00E34ECC">
        <w:tab/>
      </w:r>
      <w:r w:rsidRPr="00E34ECC">
        <w:rPr>
          <w:i/>
        </w:rPr>
        <w:t>“Use of DNA Demethylating A</w:t>
      </w:r>
      <w:r>
        <w:rPr>
          <w:i/>
        </w:rPr>
        <w:t>gents for Cancer Therapy</w:t>
      </w:r>
      <w:r w:rsidRPr="00E34ECC">
        <w:rPr>
          <w:i/>
        </w:rPr>
        <w:t>”</w:t>
      </w:r>
    </w:p>
    <w:p w14:paraId="27D949A3" w14:textId="77777777" w:rsidR="00896E08" w:rsidRPr="00E34ECC" w:rsidRDefault="00896E08" w:rsidP="00896E08">
      <w:pPr>
        <w:tabs>
          <w:tab w:val="left" w:pos="-720"/>
        </w:tabs>
        <w:ind w:left="2160" w:hanging="2160"/>
      </w:pPr>
      <w:r w:rsidRPr="00E34ECC">
        <w:tab/>
        <w:t>Van Andel-SU2C, Inc.</w:t>
      </w:r>
    </w:p>
    <w:p w14:paraId="55EAC89B" w14:textId="77777777" w:rsidR="00896E08" w:rsidRPr="00E34ECC" w:rsidRDefault="00896E08" w:rsidP="00896E08">
      <w:pPr>
        <w:tabs>
          <w:tab w:val="left" w:pos="-720"/>
        </w:tabs>
        <w:ind w:left="2160" w:hanging="2160"/>
      </w:pPr>
      <w:r w:rsidRPr="00E34ECC">
        <w:tab/>
        <w:t>Annual Direct Costs:</w:t>
      </w:r>
      <w:r w:rsidRPr="00E34ECC">
        <w:tab/>
        <w:t>$100,000</w:t>
      </w:r>
    </w:p>
    <w:p w14:paraId="2B1ECCB5" w14:textId="77777777" w:rsidR="00896E08" w:rsidRPr="00E34ECC" w:rsidRDefault="00896E08" w:rsidP="00896E08">
      <w:pPr>
        <w:ind w:left="2160" w:hanging="2160"/>
      </w:pPr>
      <w:r w:rsidRPr="00E34ECC">
        <w:tab/>
        <w:t>Total Direct Costs:</w:t>
      </w:r>
      <w:r w:rsidRPr="00E34ECC">
        <w:tab/>
        <w:t>$300,000</w:t>
      </w:r>
    </w:p>
    <w:p w14:paraId="57A012E5" w14:textId="77777777" w:rsidR="00896E08" w:rsidRDefault="00896E08" w:rsidP="00896E08">
      <w:pPr>
        <w:tabs>
          <w:tab w:val="left" w:pos="-720"/>
        </w:tabs>
        <w:ind w:left="2160" w:hanging="2160"/>
      </w:pPr>
      <w:r w:rsidRPr="00E34ECC">
        <w:tab/>
        <w:t xml:space="preserve">Role:  To investigate the role of PARP inhibitors and epigenetic drugs in </w:t>
      </w:r>
      <w:r>
        <w:t>lung</w:t>
      </w:r>
      <w:r w:rsidRPr="00E34ECC">
        <w:t xml:space="preserve"> cancer.</w:t>
      </w:r>
    </w:p>
    <w:p w14:paraId="35A7F123" w14:textId="2E1B3E7F" w:rsidR="004D08F0" w:rsidRPr="00E34ECC" w:rsidRDefault="004D08F0" w:rsidP="004D08F0">
      <w:pPr>
        <w:ind w:left="2160" w:right="720" w:hanging="2160"/>
      </w:pPr>
      <w:r>
        <w:t>07/01/14-</w:t>
      </w:r>
      <w:r w:rsidRPr="00E34ECC">
        <w:t>06/30/1</w:t>
      </w:r>
      <w:r w:rsidR="00C7166B">
        <w:t>8</w:t>
      </w:r>
      <w:r w:rsidRPr="00E34ECC">
        <w:tab/>
        <w:t xml:space="preserve">(Co-Inv., 5%; PI - M. Baer) </w:t>
      </w:r>
    </w:p>
    <w:p w14:paraId="06DAA5B5" w14:textId="77777777" w:rsidR="004D08F0" w:rsidRPr="00E34ECC" w:rsidRDefault="004D08F0" w:rsidP="004D08F0">
      <w:pPr>
        <w:ind w:left="2160" w:right="720" w:hanging="2160"/>
        <w:rPr>
          <w:i/>
        </w:rPr>
      </w:pPr>
      <w:r w:rsidRPr="00E34ECC">
        <w:tab/>
      </w:r>
      <w:r w:rsidRPr="00E34ECC">
        <w:rPr>
          <w:i/>
        </w:rPr>
        <w:t xml:space="preserve">“Inhibition of </w:t>
      </w:r>
      <w:proofErr w:type="spellStart"/>
      <w:r w:rsidRPr="00E34ECC">
        <w:rPr>
          <w:i/>
        </w:rPr>
        <w:t>Pim</w:t>
      </w:r>
      <w:proofErr w:type="spellEnd"/>
      <w:r w:rsidRPr="00E34ECC">
        <w:rPr>
          <w:i/>
        </w:rPr>
        <w:t xml:space="preserve"> Kinases in Acute Myeloid Leukemia”</w:t>
      </w:r>
    </w:p>
    <w:p w14:paraId="0D13CA01" w14:textId="77777777" w:rsidR="004D08F0" w:rsidRPr="00E34ECC" w:rsidRDefault="004D08F0" w:rsidP="004D08F0">
      <w:pPr>
        <w:ind w:left="2160" w:right="720" w:hanging="2160"/>
      </w:pPr>
      <w:r w:rsidRPr="00E34ECC">
        <w:tab/>
        <w:t xml:space="preserve">VA Merit Review Award </w:t>
      </w:r>
    </w:p>
    <w:p w14:paraId="4B393326" w14:textId="77777777" w:rsidR="004D08F0" w:rsidRPr="00E34ECC" w:rsidRDefault="004D08F0" w:rsidP="004D08F0">
      <w:pPr>
        <w:ind w:left="2160" w:hanging="2160"/>
      </w:pPr>
      <w:r w:rsidRPr="00E34ECC">
        <w:tab/>
        <w:t>Annual Direct Costs:</w:t>
      </w:r>
      <w:r w:rsidRPr="00E34ECC">
        <w:tab/>
        <w:t>$200,000</w:t>
      </w:r>
    </w:p>
    <w:p w14:paraId="6C6C07C7" w14:textId="77777777" w:rsidR="004D08F0" w:rsidRPr="00E34ECC" w:rsidRDefault="004D08F0" w:rsidP="004D08F0">
      <w:pPr>
        <w:ind w:left="2160" w:hanging="2160"/>
      </w:pPr>
      <w:r w:rsidRPr="00E34ECC">
        <w:tab/>
        <w:t>Total Direct Costs:</w:t>
      </w:r>
      <w:r w:rsidRPr="00E34ECC">
        <w:tab/>
        <w:t>$600,000</w:t>
      </w:r>
    </w:p>
    <w:p w14:paraId="0773485F" w14:textId="1025D520" w:rsidR="004D08F0" w:rsidRDefault="004D08F0" w:rsidP="004D08F0">
      <w:pPr>
        <w:ind w:left="2160" w:hanging="2160"/>
      </w:pPr>
      <w:r w:rsidRPr="00E34ECC">
        <w:tab/>
        <w:t xml:space="preserve">Role:  To investigate role of </w:t>
      </w:r>
      <w:proofErr w:type="spellStart"/>
      <w:r w:rsidRPr="00E34ECC">
        <w:t>Pim</w:t>
      </w:r>
      <w:proofErr w:type="spellEnd"/>
      <w:r w:rsidRPr="00E34ECC">
        <w:t xml:space="preserve"> kinase inhibitors in DNA repair in leukemia.</w:t>
      </w:r>
    </w:p>
    <w:p w14:paraId="0F2A0368" w14:textId="77777777" w:rsidR="00A85A98" w:rsidRPr="00E34ECC" w:rsidRDefault="00A85A98" w:rsidP="00A85A98">
      <w:pPr>
        <w:ind w:left="2160" w:right="720" w:hanging="2160"/>
      </w:pPr>
      <w:r>
        <w:t>10/1/15-</w:t>
      </w:r>
      <w:r w:rsidRPr="00E34ECC">
        <w:t>9/30/</w:t>
      </w:r>
      <w:r>
        <w:t>19</w:t>
      </w:r>
      <w:r w:rsidRPr="00E34ECC">
        <w:t xml:space="preserve"> </w:t>
      </w:r>
      <w:r w:rsidRPr="00E34ECC">
        <w:tab/>
        <w:t>(PI, 10%)</w:t>
      </w:r>
      <w:r>
        <w:t xml:space="preserve"> NCE</w:t>
      </w:r>
    </w:p>
    <w:p w14:paraId="59D167AC" w14:textId="77777777" w:rsidR="00A85A98" w:rsidRPr="00E34ECC" w:rsidRDefault="00A85A98" w:rsidP="00A85A98">
      <w:pPr>
        <w:ind w:left="2160" w:right="720" w:hanging="2160"/>
        <w:rPr>
          <w:i/>
        </w:rPr>
      </w:pPr>
      <w:r w:rsidRPr="00E34ECC">
        <w:tab/>
      </w:r>
      <w:r w:rsidRPr="00E34ECC">
        <w:rPr>
          <w:i/>
        </w:rPr>
        <w:t xml:space="preserve">“DNA Demethylating Agent and PARP Inhibitor Therapy Targeting Aberrant DNA Repair in Acute Myeloid Leukemia (AML)” </w:t>
      </w:r>
    </w:p>
    <w:p w14:paraId="518328D8" w14:textId="77777777" w:rsidR="00A85A98" w:rsidRPr="00E34ECC" w:rsidRDefault="00A85A98" w:rsidP="00A85A98">
      <w:pPr>
        <w:ind w:left="2160" w:right="720" w:hanging="2160"/>
      </w:pPr>
      <w:r w:rsidRPr="00E34ECC">
        <w:tab/>
        <w:t>Leukemia &amp; Lymphoma Society</w:t>
      </w:r>
      <w:r>
        <w:t xml:space="preserve"> (LLS): </w:t>
      </w:r>
      <w:r w:rsidRPr="00C65741">
        <w:t>P-TRP-5885-15</w:t>
      </w:r>
      <w:r w:rsidRPr="00902E5B">
        <w:rPr>
          <w:rFonts w:ascii="Arial" w:hAnsi="Arial" w:cs="Arial"/>
          <w:b/>
          <w:sz w:val="22"/>
          <w:szCs w:val="22"/>
        </w:rPr>
        <w:t xml:space="preserve"> </w:t>
      </w:r>
      <w:r w:rsidRPr="00E34ECC">
        <w:t xml:space="preserve"> </w:t>
      </w:r>
    </w:p>
    <w:p w14:paraId="2FC2CDDF" w14:textId="77777777" w:rsidR="00A85A98" w:rsidRPr="00E34ECC" w:rsidRDefault="00A85A98" w:rsidP="00A85A98">
      <w:pPr>
        <w:ind w:left="2160" w:hanging="2160"/>
      </w:pPr>
      <w:r w:rsidRPr="00E34ECC">
        <w:tab/>
        <w:t>Annual Direct Costs:</w:t>
      </w:r>
      <w:r w:rsidRPr="00E34ECC">
        <w:tab/>
        <w:t>$200,000</w:t>
      </w:r>
    </w:p>
    <w:p w14:paraId="5F60B0F6" w14:textId="77777777" w:rsidR="00A85A98" w:rsidRDefault="00A85A98" w:rsidP="00A85A98">
      <w:pPr>
        <w:tabs>
          <w:tab w:val="left" w:pos="-720"/>
        </w:tabs>
        <w:ind w:left="2160" w:hanging="2160"/>
      </w:pPr>
      <w:r>
        <w:tab/>
      </w:r>
      <w:r w:rsidRPr="00E34ECC">
        <w:t>Total Direct Costs:      $600,000</w:t>
      </w:r>
    </w:p>
    <w:p w14:paraId="166DD8FC" w14:textId="42CB5DFB" w:rsidR="00A85A98" w:rsidRPr="00E34ECC" w:rsidRDefault="00A85A98" w:rsidP="00A85A98">
      <w:pPr>
        <w:tabs>
          <w:tab w:val="left" w:pos="-720"/>
        </w:tabs>
        <w:ind w:left="2160" w:hanging="2160"/>
      </w:pPr>
      <w:r>
        <w:tab/>
      </w:r>
      <w:r w:rsidRPr="00E34ECC">
        <w:t xml:space="preserve">Role:  </w:t>
      </w:r>
      <w:r>
        <w:t>I</w:t>
      </w:r>
      <w:r w:rsidRPr="00E34ECC">
        <w:t xml:space="preserve">nvestigate the role of PARP inhibitors and epigenetic drugs in </w:t>
      </w:r>
      <w:r>
        <w:t>AML</w:t>
      </w:r>
      <w:r w:rsidRPr="00E34ECC">
        <w:t>.</w:t>
      </w:r>
    </w:p>
    <w:p w14:paraId="6A0706A8" w14:textId="77777777" w:rsidR="00A85A98" w:rsidRPr="00FD3D5F" w:rsidRDefault="00A85A98" w:rsidP="00A85A98">
      <w:pPr>
        <w:rPr>
          <w:rFonts w:eastAsiaTheme="minorHAnsi"/>
        </w:rPr>
      </w:pPr>
      <w:r w:rsidRPr="00FD3D5F">
        <w:rPr>
          <w:rFonts w:eastAsiaTheme="minorHAnsi"/>
        </w:rPr>
        <w:t>12/1/15</w:t>
      </w:r>
      <w:r>
        <w:rPr>
          <w:rFonts w:eastAsiaTheme="minorHAnsi"/>
        </w:rPr>
        <w:t>-</w:t>
      </w:r>
      <w:r w:rsidRPr="00FD3D5F">
        <w:rPr>
          <w:rFonts w:eastAsiaTheme="minorHAnsi"/>
        </w:rPr>
        <w:t>11/30/</w:t>
      </w:r>
      <w:r>
        <w:rPr>
          <w:rFonts w:eastAsiaTheme="minorHAnsi"/>
        </w:rPr>
        <w:t>19</w:t>
      </w:r>
      <w:r w:rsidRPr="00FD3D5F">
        <w:rPr>
          <w:rFonts w:eastAsiaTheme="minorHAnsi"/>
        </w:rPr>
        <w:tab/>
      </w:r>
      <w:r>
        <w:rPr>
          <w:rFonts w:eastAsiaTheme="minorHAnsi"/>
        </w:rPr>
        <w:tab/>
      </w:r>
      <w:r w:rsidRPr="00FD3D5F">
        <w:rPr>
          <w:rFonts w:eastAsiaTheme="minorHAnsi"/>
        </w:rPr>
        <w:t xml:space="preserve">(Co-Inv., 10%; PI Baer)  </w:t>
      </w:r>
    </w:p>
    <w:p w14:paraId="2A973F70" w14:textId="77777777" w:rsidR="00A85A98" w:rsidRPr="004A01B0" w:rsidRDefault="00A85A98" w:rsidP="00A85A98">
      <w:pPr>
        <w:ind w:left="2160"/>
      </w:pPr>
      <w:r w:rsidRPr="00FD3D5F">
        <w:rPr>
          <w:rFonts w:eastAsiaTheme="minorHAnsi"/>
          <w:i/>
        </w:rPr>
        <w:t>“</w:t>
      </w:r>
      <w:r w:rsidRPr="00FD4EB6">
        <w:t xml:space="preserve">Multicenter phase 1/2 study of combination therapy with the DNA methyltransferase inhibitor decitabine and the </w:t>
      </w:r>
      <w:r w:rsidRPr="00FD4EB6">
        <w:rPr>
          <w:rStyle w:val="st1"/>
        </w:rPr>
        <w:t xml:space="preserve">poly </w:t>
      </w:r>
      <w:r w:rsidRPr="00FD4EB6">
        <w:rPr>
          <w:vanish/>
        </w:rPr>
        <w:br/>
      </w:r>
      <w:r w:rsidRPr="00FD4EB6">
        <w:rPr>
          <w:rStyle w:val="st1"/>
        </w:rPr>
        <w:t>ADP ribose polymerase (</w:t>
      </w:r>
      <w:r w:rsidRPr="00FD4EB6">
        <w:t xml:space="preserve">PARP) inhibitor </w:t>
      </w:r>
      <w:proofErr w:type="spellStart"/>
      <w:r w:rsidRPr="00FD4EB6">
        <w:rPr>
          <w:lang w:val="en"/>
        </w:rPr>
        <w:t>talazoparib</w:t>
      </w:r>
      <w:proofErr w:type="spellEnd"/>
      <w:r w:rsidRPr="00FD4EB6">
        <w:rPr>
          <w:lang w:val="en"/>
        </w:rPr>
        <w:t xml:space="preserve"> (BMN 673)</w:t>
      </w:r>
      <w:r w:rsidRPr="00FD4EB6">
        <w:t xml:space="preserve"> for untreated acute myeloid leukemia (AML) in adult patients unfit for cytotoxic chemotherapy or relapsed/refractory AML</w:t>
      </w:r>
    </w:p>
    <w:p w14:paraId="07696E74" w14:textId="77777777" w:rsidR="00A85A98" w:rsidRPr="00FD3D5F" w:rsidRDefault="00A85A98" w:rsidP="00A85A98">
      <w:pPr>
        <w:rPr>
          <w:rFonts w:eastAsiaTheme="minorHAnsi"/>
        </w:rPr>
      </w:pP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  <w:t>Van Andel-SU2C, Inc.</w:t>
      </w:r>
    </w:p>
    <w:p w14:paraId="72BF058B" w14:textId="77777777" w:rsidR="00A85A98" w:rsidRPr="00FD3D5F" w:rsidRDefault="00A85A98" w:rsidP="00A85A98">
      <w:pPr>
        <w:tabs>
          <w:tab w:val="left" w:pos="2160"/>
          <w:tab w:val="left" w:pos="4320"/>
        </w:tabs>
        <w:rPr>
          <w:rFonts w:eastAsiaTheme="minorHAnsi"/>
        </w:rPr>
      </w:pPr>
      <w:r>
        <w:rPr>
          <w:rFonts w:eastAsiaTheme="minorHAnsi"/>
        </w:rPr>
        <w:tab/>
        <w:t>Clinical Trials:</w:t>
      </w:r>
      <w:r w:rsidRPr="00FD3D5F">
        <w:rPr>
          <w:rFonts w:eastAsiaTheme="minorHAnsi"/>
        </w:rPr>
        <w:t xml:space="preserve"> ~$1.390M</w:t>
      </w:r>
    </w:p>
    <w:p w14:paraId="2544A88C" w14:textId="77777777" w:rsidR="00A85A98" w:rsidRPr="00FD3D5F" w:rsidRDefault="00A85A98" w:rsidP="00A85A98">
      <w:pPr>
        <w:rPr>
          <w:b/>
          <w:u w:val="single"/>
        </w:rPr>
      </w:pP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proofErr w:type="spellStart"/>
      <w:r w:rsidRPr="00FD3D5F">
        <w:rPr>
          <w:rFonts w:eastAsiaTheme="minorHAnsi"/>
        </w:rPr>
        <w:t>Rassool</w:t>
      </w:r>
      <w:proofErr w:type="spellEnd"/>
      <w:r w:rsidRPr="00FD3D5F">
        <w:rPr>
          <w:rFonts w:eastAsiaTheme="minorHAnsi"/>
        </w:rPr>
        <w:t xml:space="preserve"> lab   </w:t>
      </w:r>
      <w:r w:rsidRPr="00FD3D5F">
        <w:rPr>
          <w:b/>
          <w:u w:val="single"/>
        </w:rPr>
        <w:t>$156,342.0</w:t>
      </w:r>
    </w:p>
    <w:p w14:paraId="5602D0DC" w14:textId="77777777" w:rsidR="00A85A98" w:rsidRPr="00E34ECC" w:rsidRDefault="00A85A98" w:rsidP="00A85A98">
      <w:pPr>
        <w:rPr>
          <w:rFonts w:eastAsiaTheme="minorHAnsi"/>
        </w:rPr>
      </w:pP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</w:r>
      <w:r w:rsidRPr="00FD3D5F">
        <w:rPr>
          <w:rFonts w:eastAsiaTheme="minorHAnsi"/>
        </w:rPr>
        <w:tab/>
        <w:t xml:space="preserve">Role: Provide correlative studies for </w:t>
      </w:r>
      <w:r>
        <w:rPr>
          <w:rFonts w:eastAsiaTheme="minorHAnsi"/>
        </w:rPr>
        <w:t xml:space="preserve">Phase 1 </w:t>
      </w:r>
      <w:r w:rsidRPr="00FD3D5F">
        <w:rPr>
          <w:rFonts w:eastAsiaTheme="minorHAnsi"/>
        </w:rPr>
        <w:t>clinical trial.</w:t>
      </w:r>
    </w:p>
    <w:p w14:paraId="312FA18D" w14:textId="77777777" w:rsidR="00A85A98" w:rsidRPr="00FB47A7" w:rsidRDefault="00A85A98" w:rsidP="00A85A98">
      <w:pPr>
        <w:spacing w:line="240" w:lineRule="exact"/>
        <w:ind w:left="2160" w:hanging="2160"/>
      </w:pPr>
      <w:r w:rsidRPr="00FB47A7">
        <w:t>07/01/</w:t>
      </w:r>
      <w:r>
        <w:t>17-4</w:t>
      </w:r>
      <w:r w:rsidRPr="00FB47A7">
        <w:t>/30/</w:t>
      </w:r>
      <w:r>
        <w:t>20</w:t>
      </w:r>
      <w:r w:rsidRPr="00FB47A7">
        <w:tab/>
        <w:t>(PI</w:t>
      </w:r>
      <w:r>
        <w:t xml:space="preserve"> </w:t>
      </w:r>
      <w:proofErr w:type="spellStart"/>
      <w:r>
        <w:t>Rassool</w:t>
      </w:r>
      <w:proofErr w:type="spellEnd"/>
      <w:r w:rsidRPr="00FB47A7">
        <w:t xml:space="preserve">, 10%) </w:t>
      </w:r>
      <w:r>
        <w:t>NCE</w:t>
      </w:r>
    </w:p>
    <w:p w14:paraId="0B557E5C" w14:textId="77777777" w:rsidR="00A85A98" w:rsidRPr="00FB47A7" w:rsidRDefault="00A85A98" w:rsidP="00A85A98">
      <w:pPr>
        <w:spacing w:line="240" w:lineRule="exact"/>
        <w:ind w:left="2160" w:hanging="2160"/>
        <w:rPr>
          <w:i/>
          <w:iCs/>
        </w:rPr>
      </w:pPr>
      <w:r w:rsidRPr="00FB47A7">
        <w:lastRenderedPageBreak/>
        <w:tab/>
        <w:t>“</w:t>
      </w:r>
      <w:r w:rsidRPr="00FB47A7">
        <w:rPr>
          <w:i/>
        </w:rPr>
        <w:t>Mechanisms for sensitivity to HDAC inhibitors involving PARP trapping in leukemias”</w:t>
      </w:r>
    </w:p>
    <w:p w14:paraId="69DD449E" w14:textId="77777777" w:rsidR="00A85A98" w:rsidRPr="00C65741" w:rsidRDefault="00A85A98" w:rsidP="00A85A98">
      <w:pPr>
        <w:ind w:left="2160" w:hanging="2160"/>
      </w:pPr>
      <w:r w:rsidRPr="00FB47A7">
        <w:tab/>
      </w:r>
      <w:r w:rsidRPr="00C65741">
        <w:t>NIH - 1R21 CA208937-01A1</w:t>
      </w:r>
    </w:p>
    <w:p w14:paraId="689E6040" w14:textId="77777777" w:rsidR="00A85A98" w:rsidRPr="00FB47A7" w:rsidRDefault="00A85A98" w:rsidP="00A85A98">
      <w:pPr>
        <w:ind w:left="2160" w:hanging="2160"/>
      </w:pPr>
      <w:r w:rsidRPr="00FB47A7">
        <w:tab/>
        <w:t>Annual Direct Costs:</w:t>
      </w:r>
      <w:r w:rsidRPr="00FB47A7">
        <w:tab/>
        <w:t xml:space="preserve">$150,000 </w:t>
      </w:r>
    </w:p>
    <w:p w14:paraId="1EDF64F3" w14:textId="77777777" w:rsidR="00A85A98" w:rsidRDefault="00A85A98" w:rsidP="00A85A98">
      <w:pPr>
        <w:pStyle w:val="Heading6"/>
        <w:ind w:left="2160" w:hanging="2160"/>
        <w:jc w:val="left"/>
        <w:rPr>
          <w:rFonts w:ascii="Times New Roman" w:hAnsi="Times New Roman"/>
          <w:b w:val="0"/>
          <w:u w:val="none"/>
        </w:rPr>
      </w:pPr>
      <w:r w:rsidRPr="00FB47A7">
        <w:rPr>
          <w:rFonts w:ascii="Times New Roman" w:hAnsi="Times New Roman"/>
          <w:b w:val="0"/>
          <w:u w:val="none"/>
        </w:rPr>
        <w:tab/>
        <w:t>Total Direct Costs:</w:t>
      </w:r>
      <w:r w:rsidRPr="00FB47A7">
        <w:rPr>
          <w:rFonts w:ascii="Times New Roman" w:hAnsi="Times New Roman"/>
          <w:b w:val="0"/>
          <w:u w:val="none"/>
        </w:rPr>
        <w:tab/>
        <w:t>$375,000</w:t>
      </w:r>
    </w:p>
    <w:p w14:paraId="7B306EC1" w14:textId="77777777" w:rsidR="00A85A98" w:rsidRPr="00D933C0" w:rsidRDefault="00A85A98" w:rsidP="00A85A98">
      <w:pPr>
        <w:tabs>
          <w:tab w:val="left" w:pos="-720"/>
        </w:tabs>
        <w:ind w:left="2160" w:hanging="2160"/>
      </w:pPr>
      <w:r>
        <w:tab/>
      </w:r>
      <w:r w:rsidRPr="00B662BC">
        <w:t xml:space="preserve">Role:  </w:t>
      </w:r>
      <w:r>
        <w:t>I</w:t>
      </w:r>
      <w:r w:rsidRPr="00B662BC">
        <w:t xml:space="preserve">nvestigate the role of PARP inhibitors and </w:t>
      </w:r>
      <w:proofErr w:type="spellStart"/>
      <w:r w:rsidRPr="00B662BC">
        <w:t>HDACi</w:t>
      </w:r>
      <w:proofErr w:type="spellEnd"/>
      <w:r w:rsidRPr="00B662BC">
        <w:t xml:space="preserve"> in AML.</w:t>
      </w:r>
      <w:r>
        <w:t xml:space="preserve"> </w:t>
      </w:r>
    </w:p>
    <w:p w14:paraId="4122DEBE" w14:textId="77777777" w:rsidR="00A85A98" w:rsidRDefault="00A85A98" w:rsidP="00A85A98">
      <w:r>
        <w:t xml:space="preserve">12/01/2017 – 11/30/19 (PI </w:t>
      </w:r>
      <w:proofErr w:type="spellStart"/>
      <w:r>
        <w:t>Rassool</w:t>
      </w:r>
      <w:proofErr w:type="spellEnd"/>
      <w:r>
        <w:t xml:space="preserve"> (0%)</w:t>
      </w:r>
    </w:p>
    <w:p w14:paraId="71C80958" w14:textId="77777777" w:rsidR="00A85A98" w:rsidRPr="00E216F2" w:rsidRDefault="00A85A98" w:rsidP="00A85A98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E216F2">
        <w:t>“ Additional</w:t>
      </w:r>
      <w:proofErr w:type="gramEnd"/>
      <w:r w:rsidRPr="00E216F2">
        <w:t xml:space="preserve"> Funds </w:t>
      </w:r>
      <w:r>
        <w:t>t</w:t>
      </w:r>
      <w:r w:rsidRPr="00E216F2">
        <w:t>o continue to explore the role of</w:t>
      </w:r>
    </w:p>
    <w:p w14:paraId="221B6B82" w14:textId="77777777" w:rsidR="00A85A98" w:rsidRPr="00E216F2" w:rsidRDefault="00A85A98" w:rsidP="00A85A98">
      <w:pPr>
        <w:widowControl w:val="0"/>
        <w:tabs>
          <w:tab w:val="left" w:pos="2160"/>
        </w:tabs>
        <w:autoSpaceDE w:val="0"/>
        <w:autoSpaceDN w:val="0"/>
        <w:adjustRightInd w:val="0"/>
      </w:pPr>
      <w:r>
        <w:tab/>
      </w:r>
      <w:proofErr w:type="spellStart"/>
      <w:r w:rsidRPr="00E216F2">
        <w:t>Talazoparib</w:t>
      </w:r>
      <w:proofErr w:type="spellEnd"/>
      <w:r w:rsidRPr="00E216F2">
        <w:t xml:space="preserve"> and DNA methyl transferase inhibitors in</w:t>
      </w:r>
    </w:p>
    <w:p w14:paraId="10F81B7E" w14:textId="77777777" w:rsidR="00A85A98" w:rsidRDefault="00A85A98" w:rsidP="00A85A98"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16F2">
        <w:t>enhancing anti-tumor immune responses in AML</w:t>
      </w:r>
      <w:r>
        <w:t>”</w:t>
      </w:r>
    </w:p>
    <w:p w14:paraId="180C49E3" w14:textId="2A7B537F" w:rsidR="001D2DDE" w:rsidRDefault="00A85A98" w:rsidP="00A85A98"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4ECC">
        <w:t xml:space="preserve">Van </w:t>
      </w:r>
      <w:proofErr w:type="spellStart"/>
      <w:r w:rsidRPr="00E34ECC">
        <w:t>Andel</w:t>
      </w:r>
      <w:proofErr w:type="spellEnd"/>
      <w:r>
        <w:t xml:space="preserve"> Research Institute</w:t>
      </w:r>
      <w:r w:rsidRPr="00E34ECC">
        <w:t>-SU2C, Inc.</w:t>
      </w:r>
    </w:p>
    <w:p w14:paraId="4A9D4F15" w14:textId="77777777" w:rsidR="00A85A98" w:rsidRDefault="00A85A98" w:rsidP="00A85A98">
      <w:r>
        <w:tab/>
      </w:r>
      <w:r>
        <w:tab/>
      </w:r>
      <w:r>
        <w:tab/>
      </w:r>
      <w:r>
        <w:tab/>
      </w:r>
      <w:r>
        <w:tab/>
      </w:r>
      <w:r>
        <w:tab/>
        <w:t>Annual direct costs: $50,000</w:t>
      </w:r>
    </w:p>
    <w:p w14:paraId="0FEFC56E" w14:textId="77777777" w:rsidR="00A85A98" w:rsidRPr="00E216F2" w:rsidRDefault="00A85A98" w:rsidP="00A85A98">
      <w:r>
        <w:tab/>
      </w:r>
      <w:r>
        <w:tab/>
      </w:r>
      <w:r>
        <w:tab/>
      </w:r>
      <w:r>
        <w:tab/>
      </w:r>
      <w:r>
        <w:tab/>
      </w:r>
      <w:r>
        <w:tab/>
        <w:t>Total direct costs: $100,000</w:t>
      </w:r>
    </w:p>
    <w:p w14:paraId="7C75B68B" w14:textId="77777777" w:rsidR="00A85A98" w:rsidRPr="00C25D1B" w:rsidRDefault="00A85A98" w:rsidP="00A85A98">
      <w:r w:rsidRPr="00C25D1B">
        <w:tab/>
      </w:r>
      <w:r w:rsidRPr="00C25D1B">
        <w:tab/>
      </w:r>
      <w:r w:rsidRPr="00C25D1B">
        <w:tab/>
      </w:r>
      <w:r w:rsidRPr="00C25D1B">
        <w:tab/>
      </w:r>
      <w:r w:rsidRPr="00C25D1B">
        <w:tab/>
      </w:r>
      <w:r w:rsidRPr="00C25D1B">
        <w:tab/>
        <w:t xml:space="preserve">Role: Study the immune response with </w:t>
      </w:r>
      <w:proofErr w:type="spellStart"/>
      <w:r w:rsidRPr="00C25D1B">
        <w:t>PARPi</w:t>
      </w:r>
      <w:proofErr w:type="spellEnd"/>
      <w:r w:rsidRPr="00C25D1B">
        <w:t>/</w:t>
      </w:r>
      <w:proofErr w:type="spellStart"/>
      <w:r w:rsidRPr="00C25D1B">
        <w:t>DNMTi</w:t>
      </w:r>
      <w:proofErr w:type="spellEnd"/>
      <w:r w:rsidRPr="00C25D1B">
        <w:t xml:space="preserve"> combination </w:t>
      </w:r>
      <w:r w:rsidRPr="00C25D1B">
        <w:tab/>
      </w:r>
      <w:r w:rsidRPr="00C25D1B">
        <w:tab/>
      </w:r>
      <w:r w:rsidRPr="00C25D1B">
        <w:tab/>
      </w:r>
      <w:r w:rsidRPr="00C25D1B">
        <w:tab/>
      </w:r>
      <w:r w:rsidRPr="00C25D1B">
        <w:tab/>
      </w:r>
      <w:r w:rsidRPr="00C25D1B">
        <w:tab/>
      </w:r>
      <w:r w:rsidRPr="00C25D1B">
        <w:tab/>
      </w:r>
      <w:r>
        <w:tab/>
      </w:r>
      <w:r>
        <w:tab/>
      </w:r>
      <w:r>
        <w:tab/>
      </w:r>
      <w:r w:rsidRPr="00C25D1B">
        <w:t>therapy</w:t>
      </w:r>
    </w:p>
    <w:p w14:paraId="583F01F3" w14:textId="77777777" w:rsidR="001D2DDE" w:rsidRPr="00B662BC" w:rsidRDefault="001D2DDE" w:rsidP="001D2DDE">
      <w:pPr>
        <w:ind w:right="720"/>
      </w:pPr>
      <w:r w:rsidRPr="007A7BAA">
        <w:t>7/1/18-6/30/2</w:t>
      </w:r>
      <w:r>
        <w:t>0</w:t>
      </w:r>
      <w:r w:rsidRPr="007A7BAA">
        <w:t xml:space="preserve"> </w:t>
      </w:r>
      <w:r w:rsidRPr="007A7BAA">
        <w:tab/>
      </w:r>
      <w:r>
        <w:tab/>
      </w:r>
      <w:r w:rsidRPr="007A7BAA">
        <w:t>(PI</w:t>
      </w:r>
      <w:r>
        <w:t xml:space="preserve"> </w:t>
      </w:r>
      <w:proofErr w:type="spellStart"/>
      <w:r>
        <w:t>Rassool</w:t>
      </w:r>
      <w:proofErr w:type="spellEnd"/>
      <w:r w:rsidRPr="007A7BAA">
        <w:t xml:space="preserve">, 10%) </w:t>
      </w:r>
      <w:r>
        <w:rPr>
          <w:color w:val="FF0000"/>
        </w:rPr>
        <w:t>Renewed</w:t>
      </w:r>
    </w:p>
    <w:p w14:paraId="043AB49A" w14:textId="77777777" w:rsidR="001D2DDE" w:rsidRPr="00B662BC" w:rsidRDefault="001D2DDE" w:rsidP="001D2DDE">
      <w:pPr>
        <w:ind w:left="2160" w:right="720" w:hanging="2160"/>
        <w:rPr>
          <w:i/>
        </w:rPr>
      </w:pPr>
      <w:r w:rsidRPr="00B662BC">
        <w:tab/>
      </w:r>
      <w:r w:rsidRPr="00B662BC">
        <w:rPr>
          <w:i/>
        </w:rPr>
        <w:t xml:space="preserve">“DNA Demethylating Agent and PARP Inhibitor Therapy Targeting Aberrant DNA Repair in Acute Myeloid Leukemia (AML)” </w:t>
      </w:r>
    </w:p>
    <w:p w14:paraId="5B2F2BF2" w14:textId="77777777" w:rsidR="001D2DDE" w:rsidRPr="00B662BC" w:rsidRDefault="001D2DDE" w:rsidP="001D2DDE">
      <w:pPr>
        <w:ind w:left="2160" w:right="720" w:hanging="2160"/>
      </w:pPr>
      <w:r w:rsidRPr="00B662BC">
        <w:tab/>
        <w:t>Leukemia &amp; Lymphoma Society</w:t>
      </w:r>
      <w:r>
        <w:t xml:space="preserve"> (LLS): </w:t>
      </w:r>
      <w:r w:rsidRPr="00C65741">
        <w:t>P-TRP-5885-15 R</w:t>
      </w:r>
      <w:r w:rsidRPr="00B662BC">
        <w:t xml:space="preserve"> </w:t>
      </w:r>
    </w:p>
    <w:p w14:paraId="3BB5BF00" w14:textId="77777777" w:rsidR="001D2DDE" w:rsidRPr="00B662BC" w:rsidRDefault="001D2DDE" w:rsidP="001D2DDE">
      <w:pPr>
        <w:ind w:left="2160" w:hanging="2160"/>
      </w:pPr>
      <w:r w:rsidRPr="00B662BC">
        <w:tab/>
        <w:t>Annual Direct Costs:</w:t>
      </w:r>
      <w:r w:rsidRPr="00B662BC">
        <w:tab/>
        <w:t>$300,000</w:t>
      </w:r>
    </w:p>
    <w:p w14:paraId="466D45E8" w14:textId="77777777" w:rsidR="001D2DDE" w:rsidRPr="00B662BC" w:rsidRDefault="001D2DDE" w:rsidP="001D2DDE">
      <w:pPr>
        <w:ind w:left="2160" w:hanging="2160"/>
      </w:pPr>
      <w:r w:rsidRPr="00B662BC">
        <w:tab/>
        <w:t>Total Direct Costs:      $600,000</w:t>
      </w:r>
    </w:p>
    <w:p w14:paraId="691FA620" w14:textId="77777777" w:rsidR="001D2DDE" w:rsidRPr="00B662BC" w:rsidRDefault="001D2DDE" w:rsidP="001D2DDE">
      <w:pPr>
        <w:ind w:left="2160" w:hanging="2160"/>
      </w:pPr>
      <w:r w:rsidRPr="00B662BC">
        <w:tab/>
        <w:t>Role: Test DAC/</w:t>
      </w:r>
      <w:proofErr w:type="spellStart"/>
      <w:r w:rsidRPr="00B662BC">
        <w:t>Talazoparib</w:t>
      </w:r>
      <w:proofErr w:type="spellEnd"/>
      <w:r w:rsidRPr="00B662BC">
        <w:t xml:space="preserve"> drug combination in phase 2 clinical trial in AML with correlative studies</w:t>
      </w:r>
    </w:p>
    <w:p w14:paraId="45136522" w14:textId="77777777" w:rsidR="00A85A98" w:rsidRDefault="00A85A98" w:rsidP="00A85A98">
      <w:pPr>
        <w:spacing w:line="240" w:lineRule="exact"/>
        <w:ind w:left="2160" w:hanging="2160"/>
      </w:pPr>
    </w:p>
    <w:p w14:paraId="2995B47D" w14:textId="6F0712E4" w:rsidR="00B662BC" w:rsidRDefault="00B662BC" w:rsidP="00040679">
      <w:pPr>
        <w:ind w:left="1980" w:right="720" w:hanging="1980"/>
      </w:pPr>
      <w:r>
        <w:tab/>
      </w:r>
      <w:r>
        <w:tab/>
      </w:r>
    </w:p>
    <w:p w14:paraId="4BEB63CC" w14:textId="20605F94" w:rsidR="00AE6B3E" w:rsidRPr="00E34ECC" w:rsidRDefault="00AE6B3E" w:rsidP="00AE6B3E">
      <w:pPr>
        <w:pStyle w:val="BodyTextIndent"/>
        <w:tabs>
          <w:tab w:val="left" w:pos="-1260"/>
        </w:tabs>
        <w:ind w:left="0" w:firstLine="0"/>
        <w:rPr>
          <w:rFonts w:ascii="Times New Roman" w:hAnsi="Times New Roman"/>
          <w:b/>
          <w:u w:val="single"/>
        </w:rPr>
      </w:pPr>
      <w:r w:rsidRPr="00E34ECC">
        <w:rPr>
          <w:rFonts w:ascii="Times New Roman" w:hAnsi="Times New Roman"/>
          <w:b/>
          <w:u w:val="single"/>
        </w:rPr>
        <w:t>Patents, Inventions and Copyrights</w:t>
      </w:r>
    </w:p>
    <w:p w14:paraId="1A7C0797" w14:textId="77777777" w:rsidR="00AE6B3E" w:rsidRPr="00E34ECC" w:rsidRDefault="00AE6B3E" w:rsidP="00AE6B3E">
      <w:pPr>
        <w:pStyle w:val="BodyTextIndent"/>
        <w:tabs>
          <w:tab w:val="left" w:pos="-1260"/>
        </w:tabs>
        <w:ind w:left="0" w:firstLine="0"/>
        <w:rPr>
          <w:rFonts w:ascii="Times New Roman" w:hAnsi="Times New Roman"/>
        </w:rPr>
      </w:pPr>
    </w:p>
    <w:p w14:paraId="7481D270" w14:textId="7D36273C" w:rsidR="00AE6B3E" w:rsidRPr="00E34ECC" w:rsidRDefault="00AB2607" w:rsidP="00AB2607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>1.</w:t>
      </w:r>
      <w:r w:rsidRPr="00E34ECC">
        <w:rPr>
          <w:rFonts w:ascii="Times New Roman" w:hAnsi="Times New Roman"/>
        </w:rPr>
        <w:tab/>
      </w:r>
      <w:r w:rsidR="00AE6B3E" w:rsidRPr="00E34ECC">
        <w:rPr>
          <w:rFonts w:ascii="Times New Roman" w:hAnsi="Times New Roman"/>
        </w:rPr>
        <w:t>Co-</w:t>
      </w:r>
      <w:r w:rsidR="005A7F8D" w:rsidRPr="00E34ECC">
        <w:rPr>
          <w:rFonts w:ascii="Times New Roman" w:hAnsi="Times New Roman"/>
        </w:rPr>
        <w:t>I</w:t>
      </w:r>
      <w:r w:rsidR="00AE6B3E" w:rsidRPr="00E34ECC">
        <w:rPr>
          <w:rFonts w:ascii="Times New Roman" w:hAnsi="Times New Roman"/>
        </w:rPr>
        <w:t>nventor on patent with Alan Tomkinson (STC Ref No. 2012-0250).</w:t>
      </w:r>
    </w:p>
    <w:p w14:paraId="337303C1" w14:textId="60491129" w:rsidR="00AE6B3E" w:rsidRPr="00E34ECC" w:rsidRDefault="00AB2607" w:rsidP="00AB2607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ab/>
      </w:r>
      <w:r w:rsidR="00AE6B3E" w:rsidRPr="00E34ECC">
        <w:rPr>
          <w:rFonts w:ascii="Times New Roman" w:hAnsi="Times New Roman"/>
        </w:rPr>
        <w:t xml:space="preserve">Diagnostic Biomarkers to Identify Breast Cancer Patients Whose Disease </w:t>
      </w:r>
      <w:r w:rsidR="00ED0679" w:rsidRPr="00E34ECC">
        <w:rPr>
          <w:rFonts w:ascii="Times New Roman" w:hAnsi="Times New Roman"/>
        </w:rPr>
        <w:t>W</w:t>
      </w:r>
      <w:r w:rsidR="00AE6B3E" w:rsidRPr="00E34ECC">
        <w:rPr>
          <w:rFonts w:ascii="Times New Roman" w:hAnsi="Times New Roman"/>
        </w:rPr>
        <w:t>ill Respond to a Combination of DNA Ligase and PARP Inhibitors</w:t>
      </w:r>
    </w:p>
    <w:p w14:paraId="7615B121" w14:textId="77777777" w:rsidR="00EA36F5" w:rsidRPr="00E34ECC" w:rsidRDefault="00EA36F5" w:rsidP="00816D8E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ab/>
      </w:r>
      <w:r w:rsidR="00F338C7" w:rsidRPr="00E34ECC">
        <w:rPr>
          <w:rFonts w:ascii="Times New Roman" w:hAnsi="Times New Roman"/>
          <w:b/>
        </w:rPr>
        <w:t>US Patent Number 9,132,120 issued on September 15, 2015</w:t>
      </w:r>
      <w:r w:rsidRPr="00E34ECC">
        <w:rPr>
          <w:rFonts w:ascii="Times New Roman" w:hAnsi="Times New Roman"/>
        </w:rPr>
        <w:t>; to expire</w:t>
      </w:r>
      <w:r w:rsidR="00F338C7" w:rsidRPr="00E34ECC">
        <w:rPr>
          <w:rFonts w:ascii="Times New Roman" w:hAnsi="Times New Roman"/>
        </w:rPr>
        <w:t xml:space="preserve"> </w:t>
      </w:r>
      <w:r w:rsidRPr="00E34ECC">
        <w:rPr>
          <w:rFonts w:ascii="Times New Roman" w:hAnsi="Times New Roman"/>
        </w:rPr>
        <w:t>July 27, 2033</w:t>
      </w:r>
    </w:p>
    <w:p w14:paraId="44639578" w14:textId="13896507" w:rsidR="00F338C7" w:rsidRPr="00E34ECC" w:rsidRDefault="00EA36F5" w:rsidP="00AB2607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ab/>
        <w:t>P</w:t>
      </w:r>
      <w:r w:rsidR="00F338C7" w:rsidRPr="00E34ECC">
        <w:rPr>
          <w:rFonts w:ascii="Times New Roman" w:hAnsi="Times New Roman"/>
        </w:rPr>
        <w:t>atent application jointly owned with the University of New Mexico</w:t>
      </w:r>
      <w:r w:rsidRPr="00E34ECC">
        <w:rPr>
          <w:rFonts w:ascii="Times New Roman" w:hAnsi="Times New Roman"/>
        </w:rPr>
        <w:t>.</w:t>
      </w:r>
      <w:r w:rsidR="00F338C7" w:rsidRPr="00E34ECC">
        <w:rPr>
          <w:rFonts w:ascii="Times New Roman" w:hAnsi="Times New Roman"/>
        </w:rPr>
        <w:t xml:space="preserve">   </w:t>
      </w:r>
    </w:p>
    <w:p w14:paraId="5E63E0B2" w14:textId="77777777" w:rsidR="00AE6B3E" w:rsidRPr="00E34ECC" w:rsidRDefault="00AE6B3E" w:rsidP="00AB2607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</w:p>
    <w:p w14:paraId="38B007D9" w14:textId="540253AC" w:rsidR="00AE6B3E" w:rsidRPr="00E34ECC" w:rsidRDefault="00AB2607" w:rsidP="00AB2607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>2.</w:t>
      </w:r>
      <w:r w:rsidRPr="00E34ECC">
        <w:rPr>
          <w:rFonts w:ascii="Times New Roman" w:hAnsi="Times New Roman"/>
        </w:rPr>
        <w:tab/>
      </w:r>
      <w:r w:rsidR="00AE6B3E" w:rsidRPr="00E34ECC">
        <w:rPr>
          <w:rFonts w:ascii="Times New Roman" w:hAnsi="Times New Roman"/>
        </w:rPr>
        <w:t>Patent application applied for</w:t>
      </w:r>
      <w:r w:rsidR="00BE33B3" w:rsidRPr="00E34ECC">
        <w:rPr>
          <w:rFonts w:ascii="Times New Roman" w:hAnsi="Times New Roman"/>
        </w:rPr>
        <w:t xml:space="preserve"> </w:t>
      </w:r>
      <w:r w:rsidR="00183659" w:rsidRPr="00E34ECC">
        <w:rPr>
          <w:rFonts w:ascii="Times New Roman" w:hAnsi="Times New Roman"/>
        </w:rPr>
        <w:t>in</w:t>
      </w:r>
      <w:r w:rsidR="00AE6B3E" w:rsidRPr="00E34ECC">
        <w:rPr>
          <w:rFonts w:ascii="Times New Roman" w:hAnsi="Times New Roman"/>
        </w:rPr>
        <w:t xml:space="preserve">ventors: </w:t>
      </w:r>
      <w:proofErr w:type="spellStart"/>
      <w:r w:rsidR="00AE6B3E" w:rsidRPr="00E34ECC">
        <w:rPr>
          <w:rFonts w:ascii="Times New Roman" w:hAnsi="Times New Roman"/>
        </w:rPr>
        <w:t>Rassool</w:t>
      </w:r>
      <w:proofErr w:type="spellEnd"/>
      <w:r w:rsidR="00AE6B3E" w:rsidRPr="00E34ECC">
        <w:rPr>
          <w:rFonts w:ascii="Times New Roman" w:hAnsi="Times New Roman"/>
        </w:rPr>
        <w:t>, Robert</w:t>
      </w:r>
      <w:r w:rsidR="00ED0679" w:rsidRPr="00E34ECC">
        <w:rPr>
          <w:rFonts w:ascii="Times New Roman" w:hAnsi="Times New Roman"/>
        </w:rPr>
        <w:t xml:space="preserve"> </w:t>
      </w:r>
      <w:r w:rsidR="00AE6B3E" w:rsidRPr="00E34ECC">
        <w:rPr>
          <w:rFonts w:ascii="Times New Roman" w:hAnsi="Times New Roman"/>
        </w:rPr>
        <w:t xml:space="preserve">and </w:t>
      </w:r>
      <w:proofErr w:type="spellStart"/>
      <w:r w:rsidR="00AE6B3E" w:rsidRPr="00E34ECC">
        <w:rPr>
          <w:rFonts w:ascii="Times New Roman" w:hAnsi="Times New Roman"/>
        </w:rPr>
        <w:t>Baylin</w:t>
      </w:r>
      <w:proofErr w:type="spellEnd"/>
    </w:p>
    <w:p w14:paraId="5429DAFC" w14:textId="4F239F81" w:rsidR="00AE6B3E" w:rsidRPr="00E34ECC" w:rsidRDefault="00AB2607" w:rsidP="00AB2607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ab/>
      </w:r>
      <w:r w:rsidR="00AE6B3E" w:rsidRPr="00E34ECC">
        <w:rPr>
          <w:rFonts w:ascii="Times New Roman" w:hAnsi="Times New Roman"/>
        </w:rPr>
        <w:t xml:space="preserve">Invention </w:t>
      </w:r>
      <w:r w:rsidR="00183659" w:rsidRPr="00E34ECC">
        <w:rPr>
          <w:rFonts w:ascii="Times New Roman" w:hAnsi="Times New Roman"/>
        </w:rPr>
        <w:t>D</w:t>
      </w:r>
      <w:r w:rsidR="00AE6B3E" w:rsidRPr="00E34ECC">
        <w:rPr>
          <w:rFonts w:ascii="Times New Roman" w:hAnsi="Times New Roman"/>
        </w:rPr>
        <w:t>isclosure</w:t>
      </w:r>
      <w:r w:rsidR="008F7E05" w:rsidRPr="00E34ECC">
        <w:rPr>
          <w:rFonts w:ascii="Times New Roman" w:hAnsi="Times New Roman"/>
        </w:rPr>
        <w:t xml:space="preserve">: </w:t>
      </w:r>
      <w:r w:rsidR="00AE6B3E" w:rsidRPr="00E34ECC">
        <w:rPr>
          <w:rFonts w:ascii="Times New Roman" w:hAnsi="Times New Roman"/>
        </w:rPr>
        <w:t xml:space="preserve"> FR-2013-075 </w:t>
      </w:r>
      <w:r w:rsidR="00AE6B3E" w:rsidRPr="00E34ECC">
        <w:rPr>
          <w:rFonts w:ascii="Times New Roman" w:hAnsi="Times New Roman"/>
        </w:rPr>
        <w:tab/>
      </w:r>
    </w:p>
    <w:p w14:paraId="64C2D681" w14:textId="505356F9" w:rsidR="00AE6B3E" w:rsidRPr="00E34ECC" w:rsidRDefault="00AB2607" w:rsidP="00AB2607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ab/>
      </w:r>
      <w:r w:rsidR="00AE6B3E" w:rsidRPr="00E34ECC">
        <w:rPr>
          <w:rFonts w:ascii="Times New Roman" w:hAnsi="Times New Roman"/>
        </w:rPr>
        <w:t xml:space="preserve">Sensitizing </w:t>
      </w:r>
      <w:r w:rsidR="00D6040F" w:rsidRPr="00E34ECC">
        <w:rPr>
          <w:rFonts w:ascii="Times New Roman" w:hAnsi="Times New Roman"/>
        </w:rPr>
        <w:t>L</w:t>
      </w:r>
      <w:r w:rsidR="00AE6B3E" w:rsidRPr="00E34ECC">
        <w:rPr>
          <w:rFonts w:ascii="Times New Roman" w:hAnsi="Times New Roman"/>
        </w:rPr>
        <w:t xml:space="preserve">eukemias to PARP </w:t>
      </w:r>
      <w:r w:rsidR="00D6040F" w:rsidRPr="00E34ECC">
        <w:rPr>
          <w:rFonts w:ascii="Times New Roman" w:hAnsi="Times New Roman"/>
        </w:rPr>
        <w:t>I</w:t>
      </w:r>
      <w:r w:rsidR="00AE6B3E" w:rsidRPr="00E34ECC">
        <w:rPr>
          <w:rFonts w:ascii="Times New Roman" w:hAnsi="Times New Roman"/>
        </w:rPr>
        <w:t xml:space="preserve">nhibitors </w:t>
      </w:r>
      <w:r w:rsidR="000919CC" w:rsidRPr="00E34ECC">
        <w:rPr>
          <w:rFonts w:ascii="Times New Roman" w:hAnsi="Times New Roman"/>
        </w:rPr>
        <w:t>v</w:t>
      </w:r>
      <w:r w:rsidR="00AE6B3E" w:rsidRPr="00E34ECC">
        <w:rPr>
          <w:rFonts w:ascii="Times New Roman" w:hAnsi="Times New Roman"/>
        </w:rPr>
        <w:t xml:space="preserve">ia </w:t>
      </w:r>
      <w:r w:rsidR="00D6040F" w:rsidRPr="00E34ECC">
        <w:rPr>
          <w:rFonts w:ascii="Times New Roman" w:hAnsi="Times New Roman"/>
        </w:rPr>
        <w:t>L</w:t>
      </w:r>
      <w:r w:rsidR="00AE6B3E" w:rsidRPr="00E34ECC">
        <w:rPr>
          <w:rFonts w:ascii="Times New Roman" w:hAnsi="Times New Roman"/>
        </w:rPr>
        <w:t xml:space="preserve">ow </w:t>
      </w:r>
      <w:r w:rsidR="00D6040F" w:rsidRPr="00E34ECC">
        <w:rPr>
          <w:rFonts w:ascii="Times New Roman" w:hAnsi="Times New Roman"/>
        </w:rPr>
        <w:t>D</w:t>
      </w:r>
      <w:r w:rsidR="00AE6B3E" w:rsidRPr="00E34ECC">
        <w:rPr>
          <w:rFonts w:ascii="Times New Roman" w:hAnsi="Times New Roman"/>
        </w:rPr>
        <w:t xml:space="preserve">ose </w:t>
      </w:r>
      <w:r w:rsidR="00D6040F" w:rsidRPr="00E34ECC">
        <w:rPr>
          <w:rFonts w:ascii="Times New Roman" w:hAnsi="Times New Roman"/>
        </w:rPr>
        <w:t>E</w:t>
      </w:r>
      <w:r w:rsidR="00AE6B3E" w:rsidRPr="00E34ECC">
        <w:rPr>
          <w:rFonts w:ascii="Times New Roman" w:hAnsi="Times New Roman"/>
        </w:rPr>
        <w:t xml:space="preserve">pigenetic </w:t>
      </w:r>
      <w:r w:rsidR="00D6040F" w:rsidRPr="00E34ECC">
        <w:rPr>
          <w:rFonts w:ascii="Times New Roman" w:hAnsi="Times New Roman"/>
        </w:rPr>
        <w:t>T</w:t>
      </w:r>
      <w:r w:rsidR="00AE6B3E" w:rsidRPr="00E34ECC">
        <w:rPr>
          <w:rFonts w:ascii="Times New Roman" w:hAnsi="Times New Roman"/>
        </w:rPr>
        <w:t>herapy</w:t>
      </w:r>
    </w:p>
    <w:p w14:paraId="2001BD11" w14:textId="7E2E74DE" w:rsidR="00183659" w:rsidRPr="00E34ECC" w:rsidRDefault="00183659" w:rsidP="00AB2607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ab/>
        <w:t xml:space="preserve">July 30, 2015 – Patent Cooperation Treaty </w:t>
      </w:r>
      <w:r w:rsidR="009933FB" w:rsidRPr="00E34ECC">
        <w:rPr>
          <w:rFonts w:ascii="Times New Roman" w:hAnsi="Times New Roman"/>
        </w:rPr>
        <w:t>–</w:t>
      </w:r>
      <w:r w:rsidRPr="00E34ECC">
        <w:rPr>
          <w:rFonts w:ascii="Times New Roman" w:hAnsi="Times New Roman"/>
        </w:rPr>
        <w:t xml:space="preserve"> International Bureau published under</w:t>
      </w:r>
    </w:p>
    <w:p w14:paraId="443A9B9D" w14:textId="7D20CDD4" w:rsidR="00ED43BB" w:rsidRDefault="00183659" w:rsidP="00ED43BB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E34ECC">
        <w:rPr>
          <w:rFonts w:ascii="Times New Roman" w:hAnsi="Times New Roman"/>
        </w:rPr>
        <w:tab/>
        <w:t>No. WO 2015/112598</w:t>
      </w:r>
    </w:p>
    <w:p w14:paraId="6E8541E3" w14:textId="77777777" w:rsidR="00ED43BB" w:rsidRDefault="00ED43BB" w:rsidP="00ED43BB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</w:p>
    <w:p w14:paraId="0169B8C2" w14:textId="16DB7B95" w:rsidR="009456AB" w:rsidRPr="00FB47A7" w:rsidRDefault="00ED43BB" w:rsidP="00ED43BB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9456AB" w:rsidRPr="00FB47A7">
        <w:rPr>
          <w:rFonts w:ascii="Times New Roman" w:hAnsi="Times New Roman"/>
        </w:rPr>
        <w:t>US Continuation Patent Application Number:  15/254,716</w:t>
      </w:r>
    </w:p>
    <w:p w14:paraId="4FE19DCD" w14:textId="77777777" w:rsidR="009456AB" w:rsidRPr="00FB47A7" w:rsidRDefault="009456AB" w:rsidP="009456AB">
      <w:pPr>
        <w:widowControl w:val="0"/>
        <w:autoSpaceDE w:val="0"/>
        <w:autoSpaceDN w:val="0"/>
        <w:adjustRightInd w:val="0"/>
        <w:ind w:left="360"/>
      </w:pPr>
      <w:r w:rsidRPr="00FB47A7">
        <w:t>Title: “Therapy Regimen and Methods to Sensitize Cancer Cells Treated with Epigenetic Therapy to PARP Inhibitors in Ovarian Cancer”</w:t>
      </w:r>
    </w:p>
    <w:p w14:paraId="1D6FAB93" w14:textId="77777777" w:rsidR="009456AB" w:rsidRPr="00FB47A7" w:rsidRDefault="009456AB" w:rsidP="009456AB">
      <w:pPr>
        <w:widowControl w:val="0"/>
        <w:autoSpaceDE w:val="0"/>
        <w:autoSpaceDN w:val="0"/>
        <w:adjustRightInd w:val="0"/>
        <w:ind w:left="360"/>
      </w:pPr>
      <w:r w:rsidRPr="00FB47A7">
        <w:t>UMB Docket Number: FR-2013-075 (US CON 2)</w:t>
      </w:r>
    </w:p>
    <w:p w14:paraId="37AE6A33" w14:textId="21296C81" w:rsidR="009456AB" w:rsidRDefault="009456AB" w:rsidP="009456AB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  <w:r w:rsidRPr="00FB47A7">
        <w:rPr>
          <w:rFonts w:ascii="Times New Roman" w:hAnsi="Times New Roman"/>
        </w:rPr>
        <w:tab/>
        <w:t>Johns Hopkins Ref:  C12345</w:t>
      </w:r>
    </w:p>
    <w:p w14:paraId="4D344563" w14:textId="77777777" w:rsidR="00ED43BB" w:rsidRPr="00FB47A7" w:rsidRDefault="00ED43BB" w:rsidP="009456AB">
      <w:pPr>
        <w:pStyle w:val="BodyTextIndent"/>
        <w:tabs>
          <w:tab w:val="left" w:pos="-1260"/>
        </w:tabs>
        <w:ind w:left="360" w:hanging="360"/>
        <w:rPr>
          <w:rFonts w:ascii="Times New Roman" w:hAnsi="Times New Roman"/>
        </w:rPr>
      </w:pPr>
    </w:p>
    <w:p w14:paraId="128E95B4" w14:textId="1AA40390" w:rsidR="009456AB" w:rsidRPr="00FB47A7" w:rsidRDefault="00ED43BB" w:rsidP="00ED43BB">
      <w:pPr>
        <w:widowControl w:val="0"/>
        <w:autoSpaceDE w:val="0"/>
        <w:autoSpaceDN w:val="0"/>
        <w:adjustRightInd w:val="0"/>
      </w:pPr>
      <w:r>
        <w:t>4</w:t>
      </w:r>
      <w:r>
        <w:tab/>
      </w:r>
      <w:r w:rsidR="009456AB" w:rsidRPr="00FB47A7">
        <w:t>US Continuation Patent Application Number:  15/254,738</w:t>
      </w:r>
    </w:p>
    <w:p w14:paraId="0311D690" w14:textId="77777777" w:rsidR="009456AB" w:rsidRPr="00FB47A7" w:rsidRDefault="009456AB" w:rsidP="009456AB">
      <w:pPr>
        <w:widowControl w:val="0"/>
        <w:autoSpaceDE w:val="0"/>
        <w:autoSpaceDN w:val="0"/>
        <w:adjustRightInd w:val="0"/>
        <w:ind w:left="360"/>
      </w:pPr>
      <w:r w:rsidRPr="00FB47A7">
        <w:t xml:space="preserve">Title: “Therapy Regimen and Methods to Sensitize Cancer Cells Treated with Epigenetic Therapy to </w:t>
      </w:r>
      <w:r w:rsidRPr="00FB47A7">
        <w:lastRenderedPageBreak/>
        <w:t>PARP Inhibitors in Lung Cancer”</w:t>
      </w:r>
    </w:p>
    <w:p w14:paraId="5E610051" w14:textId="77777777" w:rsidR="009456AB" w:rsidRPr="00FB47A7" w:rsidRDefault="009456AB" w:rsidP="009456AB">
      <w:pPr>
        <w:widowControl w:val="0"/>
        <w:autoSpaceDE w:val="0"/>
        <w:autoSpaceDN w:val="0"/>
        <w:adjustRightInd w:val="0"/>
        <w:ind w:left="360"/>
      </w:pPr>
      <w:r w:rsidRPr="00FB47A7">
        <w:t>UMB Docket Number: FR-2013-075 (US CON)</w:t>
      </w:r>
    </w:p>
    <w:p w14:paraId="442F1143" w14:textId="4377EC23" w:rsidR="009456AB" w:rsidRDefault="009456AB" w:rsidP="003C5F93">
      <w:pPr>
        <w:widowControl w:val="0"/>
        <w:autoSpaceDE w:val="0"/>
        <w:autoSpaceDN w:val="0"/>
        <w:adjustRightInd w:val="0"/>
        <w:ind w:left="360"/>
      </w:pPr>
      <w:r w:rsidRPr="00FB47A7">
        <w:t>Johns Hopkins Ref:  C12345</w:t>
      </w:r>
    </w:p>
    <w:p w14:paraId="6AAAE1E4" w14:textId="77777777" w:rsidR="00ED43BB" w:rsidRDefault="00ED43BB" w:rsidP="003C5F93">
      <w:pPr>
        <w:widowControl w:val="0"/>
        <w:autoSpaceDE w:val="0"/>
        <w:autoSpaceDN w:val="0"/>
        <w:adjustRightInd w:val="0"/>
        <w:ind w:left="360"/>
      </w:pPr>
    </w:p>
    <w:p w14:paraId="3AC3D3D2" w14:textId="42153AA7" w:rsidR="00ED43BB" w:rsidRPr="00ED43BB" w:rsidRDefault="00ED43BB" w:rsidP="00ED43BB">
      <w:r>
        <w:t>5</w:t>
      </w:r>
      <w:r>
        <w:tab/>
      </w:r>
      <w:r w:rsidRPr="00ED43BB">
        <w:rPr>
          <w:b/>
          <w:bCs/>
          <w:color w:val="000000"/>
        </w:rPr>
        <w:t xml:space="preserve">European Patent Number 3 102 199 </w:t>
      </w:r>
      <w:r w:rsidRPr="00ED43BB">
        <w:rPr>
          <w:color w:val="000000"/>
        </w:rPr>
        <w:t>issued on July 22, 2020</w:t>
      </w:r>
    </w:p>
    <w:p w14:paraId="0BE9FC48" w14:textId="77777777" w:rsidR="00ED43BB" w:rsidRPr="00ED43BB" w:rsidRDefault="00ED43BB" w:rsidP="00ED43BB">
      <w:pPr>
        <w:ind w:left="360"/>
      </w:pPr>
      <w:r w:rsidRPr="00ED43BB">
        <w:rPr>
          <w:color w:val="000000"/>
        </w:rPr>
        <w:t>Title: "Therapy Regimen and Methods to Sensitize Cancer Cells Treated with Epigenetic Therapy to PARP Inhibitors to Ovarian Cancer"</w:t>
      </w:r>
    </w:p>
    <w:p w14:paraId="0D68C59C" w14:textId="77777777" w:rsidR="00ED43BB" w:rsidRDefault="00ED43BB" w:rsidP="00B42108">
      <w:pPr>
        <w:rPr>
          <w:b/>
          <w:u w:val="single"/>
        </w:rPr>
      </w:pPr>
    </w:p>
    <w:p w14:paraId="47BCE7B6" w14:textId="6F3989CF" w:rsidR="007A301A" w:rsidRPr="007A301A" w:rsidRDefault="007A301A" w:rsidP="00785782">
      <w:pPr>
        <w:ind w:left="630" w:hanging="630"/>
        <w:rPr>
          <w:b/>
          <w:u w:val="single"/>
        </w:rPr>
      </w:pPr>
      <w:r w:rsidRPr="007A301A">
        <w:rPr>
          <w:b/>
          <w:u w:val="single"/>
        </w:rPr>
        <w:t>Publications</w:t>
      </w:r>
    </w:p>
    <w:p w14:paraId="63C4C19D" w14:textId="77777777" w:rsidR="00BC5FD6" w:rsidRDefault="00BC5FD6" w:rsidP="00BC5FD6">
      <w:pPr>
        <w:rPr>
          <w:u w:val="single"/>
        </w:rPr>
      </w:pPr>
    </w:p>
    <w:p w14:paraId="274B5DEA" w14:textId="0E449482" w:rsidR="00E658BA" w:rsidRPr="00E34ECC" w:rsidRDefault="00BC5FD6" w:rsidP="00BC5FD6">
      <w:pPr>
        <w:rPr>
          <w:u w:val="single"/>
        </w:rPr>
      </w:pPr>
      <w:r w:rsidRPr="00E34ECC">
        <w:rPr>
          <w:u w:val="single"/>
        </w:rPr>
        <w:t>Peer-Reviewed Journal Articles</w:t>
      </w:r>
      <w:r>
        <w:t xml:space="preserve"> </w:t>
      </w:r>
    </w:p>
    <w:p w14:paraId="7801E4FD" w14:textId="77777777" w:rsidR="00BC5FD6" w:rsidRDefault="00BC5FD6" w:rsidP="00BC5FD6"/>
    <w:p w14:paraId="246134E3" w14:textId="1991AD38" w:rsidR="00BC5FD6" w:rsidRPr="00AE3F2B" w:rsidRDefault="004B284D" w:rsidP="00896E08">
      <w:pPr>
        <w:ind w:left="540" w:hanging="540"/>
      </w:pPr>
      <w:r w:rsidRPr="00E34ECC">
        <w:t>1.</w:t>
      </w:r>
      <w:r w:rsidR="00785782" w:rsidRPr="00E34ECC">
        <w:tab/>
      </w:r>
      <w:r w:rsidRPr="00E34ECC">
        <w:t xml:space="preserve">McCarthy DM,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, Goldman JM, Graham SV, </w:t>
      </w:r>
      <w:proofErr w:type="spellStart"/>
      <w:r w:rsidRPr="00E34ECC">
        <w:t>Birnie</w:t>
      </w:r>
      <w:proofErr w:type="spellEnd"/>
      <w:r w:rsidR="0095651C" w:rsidRPr="00E34ECC">
        <w:t>,</w:t>
      </w:r>
      <w:r w:rsidRPr="00E34ECC">
        <w:t xml:space="preserve"> GD.  Genomic alterations involving the c-</w:t>
      </w:r>
      <w:proofErr w:type="spellStart"/>
      <w:r w:rsidRPr="00E34ECC">
        <w:t>myc</w:t>
      </w:r>
      <w:proofErr w:type="spellEnd"/>
      <w:r w:rsidRPr="00E34ECC">
        <w:t xml:space="preserve"> proto-oncogene locus during the evolution of a case of chronic granulocytic </w:t>
      </w:r>
    </w:p>
    <w:p w14:paraId="40B94ACF" w14:textId="0ED1C722" w:rsidR="00597941" w:rsidRPr="00E34ECC" w:rsidRDefault="00BC5FD6" w:rsidP="00597941">
      <w:pPr>
        <w:tabs>
          <w:tab w:val="left" w:pos="-1440"/>
        </w:tabs>
        <w:ind w:left="540" w:hanging="540"/>
      </w:pPr>
      <w:r>
        <w:tab/>
      </w:r>
      <w:proofErr w:type="spellStart"/>
      <w:r w:rsidR="004B284D" w:rsidRPr="00E34ECC">
        <w:t>leukaemia</w:t>
      </w:r>
      <w:proofErr w:type="spellEnd"/>
      <w:r w:rsidR="004B284D" w:rsidRPr="00E34ECC">
        <w:t xml:space="preserve">.  Lancet </w:t>
      </w:r>
      <w:r w:rsidR="003F209D" w:rsidRPr="00E34ECC">
        <w:t xml:space="preserve">1984: </w:t>
      </w:r>
      <w:r w:rsidR="004B284D" w:rsidRPr="00E34ECC">
        <w:t>2(8416):1362-5.  PMID:  6150366</w:t>
      </w:r>
      <w:r w:rsidR="00C62B00" w:rsidRPr="00E34ECC">
        <w:t>.</w:t>
      </w:r>
      <w:r w:rsidR="004B284D" w:rsidRPr="00E34ECC">
        <w:t xml:space="preserve"> </w:t>
      </w:r>
      <w:r w:rsidR="003F209D" w:rsidRPr="00E34ECC">
        <w:t xml:space="preserve"> </w:t>
      </w:r>
      <w:r w:rsidR="00AB4201" w:rsidRPr="00E34ECC">
        <w:rPr>
          <w:i/>
        </w:rPr>
        <w:t>(</w:t>
      </w:r>
      <w:r w:rsidR="008F7E05" w:rsidRPr="00E34ECC">
        <w:rPr>
          <w:i/>
        </w:rPr>
        <w:t>d</w:t>
      </w:r>
      <w:r w:rsidR="00AB4201" w:rsidRPr="00E34ECC">
        <w:rPr>
          <w:i/>
        </w:rPr>
        <w:t>etermined genetic alterations, performed analysis, provided interpretation and participated in writing manuscript)</w:t>
      </w:r>
    </w:p>
    <w:p w14:paraId="6D311763" w14:textId="20D11F85" w:rsidR="00040679" w:rsidRDefault="004B284D" w:rsidP="00BC5FD6">
      <w:pPr>
        <w:ind w:left="540" w:hanging="540"/>
      </w:pPr>
      <w:r w:rsidRPr="00E34ECC">
        <w:t>2.</w:t>
      </w:r>
      <w:r w:rsidR="00785782" w:rsidRPr="00E34ECC">
        <w:tab/>
      </w:r>
      <w:r w:rsidRPr="00E34ECC">
        <w:t xml:space="preserve">Parreira L, Kearney L,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, </w:t>
      </w:r>
      <w:proofErr w:type="spellStart"/>
      <w:r w:rsidRPr="00E34ECC">
        <w:t>Babapulle</w:t>
      </w:r>
      <w:proofErr w:type="spellEnd"/>
      <w:r w:rsidRPr="00E34ECC">
        <w:t xml:space="preserve"> VB, </w:t>
      </w:r>
      <w:proofErr w:type="spellStart"/>
      <w:r w:rsidRPr="00E34ECC">
        <w:t>Matutes</w:t>
      </w:r>
      <w:proofErr w:type="spellEnd"/>
      <w:r w:rsidRPr="00E34ECC">
        <w:t xml:space="preserve"> E, Parreira A, Tavares de Castro J, Goldman JM, </w:t>
      </w:r>
      <w:proofErr w:type="spellStart"/>
      <w:r w:rsidRPr="00E34ECC">
        <w:t>Catovsky</w:t>
      </w:r>
      <w:proofErr w:type="spellEnd"/>
      <w:r w:rsidRPr="00E34ECC">
        <w:t xml:space="preserve"> D.  Correlation between chromosomal abnormalities and blast phenotype in blast crisis of Ph-positive CGL. Cancer Genet </w:t>
      </w:r>
      <w:proofErr w:type="spellStart"/>
      <w:r w:rsidRPr="00E34ECC">
        <w:t>Cytogenet</w:t>
      </w:r>
      <w:proofErr w:type="spellEnd"/>
      <w:r w:rsidRPr="00E34ECC">
        <w:t xml:space="preserve"> 1986</w:t>
      </w:r>
      <w:r w:rsidR="003F209D" w:rsidRPr="00E34ECC">
        <w:t>:</w:t>
      </w:r>
      <w:r w:rsidRPr="00E34ECC">
        <w:t>22(1):29-34.  PMID:  3456825</w:t>
      </w:r>
      <w:r w:rsidR="001535B0" w:rsidRPr="00E34ECC">
        <w:t>.</w:t>
      </w:r>
      <w:r w:rsidRPr="00E34ECC">
        <w:t xml:space="preserve"> </w:t>
      </w:r>
      <w:r w:rsidR="00AB4201" w:rsidRPr="00E34ECC">
        <w:rPr>
          <w:i/>
        </w:rPr>
        <w:t>(performed cytogenetic analysis, provided interpretation and participated in writing manuscript)</w:t>
      </w:r>
      <w:r w:rsidR="00AB4201" w:rsidRPr="00E34ECC">
        <w:t xml:space="preserve"> </w:t>
      </w:r>
    </w:p>
    <w:p w14:paraId="128EE163" w14:textId="0F5D64EB" w:rsidR="004B284D" w:rsidRPr="00E34ECC" w:rsidRDefault="004B284D" w:rsidP="00785782">
      <w:pPr>
        <w:ind w:left="540" w:hanging="540"/>
      </w:pPr>
      <w:r w:rsidRPr="00E34ECC">
        <w:t>3.</w:t>
      </w:r>
      <w:r w:rsidR="00EC1064" w:rsidRPr="00E34ECC">
        <w:tab/>
      </w:r>
      <w:r w:rsidRPr="00E34ECC">
        <w:t xml:space="preserve">Apperley JF,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, Parreira A, Geary CG, Harrison C, Stansfield D, Goldman JM.  Philadelphia-positive metaphases in the marrow after bone marrow transplantation for chronic granulocytic </w:t>
      </w:r>
      <w:proofErr w:type="spellStart"/>
      <w:r w:rsidRPr="00E34ECC">
        <w:t>leukaemia</w:t>
      </w:r>
      <w:proofErr w:type="spellEnd"/>
      <w:r w:rsidRPr="00E34ECC">
        <w:t xml:space="preserve">.  Am J </w:t>
      </w:r>
      <w:proofErr w:type="spellStart"/>
      <w:r w:rsidRPr="00E34ECC">
        <w:t>Hematol</w:t>
      </w:r>
      <w:proofErr w:type="spellEnd"/>
      <w:r w:rsidRPr="00E34ECC">
        <w:t xml:space="preserve"> 1986</w:t>
      </w:r>
      <w:r w:rsidR="003F209D" w:rsidRPr="00E34ECC">
        <w:t>:</w:t>
      </w:r>
      <w:r w:rsidRPr="00E34ECC">
        <w:t>22(2):199-204.   PMID:  3518418</w:t>
      </w:r>
      <w:r w:rsidR="001535B0" w:rsidRPr="00E34ECC">
        <w:t>.</w:t>
      </w:r>
      <w:r w:rsidR="00AB4201" w:rsidRPr="00E34ECC">
        <w:t xml:space="preserve"> </w:t>
      </w:r>
      <w:r w:rsidR="00AB4201" w:rsidRPr="00E34ECC">
        <w:rPr>
          <w:i/>
        </w:rPr>
        <w:t>(performed cytogenetic analysis, provided interpretation and participated in writing manuscript)</w:t>
      </w:r>
    </w:p>
    <w:p w14:paraId="0E6957AA" w14:textId="2DEBF533" w:rsidR="004B284D" w:rsidRPr="00E34ECC" w:rsidRDefault="004B284D" w:rsidP="00785782">
      <w:pPr>
        <w:ind w:left="540" w:hanging="540"/>
      </w:pPr>
      <w:r w:rsidRPr="00E34ECC">
        <w:t>4.</w:t>
      </w:r>
      <w:r w:rsidRPr="00E34ECC">
        <w:tab/>
      </w:r>
      <w:proofErr w:type="spellStart"/>
      <w:r w:rsidR="00C62B00" w:rsidRPr="00E34ECC">
        <w:t>Alevizaki</w:t>
      </w:r>
      <w:proofErr w:type="spellEnd"/>
      <w:r w:rsidR="00C62B00" w:rsidRPr="00E34ECC">
        <w:t xml:space="preserve"> M, </w:t>
      </w:r>
      <w:proofErr w:type="spellStart"/>
      <w:r w:rsidR="00C62B00" w:rsidRPr="00E34ECC">
        <w:t>Shiraishi</w:t>
      </w:r>
      <w:proofErr w:type="spellEnd"/>
      <w:r w:rsidR="00C62B00" w:rsidRPr="00E34ECC">
        <w:t xml:space="preserve"> A, </w:t>
      </w:r>
      <w:proofErr w:type="spellStart"/>
      <w:r w:rsidR="00C62B00" w:rsidRPr="00E34ECC">
        <w:rPr>
          <w:b/>
        </w:rPr>
        <w:t>Rassool</w:t>
      </w:r>
      <w:proofErr w:type="spellEnd"/>
      <w:r w:rsidR="00C62B00" w:rsidRPr="00E34ECC">
        <w:rPr>
          <w:b/>
        </w:rPr>
        <w:t xml:space="preserve"> FV</w:t>
      </w:r>
      <w:r w:rsidR="00C62B00" w:rsidRPr="00E34ECC">
        <w:t xml:space="preserve">, Ferrier GJ, </w:t>
      </w:r>
      <w:proofErr w:type="spellStart"/>
      <w:r w:rsidR="00C62B00" w:rsidRPr="00E34ECC">
        <w:t>MacIntyre</w:t>
      </w:r>
      <w:proofErr w:type="spellEnd"/>
      <w:r w:rsidR="00C62B00" w:rsidRPr="00E34ECC">
        <w:t xml:space="preserve"> I, Legon S.  The calcitonin-like sequence of the beta CGRP gene. FEBS Lett 1986:206(1):47-52.  PMID:  3489641. </w:t>
      </w:r>
      <w:r w:rsidR="00C62B00" w:rsidRPr="00E34ECC">
        <w:rPr>
          <w:i/>
        </w:rPr>
        <w:t>(determined genetic alterations, performed analysis, provided interpretation and participated in writing manuscript)</w:t>
      </w:r>
      <w:r w:rsidR="00C62B00" w:rsidRPr="00E34ECC">
        <w:t xml:space="preserve"> </w:t>
      </w:r>
      <w:r w:rsidR="007C5706" w:rsidRPr="00E34ECC">
        <w:tab/>
      </w:r>
      <w:r w:rsidRPr="00E34ECC">
        <w:t xml:space="preserve"> </w:t>
      </w:r>
    </w:p>
    <w:p w14:paraId="71255BD0" w14:textId="0120A16C" w:rsidR="00C62B00" w:rsidRPr="00E34ECC" w:rsidRDefault="004B284D" w:rsidP="00785782">
      <w:pPr>
        <w:ind w:left="540" w:hanging="540"/>
        <w:rPr>
          <w:i/>
        </w:rPr>
      </w:pPr>
      <w:r w:rsidRPr="00E34ECC">
        <w:t>5.</w:t>
      </w:r>
      <w:r w:rsidRPr="00E34ECC">
        <w:tab/>
      </w:r>
      <w:r w:rsidR="00C62B00" w:rsidRPr="00E34ECC">
        <w:t xml:space="preserve">Ganesan TS, </w:t>
      </w:r>
      <w:proofErr w:type="spellStart"/>
      <w:r w:rsidR="00C62B00" w:rsidRPr="00E34ECC">
        <w:rPr>
          <w:b/>
        </w:rPr>
        <w:t>Rassool</w:t>
      </w:r>
      <w:proofErr w:type="spellEnd"/>
      <w:r w:rsidR="00C62B00" w:rsidRPr="00E34ECC">
        <w:rPr>
          <w:b/>
        </w:rPr>
        <w:t xml:space="preserve"> F</w:t>
      </w:r>
      <w:r w:rsidR="00C62B00" w:rsidRPr="00E34ECC">
        <w:t xml:space="preserve">, Guo AP, </w:t>
      </w:r>
      <w:proofErr w:type="spellStart"/>
      <w:r w:rsidR="00C62B00" w:rsidRPr="00E34ECC">
        <w:t>T'h’ng</w:t>
      </w:r>
      <w:proofErr w:type="spellEnd"/>
      <w:r w:rsidR="00C62B00" w:rsidRPr="00E34ECC">
        <w:t xml:space="preserve"> KH, Dowding C, </w:t>
      </w:r>
      <w:proofErr w:type="spellStart"/>
      <w:r w:rsidR="00C62B00" w:rsidRPr="00E34ECC">
        <w:t>Hibbin</w:t>
      </w:r>
      <w:proofErr w:type="spellEnd"/>
      <w:r w:rsidR="00C62B00" w:rsidRPr="00E34ECC">
        <w:t xml:space="preserve"> JA, Young BD, White H, Kumaran TO, Galton DA, Goldman JM.  Rearrangement of the </w:t>
      </w:r>
      <w:proofErr w:type="spellStart"/>
      <w:r w:rsidR="00C62B00" w:rsidRPr="00E34ECC">
        <w:t>bcr</w:t>
      </w:r>
      <w:proofErr w:type="spellEnd"/>
      <w:r w:rsidR="00C62B00" w:rsidRPr="00E34ECC">
        <w:t xml:space="preserve"> gene in Philadelphia chromosome-negative chronic myeloid leukemia.  Blood 1986:68(4):957-960. PMID:  2875753. </w:t>
      </w:r>
      <w:r w:rsidR="00C62B00" w:rsidRPr="00E34ECC">
        <w:rPr>
          <w:i/>
        </w:rPr>
        <w:t>(determined genetic alterations, performed analysis, provided interpretation and participated in writing manuscript)</w:t>
      </w:r>
    </w:p>
    <w:p w14:paraId="4A496446" w14:textId="77777777" w:rsidR="000919CC" w:rsidRPr="00E34ECC" w:rsidRDefault="00C62B00" w:rsidP="00785782">
      <w:pPr>
        <w:ind w:left="540" w:hanging="540"/>
        <w:rPr>
          <w:i/>
        </w:rPr>
      </w:pPr>
      <w:r w:rsidRPr="00E34ECC">
        <w:rPr>
          <w:i/>
        </w:rPr>
        <w:t>6.</w:t>
      </w:r>
      <w:r w:rsidRPr="00E34ECC">
        <w:rPr>
          <w:i/>
        </w:rPr>
        <w:tab/>
      </w:r>
      <w:r w:rsidRPr="00E34ECC">
        <w:t>Brito-</w:t>
      </w:r>
      <w:proofErr w:type="spellStart"/>
      <w:r w:rsidRPr="00E34ECC">
        <w:t>Babapulle</w:t>
      </w:r>
      <w:proofErr w:type="spellEnd"/>
      <w:r w:rsidRPr="00E34ECC">
        <w:t xml:space="preserve"> F, Apperley JF,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, Guo AP, Dowding C, Goldman JM.  Complete remission after autografting for chronic myeloid leukemia. Leuk Res 1987:11(12):1115-7.  PMID:  2891879.</w:t>
      </w:r>
      <w:r w:rsidRPr="00E34ECC">
        <w:rPr>
          <w:i/>
        </w:rPr>
        <w:t xml:space="preserve"> (performed cytogenetic analysis, provided interpretation and participated in writing manuscript)</w:t>
      </w:r>
    </w:p>
    <w:p w14:paraId="09322F6F" w14:textId="499DD4D5" w:rsidR="00C62B00" w:rsidRPr="00E34ECC" w:rsidRDefault="00C62B00" w:rsidP="00785782">
      <w:pPr>
        <w:ind w:left="540" w:hanging="540"/>
      </w:pPr>
      <w:r w:rsidRPr="00E34ECC">
        <w:t>7.</w:t>
      </w:r>
      <w:r w:rsidRPr="00E34ECC">
        <w:tab/>
        <w:t xml:space="preserve">Ganesan TS,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, Guo AP, Young BD, Galton DA, Goldman JM.  Rearrangement of the </w:t>
      </w:r>
      <w:proofErr w:type="spellStart"/>
      <w:r w:rsidRPr="00E34ECC">
        <w:t>bcr</w:t>
      </w:r>
      <w:proofErr w:type="spellEnd"/>
      <w:r w:rsidRPr="00E34ECC">
        <w:t xml:space="preserve"> gene in Philadelphia-chromosome-negative chronic myeloid </w:t>
      </w:r>
      <w:proofErr w:type="spellStart"/>
      <w:r w:rsidRPr="00E34ECC">
        <w:t>leukaemia</w:t>
      </w:r>
      <w:proofErr w:type="spellEnd"/>
      <w:r w:rsidRPr="00E34ECC">
        <w:t xml:space="preserve">. </w:t>
      </w:r>
      <w:proofErr w:type="spellStart"/>
      <w:r w:rsidRPr="00E34ECC">
        <w:t>Haematol</w:t>
      </w:r>
      <w:proofErr w:type="spellEnd"/>
      <w:r w:rsidRPr="00E34ECC">
        <w:t xml:space="preserve"> Blood </w:t>
      </w:r>
      <w:proofErr w:type="spellStart"/>
      <w:r w:rsidRPr="00E34ECC">
        <w:t>Transfus</w:t>
      </w:r>
      <w:proofErr w:type="spellEnd"/>
      <w:r w:rsidRPr="00E34ECC">
        <w:t xml:space="preserve"> 1987:31:153-9.</w:t>
      </w:r>
      <w:r w:rsidR="006B074B" w:rsidRPr="00E34ECC">
        <w:t xml:space="preserve"> </w:t>
      </w:r>
      <w:r w:rsidRPr="00E34ECC">
        <w:t xml:space="preserve"> PMID:  3481750. </w:t>
      </w:r>
      <w:r w:rsidRPr="00E34ECC">
        <w:rPr>
          <w:i/>
        </w:rPr>
        <w:t>(determined genetic alterations, performed analysis, provided interpretation and participated in writing manuscript)</w:t>
      </w:r>
      <w:r w:rsidRPr="00E34ECC">
        <w:t xml:space="preserve"> </w:t>
      </w:r>
    </w:p>
    <w:p w14:paraId="2DE53956" w14:textId="26C930EA" w:rsidR="004B284D" w:rsidRPr="00E34ECC" w:rsidRDefault="00C62B00" w:rsidP="00785782">
      <w:pPr>
        <w:ind w:left="540" w:hanging="540"/>
      </w:pPr>
      <w:r w:rsidRPr="00E34ECC">
        <w:t>8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t>T'h’ng</w:t>
      </w:r>
      <w:proofErr w:type="spellEnd"/>
      <w:r w:rsidR="004B284D" w:rsidRPr="00E34ECC">
        <w:t xml:space="preserve"> KH, </w:t>
      </w:r>
      <w:proofErr w:type="spellStart"/>
      <w:r w:rsidR="004B284D" w:rsidRPr="00E34ECC">
        <w:t>Garewal</w:t>
      </w:r>
      <w:proofErr w:type="spellEnd"/>
      <w:r w:rsidR="004B284D" w:rsidRPr="00E34ECC">
        <w:t xml:space="preserve"> G, Kearney L,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, Melo JV, White H, </w:t>
      </w:r>
      <w:proofErr w:type="spellStart"/>
      <w:r w:rsidR="004B284D" w:rsidRPr="00E34ECC">
        <w:t>Catovsky</w:t>
      </w:r>
      <w:proofErr w:type="spellEnd"/>
      <w:r w:rsidR="004B284D" w:rsidRPr="00E34ECC">
        <w:t xml:space="preserve"> D, </w:t>
      </w:r>
      <w:proofErr w:type="spellStart"/>
      <w:r w:rsidR="004B284D" w:rsidRPr="00E34ECC">
        <w:t>Foroni</w:t>
      </w:r>
      <w:proofErr w:type="spellEnd"/>
      <w:r w:rsidR="004B284D" w:rsidRPr="00E34ECC">
        <w:t xml:space="preserve"> L, </w:t>
      </w:r>
      <w:proofErr w:type="spellStart"/>
      <w:r w:rsidR="004B284D" w:rsidRPr="00E34ECC">
        <w:t>Luzzatto</w:t>
      </w:r>
      <w:proofErr w:type="spellEnd"/>
      <w:r w:rsidR="004B284D" w:rsidRPr="00E34ECC">
        <w:t xml:space="preserve"> L, Goldman JM.  Establishment and characterization of three new malignant lymphoid cell lines.  Int J Cancer 1987</w:t>
      </w:r>
      <w:r w:rsidR="003F209D" w:rsidRPr="00E34ECC">
        <w:t>:</w:t>
      </w:r>
      <w:r w:rsidR="004B284D" w:rsidRPr="00E34ECC">
        <w:t>39(1):89-93.</w:t>
      </w:r>
      <w:r w:rsidR="006B074B" w:rsidRPr="00E34ECC">
        <w:t xml:space="preserve">  </w:t>
      </w:r>
      <w:r w:rsidR="004B284D" w:rsidRPr="00E34ECC">
        <w:t>PMID:  3098690</w:t>
      </w:r>
      <w:r w:rsidR="001535B0" w:rsidRPr="00E34ECC">
        <w:t>.</w:t>
      </w:r>
      <w:r w:rsidR="007C5706" w:rsidRPr="00E34ECC">
        <w:rPr>
          <w:i/>
        </w:rPr>
        <w:t xml:space="preserve"> (performed cytogenetic analysis, provided interpretation and participated in writing manuscript)</w:t>
      </w:r>
      <w:r w:rsidR="007C5706" w:rsidRPr="00E34ECC">
        <w:tab/>
      </w:r>
      <w:r w:rsidR="007C5706" w:rsidRPr="00E34ECC">
        <w:tab/>
      </w:r>
    </w:p>
    <w:p w14:paraId="4DD5577B" w14:textId="37B5C31B" w:rsidR="004B284D" w:rsidRPr="00E34ECC" w:rsidRDefault="00C62B00" w:rsidP="00785782">
      <w:pPr>
        <w:ind w:left="540" w:hanging="540"/>
      </w:pPr>
      <w:r w:rsidRPr="00E34ECC">
        <w:lastRenderedPageBreak/>
        <w:t>9</w:t>
      </w:r>
      <w:r w:rsidR="004B284D" w:rsidRPr="00E34ECC">
        <w:t>.</w:t>
      </w:r>
      <w:r w:rsidR="004B284D" w:rsidRPr="00E34ECC">
        <w:tab/>
        <w:t xml:space="preserve">Dreazen O, </w:t>
      </w:r>
      <w:proofErr w:type="spellStart"/>
      <w:r w:rsidR="004B284D" w:rsidRPr="00E34ECC">
        <w:t>Klisak</w:t>
      </w:r>
      <w:proofErr w:type="spellEnd"/>
      <w:r w:rsidR="004B284D" w:rsidRPr="00E34ECC">
        <w:t xml:space="preserve"> I,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, Goldman JM, Sparkes R, Gale RP.  Do oncogenes determine the clinical features in chronic myeloid </w:t>
      </w:r>
      <w:proofErr w:type="spellStart"/>
      <w:r w:rsidR="004B284D" w:rsidRPr="00E34ECC">
        <w:t>leukaemia</w:t>
      </w:r>
      <w:proofErr w:type="spellEnd"/>
      <w:r w:rsidR="004B284D" w:rsidRPr="00E34ECC">
        <w:t>?  Lancet 1987</w:t>
      </w:r>
      <w:r w:rsidR="003F209D" w:rsidRPr="00E34ECC">
        <w:t>:</w:t>
      </w:r>
      <w:r w:rsidR="004B284D" w:rsidRPr="00E34ECC">
        <w:t>1(8547):1402-1405.  PMID:  2884497</w:t>
      </w:r>
      <w:r w:rsidR="001535B0" w:rsidRPr="00E34ECC">
        <w:t>.</w:t>
      </w:r>
      <w:r w:rsidR="007C5706" w:rsidRPr="00E34ECC">
        <w:t xml:space="preserve"> </w:t>
      </w:r>
      <w:r w:rsidR="007C5706" w:rsidRPr="00E34ECC">
        <w:rPr>
          <w:i/>
        </w:rPr>
        <w:t>(performed cytogenetic analysis, provided interpretation and participated in writing manuscript)</w:t>
      </w:r>
    </w:p>
    <w:p w14:paraId="5723EDBA" w14:textId="06E63A85" w:rsidR="00242F69" w:rsidRPr="00E34ECC" w:rsidRDefault="00C62B00" w:rsidP="00A579FF">
      <w:pPr>
        <w:ind w:left="540" w:hanging="540"/>
      </w:pPr>
      <w:r w:rsidRPr="00E34ECC">
        <w:t>1</w:t>
      </w:r>
      <w:r w:rsidR="00C576EF" w:rsidRPr="00E34ECC">
        <w:t>0.</w:t>
      </w:r>
      <w:r w:rsidRPr="00E34ECC">
        <w:tab/>
      </w:r>
      <w:r w:rsidR="004B284D" w:rsidRPr="00E34ECC">
        <w:t xml:space="preserve">Dreazen O, </w:t>
      </w:r>
      <w:proofErr w:type="spellStart"/>
      <w:r w:rsidR="004B284D" w:rsidRPr="00E34ECC">
        <w:t>Klisak</w:t>
      </w:r>
      <w:proofErr w:type="spellEnd"/>
      <w:r w:rsidR="004B284D" w:rsidRPr="00E34ECC">
        <w:t xml:space="preserve"> I,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, Goldman JM, Sparkes RS, Gale RP.  The </w:t>
      </w:r>
      <w:proofErr w:type="spellStart"/>
      <w:r w:rsidR="004B284D" w:rsidRPr="00E34ECC">
        <w:t>bcr</w:t>
      </w:r>
      <w:proofErr w:type="spellEnd"/>
      <w:r w:rsidR="004B284D" w:rsidRPr="00E34ECC">
        <w:t xml:space="preserve"> gene is joined to c-</w:t>
      </w:r>
      <w:proofErr w:type="spellStart"/>
      <w:r w:rsidR="004B284D" w:rsidRPr="00E34ECC">
        <w:t>abl</w:t>
      </w:r>
      <w:proofErr w:type="spellEnd"/>
      <w:r w:rsidR="004B284D" w:rsidRPr="00E34ECC">
        <w:t xml:space="preserve"> in Ph1 chromosome negative chronic myelogenous leukemia. Oncogene Res 1988</w:t>
      </w:r>
      <w:r w:rsidR="003F209D" w:rsidRPr="00E34ECC">
        <w:t>:</w:t>
      </w:r>
      <w:r w:rsidR="004B284D" w:rsidRPr="00E34ECC">
        <w:t>2(2):167-175.  PMID:  3217110</w:t>
      </w:r>
      <w:r w:rsidR="001535B0" w:rsidRPr="00E34ECC">
        <w:t>.</w:t>
      </w:r>
      <w:r w:rsidR="004B284D" w:rsidRPr="00E34ECC">
        <w:t xml:space="preserve"> </w:t>
      </w:r>
      <w:r w:rsidR="006B074B" w:rsidRPr="00E34ECC">
        <w:t xml:space="preserve"> </w:t>
      </w:r>
      <w:r w:rsidR="007C5706" w:rsidRPr="00E34ECC">
        <w:rPr>
          <w:i/>
        </w:rPr>
        <w:t>(</w:t>
      </w:r>
      <w:r w:rsidR="008F7E05" w:rsidRPr="00E34ECC">
        <w:rPr>
          <w:i/>
        </w:rPr>
        <w:t>d</w:t>
      </w:r>
      <w:r w:rsidR="007C5706" w:rsidRPr="00E34ECC">
        <w:rPr>
          <w:i/>
        </w:rPr>
        <w:t>etermined genetic alterations, performed analysis, provided interpretation and participated in writing manuscript)</w:t>
      </w:r>
    </w:p>
    <w:p w14:paraId="0ABCFF45" w14:textId="77777777" w:rsidR="00896E08" w:rsidRDefault="00896E08" w:rsidP="00896E08">
      <w:pPr>
        <w:rPr>
          <w:u w:val="single"/>
        </w:rPr>
      </w:pPr>
    </w:p>
    <w:p w14:paraId="0CF4A608" w14:textId="21B7C960" w:rsidR="004B284D" w:rsidRPr="00E34ECC" w:rsidRDefault="004B284D" w:rsidP="00785782">
      <w:pPr>
        <w:ind w:left="540" w:hanging="540"/>
      </w:pPr>
      <w:r w:rsidRPr="00E34ECC">
        <w:t>11.</w:t>
      </w:r>
      <w:r w:rsidRPr="00E34ECC">
        <w:tab/>
        <w:t xml:space="preserve">Arthur CK, Apperley JF, Guo AP,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, Gao LM, Goldman JM.  Cytogenetic events after bone marrow transplantation for chronic myeloid leukemia in chronic phase.  Blood 1988</w:t>
      </w:r>
      <w:r w:rsidR="003F209D" w:rsidRPr="00E34ECC">
        <w:t>:</w:t>
      </w:r>
      <w:r w:rsidRPr="00E34ECC">
        <w:t>71(5):1179-86.  PMID:  3282566</w:t>
      </w:r>
      <w:r w:rsidR="001535B0" w:rsidRPr="00E34ECC">
        <w:t>.</w:t>
      </w:r>
      <w:r w:rsidRPr="00E34ECC">
        <w:t xml:space="preserve"> </w:t>
      </w:r>
      <w:r w:rsidR="007C5706" w:rsidRPr="00E34ECC">
        <w:rPr>
          <w:i/>
        </w:rPr>
        <w:t>(</w:t>
      </w:r>
      <w:r w:rsidR="008F7E05" w:rsidRPr="00E34ECC">
        <w:rPr>
          <w:i/>
        </w:rPr>
        <w:t>d</w:t>
      </w:r>
      <w:r w:rsidR="007C5706" w:rsidRPr="00E34ECC">
        <w:rPr>
          <w:i/>
        </w:rPr>
        <w:t>etermined genetic alterations, performed analysis, provided interpretation and participated in writing manuscript)</w:t>
      </w:r>
      <w:r w:rsidR="007C5706" w:rsidRPr="00E34ECC">
        <w:t xml:space="preserve"> </w:t>
      </w:r>
      <w:r w:rsidR="007C5706" w:rsidRPr="00E34ECC">
        <w:tab/>
      </w:r>
      <w:r w:rsidR="007C5706" w:rsidRPr="00E34ECC">
        <w:tab/>
      </w:r>
      <w:r w:rsidR="007C5706" w:rsidRPr="00E34ECC">
        <w:tab/>
      </w:r>
    </w:p>
    <w:p w14:paraId="3EFE9C35" w14:textId="0F99BCC2" w:rsidR="0012252C" w:rsidRDefault="004B284D" w:rsidP="00896E08">
      <w:pPr>
        <w:ind w:left="540" w:hanging="540"/>
      </w:pPr>
      <w:r w:rsidRPr="00E34ECC">
        <w:t>12.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, </w:t>
      </w:r>
      <w:proofErr w:type="spellStart"/>
      <w:r w:rsidRPr="00E34ECC">
        <w:t>Foroni</w:t>
      </w:r>
      <w:proofErr w:type="spellEnd"/>
      <w:r w:rsidRPr="00E34ECC">
        <w:t xml:space="preserve"> L, </w:t>
      </w:r>
      <w:proofErr w:type="spellStart"/>
      <w:r w:rsidRPr="00E34ECC">
        <w:t>Rahemtulla</w:t>
      </w:r>
      <w:proofErr w:type="spellEnd"/>
      <w:r w:rsidRPr="00E34ECC">
        <w:t xml:space="preserve"> A, Dreazen O, </w:t>
      </w:r>
      <w:proofErr w:type="spellStart"/>
      <w:r w:rsidRPr="00E34ECC">
        <w:t>Wiedeman</w:t>
      </w:r>
      <w:proofErr w:type="spellEnd"/>
      <w:r w:rsidRPr="00E34ECC">
        <w:t xml:space="preserve"> L, Guo AP, Legon S, </w:t>
      </w:r>
      <w:proofErr w:type="spellStart"/>
      <w:r w:rsidRPr="00E34ECC">
        <w:t>Catovsky</w:t>
      </w:r>
      <w:proofErr w:type="spellEnd"/>
      <w:r w:rsidRPr="00E34ECC">
        <w:t xml:space="preserve"> D, </w:t>
      </w:r>
      <w:proofErr w:type="spellStart"/>
      <w:r w:rsidRPr="00E34ECC">
        <w:t>Luzzatto</w:t>
      </w:r>
      <w:proofErr w:type="spellEnd"/>
      <w:r w:rsidRPr="00E34ECC">
        <w:t xml:space="preserve"> L, Goldman J.  The genomic breakpoint in a patient with Philadelphia-positive acute leukemia is 5' of the breakpoint cluster region. Cancer Genet </w:t>
      </w:r>
      <w:proofErr w:type="spellStart"/>
      <w:r w:rsidRPr="00E34ECC">
        <w:t>Cytogenet</w:t>
      </w:r>
      <w:proofErr w:type="spellEnd"/>
      <w:r w:rsidRPr="00E34ECC">
        <w:t xml:space="preserve"> 1988</w:t>
      </w:r>
      <w:r w:rsidR="003F209D" w:rsidRPr="00E34ECC">
        <w:t>:</w:t>
      </w:r>
      <w:r w:rsidRPr="00E34ECC">
        <w:t xml:space="preserve">32(2):217-27. </w:t>
      </w:r>
      <w:r w:rsidR="006B074B" w:rsidRPr="00E34ECC">
        <w:t xml:space="preserve"> </w:t>
      </w:r>
      <w:r w:rsidRPr="00E34ECC">
        <w:t>PMID:  3259155</w:t>
      </w:r>
      <w:r w:rsidR="001535B0" w:rsidRPr="00E34ECC">
        <w:t>.</w:t>
      </w:r>
      <w:r w:rsidRPr="00E34ECC">
        <w:t xml:space="preserve"> </w:t>
      </w:r>
    </w:p>
    <w:p w14:paraId="503B608C" w14:textId="48BB7E49" w:rsidR="00040679" w:rsidRDefault="00DD6AC6" w:rsidP="0012252C">
      <w:pPr>
        <w:ind w:left="540" w:hanging="540"/>
      </w:pPr>
      <w:r w:rsidRPr="00E34ECC">
        <w:t>1</w:t>
      </w:r>
      <w:r w:rsidR="004B284D" w:rsidRPr="00E34ECC">
        <w:t>3.</w:t>
      </w:r>
      <w:r w:rsidR="004B284D" w:rsidRPr="00E34ECC">
        <w:tab/>
        <w:t>Price CM</w:t>
      </w:r>
      <w:r w:rsidR="00C65663" w:rsidRPr="00E34ECC">
        <w:t>*</w:t>
      </w:r>
      <w:r w:rsidR="004B284D" w:rsidRPr="00E34ECC">
        <w:t xml:space="preserve">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C65663" w:rsidRPr="00E34ECC">
        <w:rPr>
          <w:b/>
        </w:rPr>
        <w:t>*</w:t>
      </w:r>
      <w:r w:rsidR="004B284D" w:rsidRPr="00E34ECC">
        <w:t xml:space="preserve">, </w:t>
      </w:r>
      <w:proofErr w:type="spellStart"/>
      <w:r w:rsidR="004B284D" w:rsidRPr="00E34ECC">
        <w:t>Shivji</w:t>
      </w:r>
      <w:proofErr w:type="spellEnd"/>
      <w:r w:rsidR="004B284D" w:rsidRPr="00E34ECC">
        <w:t xml:space="preserve"> MK, </w:t>
      </w:r>
      <w:proofErr w:type="spellStart"/>
      <w:r w:rsidR="004B284D" w:rsidRPr="00E34ECC">
        <w:t>Gow</w:t>
      </w:r>
      <w:proofErr w:type="spellEnd"/>
      <w:r w:rsidR="004B284D" w:rsidRPr="00E34ECC">
        <w:t xml:space="preserve"> J, Tew CJ, Haworth C, Goldman JM, </w:t>
      </w:r>
      <w:proofErr w:type="spellStart"/>
      <w:r w:rsidR="004B284D" w:rsidRPr="00E34ECC">
        <w:t>Wiedeman</w:t>
      </w:r>
      <w:proofErr w:type="spellEnd"/>
      <w:r w:rsidR="004B284D" w:rsidRPr="00E34ECC">
        <w:t xml:space="preserve"> LM.    Rearrangement of the breakpoint cluster region and expression of P210 BCR-ABL in a "masked"</w:t>
      </w:r>
      <w:r w:rsidR="00040679">
        <w:t xml:space="preserve"> </w:t>
      </w:r>
    </w:p>
    <w:p w14:paraId="6718B01C" w14:textId="10F3A9C3" w:rsidR="00E04E00" w:rsidRDefault="004B284D" w:rsidP="0012252C">
      <w:pPr>
        <w:ind w:left="540"/>
      </w:pPr>
      <w:r w:rsidRPr="00E34ECC">
        <w:t>Philadelphia chromosome-positive acute myeloid leukemia.  Blood 1988</w:t>
      </w:r>
      <w:r w:rsidR="003F209D" w:rsidRPr="00E34ECC">
        <w:t>:</w:t>
      </w:r>
      <w:r w:rsidRPr="00E34ECC">
        <w:t>72(5):1829-32.</w:t>
      </w:r>
      <w:r w:rsidR="00597941" w:rsidRPr="00E34ECC">
        <w:t xml:space="preserve"> </w:t>
      </w:r>
      <w:r w:rsidRPr="00E34ECC">
        <w:t xml:space="preserve"> PMID:  3179449</w:t>
      </w:r>
      <w:r w:rsidR="001535B0" w:rsidRPr="00E34ECC">
        <w:t>.</w:t>
      </w:r>
      <w:r w:rsidRPr="00E34ECC">
        <w:t xml:space="preserve"> </w:t>
      </w:r>
    </w:p>
    <w:p w14:paraId="45057797" w14:textId="531518C9" w:rsidR="00F416C4" w:rsidRPr="00E34ECC" w:rsidRDefault="00C62B00" w:rsidP="00040679">
      <w:pPr>
        <w:ind w:left="540" w:hanging="540"/>
      </w:pPr>
      <w:r w:rsidRPr="00E34ECC">
        <w:t>14.</w:t>
      </w:r>
      <w:r w:rsidRPr="00E34ECC">
        <w:tab/>
      </w:r>
      <w:proofErr w:type="spellStart"/>
      <w:r w:rsidRPr="00E34ECC">
        <w:t>Martiat</w:t>
      </w:r>
      <w:proofErr w:type="spellEnd"/>
      <w:r w:rsidRPr="00E34ECC">
        <w:t xml:space="preserve">, P Ifrah N,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, Morgan G, Giles F, </w:t>
      </w:r>
      <w:proofErr w:type="spellStart"/>
      <w:r w:rsidRPr="00E34ECC">
        <w:t>Gow</w:t>
      </w:r>
      <w:proofErr w:type="spellEnd"/>
      <w:r w:rsidRPr="00E34ECC">
        <w:t xml:space="preserve"> J, Goldman JM.  Molecular analysis of Philadelphia positive essential thrombocythemia. Leukemia 1989:3(8):563-5.  PMID:  2747291.</w:t>
      </w:r>
      <w:r w:rsidRPr="00E34ECC">
        <w:rPr>
          <w:i/>
        </w:rPr>
        <w:t xml:space="preserve"> (determined genetic alterations, performed analysis, provided interpretation and participated in writing manuscript)</w:t>
      </w:r>
      <w:r w:rsidRPr="00E34ECC">
        <w:t xml:space="preserve"> </w:t>
      </w:r>
    </w:p>
    <w:p w14:paraId="057EC578" w14:textId="389C007B" w:rsidR="004B284D" w:rsidRPr="00E34ECC" w:rsidRDefault="004B284D" w:rsidP="00785782">
      <w:pPr>
        <w:ind w:left="540" w:hanging="540"/>
      </w:pPr>
      <w:r w:rsidRPr="00E34ECC">
        <w:t>1</w:t>
      </w:r>
      <w:r w:rsidR="00C62B00" w:rsidRPr="00E34ECC">
        <w:t>5</w:t>
      </w:r>
      <w:r w:rsidRPr="00E34ECC">
        <w:t>.</w:t>
      </w:r>
      <w:r w:rsidRPr="00E34ECC">
        <w:tab/>
        <w:t>Brito-</w:t>
      </w:r>
      <w:proofErr w:type="spellStart"/>
      <w:r w:rsidRPr="00E34ECC">
        <w:t>Babapulle</w:t>
      </w:r>
      <w:proofErr w:type="spellEnd"/>
      <w:r w:rsidRPr="00E34ECC">
        <w:t xml:space="preserve"> F, Bowcock S, Marcus R, Apperley J, </w:t>
      </w:r>
      <w:proofErr w:type="spellStart"/>
      <w:r w:rsidRPr="00E34ECC">
        <w:t>T'hng</w:t>
      </w:r>
      <w:proofErr w:type="spellEnd"/>
      <w:r w:rsidRPr="00E34ECC">
        <w:t xml:space="preserve"> KH, Dowding C,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, Guo AP, </w:t>
      </w:r>
      <w:proofErr w:type="spellStart"/>
      <w:r w:rsidRPr="00E34ECC">
        <w:t>Catovsky</w:t>
      </w:r>
      <w:proofErr w:type="spellEnd"/>
      <w:r w:rsidRPr="00E34ECC">
        <w:t xml:space="preserve"> D, Galton D and Goldman JM. Autografting for patients with chronic myeloid </w:t>
      </w:r>
      <w:proofErr w:type="spellStart"/>
      <w:r w:rsidRPr="00E34ECC">
        <w:t>leukaemia</w:t>
      </w:r>
      <w:proofErr w:type="spellEnd"/>
      <w:r w:rsidRPr="00E34ECC">
        <w:t xml:space="preserve"> in chronic phase: peripheral blood stem cells may have a finite capacity for </w:t>
      </w:r>
      <w:proofErr w:type="spellStart"/>
      <w:r w:rsidRPr="00E34ECC">
        <w:t>haemopoiesis</w:t>
      </w:r>
      <w:proofErr w:type="spellEnd"/>
      <w:r w:rsidRPr="00E34ECC">
        <w:t xml:space="preserve">. Br J </w:t>
      </w:r>
      <w:proofErr w:type="spellStart"/>
      <w:r w:rsidRPr="00E34ECC">
        <w:t>Hematol</w:t>
      </w:r>
      <w:proofErr w:type="spellEnd"/>
      <w:r w:rsidRPr="00E34ECC">
        <w:t xml:space="preserve"> 1989</w:t>
      </w:r>
      <w:r w:rsidR="003F209D" w:rsidRPr="00E34ECC">
        <w:t>:</w:t>
      </w:r>
      <w:r w:rsidRPr="00E34ECC">
        <w:t>73(1):76-81.  PMID:  2572271</w:t>
      </w:r>
      <w:r w:rsidR="001535B0" w:rsidRPr="00E34ECC">
        <w:t>.</w:t>
      </w:r>
      <w:r w:rsidRPr="00E34ECC">
        <w:t xml:space="preserve"> </w:t>
      </w:r>
      <w:r w:rsidR="007C5706" w:rsidRPr="00E34ECC">
        <w:rPr>
          <w:i/>
        </w:rPr>
        <w:t>(performed cytogenetic analysis, provided interpretation and participated in writing manuscript)</w:t>
      </w:r>
    </w:p>
    <w:p w14:paraId="0D0C5D8A" w14:textId="209E3AC4" w:rsidR="000476C0" w:rsidRPr="00E34ECC" w:rsidRDefault="004B284D" w:rsidP="00785782">
      <w:pPr>
        <w:ind w:left="540" w:hanging="540"/>
        <w:rPr>
          <w:i/>
        </w:rPr>
      </w:pPr>
      <w:r w:rsidRPr="00E34ECC">
        <w:t>16.</w:t>
      </w:r>
      <w:r w:rsidRPr="00E34ECC">
        <w:tab/>
      </w:r>
      <w:proofErr w:type="spellStart"/>
      <w:r w:rsidR="000476C0" w:rsidRPr="00E34ECC">
        <w:t>Zaccaria</w:t>
      </w:r>
      <w:proofErr w:type="spellEnd"/>
      <w:r w:rsidR="000476C0" w:rsidRPr="00E34ECC">
        <w:t xml:space="preserve"> A, </w:t>
      </w:r>
      <w:proofErr w:type="spellStart"/>
      <w:r w:rsidR="000476C0" w:rsidRPr="00E34ECC">
        <w:t>Testoni</w:t>
      </w:r>
      <w:proofErr w:type="spellEnd"/>
      <w:r w:rsidR="000476C0" w:rsidRPr="00E34ECC">
        <w:t xml:space="preserve"> N, Celso B, </w:t>
      </w:r>
      <w:proofErr w:type="spellStart"/>
      <w:r w:rsidR="000476C0" w:rsidRPr="00E34ECC">
        <w:rPr>
          <w:b/>
        </w:rPr>
        <w:t>Rassool</w:t>
      </w:r>
      <w:proofErr w:type="spellEnd"/>
      <w:r w:rsidR="000476C0" w:rsidRPr="00E34ECC">
        <w:rPr>
          <w:b/>
        </w:rPr>
        <w:t xml:space="preserve"> F</w:t>
      </w:r>
      <w:r w:rsidR="000476C0" w:rsidRPr="00E34ECC">
        <w:t xml:space="preserve">, </w:t>
      </w:r>
      <w:proofErr w:type="spellStart"/>
      <w:r w:rsidR="000476C0" w:rsidRPr="00E34ECC">
        <w:t>Saglio</w:t>
      </w:r>
      <w:proofErr w:type="spellEnd"/>
      <w:r w:rsidR="000476C0" w:rsidRPr="00E34ECC">
        <w:t xml:space="preserve"> G, Guerrasio A, </w:t>
      </w:r>
      <w:proofErr w:type="spellStart"/>
      <w:r w:rsidR="000476C0" w:rsidRPr="00E34ECC">
        <w:t>Rosti</w:t>
      </w:r>
      <w:proofErr w:type="spellEnd"/>
      <w:r w:rsidR="000476C0" w:rsidRPr="00E34ECC">
        <w:t xml:space="preserve"> G and Tura S. Cytogenetic and molecular studies in patients with chronic myeloid leukemia and variant Philadelphia translocations. Cancer Genet </w:t>
      </w:r>
      <w:proofErr w:type="spellStart"/>
      <w:r w:rsidR="000476C0" w:rsidRPr="00E34ECC">
        <w:t>Cytogenet</w:t>
      </w:r>
      <w:proofErr w:type="spellEnd"/>
      <w:r w:rsidR="000476C0" w:rsidRPr="00E34ECC">
        <w:t xml:space="preserve"> 1989</w:t>
      </w:r>
      <w:r w:rsidR="003F209D" w:rsidRPr="00E34ECC">
        <w:t>:</w:t>
      </w:r>
      <w:r w:rsidR="000476C0" w:rsidRPr="00E34ECC">
        <w:t xml:space="preserve">42(2):191-201. PMID: 2790754. </w:t>
      </w:r>
      <w:r w:rsidR="007C5706" w:rsidRPr="00E34ECC">
        <w:rPr>
          <w:i/>
        </w:rPr>
        <w:t>(performed genetic and cytogenetic analysis, provided interpretation and participated in writing manuscript)</w:t>
      </w:r>
    </w:p>
    <w:p w14:paraId="609D75C7" w14:textId="58EB6020" w:rsidR="00DD6AC6" w:rsidRPr="00E34ECC" w:rsidRDefault="00C62B00" w:rsidP="00785782">
      <w:pPr>
        <w:ind w:left="540" w:hanging="540"/>
      </w:pPr>
      <w:r w:rsidRPr="00E34ECC">
        <w:t>17.</w:t>
      </w:r>
      <w:r w:rsidRPr="00E34ECC">
        <w:tab/>
        <w:t xml:space="preserve">Hughes TP, Economou K, Mackinnon S, </w:t>
      </w:r>
      <w:proofErr w:type="spellStart"/>
      <w:r w:rsidRPr="00E34ECC">
        <w:t>Vlitos</w:t>
      </w:r>
      <w:proofErr w:type="spellEnd"/>
      <w:r w:rsidRPr="00E34ECC">
        <w:t xml:space="preserve"> M, Arthur CK, Guo AP,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, Apperley JF, </w:t>
      </w:r>
      <w:proofErr w:type="spellStart"/>
      <w:r w:rsidRPr="00E34ECC">
        <w:t>Hows</w:t>
      </w:r>
      <w:proofErr w:type="spellEnd"/>
      <w:r w:rsidRPr="00E34ECC">
        <w:t xml:space="preserve"> J, Goldman JM. Slow evolution of chronic myeloid </w:t>
      </w:r>
      <w:proofErr w:type="spellStart"/>
      <w:r w:rsidRPr="00E34ECC">
        <w:t>leukaemia</w:t>
      </w:r>
      <w:proofErr w:type="spellEnd"/>
      <w:r w:rsidRPr="00E34ECC">
        <w:t xml:space="preserve"> relapsing after BMT with T-cell depleted donor marrow. Br J </w:t>
      </w:r>
      <w:proofErr w:type="spellStart"/>
      <w:r w:rsidRPr="00E34ECC">
        <w:t>Haematol</w:t>
      </w:r>
      <w:proofErr w:type="spellEnd"/>
      <w:r w:rsidRPr="00E34ECC">
        <w:t xml:space="preserve"> 1989:73(4):462-467.  PMID:  2611134. </w:t>
      </w:r>
      <w:r w:rsidRPr="00E34ECC">
        <w:rPr>
          <w:i/>
        </w:rPr>
        <w:t>(performed cytogenetic analysis, provided interpretation and participated in writing manuscript)</w:t>
      </w:r>
    </w:p>
    <w:p w14:paraId="54EDF428" w14:textId="6C59AB2C" w:rsidR="004B284D" w:rsidRPr="00E34ECC" w:rsidRDefault="000476C0" w:rsidP="00785782">
      <w:pPr>
        <w:ind w:left="540" w:hanging="540"/>
      </w:pPr>
      <w:r w:rsidRPr="00E34ECC">
        <w:t>18.</w:t>
      </w:r>
      <w:r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, </w:t>
      </w:r>
      <w:proofErr w:type="spellStart"/>
      <w:r w:rsidR="004B284D" w:rsidRPr="00E34ECC">
        <w:t>Martiat</w:t>
      </w:r>
      <w:proofErr w:type="spellEnd"/>
      <w:r w:rsidR="004B284D" w:rsidRPr="00E34ECC">
        <w:t xml:space="preserve"> P, Taj A, </w:t>
      </w:r>
      <w:proofErr w:type="spellStart"/>
      <w:r w:rsidR="004B284D" w:rsidRPr="00E34ECC">
        <w:t>Klisak</w:t>
      </w:r>
      <w:proofErr w:type="spellEnd"/>
      <w:r w:rsidR="004B284D" w:rsidRPr="00E34ECC">
        <w:t xml:space="preserve"> I, Goldman J.  Interstitial insertion of varying amounts of ABL-containing genetic material into chromosome 22 in Ph-negative CML.  Leukemia 1990</w:t>
      </w:r>
      <w:r w:rsidR="003F209D" w:rsidRPr="00E34ECC">
        <w:t>:</w:t>
      </w:r>
      <w:r w:rsidR="004B284D" w:rsidRPr="00E34ECC">
        <w:t>4(4):273-</w:t>
      </w:r>
      <w:r w:rsidR="00C62B00" w:rsidRPr="00E34ECC">
        <w:t>7</w:t>
      </w:r>
      <w:r w:rsidR="004B284D" w:rsidRPr="00E34ECC">
        <w:t>.  PMID:  2164119</w:t>
      </w:r>
      <w:r w:rsidR="001535B0" w:rsidRPr="00E34ECC">
        <w:t>.</w:t>
      </w:r>
      <w:r w:rsidR="004B284D" w:rsidRPr="00E34ECC">
        <w:t xml:space="preserve"> </w:t>
      </w:r>
    </w:p>
    <w:p w14:paraId="29040BC2" w14:textId="321E1891" w:rsidR="004B284D" w:rsidRPr="00E34ECC" w:rsidRDefault="004B284D" w:rsidP="00785782">
      <w:pPr>
        <w:ind w:left="540" w:hanging="540"/>
      </w:pPr>
      <w:r w:rsidRPr="00E34ECC">
        <w:t>19.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, McKeithan TW, Neilly ME, van </w:t>
      </w:r>
      <w:proofErr w:type="spellStart"/>
      <w:r w:rsidRPr="00E34ECC">
        <w:t>Melle</w:t>
      </w:r>
      <w:proofErr w:type="spellEnd"/>
      <w:r w:rsidRPr="00E34ECC">
        <w:t xml:space="preserve"> E, Espinosa R 3rd, Le Beau MM.  Preferential integration of marker DNA into the chromosomal fragile site at 3p14: an approach to cloning fragile sites.  Proc Natl </w:t>
      </w:r>
      <w:proofErr w:type="spellStart"/>
      <w:r w:rsidRPr="00E34ECC">
        <w:t>Acad</w:t>
      </w:r>
      <w:proofErr w:type="spellEnd"/>
      <w:r w:rsidRPr="00E34ECC">
        <w:t xml:space="preserve"> Sci USA 1991</w:t>
      </w:r>
      <w:r w:rsidR="003F209D" w:rsidRPr="00E34ECC">
        <w:t>:</w:t>
      </w:r>
      <w:r w:rsidRPr="00E34ECC">
        <w:t>88(15):6657-61.  PMID:  1862089</w:t>
      </w:r>
      <w:r w:rsidR="001535B0" w:rsidRPr="00E34ECC">
        <w:t>.</w:t>
      </w:r>
    </w:p>
    <w:p w14:paraId="21791021" w14:textId="6EC45B94" w:rsidR="00FA74AC" w:rsidRPr="00040679" w:rsidRDefault="004B284D" w:rsidP="00040679">
      <w:pPr>
        <w:ind w:left="540" w:hanging="540"/>
      </w:pPr>
      <w:r w:rsidRPr="00E34ECC">
        <w:lastRenderedPageBreak/>
        <w:t>20.</w:t>
      </w:r>
      <w:r w:rsidR="00597941"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, Le Beau MM, Neilly ME, van Mell E, Espinosa R 3</w:t>
      </w:r>
      <w:r w:rsidRPr="00E34ECC">
        <w:rPr>
          <w:vertAlign w:val="superscript"/>
        </w:rPr>
        <w:t>rd</w:t>
      </w:r>
      <w:r w:rsidRPr="00E34ECC">
        <w:t xml:space="preserve">, McKeithan TW. </w:t>
      </w:r>
      <w:r w:rsidR="00597941" w:rsidRPr="00E34ECC">
        <w:t xml:space="preserve"> </w:t>
      </w:r>
      <w:r w:rsidRPr="00E34ECC">
        <w:t>Increased genetic instability of the common fragile site at 3p14 after integration of exogenous DNA.</w:t>
      </w:r>
      <w:r w:rsidR="00597941" w:rsidRPr="00E34ECC">
        <w:t xml:space="preserve"> </w:t>
      </w:r>
      <w:r w:rsidRPr="00E34ECC">
        <w:t>Am J Hum Genet 1992</w:t>
      </w:r>
      <w:r w:rsidR="003F209D" w:rsidRPr="00E34ECC">
        <w:t>:</w:t>
      </w:r>
      <w:r w:rsidRPr="00E34ECC">
        <w:t>50(6):1243-51.  PMID:  1317992</w:t>
      </w:r>
      <w:r w:rsidR="001535B0" w:rsidRPr="00E34ECC">
        <w:t>.</w:t>
      </w:r>
    </w:p>
    <w:p w14:paraId="1AD3DE02" w14:textId="3C6C94C9" w:rsidR="007A7BAA" w:rsidRPr="00FA74AC" w:rsidRDefault="004B284D" w:rsidP="00FA74AC">
      <w:pPr>
        <w:ind w:left="540" w:hanging="540"/>
      </w:pPr>
      <w:r w:rsidRPr="00E34ECC">
        <w:t>21.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, Neilly ME, McGuire KL, McKeithan TW, Le Beau MM.  Localization of the Chinese hamster MHC locus to chromosome 1q17- -&gt;q18.  </w:t>
      </w:r>
      <w:proofErr w:type="spellStart"/>
      <w:r w:rsidRPr="00E34ECC">
        <w:t>Cytogenet</w:t>
      </w:r>
      <w:proofErr w:type="spellEnd"/>
      <w:r w:rsidRPr="00E34ECC">
        <w:t xml:space="preserve"> Cell Genet 1995</w:t>
      </w:r>
      <w:r w:rsidR="003F209D" w:rsidRPr="00E34ECC">
        <w:t>:</w:t>
      </w:r>
      <w:r w:rsidRPr="00E34ECC">
        <w:t>71(1):62-3.  PMID:  7606930</w:t>
      </w:r>
      <w:r w:rsidR="001535B0" w:rsidRPr="00E34ECC">
        <w:t>.</w:t>
      </w:r>
    </w:p>
    <w:p w14:paraId="762E16B9" w14:textId="50510F54" w:rsidR="004B284D" w:rsidRPr="00E34ECC" w:rsidRDefault="004B284D" w:rsidP="00785782">
      <w:pPr>
        <w:ind w:left="540" w:hanging="540"/>
      </w:pPr>
      <w:r w:rsidRPr="00E34ECC">
        <w:t>22.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, Le Beau MM, Shen ML, Neilly ME, Espinosa R 3</w:t>
      </w:r>
      <w:r w:rsidRPr="00E34ECC">
        <w:rPr>
          <w:vertAlign w:val="superscript"/>
        </w:rPr>
        <w:t>rd</w:t>
      </w:r>
      <w:r w:rsidRPr="00E34ECC">
        <w:t xml:space="preserve">, Ong ST, </w:t>
      </w:r>
      <w:proofErr w:type="spellStart"/>
      <w:r w:rsidRPr="00E34ECC">
        <w:t>Boldog</w:t>
      </w:r>
      <w:proofErr w:type="spellEnd"/>
      <w:r w:rsidRPr="00E34ECC">
        <w:t xml:space="preserve"> F, </w:t>
      </w:r>
      <w:proofErr w:type="spellStart"/>
      <w:r w:rsidRPr="00E34ECC">
        <w:t>Drabkin</w:t>
      </w:r>
      <w:proofErr w:type="spellEnd"/>
      <w:r w:rsidRPr="00E34ECC">
        <w:t xml:space="preserve"> H, </w:t>
      </w:r>
      <w:proofErr w:type="spellStart"/>
      <w:r w:rsidRPr="00E34ECC">
        <w:t>McCarroll</w:t>
      </w:r>
      <w:proofErr w:type="spellEnd"/>
      <w:r w:rsidRPr="00E34ECC">
        <w:t xml:space="preserve"> R, McKeithan TW.  Direct cloning of DNA sequences from the common fragile site at chromosome band 3p14.2.  Genomics 1996</w:t>
      </w:r>
      <w:r w:rsidR="003F209D" w:rsidRPr="00E34ECC">
        <w:t>:</w:t>
      </w:r>
      <w:r w:rsidRPr="00E34ECC">
        <w:t>35:109-117.  PMID:  8661111</w:t>
      </w:r>
      <w:r w:rsidR="001535B0" w:rsidRPr="00E34ECC">
        <w:t>.</w:t>
      </w:r>
    </w:p>
    <w:p w14:paraId="5C48EE42" w14:textId="0AC9151C" w:rsidR="00086F0F" w:rsidRDefault="004B284D" w:rsidP="00FD1600">
      <w:pPr>
        <w:ind w:left="540" w:hanging="540"/>
      </w:pPr>
      <w:r w:rsidRPr="00E34ECC">
        <w:t>2</w:t>
      </w:r>
      <w:r w:rsidR="00C62B00" w:rsidRPr="00E34ECC">
        <w:t>3</w:t>
      </w:r>
      <w:r w:rsidRPr="00E34ECC">
        <w:t>.</w:t>
      </w:r>
      <w:r w:rsidR="00175C45" w:rsidRPr="00E34ECC">
        <w:tab/>
      </w:r>
      <w:r w:rsidRPr="00E34ECC">
        <w:t xml:space="preserve">Fong KM, </w:t>
      </w:r>
      <w:proofErr w:type="spellStart"/>
      <w:r w:rsidRPr="00E34ECC">
        <w:t>Biesterveld</w:t>
      </w:r>
      <w:proofErr w:type="spellEnd"/>
      <w:r w:rsidRPr="00E34ECC">
        <w:t xml:space="preserve"> EJ, </w:t>
      </w:r>
      <w:proofErr w:type="spellStart"/>
      <w:r w:rsidRPr="00E34ECC">
        <w:t>Virmini</w:t>
      </w:r>
      <w:proofErr w:type="spellEnd"/>
      <w:r w:rsidRPr="00E34ECC">
        <w:t xml:space="preserve"> A, </w:t>
      </w:r>
      <w:proofErr w:type="spellStart"/>
      <w:r w:rsidRPr="00E34ECC">
        <w:t>Wistuba</w:t>
      </w:r>
      <w:proofErr w:type="spellEnd"/>
      <w:r w:rsidRPr="00E34ECC">
        <w:t xml:space="preserve"> I, </w:t>
      </w:r>
      <w:proofErr w:type="spellStart"/>
      <w:r w:rsidRPr="00E34ECC">
        <w:t>Sekido</w:t>
      </w:r>
      <w:proofErr w:type="spellEnd"/>
      <w:r w:rsidRPr="00E34ECC">
        <w:t xml:space="preserve"> Y, Bader SA, Ahmadian M, Ong ST,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, Zimmerman PV, </w:t>
      </w:r>
      <w:proofErr w:type="spellStart"/>
      <w:r w:rsidRPr="00E34ECC">
        <w:t>Giaccone</w:t>
      </w:r>
      <w:proofErr w:type="spellEnd"/>
      <w:r w:rsidRPr="00E34ECC">
        <w:t xml:space="preserve"> G, </w:t>
      </w:r>
      <w:proofErr w:type="spellStart"/>
      <w:r w:rsidRPr="00E34ECC">
        <w:t>Gazdar</w:t>
      </w:r>
      <w:proofErr w:type="spellEnd"/>
      <w:r w:rsidRPr="00E34ECC">
        <w:t xml:space="preserve"> AF, Minna JD.  FHIT and FRA3B 3p14.2 </w:t>
      </w:r>
    </w:p>
    <w:p w14:paraId="3F9E9542" w14:textId="2646D577" w:rsidR="0012252C" w:rsidRPr="00896E08" w:rsidRDefault="004B284D" w:rsidP="00896E08">
      <w:pPr>
        <w:ind w:left="540"/>
        <w:rPr>
          <w:i/>
        </w:rPr>
      </w:pPr>
      <w:r w:rsidRPr="00E34ECC">
        <w:t xml:space="preserve">allele loss </w:t>
      </w:r>
      <w:proofErr w:type="gramStart"/>
      <w:r w:rsidRPr="00E34ECC">
        <w:t>are</w:t>
      </w:r>
      <w:proofErr w:type="gramEnd"/>
      <w:r w:rsidRPr="00E34ECC">
        <w:t xml:space="preserve"> common in lung cancer and preneoplastic bronchial lesions and are associated with cancer-related FHIT cDNA splicing aberrations. Cancer Res 1997</w:t>
      </w:r>
      <w:r w:rsidR="003F209D" w:rsidRPr="00E34ECC">
        <w:t>:</w:t>
      </w:r>
      <w:r w:rsidRPr="00E34ECC">
        <w:t>57(11): 2256-67.  PMID:  9187130</w:t>
      </w:r>
      <w:r w:rsidR="001535B0" w:rsidRPr="00E34ECC">
        <w:t>.</w:t>
      </w:r>
      <w:r w:rsidR="007C5706" w:rsidRPr="00E34ECC">
        <w:t xml:space="preserve"> </w:t>
      </w:r>
      <w:r w:rsidR="007C5706" w:rsidRPr="00E34ECC">
        <w:rPr>
          <w:i/>
        </w:rPr>
        <w:t>(</w:t>
      </w:r>
      <w:r w:rsidR="00175C45" w:rsidRPr="00E34ECC">
        <w:rPr>
          <w:i/>
        </w:rPr>
        <w:t>d</w:t>
      </w:r>
      <w:r w:rsidR="007C5706" w:rsidRPr="00E34ECC">
        <w:rPr>
          <w:i/>
        </w:rPr>
        <w:t>etermined genetic alterations, performed analysis, provided interpretation and participated in writing manuscript)</w:t>
      </w:r>
    </w:p>
    <w:p w14:paraId="4ABDB389" w14:textId="067807C2" w:rsidR="0012252C" w:rsidRDefault="00C62B00" w:rsidP="00896E08">
      <w:pPr>
        <w:ind w:left="540" w:hanging="540"/>
      </w:pPr>
      <w:r w:rsidRPr="00E34ECC">
        <w:t>24.</w:t>
      </w:r>
      <w:r w:rsidRPr="00E34ECC">
        <w:tab/>
        <w:t xml:space="preserve">Ong ST, Fong KM, Bader SA, Minna JD, LeBeau MM, McKeithan TW,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 Precise localization of the FHIT gene to the common fragile site at 3p14.2 (FRA3B) and characterization </w:t>
      </w:r>
    </w:p>
    <w:p w14:paraId="0854B4B2" w14:textId="2C94B1D8" w:rsidR="00E04E00" w:rsidRDefault="00C62B00" w:rsidP="00040679">
      <w:pPr>
        <w:ind w:left="540"/>
      </w:pPr>
      <w:r w:rsidRPr="00E34ECC">
        <w:t xml:space="preserve">of homozygous deletions within FRA3B that affect FHIT transcription in tumor cell lines. Genes Chromosomes Cancer 1997:20(1):16-23.  PMID:  9290946. </w:t>
      </w:r>
    </w:p>
    <w:p w14:paraId="3DBCD50C" w14:textId="237AF4CA" w:rsidR="000C5835" w:rsidRPr="00E34ECC" w:rsidRDefault="00C62B00" w:rsidP="00785782">
      <w:pPr>
        <w:ind w:left="540" w:hanging="540"/>
      </w:pPr>
      <w:r w:rsidRPr="00E34ECC">
        <w:t>25.</w:t>
      </w:r>
      <w:r w:rsidRPr="00E34ECC">
        <w:tab/>
        <w:t xml:space="preserve">Le Beau MM, </w:t>
      </w:r>
      <w:proofErr w:type="spellStart"/>
      <w:r w:rsidRPr="00E34ECC">
        <w:t>Drabkin</w:t>
      </w:r>
      <w:proofErr w:type="spellEnd"/>
      <w:r w:rsidRPr="00E34ECC">
        <w:t xml:space="preserve"> H, Glover TW, Gemmill R,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, McKeithan TW, Smith DI.</w:t>
      </w:r>
      <w:r w:rsidR="00D71B69" w:rsidRPr="00E34ECC">
        <w:t xml:space="preserve"> </w:t>
      </w:r>
      <w:r w:rsidRPr="00E34ECC">
        <w:t xml:space="preserve"> An FHIT tumor suppressor gene?  Genes Chromosomes Cancer 1998:21(4):281-9. PMID:  9559339.</w:t>
      </w:r>
      <w:r w:rsidRPr="00E34ECC">
        <w:rPr>
          <w:i/>
        </w:rPr>
        <w:t xml:space="preserve"> (determined genetic alterations, performed analysis, provided interpretation and participated in writing manuscript)</w:t>
      </w:r>
    </w:p>
    <w:p w14:paraId="10461178" w14:textId="4E11CC05" w:rsidR="004B284D" w:rsidRPr="00E34ECC" w:rsidRDefault="004B284D" w:rsidP="00785782">
      <w:pPr>
        <w:ind w:left="540" w:hanging="540"/>
      </w:pPr>
      <w:r w:rsidRPr="00E34ECC">
        <w:t>2</w:t>
      </w:r>
      <w:r w:rsidR="00C62B00" w:rsidRPr="00E34ECC">
        <w:t>6</w:t>
      </w:r>
      <w:r w:rsidRPr="00E34ECC">
        <w:t>.</w:t>
      </w:r>
      <w:r w:rsidR="00175C45" w:rsidRPr="00E34ECC">
        <w:tab/>
      </w:r>
      <w:r w:rsidRPr="00E34ECC">
        <w:t xml:space="preserve">Le Beau MM,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, Neilly ME, Espinosa R 3</w:t>
      </w:r>
      <w:r w:rsidRPr="00E34ECC">
        <w:rPr>
          <w:vertAlign w:val="superscript"/>
        </w:rPr>
        <w:t>rd</w:t>
      </w:r>
      <w:r w:rsidRPr="00E34ECC">
        <w:t>, Glover TW, Smith DI, McKeithan TW.  Replication of the common fragile site, FRA3B, occurs in late S phase and is delayed further upon induction: implications for the mechanism of fragile site induction. Hum Mol Genet 1998</w:t>
      </w:r>
      <w:r w:rsidR="003F209D" w:rsidRPr="00E34ECC">
        <w:t>:</w:t>
      </w:r>
      <w:r w:rsidRPr="00E34ECC">
        <w:t>7(4):755-61. PMID:  9499431</w:t>
      </w:r>
      <w:r w:rsidR="00AC75A4" w:rsidRPr="00E34ECC">
        <w:t>.</w:t>
      </w:r>
      <w:r w:rsidRPr="00E34ECC">
        <w:t xml:space="preserve"> </w:t>
      </w:r>
      <w:r w:rsidR="007C5706" w:rsidRPr="00E34ECC">
        <w:rPr>
          <w:i/>
        </w:rPr>
        <w:t>(</w:t>
      </w:r>
      <w:r w:rsidR="00175C45" w:rsidRPr="00E34ECC">
        <w:rPr>
          <w:i/>
        </w:rPr>
        <w:t>d</w:t>
      </w:r>
      <w:r w:rsidR="007C5706" w:rsidRPr="00E34ECC">
        <w:rPr>
          <w:i/>
        </w:rPr>
        <w:t>etermined genetic alterations, performed analysis, provided interpretation and participated in writing manuscript)</w:t>
      </w:r>
    </w:p>
    <w:p w14:paraId="79DC1E36" w14:textId="5F9B8FCA" w:rsidR="00F228F4" w:rsidRPr="00E34ECC" w:rsidRDefault="004B284D" w:rsidP="00785782">
      <w:pPr>
        <w:ind w:left="540" w:hanging="540"/>
        <w:rPr>
          <w:i/>
        </w:rPr>
      </w:pPr>
      <w:r w:rsidRPr="00E34ECC">
        <w:t>27.</w:t>
      </w:r>
      <w:r w:rsidRPr="00E34ECC">
        <w:tab/>
        <w:t xml:space="preserve">Peters UR, </w:t>
      </w:r>
      <w:proofErr w:type="spellStart"/>
      <w:r w:rsidRPr="00E34ECC">
        <w:t>Hasse</w:t>
      </w:r>
      <w:proofErr w:type="spellEnd"/>
      <w:r w:rsidRPr="00E34ECC">
        <w:t xml:space="preserve"> U, </w:t>
      </w:r>
      <w:proofErr w:type="spellStart"/>
      <w:r w:rsidRPr="00E34ECC">
        <w:t>Oppliger</w:t>
      </w:r>
      <w:proofErr w:type="spellEnd"/>
      <w:r w:rsidRPr="00E34ECC">
        <w:t xml:space="preserve"> E, </w:t>
      </w:r>
      <w:proofErr w:type="spellStart"/>
      <w:r w:rsidRPr="00E34ECC">
        <w:t>Tschan</w:t>
      </w:r>
      <w:proofErr w:type="spellEnd"/>
      <w:r w:rsidRPr="00E34ECC">
        <w:t xml:space="preserve"> M, Ong ST,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, </w:t>
      </w:r>
      <w:proofErr w:type="spellStart"/>
      <w:r w:rsidRPr="00E34ECC">
        <w:t>Borisch</w:t>
      </w:r>
      <w:proofErr w:type="spellEnd"/>
      <w:r w:rsidRPr="00E34ECC">
        <w:t xml:space="preserve"> B, Tobler A, Fey MF.  Aberrant FHIT </w:t>
      </w:r>
      <w:proofErr w:type="spellStart"/>
      <w:r w:rsidRPr="00E34ECC">
        <w:t>mrRNA</w:t>
      </w:r>
      <w:proofErr w:type="spellEnd"/>
      <w:r w:rsidRPr="00E34ECC">
        <w:t xml:space="preserve"> transcripts are present in malignant and normal </w:t>
      </w:r>
      <w:proofErr w:type="spellStart"/>
      <w:r w:rsidRPr="00E34ECC">
        <w:t>haematopoiesis</w:t>
      </w:r>
      <w:proofErr w:type="spellEnd"/>
      <w:r w:rsidRPr="00E34ECC">
        <w:t xml:space="preserve">, but absence of FHIT protein is restricted to </w:t>
      </w:r>
      <w:proofErr w:type="spellStart"/>
      <w:r w:rsidRPr="00E34ECC">
        <w:t>leukaemia</w:t>
      </w:r>
      <w:proofErr w:type="spellEnd"/>
      <w:r w:rsidRPr="00E34ECC">
        <w:t>. Oncogene 1999</w:t>
      </w:r>
      <w:r w:rsidR="003F209D" w:rsidRPr="00E34ECC">
        <w:t>:</w:t>
      </w:r>
      <w:r w:rsidRPr="00E34ECC">
        <w:t>18(1):79-85.  PMID: 9926922</w:t>
      </w:r>
      <w:r w:rsidR="00AC75A4" w:rsidRPr="00E34ECC">
        <w:t>.</w:t>
      </w:r>
      <w:r w:rsidR="007C5706" w:rsidRPr="00E34ECC">
        <w:t xml:space="preserve"> </w:t>
      </w:r>
      <w:r w:rsidR="007C5706" w:rsidRPr="00E34ECC">
        <w:rPr>
          <w:i/>
        </w:rPr>
        <w:t>(</w:t>
      </w:r>
      <w:r w:rsidR="00175C45" w:rsidRPr="00E34ECC">
        <w:rPr>
          <w:i/>
        </w:rPr>
        <w:t>d</w:t>
      </w:r>
      <w:r w:rsidR="007C5706" w:rsidRPr="00E34ECC">
        <w:rPr>
          <w:i/>
        </w:rPr>
        <w:t>etermined genetic alterations, performed analysis, provided interpretation and participated in writing manuscript)</w:t>
      </w:r>
    </w:p>
    <w:p w14:paraId="77CB5F01" w14:textId="266151EF" w:rsidR="008B2D86" w:rsidRPr="00E34ECC" w:rsidRDefault="008B2D86" w:rsidP="00785782">
      <w:pPr>
        <w:ind w:left="540" w:hanging="540"/>
      </w:pPr>
      <w:r w:rsidRPr="00E34ECC">
        <w:t>28.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.  Inherited susceptibility to cancer:  clinical, predictive and ethical perspectives. BMJ 1999:318(7197):1563.  PMID: 10356041</w:t>
      </w:r>
      <w:r w:rsidR="006B074B" w:rsidRPr="00E34ECC">
        <w:t xml:space="preserve">.               </w:t>
      </w:r>
    </w:p>
    <w:p w14:paraId="6A5EB5A0" w14:textId="5D4756A7" w:rsidR="004B284D" w:rsidRPr="00E34ECC" w:rsidRDefault="004B284D" w:rsidP="00785782">
      <w:pPr>
        <w:ind w:left="540" w:hanging="540"/>
      </w:pPr>
      <w:r w:rsidRPr="00E34ECC">
        <w:t>2</w:t>
      </w:r>
      <w:r w:rsidR="008B2D86" w:rsidRPr="00E34ECC">
        <w:t>9</w:t>
      </w:r>
      <w:r w:rsidRPr="00E34ECC">
        <w:t>.</w:t>
      </w:r>
      <w:r w:rsidR="00EC1064" w:rsidRPr="00E34ECC">
        <w:tab/>
      </w:r>
      <w:proofErr w:type="spellStart"/>
      <w:r w:rsidRPr="00E34ECC">
        <w:t>Gaymes</w:t>
      </w:r>
      <w:proofErr w:type="spellEnd"/>
      <w:r w:rsidRPr="00E34ECC">
        <w:t xml:space="preserve"> TJ, North PS, Brady N, Hickson ID, Mufti GJ,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</w:t>
      </w:r>
      <w:r w:rsidR="00F228F4" w:rsidRPr="00E34ECC">
        <w:t xml:space="preserve"> Increased error-prone non</w:t>
      </w:r>
      <w:r w:rsidR="00D43D11" w:rsidRPr="00E34ECC">
        <w:t>-</w:t>
      </w:r>
      <w:r w:rsidR="00F228F4" w:rsidRPr="00E34ECC">
        <w:t xml:space="preserve"> homologous DNA end-joining--a proposed mechanism of chromosomal instability in Bloom's syndrome.  </w:t>
      </w:r>
      <w:r w:rsidRPr="00E34ECC">
        <w:t>Oncogene 2002</w:t>
      </w:r>
      <w:r w:rsidR="003F209D" w:rsidRPr="00E34ECC">
        <w:t>:</w:t>
      </w:r>
      <w:r w:rsidRPr="00E34ECC">
        <w:t>21(16):2525-33.  PMID: 11971187</w:t>
      </w:r>
      <w:r w:rsidR="00AC75A4" w:rsidRPr="00E34ECC">
        <w:t>.</w:t>
      </w:r>
    </w:p>
    <w:p w14:paraId="4E6AB555" w14:textId="1D1C2F17" w:rsidR="004B284D" w:rsidRPr="00E34ECC" w:rsidRDefault="008B2D86" w:rsidP="00785782">
      <w:pPr>
        <w:ind w:left="540" w:hanging="540"/>
      </w:pPr>
      <w:r w:rsidRPr="00E34ECC">
        <w:t>30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t>Gaymes</w:t>
      </w:r>
      <w:proofErr w:type="spellEnd"/>
      <w:r w:rsidR="004B284D" w:rsidRPr="00E34ECC">
        <w:t xml:space="preserve"> TJ, Mufti GJ,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>. Myeloid leukemias have increased activity of the non</w:t>
      </w:r>
      <w:r w:rsidR="00D43D11" w:rsidRPr="00E34ECC">
        <w:t>-</w:t>
      </w:r>
      <w:r w:rsidR="004B284D" w:rsidRPr="00E34ECC">
        <w:t xml:space="preserve">homologous end-joining pathway and concomitant DNA </w:t>
      </w:r>
      <w:proofErr w:type="spellStart"/>
      <w:r w:rsidR="004B284D" w:rsidRPr="00E34ECC">
        <w:t>misrepair</w:t>
      </w:r>
      <w:proofErr w:type="spellEnd"/>
      <w:r w:rsidR="004B284D" w:rsidRPr="00E34ECC">
        <w:t xml:space="preserve"> that is dependent on the Ku70/86 heterodimer. Cancer Res 2002</w:t>
      </w:r>
      <w:r w:rsidR="003F209D" w:rsidRPr="00E34ECC">
        <w:t>:</w:t>
      </w:r>
      <w:r w:rsidR="004B284D" w:rsidRPr="00E34ECC">
        <w:t>62(10): 2791-7.  PMID:  12019155</w:t>
      </w:r>
      <w:r w:rsidR="00AC75A4" w:rsidRPr="00E34ECC">
        <w:t>.</w:t>
      </w:r>
    </w:p>
    <w:p w14:paraId="6EBB6188" w14:textId="6ABB4187" w:rsidR="004B284D" w:rsidRPr="00E34ECC" w:rsidRDefault="004B284D" w:rsidP="00785782">
      <w:pPr>
        <w:ind w:left="540" w:hanging="540"/>
      </w:pPr>
      <w:r w:rsidRPr="00E34ECC">
        <w:t>3</w:t>
      </w:r>
      <w:r w:rsidR="008B2D86" w:rsidRPr="00E34ECC">
        <w:t>1</w:t>
      </w:r>
      <w:r w:rsidRPr="00E34ECC">
        <w:t>.</w:t>
      </w:r>
      <w:r w:rsidRPr="00E34ECC">
        <w:tab/>
        <w:t xml:space="preserve">Cameron E, </w:t>
      </w:r>
      <w:proofErr w:type="spellStart"/>
      <w:r w:rsidRPr="00E34ECC">
        <w:t>Mijovic</w:t>
      </w:r>
      <w:proofErr w:type="spellEnd"/>
      <w:r w:rsidRPr="00E34ECC">
        <w:t xml:space="preserve"> A, Herman JG, </w:t>
      </w:r>
      <w:proofErr w:type="spellStart"/>
      <w:r w:rsidRPr="00E34ECC">
        <w:t>Baylin</w:t>
      </w:r>
      <w:proofErr w:type="spellEnd"/>
      <w:r w:rsidRPr="00E34ECC">
        <w:t xml:space="preserve"> SB, Pradhan A, Mufti GJ,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</w:t>
      </w:r>
      <w:r w:rsidR="00175C45" w:rsidRPr="00E34ECC">
        <w:t xml:space="preserve"> </w:t>
      </w:r>
      <w:r w:rsidRPr="00E34ECC">
        <w:t xml:space="preserve">P15INK4B is not mutated in adult familial myelodysplastic syndromes.  Br J </w:t>
      </w:r>
      <w:proofErr w:type="spellStart"/>
      <w:r w:rsidRPr="00E34ECC">
        <w:t>Haematol</w:t>
      </w:r>
      <w:proofErr w:type="spellEnd"/>
      <w:r w:rsidRPr="00E34ECC">
        <w:t xml:space="preserve"> 2002</w:t>
      </w:r>
      <w:r w:rsidR="003F209D" w:rsidRPr="00E34ECC">
        <w:t>:</w:t>
      </w:r>
      <w:r w:rsidRPr="00E34ECC">
        <w:t>119(1):277-9.  PMID: 12358941</w:t>
      </w:r>
      <w:r w:rsidR="00AC75A4" w:rsidRPr="00E34ECC">
        <w:t>.</w:t>
      </w:r>
    </w:p>
    <w:p w14:paraId="25998E93" w14:textId="0557D7CF" w:rsidR="004B284D" w:rsidRPr="00E34ECC" w:rsidRDefault="008B2D86" w:rsidP="00785782">
      <w:pPr>
        <w:ind w:left="540" w:hanging="540"/>
      </w:pPr>
      <w:r w:rsidRPr="00E34ECC">
        <w:t>32</w:t>
      </w:r>
      <w:r w:rsidR="004B284D" w:rsidRPr="00E34ECC">
        <w:t>.</w:t>
      </w:r>
      <w:r w:rsidR="00EC1064" w:rsidRPr="00E34ECC">
        <w:tab/>
      </w:r>
      <w:proofErr w:type="spellStart"/>
      <w:r w:rsidR="004B284D" w:rsidRPr="00E34ECC">
        <w:t>Aktas</w:t>
      </w:r>
      <w:proofErr w:type="spellEnd"/>
      <w:r w:rsidR="004B284D" w:rsidRPr="00E34ECC">
        <w:t xml:space="preserve"> D, Arno MJ,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7C5706" w:rsidRPr="00E34ECC">
        <w:rPr>
          <w:b/>
        </w:rPr>
        <w:t>*</w:t>
      </w:r>
      <w:r w:rsidR="004B284D" w:rsidRPr="0099224F">
        <w:t>,</w:t>
      </w:r>
      <w:r w:rsidR="004B284D" w:rsidRPr="00E34ECC">
        <w:t xml:space="preserve"> Mufti GJ</w:t>
      </w:r>
      <w:r w:rsidR="007C5706" w:rsidRPr="00E34ECC">
        <w:t>*</w:t>
      </w:r>
      <w:r w:rsidR="004B284D" w:rsidRPr="00E34ECC">
        <w:t>.  Analysis of CHK2 in patients with myelodysplastic syndromes. Leuk Res 2002</w:t>
      </w:r>
      <w:r w:rsidR="003F209D" w:rsidRPr="00E34ECC">
        <w:t>:</w:t>
      </w:r>
      <w:r w:rsidR="004B284D" w:rsidRPr="00E34ECC">
        <w:t>26(11): 985-7.  PMID: 12363465</w:t>
      </w:r>
      <w:r w:rsidR="00AC75A4" w:rsidRPr="00E34ECC">
        <w:t>.</w:t>
      </w:r>
    </w:p>
    <w:p w14:paraId="4471EB5A" w14:textId="35A31E22" w:rsidR="007A7BAA" w:rsidRDefault="008B2D86" w:rsidP="00040679">
      <w:pPr>
        <w:ind w:left="540" w:hanging="540"/>
      </w:pPr>
      <w:r w:rsidRPr="00E34ECC">
        <w:lastRenderedPageBreak/>
        <w:t>33.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.  DNA double strand breaks (DSB) and non-homologous end joining (NHEJ) pathways in human leukemia.  Cancer Lett 2003; 193(1)</w:t>
      </w:r>
      <w:r w:rsidR="00FA74AC">
        <w:t>:1-9.  PMID:  12691817 (review).</w:t>
      </w:r>
    </w:p>
    <w:p w14:paraId="377486D5" w14:textId="1C322F39" w:rsidR="008B2D86" w:rsidRPr="00E34ECC" w:rsidRDefault="008B2D86" w:rsidP="006A6AB2">
      <w:pPr>
        <w:tabs>
          <w:tab w:val="left" w:pos="540"/>
        </w:tabs>
        <w:ind w:left="540" w:hanging="540"/>
      </w:pPr>
      <w:r w:rsidRPr="00E34ECC">
        <w:t>34.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99224F">
        <w:t>.</w:t>
      </w:r>
      <w:r w:rsidRPr="00E34ECC">
        <w:t xml:space="preserve">  Genetic rearrangements beget genomic instability. Blood 2004:104: 3424-3425. (</w:t>
      </w:r>
      <w:proofErr w:type="gramStart"/>
      <w:r w:rsidRPr="00E34ECC">
        <w:t>review)</w:t>
      </w:r>
      <w:r w:rsidR="00167190" w:rsidRPr="00E34ECC">
        <w:t xml:space="preserve"> </w:t>
      </w:r>
      <w:r w:rsidR="00167190" w:rsidRPr="00E34ECC">
        <w:rPr>
          <w:rStyle w:val="apple-converted-space"/>
          <w:shd w:val="clear" w:color="auto" w:fill="FFFFFF"/>
        </w:rPr>
        <w:t> </w:t>
      </w:r>
      <w:r w:rsidR="00167190" w:rsidRPr="00E34ECC">
        <w:rPr>
          <w:shd w:val="clear" w:color="auto" w:fill="FFFFFF"/>
        </w:rPr>
        <w:t>http://dx.doi.org/10.1182/blood-2004-09-3404</w:t>
      </w:r>
      <w:proofErr w:type="gramEnd"/>
      <w:r w:rsidR="005078A1" w:rsidRPr="00E34ECC">
        <w:rPr>
          <w:shd w:val="clear" w:color="auto" w:fill="FFFFFF"/>
        </w:rPr>
        <w:t>.</w:t>
      </w:r>
    </w:p>
    <w:p w14:paraId="544134B2" w14:textId="21997492" w:rsidR="00896E08" w:rsidRPr="00E86E1A" w:rsidRDefault="008B2D86" w:rsidP="00E86E1A">
      <w:pPr>
        <w:ind w:left="540" w:hanging="540"/>
      </w:pPr>
      <w:r w:rsidRPr="00E34ECC">
        <w:t>35.</w:t>
      </w:r>
      <w:r w:rsidRPr="00E34ECC">
        <w:tab/>
        <w:t xml:space="preserve">Brady N, </w:t>
      </w:r>
      <w:proofErr w:type="spellStart"/>
      <w:r w:rsidRPr="00E34ECC">
        <w:t>Gaymes</w:t>
      </w:r>
      <w:proofErr w:type="spellEnd"/>
      <w:r w:rsidRPr="00E34ECC">
        <w:t xml:space="preserve"> TJ, Cheung M, Mufti GJ,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. Increased error-prone NHEJ activity in myeloid leukemias is associated with DNA damage at sites that recruit key non</w:t>
      </w:r>
      <w:r w:rsidR="00860B3E" w:rsidRPr="00E34ECC">
        <w:t>-</w:t>
      </w:r>
      <w:r w:rsidRPr="00E34ECC">
        <w:t>homologous end-joining proteins.  Cancer Res 2003:63(8):1798-1805.</w:t>
      </w:r>
      <w:r w:rsidR="00D71B69" w:rsidRPr="00E34ECC">
        <w:t xml:space="preserve"> </w:t>
      </w:r>
      <w:r w:rsidRPr="00E34ECC">
        <w:t xml:space="preserve"> PMID: 12702565.</w:t>
      </w:r>
    </w:p>
    <w:p w14:paraId="202CE8D9" w14:textId="04C821B3" w:rsidR="0012252C" w:rsidRDefault="00EC1064" w:rsidP="00BC5FD6">
      <w:pPr>
        <w:ind w:left="540" w:hanging="540"/>
        <w:rPr>
          <w:rFonts w:eastAsia="Times"/>
          <w:lang w:val="en-GB"/>
        </w:rPr>
      </w:pPr>
      <w:r w:rsidRPr="00E34ECC">
        <w:t>3</w:t>
      </w:r>
      <w:r w:rsidR="008B2D86" w:rsidRPr="00E34ECC">
        <w:t>6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>, North</w:t>
      </w:r>
      <w:r w:rsidR="004B284D" w:rsidRPr="00E34ECC">
        <w:rPr>
          <w:vertAlign w:val="superscript"/>
        </w:rPr>
        <w:t xml:space="preserve"> </w:t>
      </w:r>
      <w:r w:rsidR="004B284D" w:rsidRPr="00E34ECC">
        <w:t>PS, Mufti</w:t>
      </w:r>
      <w:r w:rsidR="004B284D" w:rsidRPr="00E34ECC">
        <w:rPr>
          <w:vertAlign w:val="superscript"/>
        </w:rPr>
        <w:t xml:space="preserve"> </w:t>
      </w:r>
      <w:r w:rsidR="004B284D" w:rsidRPr="00E34ECC">
        <w:t xml:space="preserve">GJ, Hickson ID.  </w:t>
      </w:r>
      <w:r w:rsidR="004B284D" w:rsidRPr="00E34ECC">
        <w:rPr>
          <w:rFonts w:eastAsia="Times"/>
          <w:lang w:val="en-GB"/>
        </w:rPr>
        <w:t>Constitutive DNA damage is linked to DNA replication abnormalities in Bloom’s syndrome cells.  Oncogene 2003</w:t>
      </w:r>
      <w:r w:rsidR="003F209D" w:rsidRPr="00E34ECC">
        <w:rPr>
          <w:rFonts w:eastAsia="Times"/>
          <w:lang w:val="en-GB"/>
        </w:rPr>
        <w:t>:</w:t>
      </w:r>
      <w:r w:rsidR="004B284D" w:rsidRPr="00E34ECC">
        <w:rPr>
          <w:rFonts w:eastAsia="Times"/>
          <w:lang w:val="en-GB"/>
        </w:rPr>
        <w:t>22(54):8749-57.  PMID:  14647470</w:t>
      </w:r>
      <w:r w:rsidR="00AC75A4" w:rsidRPr="00E34ECC">
        <w:rPr>
          <w:rFonts w:eastAsia="Times"/>
          <w:lang w:val="en-GB"/>
        </w:rPr>
        <w:t>.</w:t>
      </w:r>
    </w:p>
    <w:p w14:paraId="4DF155EB" w14:textId="59229EA4" w:rsidR="00040679" w:rsidRDefault="00175C45" w:rsidP="0012252C">
      <w:pPr>
        <w:ind w:left="540" w:hanging="540"/>
      </w:pPr>
      <w:r w:rsidRPr="00E34ECC">
        <w:rPr>
          <w:rFonts w:eastAsia="Times"/>
          <w:lang w:val="en-GB"/>
        </w:rPr>
        <w:t>3</w:t>
      </w:r>
      <w:r w:rsidR="008B2D86" w:rsidRPr="00E34ECC">
        <w:rPr>
          <w:rFonts w:eastAsia="Times"/>
          <w:lang w:val="en-GB"/>
        </w:rPr>
        <w:t>7</w:t>
      </w:r>
      <w:r w:rsidR="004B284D" w:rsidRPr="00E34ECC">
        <w:rPr>
          <w:rFonts w:eastAsia="Times"/>
          <w:lang w:val="en-GB"/>
        </w:rPr>
        <w:t>.</w:t>
      </w:r>
      <w:r w:rsidR="004B284D" w:rsidRPr="00E34ECC">
        <w:rPr>
          <w:rFonts w:eastAsia="Times"/>
          <w:lang w:val="en-GB"/>
        </w:rPr>
        <w:tab/>
      </w:r>
      <w:r w:rsidR="004B284D" w:rsidRPr="00E34ECC">
        <w:t>Pradhan</w:t>
      </w:r>
      <w:r w:rsidR="004B284D" w:rsidRPr="00E34ECC">
        <w:rPr>
          <w:vertAlign w:val="superscript"/>
        </w:rPr>
        <w:t xml:space="preserve"> </w:t>
      </w:r>
      <w:r w:rsidR="004B284D" w:rsidRPr="00E34ECC">
        <w:t xml:space="preserve">A, </w:t>
      </w:r>
      <w:proofErr w:type="spellStart"/>
      <w:r w:rsidR="004B284D" w:rsidRPr="00E34ECC">
        <w:t>Mijovic</w:t>
      </w:r>
      <w:proofErr w:type="spellEnd"/>
      <w:r w:rsidR="004B284D" w:rsidRPr="00E34ECC">
        <w:t xml:space="preserve"> A, Mills K, Cumber P, Westwood N,</w:t>
      </w:r>
      <w:r w:rsidR="004B284D" w:rsidRPr="00E34ECC">
        <w:rPr>
          <w:vertAlign w:val="superscript"/>
        </w:rPr>
        <w:t xml:space="preserve"> </w:t>
      </w:r>
      <w:r w:rsidR="004B284D" w:rsidRPr="00E34ECC">
        <w:t>Mufti</w:t>
      </w:r>
      <w:r w:rsidR="004B284D" w:rsidRPr="00E34ECC">
        <w:rPr>
          <w:vertAlign w:val="superscript"/>
        </w:rPr>
        <w:t xml:space="preserve"> </w:t>
      </w:r>
      <w:r w:rsidR="004B284D" w:rsidRPr="00E34ECC">
        <w:t xml:space="preserve">GJ,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>.  Differentially expressed genes in adult familial myelodysplastic syndromes.  Leukemia 2004</w:t>
      </w:r>
      <w:r w:rsidR="003F209D" w:rsidRPr="00E34ECC">
        <w:t>:1</w:t>
      </w:r>
      <w:r w:rsidR="004B284D" w:rsidRPr="00E34ECC">
        <w:t>8(3):449-59.  PMID:  14737073</w:t>
      </w:r>
      <w:r w:rsidR="00AC75A4" w:rsidRPr="00E34ECC">
        <w:t>.</w:t>
      </w:r>
    </w:p>
    <w:p w14:paraId="33125139" w14:textId="4CB22F9B" w:rsidR="000C5835" w:rsidRPr="00E34ECC" w:rsidRDefault="00182CB8" w:rsidP="00040679">
      <w:pPr>
        <w:ind w:left="540" w:hanging="540"/>
      </w:pPr>
      <w:r w:rsidRPr="00E34ECC">
        <w:t>38</w:t>
      </w:r>
      <w:r w:rsidR="004B284D" w:rsidRPr="00E34ECC">
        <w:t>.</w:t>
      </w:r>
      <w:r w:rsidR="00EC1064" w:rsidRPr="00E34ECC">
        <w:tab/>
      </w:r>
      <w:r w:rsidR="004B284D" w:rsidRPr="00E34ECC">
        <w:t xml:space="preserve">Wei Y, Lin-Lee YC, Yang X, Dai W, Zhao S,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, Elgart GW, </w:t>
      </w:r>
      <w:proofErr w:type="spellStart"/>
      <w:r w:rsidR="004B284D" w:rsidRPr="00E34ECC">
        <w:t>Feun</w:t>
      </w:r>
      <w:proofErr w:type="spellEnd"/>
      <w:r w:rsidR="004B284D" w:rsidRPr="00E34ECC">
        <w:t xml:space="preserve"> L, </w:t>
      </w:r>
      <w:proofErr w:type="spellStart"/>
      <w:r w:rsidR="004B284D" w:rsidRPr="00E34ECC">
        <w:t>Savaraj</w:t>
      </w:r>
      <w:proofErr w:type="spellEnd"/>
      <w:r w:rsidR="004B284D" w:rsidRPr="00E34ECC">
        <w:t xml:space="preserve"> N, </w:t>
      </w:r>
      <w:proofErr w:type="spellStart"/>
      <w:r w:rsidR="004B284D" w:rsidRPr="00E34ECC">
        <w:t>Kuo</w:t>
      </w:r>
      <w:proofErr w:type="spellEnd"/>
      <w:r w:rsidR="004B284D" w:rsidRPr="00E34ECC">
        <w:t xml:space="preserve"> MT. Molecular cloning of Chinese hamster 1q31 chromosomal fragile site DNA that is important to mdr1 gene amplification reveals a novel gene whose expression is associated with spermatocyte and adipocyte differentiation.  Gene 2006</w:t>
      </w:r>
      <w:r w:rsidR="003F209D" w:rsidRPr="00E34ECC">
        <w:t>:</w:t>
      </w:r>
      <w:r w:rsidR="004B284D" w:rsidRPr="00E34ECC">
        <w:t>372:44-52.  PMID:  16545529</w:t>
      </w:r>
      <w:r w:rsidR="00AC75A4" w:rsidRPr="00E34ECC">
        <w:t>.</w:t>
      </w:r>
      <w:r w:rsidR="007C5706" w:rsidRPr="00E34ECC">
        <w:t xml:space="preserve"> </w:t>
      </w:r>
      <w:r w:rsidR="007C5706" w:rsidRPr="00E34ECC">
        <w:rPr>
          <w:i/>
        </w:rPr>
        <w:t>(</w:t>
      </w:r>
      <w:r w:rsidR="00175C45" w:rsidRPr="00E34ECC">
        <w:rPr>
          <w:i/>
        </w:rPr>
        <w:t>d</w:t>
      </w:r>
      <w:r w:rsidR="007C5706" w:rsidRPr="00E34ECC">
        <w:rPr>
          <w:i/>
        </w:rPr>
        <w:t>etermined genetic alterations, provided interpretation and participated in writing manuscript)</w:t>
      </w:r>
    </w:p>
    <w:p w14:paraId="1A663687" w14:textId="77777777" w:rsidR="00694B15" w:rsidRPr="00E34ECC" w:rsidRDefault="00694B15" w:rsidP="00694B15">
      <w:pPr>
        <w:tabs>
          <w:tab w:val="left" w:pos="142"/>
        </w:tabs>
        <w:ind w:left="540" w:hanging="540"/>
      </w:pPr>
      <w:r w:rsidRPr="00E34ECC">
        <w:t>39.</w:t>
      </w:r>
      <w:r w:rsidRPr="00E34ECC">
        <w:tab/>
      </w:r>
      <w:proofErr w:type="spellStart"/>
      <w:r w:rsidRPr="00E34ECC">
        <w:t>Gaymes</w:t>
      </w:r>
      <w:proofErr w:type="spellEnd"/>
      <w:r w:rsidRPr="00E34ECC">
        <w:t xml:space="preserve"> TJ, Padua RA, </w:t>
      </w:r>
      <w:proofErr w:type="spellStart"/>
      <w:r w:rsidRPr="00E34ECC">
        <w:t>Pla</w:t>
      </w:r>
      <w:proofErr w:type="spellEnd"/>
      <w:r w:rsidRPr="00E34ECC">
        <w:t xml:space="preserve"> M, Orr S, </w:t>
      </w:r>
      <w:proofErr w:type="spellStart"/>
      <w:r w:rsidRPr="00E34ECC">
        <w:t>Omidvar</w:t>
      </w:r>
      <w:proofErr w:type="spellEnd"/>
      <w:r w:rsidRPr="00E34ECC">
        <w:t xml:space="preserve"> N, </w:t>
      </w:r>
      <w:proofErr w:type="spellStart"/>
      <w:r w:rsidRPr="00E34ECC">
        <w:t>Chomienne</w:t>
      </w:r>
      <w:proofErr w:type="spellEnd"/>
      <w:r w:rsidRPr="00E34ECC">
        <w:t xml:space="preserve"> C, Mufti GJ,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. Histone deacetylase inhibitors (HDI) cause DNA damage in leukemia cells: a mechanism for leukemia-specific HDI-dependent apoptosis?  Mol Cancer Res 2006:4(8)563-73.  PMID:  16877702.</w:t>
      </w:r>
    </w:p>
    <w:p w14:paraId="3A06337D" w14:textId="3E8A8B47" w:rsidR="005F1031" w:rsidRPr="00E34ECC" w:rsidRDefault="00182CB8" w:rsidP="00785782">
      <w:pPr>
        <w:pStyle w:val="BodyText"/>
        <w:ind w:left="540" w:hanging="540"/>
      </w:pPr>
      <w:r w:rsidRPr="00E34ECC">
        <w:t>40</w:t>
      </w:r>
      <w:r w:rsidR="004B284D" w:rsidRPr="00E34ECC">
        <w:t>.</w:t>
      </w:r>
      <w:r w:rsidR="00EC1064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, </w:t>
      </w:r>
      <w:proofErr w:type="spellStart"/>
      <w:r w:rsidR="004B284D" w:rsidRPr="00E34ECC">
        <w:t>Gaymes</w:t>
      </w:r>
      <w:proofErr w:type="spellEnd"/>
      <w:r w:rsidR="004B284D" w:rsidRPr="00E34ECC">
        <w:t xml:space="preserve"> TJ, </w:t>
      </w:r>
      <w:proofErr w:type="spellStart"/>
      <w:r w:rsidR="004B284D" w:rsidRPr="00E34ECC">
        <w:t>Omidvar</w:t>
      </w:r>
      <w:proofErr w:type="spellEnd"/>
      <w:r w:rsidR="004B284D" w:rsidRPr="00E34ECC">
        <w:t xml:space="preserve"> N, Brady N, </w:t>
      </w:r>
      <w:proofErr w:type="spellStart"/>
      <w:r w:rsidR="004B284D" w:rsidRPr="00E34ECC">
        <w:t>Beurlet</w:t>
      </w:r>
      <w:proofErr w:type="spellEnd"/>
      <w:r w:rsidR="004B284D" w:rsidRPr="00E34ECC">
        <w:t xml:space="preserve"> S, </w:t>
      </w:r>
      <w:proofErr w:type="spellStart"/>
      <w:r w:rsidR="004B284D" w:rsidRPr="00E34ECC">
        <w:t>Pla</w:t>
      </w:r>
      <w:proofErr w:type="spellEnd"/>
      <w:r w:rsidR="004B284D" w:rsidRPr="00E34ECC">
        <w:t xml:space="preserve"> M, Reboul M, Lea </w:t>
      </w:r>
      <w:proofErr w:type="gramStart"/>
      <w:r w:rsidR="004B284D" w:rsidRPr="00E34ECC">
        <w:t xml:space="preserve">N,  </w:t>
      </w:r>
      <w:proofErr w:type="spellStart"/>
      <w:r w:rsidR="004B284D" w:rsidRPr="00E34ECC">
        <w:t>Chomienne</w:t>
      </w:r>
      <w:proofErr w:type="spellEnd"/>
      <w:proofErr w:type="gramEnd"/>
      <w:r w:rsidR="004B284D" w:rsidRPr="00E34ECC">
        <w:t xml:space="preserve"> C, Thomas NS, Mufti GJ, Padua RA.  Reactive oxygen species, DNA damage, and error-prone repair: a model for genomic instability with progression in myeloid leukemia? Ca Res 2007</w:t>
      </w:r>
      <w:r w:rsidR="003F209D" w:rsidRPr="00E34ECC">
        <w:t>:</w:t>
      </w:r>
      <w:r w:rsidR="004B284D" w:rsidRPr="00E34ECC">
        <w:t xml:space="preserve">67(18):8762-71. </w:t>
      </w:r>
      <w:r w:rsidR="00732D5B" w:rsidRPr="00E34ECC">
        <w:t xml:space="preserve"> </w:t>
      </w:r>
      <w:r w:rsidR="004B284D" w:rsidRPr="00E34ECC">
        <w:t>PMID:  17875717</w:t>
      </w:r>
      <w:r w:rsidR="00AC75A4" w:rsidRPr="00E34ECC">
        <w:t>.</w:t>
      </w:r>
    </w:p>
    <w:p w14:paraId="2907A1D1" w14:textId="01759CF6" w:rsidR="00804203" w:rsidRPr="00E34ECC" w:rsidRDefault="004B284D" w:rsidP="00785782">
      <w:pPr>
        <w:ind w:left="540" w:hanging="540"/>
        <w:rPr>
          <w:rFonts w:eastAsia="Times"/>
          <w:lang w:val="en-GB"/>
        </w:rPr>
      </w:pPr>
      <w:r w:rsidRPr="00E34ECC">
        <w:t>4</w:t>
      </w:r>
      <w:r w:rsidR="00182CB8" w:rsidRPr="00E34ECC">
        <w:t>1</w:t>
      </w:r>
      <w:r w:rsidRPr="00E34ECC">
        <w:t>.</w:t>
      </w:r>
      <w:r w:rsidRPr="00E34ECC">
        <w:tab/>
      </w:r>
      <w:proofErr w:type="spellStart"/>
      <w:r w:rsidRPr="00E34ECC">
        <w:rPr>
          <w:rFonts w:eastAsia="Times"/>
          <w:lang w:val="en-GB"/>
        </w:rPr>
        <w:t>Sallmyr</w:t>
      </w:r>
      <w:proofErr w:type="spellEnd"/>
      <w:r w:rsidRPr="00E34ECC">
        <w:rPr>
          <w:rFonts w:eastAsia="Times"/>
          <w:lang w:val="en-GB"/>
        </w:rPr>
        <w:t xml:space="preserve"> A, Fan J, Datta K, Kim KT, </w:t>
      </w:r>
      <w:proofErr w:type="spellStart"/>
      <w:r w:rsidRPr="00E34ECC">
        <w:rPr>
          <w:rFonts w:eastAsia="Times"/>
          <w:lang w:val="en-GB"/>
        </w:rPr>
        <w:t>Grosu</w:t>
      </w:r>
      <w:proofErr w:type="spellEnd"/>
      <w:r w:rsidRPr="00E34ECC">
        <w:rPr>
          <w:rFonts w:eastAsia="Times"/>
          <w:lang w:val="en-GB"/>
        </w:rPr>
        <w:t xml:space="preserve"> D, Shapiro P, Small D, </w:t>
      </w:r>
      <w:proofErr w:type="spellStart"/>
      <w:r w:rsidRPr="00E34ECC">
        <w:rPr>
          <w:rFonts w:eastAsia="Times"/>
          <w:b/>
          <w:lang w:val="en-GB"/>
        </w:rPr>
        <w:t>Rassool</w:t>
      </w:r>
      <w:proofErr w:type="spellEnd"/>
      <w:r w:rsidRPr="00E34ECC">
        <w:rPr>
          <w:rFonts w:eastAsia="Times"/>
          <w:b/>
          <w:lang w:val="en-GB"/>
        </w:rPr>
        <w:t xml:space="preserve"> F</w:t>
      </w:r>
      <w:r w:rsidRPr="0099224F">
        <w:rPr>
          <w:rFonts w:eastAsia="Times"/>
          <w:lang w:val="en-GB"/>
        </w:rPr>
        <w:t>.</w:t>
      </w:r>
      <w:r w:rsidRPr="00E34ECC">
        <w:rPr>
          <w:rFonts w:eastAsia="Times"/>
          <w:lang w:val="en-GB"/>
        </w:rPr>
        <w:t xml:space="preserve">  Internal tandem duplication of FLT3 (FLT3/ITD) induces increased ROS production, DNA damage, and </w:t>
      </w:r>
      <w:proofErr w:type="spellStart"/>
      <w:r w:rsidRPr="00E34ECC">
        <w:rPr>
          <w:rFonts w:eastAsia="Times"/>
          <w:lang w:val="en-GB"/>
        </w:rPr>
        <w:t>misrepair</w:t>
      </w:r>
      <w:proofErr w:type="spellEnd"/>
      <w:r w:rsidRPr="00E34ECC">
        <w:rPr>
          <w:rFonts w:eastAsia="Times"/>
          <w:lang w:val="en-GB"/>
        </w:rPr>
        <w:t>: implications for poor prognosis in AML.  Blood 2008</w:t>
      </w:r>
      <w:r w:rsidR="003F209D" w:rsidRPr="00E34ECC">
        <w:rPr>
          <w:rFonts w:eastAsia="Times"/>
          <w:lang w:val="en-GB"/>
        </w:rPr>
        <w:t>:</w:t>
      </w:r>
      <w:r w:rsidRPr="00E34ECC">
        <w:rPr>
          <w:rFonts w:eastAsia="Times"/>
          <w:lang w:val="en-GB"/>
        </w:rPr>
        <w:t xml:space="preserve">111(6): 3173-82.  </w:t>
      </w:r>
      <w:proofErr w:type="spellStart"/>
      <w:r w:rsidR="00B1775A" w:rsidRPr="00E34ECC">
        <w:rPr>
          <w:rFonts w:eastAsia="Times"/>
          <w:lang w:val="en-GB"/>
        </w:rPr>
        <w:t>doi</w:t>
      </w:r>
      <w:proofErr w:type="spellEnd"/>
      <w:r w:rsidR="00B1775A" w:rsidRPr="00E34ECC">
        <w:rPr>
          <w:rFonts w:eastAsia="Times"/>
          <w:lang w:val="en-GB"/>
        </w:rPr>
        <w:t>: 10.1182/blood-2007-05-092510</w:t>
      </w:r>
      <w:r w:rsidR="005078A1" w:rsidRPr="00E34ECC">
        <w:rPr>
          <w:rFonts w:eastAsia="Times"/>
          <w:lang w:val="en-GB"/>
        </w:rPr>
        <w:t xml:space="preserve">. </w:t>
      </w:r>
      <w:r w:rsidR="00B1775A" w:rsidRPr="00E34ECC">
        <w:rPr>
          <w:rFonts w:eastAsia="Times"/>
          <w:lang w:val="en-GB"/>
        </w:rPr>
        <w:t xml:space="preserve"> </w:t>
      </w:r>
      <w:r w:rsidRPr="00E34ECC">
        <w:rPr>
          <w:rFonts w:eastAsia="Times"/>
          <w:lang w:val="en-GB"/>
        </w:rPr>
        <w:t>PMID: 18192505</w:t>
      </w:r>
      <w:r w:rsidR="00AC75A4" w:rsidRPr="00E34ECC">
        <w:rPr>
          <w:rFonts w:eastAsia="Times"/>
          <w:lang w:val="en-GB"/>
        </w:rPr>
        <w:t>.</w:t>
      </w:r>
    </w:p>
    <w:p w14:paraId="0E5EEC99" w14:textId="7657B6FA" w:rsidR="00FE2F9B" w:rsidRPr="00E34ECC" w:rsidRDefault="00182CB8" w:rsidP="00785782">
      <w:pPr>
        <w:ind w:left="540" w:hanging="540"/>
        <w:rPr>
          <w:rFonts w:eastAsia="Times"/>
          <w:lang w:val="en-GB"/>
        </w:rPr>
      </w:pPr>
      <w:r w:rsidRPr="00E34ECC">
        <w:rPr>
          <w:rFonts w:eastAsia="Times"/>
          <w:lang w:val="en-GB"/>
        </w:rPr>
        <w:t>42</w:t>
      </w:r>
      <w:r w:rsidR="004B284D" w:rsidRPr="00E34ECC">
        <w:rPr>
          <w:rFonts w:eastAsia="Times"/>
          <w:lang w:val="en-GB"/>
        </w:rPr>
        <w:t>.</w:t>
      </w:r>
      <w:r w:rsidR="00EC1064" w:rsidRPr="00E34ECC">
        <w:rPr>
          <w:rFonts w:eastAsia="Times"/>
          <w:lang w:val="en-GB"/>
        </w:rPr>
        <w:tab/>
      </w:r>
      <w:proofErr w:type="spellStart"/>
      <w:r w:rsidR="004B284D" w:rsidRPr="00E34ECC">
        <w:rPr>
          <w:rFonts w:eastAsia="Times"/>
          <w:lang w:val="en-GB"/>
        </w:rPr>
        <w:t>Sallmyr</w:t>
      </w:r>
      <w:proofErr w:type="spellEnd"/>
      <w:r w:rsidR="004B284D" w:rsidRPr="00E34ECC">
        <w:rPr>
          <w:rFonts w:eastAsia="Times"/>
          <w:lang w:val="en-GB"/>
        </w:rPr>
        <w:t xml:space="preserve"> A, Fan J, </w:t>
      </w:r>
      <w:proofErr w:type="spellStart"/>
      <w:r w:rsidR="004B284D" w:rsidRPr="00E34ECC">
        <w:rPr>
          <w:rFonts w:eastAsia="Times"/>
          <w:b/>
          <w:lang w:val="en-GB"/>
        </w:rPr>
        <w:t>Rassool</w:t>
      </w:r>
      <w:proofErr w:type="spellEnd"/>
      <w:r w:rsidR="004B284D" w:rsidRPr="00E34ECC">
        <w:rPr>
          <w:rFonts w:eastAsia="Times"/>
          <w:b/>
          <w:lang w:val="en-GB"/>
        </w:rPr>
        <w:t xml:space="preserve"> FV</w:t>
      </w:r>
      <w:r w:rsidR="004B284D" w:rsidRPr="00E34ECC">
        <w:rPr>
          <w:rFonts w:eastAsia="Times"/>
          <w:lang w:val="en-GB"/>
        </w:rPr>
        <w:t>.  Genomic instability in myeloid malignancies: increased reactive oxygen species (ROS), DNA double strand breaks (DSBs) and error-prone repair.  Cancer Lett 2008</w:t>
      </w:r>
      <w:r w:rsidR="003F209D" w:rsidRPr="00E34ECC">
        <w:rPr>
          <w:rFonts w:eastAsia="Times"/>
          <w:lang w:val="en-GB"/>
        </w:rPr>
        <w:t xml:space="preserve">: </w:t>
      </w:r>
      <w:r w:rsidR="004B284D" w:rsidRPr="00E34ECC">
        <w:rPr>
          <w:rFonts w:eastAsia="Times"/>
          <w:lang w:val="en-GB"/>
        </w:rPr>
        <w:t xml:space="preserve">270(1):1-9.  </w:t>
      </w:r>
      <w:proofErr w:type="spellStart"/>
      <w:r w:rsidR="00B1775A" w:rsidRPr="00E34ECC">
        <w:rPr>
          <w:rFonts w:eastAsia="Times"/>
          <w:lang w:val="en-GB"/>
        </w:rPr>
        <w:t>doi</w:t>
      </w:r>
      <w:proofErr w:type="spellEnd"/>
      <w:r w:rsidR="00B1775A" w:rsidRPr="00E34ECC">
        <w:rPr>
          <w:rFonts w:eastAsia="Times"/>
          <w:lang w:val="en-GB"/>
        </w:rPr>
        <w:t>: 10.1016/j.canlet.2008.03.036.</w:t>
      </w:r>
      <w:r w:rsidR="005078A1" w:rsidRPr="00E34ECC">
        <w:rPr>
          <w:rFonts w:eastAsia="Times"/>
          <w:lang w:val="en-GB"/>
        </w:rPr>
        <w:t xml:space="preserve"> </w:t>
      </w:r>
      <w:r w:rsidR="00B1775A" w:rsidRPr="00E34ECC">
        <w:rPr>
          <w:rFonts w:eastAsia="Times"/>
          <w:lang w:val="en-GB"/>
        </w:rPr>
        <w:t xml:space="preserve"> </w:t>
      </w:r>
      <w:r w:rsidR="004B284D" w:rsidRPr="00E34ECC">
        <w:rPr>
          <w:rFonts w:eastAsia="Times"/>
          <w:lang w:val="en-GB"/>
        </w:rPr>
        <w:t>PMID:  18467025</w:t>
      </w:r>
      <w:r w:rsidR="00732D5B" w:rsidRPr="00E34ECC">
        <w:rPr>
          <w:rFonts w:eastAsia="Times"/>
          <w:lang w:val="en-GB"/>
        </w:rPr>
        <w:t xml:space="preserve">. </w:t>
      </w:r>
      <w:r w:rsidR="004B284D" w:rsidRPr="00E34ECC">
        <w:rPr>
          <w:rFonts w:eastAsia="Times"/>
          <w:lang w:val="en-GB"/>
        </w:rPr>
        <w:t xml:space="preserve"> (review)</w:t>
      </w:r>
    </w:p>
    <w:p w14:paraId="7D0E1FEE" w14:textId="640DFA28" w:rsidR="00EB0EA7" w:rsidRPr="00E34ECC" w:rsidRDefault="00182CB8" w:rsidP="00785782">
      <w:pPr>
        <w:ind w:left="540" w:hanging="540"/>
        <w:rPr>
          <w:rFonts w:eastAsia="Times"/>
          <w:lang w:val="en-GB"/>
        </w:rPr>
      </w:pPr>
      <w:r w:rsidRPr="00E34ECC">
        <w:rPr>
          <w:rFonts w:eastAsia="Times"/>
          <w:lang w:val="en-GB"/>
        </w:rPr>
        <w:t>43</w:t>
      </w:r>
      <w:r w:rsidR="00C20821" w:rsidRPr="00E34ECC">
        <w:rPr>
          <w:rFonts w:eastAsia="Times"/>
          <w:lang w:val="en-GB"/>
        </w:rPr>
        <w:t>.</w:t>
      </w:r>
      <w:r w:rsidR="00EC1064" w:rsidRPr="00E34ECC">
        <w:rPr>
          <w:rFonts w:eastAsia="Times"/>
          <w:lang w:val="en-GB"/>
        </w:rPr>
        <w:tab/>
      </w:r>
      <w:proofErr w:type="spellStart"/>
      <w:r w:rsidR="00EB0EA7" w:rsidRPr="00E34ECC">
        <w:rPr>
          <w:rFonts w:eastAsia="Times"/>
          <w:lang w:val="en-GB"/>
        </w:rPr>
        <w:t>Ranuncolo</w:t>
      </w:r>
      <w:proofErr w:type="spellEnd"/>
      <w:r w:rsidR="00EB0EA7" w:rsidRPr="00E34ECC">
        <w:rPr>
          <w:rFonts w:eastAsia="Times"/>
          <w:lang w:val="en-GB"/>
        </w:rPr>
        <w:t xml:space="preserve"> SM, Wang L, Polo JM, </w:t>
      </w:r>
      <w:proofErr w:type="spellStart"/>
      <w:r w:rsidR="00EB0EA7" w:rsidRPr="00E34ECC">
        <w:rPr>
          <w:rFonts w:eastAsia="Times"/>
          <w:lang w:val="en-GB"/>
        </w:rPr>
        <w:t>Dell'Oso</w:t>
      </w:r>
      <w:proofErr w:type="spellEnd"/>
      <w:r w:rsidR="00EB0EA7" w:rsidRPr="00E34ECC">
        <w:rPr>
          <w:rFonts w:eastAsia="Times"/>
          <w:lang w:val="en-GB"/>
        </w:rPr>
        <w:t xml:space="preserve"> T, </w:t>
      </w:r>
      <w:proofErr w:type="spellStart"/>
      <w:r w:rsidR="00EB0EA7" w:rsidRPr="00E34ECC">
        <w:rPr>
          <w:rFonts w:eastAsia="Times"/>
          <w:lang w:val="en-GB"/>
        </w:rPr>
        <w:t>Dierov</w:t>
      </w:r>
      <w:proofErr w:type="spellEnd"/>
      <w:r w:rsidR="00EB0EA7" w:rsidRPr="00E34ECC">
        <w:rPr>
          <w:rFonts w:eastAsia="Times"/>
          <w:lang w:val="en-GB"/>
        </w:rPr>
        <w:t xml:space="preserve"> J, </w:t>
      </w:r>
      <w:proofErr w:type="spellStart"/>
      <w:r w:rsidR="00EB0EA7" w:rsidRPr="00E34ECC">
        <w:rPr>
          <w:rFonts w:eastAsia="Times"/>
          <w:lang w:val="en-GB"/>
        </w:rPr>
        <w:t>Gaymes</w:t>
      </w:r>
      <w:proofErr w:type="spellEnd"/>
      <w:r w:rsidR="00EB0EA7" w:rsidRPr="00E34ECC">
        <w:rPr>
          <w:rFonts w:eastAsia="Times"/>
          <w:lang w:val="en-GB"/>
        </w:rPr>
        <w:t xml:space="preserve"> TJ, </w:t>
      </w:r>
      <w:proofErr w:type="spellStart"/>
      <w:r w:rsidR="00EB0EA7" w:rsidRPr="00E34ECC">
        <w:rPr>
          <w:rFonts w:eastAsia="Times"/>
          <w:b/>
          <w:lang w:val="en-GB"/>
        </w:rPr>
        <w:t>Rassool</w:t>
      </w:r>
      <w:proofErr w:type="spellEnd"/>
      <w:r w:rsidR="00EB0EA7" w:rsidRPr="00E34ECC">
        <w:rPr>
          <w:rFonts w:eastAsia="Times"/>
          <w:b/>
          <w:lang w:val="en-GB"/>
        </w:rPr>
        <w:t xml:space="preserve"> F</w:t>
      </w:r>
      <w:r w:rsidR="00EB0EA7" w:rsidRPr="00E34ECC">
        <w:rPr>
          <w:rFonts w:eastAsia="Times"/>
          <w:lang w:val="en-GB"/>
        </w:rPr>
        <w:t>, Carroll M, Melnick A.  BCL6-mediated attenuation of DNA damage sensing triggers growth arrest and senescence through a p53-dependent pathway in a cell</w:t>
      </w:r>
      <w:r w:rsidR="00B1775A" w:rsidRPr="00E34ECC">
        <w:rPr>
          <w:rFonts w:eastAsia="Times"/>
          <w:lang w:val="en-GB"/>
        </w:rPr>
        <w:t xml:space="preserve"> </w:t>
      </w:r>
      <w:r w:rsidR="00EB0EA7" w:rsidRPr="00E34ECC">
        <w:rPr>
          <w:rFonts w:eastAsia="Times"/>
          <w:lang w:val="en-GB"/>
        </w:rPr>
        <w:t xml:space="preserve">context-dependent manner.  J </w:t>
      </w:r>
      <w:proofErr w:type="spellStart"/>
      <w:r w:rsidR="00EB0EA7" w:rsidRPr="00E34ECC">
        <w:rPr>
          <w:rFonts w:eastAsia="Times"/>
          <w:lang w:val="en-GB"/>
        </w:rPr>
        <w:t>Biol</w:t>
      </w:r>
      <w:proofErr w:type="spellEnd"/>
      <w:r w:rsidR="00EB0EA7" w:rsidRPr="00E34ECC">
        <w:rPr>
          <w:rFonts w:eastAsia="Times"/>
          <w:lang w:val="en-GB"/>
        </w:rPr>
        <w:t xml:space="preserve"> Chem 2008</w:t>
      </w:r>
      <w:r w:rsidR="003F209D" w:rsidRPr="00E34ECC">
        <w:rPr>
          <w:rFonts w:eastAsia="Times"/>
          <w:lang w:val="en-GB"/>
        </w:rPr>
        <w:t>:</w:t>
      </w:r>
      <w:r w:rsidR="00EB0EA7" w:rsidRPr="00E34ECC">
        <w:rPr>
          <w:rFonts w:eastAsia="Times"/>
          <w:lang w:val="en-GB"/>
        </w:rPr>
        <w:t xml:space="preserve">283(33):22565-72. </w:t>
      </w:r>
      <w:r w:rsidR="00732D5B" w:rsidRPr="00E34ECC">
        <w:rPr>
          <w:rFonts w:eastAsia="Times"/>
          <w:lang w:val="en-GB"/>
        </w:rPr>
        <w:t xml:space="preserve"> </w:t>
      </w:r>
      <w:proofErr w:type="spellStart"/>
      <w:r w:rsidR="00B1775A" w:rsidRPr="00E34ECC">
        <w:rPr>
          <w:rFonts w:eastAsia="Times"/>
          <w:lang w:val="en-GB"/>
        </w:rPr>
        <w:t>doi</w:t>
      </w:r>
      <w:proofErr w:type="spellEnd"/>
      <w:r w:rsidR="00B1775A" w:rsidRPr="00E34ECC">
        <w:rPr>
          <w:rFonts w:eastAsia="Times"/>
          <w:lang w:val="en-GB"/>
        </w:rPr>
        <w:t>: 10.1074/jbc.M803490200.</w:t>
      </w:r>
      <w:r w:rsidR="00EB0EA7" w:rsidRPr="00E34ECC">
        <w:rPr>
          <w:rFonts w:eastAsia="Times"/>
          <w:lang w:val="en-GB"/>
        </w:rPr>
        <w:t xml:space="preserve"> </w:t>
      </w:r>
      <w:r w:rsidR="005078A1" w:rsidRPr="00E34ECC">
        <w:rPr>
          <w:rFonts w:eastAsia="Times"/>
          <w:lang w:val="en-GB"/>
        </w:rPr>
        <w:t xml:space="preserve"> </w:t>
      </w:r>
      <w:r w:rsidR="00EB0EA7" w:rsidRPr="00E34ECC">
        <w:rPr>
          <w:rFonts w:eastAsia="Times"/>
          <w:lang w:val="en-GB"/>
        </w:rPr>
        <w:t>PMID:  18524763</w:t>
      </w:r>
      <w:r w:rsidR="00AC75A4" w:rsidRPr="00E34ECC">
        <w:rPr>
          <w:rFonts w:eastAsia="Times"/>
          <w:lang w:val="en-GB"/>
        </w:rPr>
        <w:t>.</w:t>
      </w:r>
      <w:r w:rsidR="007C5706" w:rsidRPr="00E34ECC">
        <w:rPr>
          <w:i/>
        </w:rPr>
        <w:t xml:space="preserve"> (</w:t>
      </w:r>
      <w:r w:rsidR="00175C45" w:rsidRPr="00E34ECC">
        <w:rPr>
          <w:i/>
        </w:rPr>
        <w:t>d</w:t>
      </w:r>
      <w:r w:rsidR="007C5706" w:rsidRPr="00E34ECC">
        <w:rPr>
          <w:i/>
        </w:rPr>
        <w:t>etermined genetic alterations, provided interpretation and participated in writing manuscript)</w:t>
      </w:r>
    </w:p>
    <w:p w14:paraId="21EBD7C9" w14:textId="281DDBAE" w:rsidR="004B284D" w:rsidRPr="00E34ECC" w:rsidRDefault="00182CB8" w:rsidP="00785782">
      <w:pPr>
        <w:ind w:left="540" w:hanging="540"/>
        <w:rPr>
          <w:rFonts w:eastAsia="Times"/>
          <w:lang w:val="en-GB"/>
        </w:rPr>
      </w:pPr>
      <w:r w:rsidRPr="00E34ECC">
        <w:rPr>
          <w:rFonts w:eastAsia="Times"/>
          <w:lang w:val="en-GB"/>
        </w:rPr>
        <w:t>44</w:t>
      </w:r>
      <w:r w:rsidR="00EB0EA7" w:rsidRPr="00E34ECC">
        <w:rPr>
          <w:rFonts w:eastAsia="Times"/>
          <w:lang w:val="en-GB"/>
        </w:rPr>
        <w:t>.</w:t>
      </w:r>
      <w:r w:rsidR="00EC1064" w:rsidRPr="00E34ECC">
        <w:rPr>
          <w:rFonts w:eastAsia="Times"/>
          <w:lang w:val="en-GB"/>
        </w:rPr>
        <w:tab/>
      </w:r>
      <w:proofErr w:type="spellStart"/>
      <w:r w:rsidR="00EB0EA7" w:rsidRPr="00E34ECC">
        <w:rPr>
          <w:rFonts w:eastAsia="Times"/>
          <w:lang w:val="en-GB"/>
        </w:rPr>
        <w:t>Sallmyr</w:t>
      </w:r>
      <w:proofErr w:type="spellEnd"/>
      <w:r w:rsidR="00EB0EA7" w:rsidRPr="00E34ECC">
        <w:rPr>
          <w:rFonts w:eastAsia="Times"/>
          <w:lang w:val="en-GB"/>
        </w:rPr>
        <w:t xml:space="preserve"> A, Tomkinson AE, </w:t>
      </w:r>
      <w:proofErr w:type="spellStart"/>
      <w:r w:rsidR="00EB0EA7" w:rsidRPr="00E34ECC">
        <w:rPr>
          <w:rFonts w:eastAsia="Times"/>
          <w:b/>
          <w:lang w:val="en-GB"/>
        </w:rPr>
        <w:t>Rassool</w:t>
      </w:r>
      <w:proofErr w:type="spellEnd"/>
      <w:r w:rsidR="00EB0EA7" w:rsidRPr="00E34ECC">
        <w:rPr>
          <w:rFonts w:eastAsia="Times"/>
          <w:b/>
          <w:lang w:val="en-GB"/>
        </w:rPr>
        <w:t xml:space="preserve"> FV</w:t>
      </w:r>
      <w:r w:rsidR="00EB0EA7" w:rsidRPr="00E34ECC">
        <w:rPr>
          <w:rFonts w:eastAsia="Times"/>
          <w:lang w:val="en-GB"/>
        </w:rPr>
        <w:t xml:space="preserve">.  Up-regulation of WRN and DNA ligase </w:t>
      </w:r>
      <w:proofErr w:type="spellStart"/>
      <w:r w:rsidR="00EB0EA7" w:rsidRPr="00E34ECC">
        <w:rPr>
          <w:rFonts w:eastAsia="Times"/>
          <w:lang w:val="en-GB"/>
        </w:rPr>
        <w:t>IIIalpha</w:t>
      </w:r>
      <w:proofErr w:type="spellEnd"/>
      <w:r w:rsidR="00EB0EA7" w:rsidRPr="00E34ECC">
        <w:rPr>
          <w:rFonts w:eastAsia="Times"/>
          <w:lang w:val="en-GB"/>
        </w:rPr>
        <w:t xml:space="preserve"> in chronic myeloid </w:t>
      </w:r>
      <w:proofErr w:type="spellStart"/>
      <w:r w:rsidR="00EB0EA7" w:rsidRPr="00E34ECC">
        <w:rPr>
          <w:rFonts w:eastAsia="Times"/>
          <w:lang w:val="en-GB"/>
        </w:rPr>
        <w:t>leukemia</w:t>
      </w:r>
      <w:proofErr w:type="spellEnd"/>
      <w:r w:rsidR="00EB0EA7" w:rsidRPr="00E34ECC">
        <w:rPr>
          <w:rFonts w:eastAsia="Times"/>
          <w:lang w:val="en-GB"/>
        </w:rPr>
        <w:t>: consequences for the repair of DNA double-strand breaks.  Blood 2008</w:t>
      </w:r>
      <w:r w:rsidR="003F209D" w:rsidRPr="00E34ECC">
        <w:rPr>
          <w:rFonts w:eastAsia="Times"/>
          <w:lang w:val="en-GB"/>
        </w:rPr>
        <w:t>:</w:t>
      </w:r>
      <w:r w:rsidR="00EB0EA7" w:rsidRPr="00E34ECC">
        <w:rPr>
          <w:rFonts w:eastAsia="Times"/>
          <w:lang w:val="en-GB"/>
        </w:rPr>
        <w:t>112(4):1413-23.</w:t>
      </w:r>
      <w:r w:rsidR="00B1775A" w:rsidRPr="00E34ECC">
        <w:rPr>
          <w:rFonts w:eastAsia="Times"/>
          <w:lang w:val="en-GB"/>
        </w:rPr>
        <w:t xml:space="preserve"> </w:t>
      </w:r>
      <w:r w:rsidR="00732D5B" w:rsidRPr="00E34ECC">
        <w:rPr>
          <w:rFonts w:eastAsia="Times"/>
          <w:lang w:val="en-GB"/>
        </w:rPr>
        <w:t xml:space="preserve"> </w:t>
      </w:r>
      <w:proofErr w:type="spellStart"/>
      <w:r w:rsidR="00B1775A" w:rsidRPr="00E34ECC">
        <w:rPr>
          <w:rFonts w:eastAsia="Times"/>
          <w:lang w:val="en-GB"/>
        </w:rPr>
        <w:t>doi</w:t>
      </w:r>
      <w:proofErr w:type="spellEnd"/>
      <w:r w:rsidR="00B1775A" w:rsidRPr="00E34ECC">
        <w:rPr>
          <w:rFonts w:eastAsia="Times"/>
          <w:lang w:val="en-GB"/>
        </w:rPr>
        <w:t xml:space="preserve">: 10.1182/blood-2007-07-104257. </w:t>
      </w:r>
      <w:r w:rsidR="00EB0EA7" w:rsidRPr="00E34ECC">
        <w:rPr>
          <w:rFonts w:eastAsia="Times"/>
          <w:lang w:val="en-GB"/>
        </w:rPr>
        <w:t xml:space="preserve"> PMID: 18524993</w:t>
      </w:r>
      <w:r w:rsidR="00732D5B" w:rsidRPr="00E34ECC">
        <w:rPr>
          <w:rFonts w:eastAsia="Times"/>
          <w:lang w:val="en-GB"/>
        </w:rPr>
        <w:t>.</w:t>
      </w:r>
    </w:p>
    <w:p w14:paraId="092E09E6" w14:textId="6AD93622" w:rsidR="00972A50" w:rsidRPr="00040679" w:rsidRDefault="00182CB8" w:rsidP="00040679">
      <w:pPr>
        <w:widowControl w:val="0"/>
        <w:autoSpaceDE w:val="0"/>
        <w:autoSpaceDN w:val="0"/>
        <w:adjustRightInd w:val="0"/>
        <w:ind w:left="540" w:right="27" w:hanging="540"/>
        <w:rPr>
          <w:i/>
        </w:rPr>
      </w:pPr>
      <w:r w:rsidRPr="00E34ECC">
        <w:t>45</w:t>
      </w:r>
      <w:r w:rsidR="004B284D" w:rsidRPr="00E34ECC">
        <w:t>.</w:t>
      </w:r>
      <w:r w:rsidR="00EC1064" w:rsidRPr="00E34ECC">
        <w:tab/>
      </w:r>
      <w:r w:rsidR="004B284D" w:rsidRPr="00E34ECC">
        <w:t xml:space="preserve">Reader JC, </w:t>
      </w:r>
      <w:proofErr w:type="spellStart"/>
      <w:r w:rsidR="004B284D" w:rsidRPr="00E34ECC">
        <w:t>Leng</w:t>
      </w:r>
      <w:proofErr w:type="spellEnd"/>
      <w:r w:rsidR="004B284D" w:rsidRPr="00E34ECC">
        <w:t xml:space="preserve"> Q,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, Ning Y.  Regulation of differentiation by a PHD domain in the NUP98-PHF23 fusion protein.  </w:t>
      </w:r>
      <w:r w:rsidR="004B284D" w:rsidRPr="00E34ECC">
        <w:rPr>
          <w:rStyle w:val="jrnl"/>
        </w:rPr>
        <w:t>Leuk Res</w:t>
      </w:r>
      <w:r w:rsidR="004B284D" w:rsidRPr="00E34ECC">
        <w:t xml:space="preserve"> 2010</w:t>
      </w:r>
      <w:r w:rsidR="003F209D" w:rsidRPr="00E34ECC">
        <w:t>:</w:t>
      </w:r>
      <w:r w:rsidR="004B284D" w:rsidRPr="00E34ECC">
        <w:t xml:space="preserve">34(8):1094-7.  </w:t>
      </w:r>
      <w:proofErr w:type="spellStart"/>
      <w:r w:rsidR="00B1775A" w:rsidRPr="00E34ECC">
        <w:t>doi</w:t>
      </w:r>
      <w:proofErr w:type="spellEnd"/>
      <w:r w:rsidR="00732D5B" w:rsidRPr="00E34ECC">
        <w:t>: 10.1016/j/</w:t>
      </w:r>
      <w:proofErr w:type="spellStart"/>
      <w:r w:rsidR="00732D5B" w:rsidRPr="00E34ECC">
        <w:t>leukres</w:t>
      </w:r>
      <w:proofErr w:type="spellEnd"/>
      <w:r w:rsidR="00732D5B" w:rsidRPr="00E34ECC">
        <w:t xml:space="preserve">/2010.02.015. </w:t>
      </w:r>
      <w:r w:rsidR="00B1775A" w:rsidRPr="00E34ECC">
        <w:t xml:space="preserve"> </w:t>
      </w:r>
      <w:r w:rsidR="004B284D" w:rsidRPr="00E34ECC">
        <w:t>PMID:  20219246</w:t>
      </w:r>
      <w:r w:rsidR="00AC75A4" w:rsidRPr="00E34ECC">
        <w:t>.</w:t>
      </w:r>
      <w:r w:rsidR="00E746F2" w:rsidRPr="00E34ECC">
        <w:rPr>
          <w:i/>
        </w:rPr>
        <w:t xml:space="preserve"> (</w:t>
      </w:r>
      <w:r w:rsidR="00175C45" w:rsidRPr="00E34ECC">
        <w:rPr>
          <w:i/>
        </w:rPr>
        <w:t>d</w:t>
      </w:r>
      <w:r w:rsidR="00E746F2" w:rsidRPr="00E34ECC">
        <w:rPr>
          <w:i/>
        </w:rPr>
        <w:t>etermined genetic alterations, provided interpretation and participated in writing manuscript)</w:t>
      </w:r>
    </w:p>
    <w:p w14:paraId="0210C127" w14:textId="19E2494E" w:rsidR="00EB0EA7" w:rsidRPr="006A6AB2" w:rsidRDefault="00182CB8" w:rsidP="00040679">
      <w:pPr>
        <w:tabs>
          <w:tab w:val="left" w:pos="540"/>
        </w:tabs>
        <w:ind w:left="540" w:hanging="540"/>
        <w:rPr>
          <w:i/>
        </w:rPr>
      </w:pPr>
      <w:r w:rsidRPr="00E34ECC">
        <w:lastRenderedPageBreak/>
        <w:t>46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99224F">
        <w:t>,</w:t>
      </w:r>
      <w:r w:rsidR="004B284D" w:rsidRPr="00E34ECC">
        <w:t xml:space="preserve"> Tomkinson AE.  Targeting Abnormal DNA double strand break repair in cancer. </w:t>
      </w:r>
      <w:r w:rsidR="004B284D" w:rsidRPr="00E34ECC">
        <w:rPr>
          <w:rStyle w:val="jrnl"/>
        </w:rPr>
        <w:t>Cell Mol Life Sci</w:t>
      </w:r>
      <w:r w:rsidR="004B284D" w:rsidRPr="00E34ECC">
        <w:t xml:space="preserve"> 2010</w:t>
      </w:r>
      <w:r w:rsidR="003F209D" w:rsidRPr="00E34ECC">
        <w:t>:</w:t>
      </w:r>
      <w:r w:rsidR="004B284D" w:rsidRPr="00E34ECC">
        <w:t>67(21):3699-710.</w:t>
      </w:r>
      <w:r w:rsidR="005078A1" w:rsidRPr="00E34ECC">
        <w:t xml:space="preserve"> </w:t>
      </w:r>
      <w:r w:rsidR="004B284D" w:rsidRPr="00E34ECC">
        <w:t xml:space="preserve"> </w:t>
      </w:r>
      <w:proofErr w:type="spellStart"/>
      <w:r w:rsidR="00B1775A" w:rsidRPr="00E34ECC">
        <w:t>d</w:t>
      </w:r>
      <w:r w:rsidR="005F36E2" w:rsidRPr="00E34ECC">
        <w:t>oi</w:t>
      </w:r>
      <w:proofErr w:type="spellEnd"/>
      <w:r w:rsidR="005F36E2" w:rsidRPr="00E34ECC">
        <w:t>: 10.1007/s00018.010-0493-5</w:t>
      </w:r>
      <w:r w:rsidR="005078A1" w:rsidRPr="00E34ECC">
        <w:t xml:space="preserve">. </w:t>
      </w:r>
      <w:r w:rsidR="004B284D" w:rsidRPr="00E34ECC">
        <w:t xml:space="preserve"> PMID:  20697770</w:t>
      </w:r>
      <w:r w:rsidR="00732D5B" w:rsidRPr="00E34ECC">
        <w:t>.</w:t>
      </w:r>
      <w:r w:rsidR="004B284D" w:rsidRPr="00E34ECC">
        <w:t xml:space="preserve">  (review)</w:t>
      </w:r>
    </w:p>
    <w:p w14:paraId="29D08F7E" w14:textId="4E7D27A8" w:rsidR="008E6B76" w:rsidRDefault="00182CB8" w:rsidP="00067CE6">
      <w:pPr>
        <w:ind w:left="540" w:hanging="540"/>
        <w:rPr>
          <w:u w:val="single"/>
        </w:rPr>
      </w:pPr>
      <w:r w:rsidRPr="00E34ECC">
        <w:t>47</w:t>
      </w:r>
      <w:r w:rsidR="00EB0EA7" w:rsidRPr="00E34ECC">
        <w:t>.</w:t>
      </w:r>
      <w:r w:rsidR="00EB0EA7" w:rsidRPr="00E34ECC">
        <w:tab/>
        <w:t xml:space="preserve">Fan J, Li L, Small D, </w:t>
      </w:r>
      <w:proofErr w:type="spellStart"/>
      <w:r w:rsidR="00EB0EA7" w:rsidRPr="00E34ECC">
        <w:rPr>
          <w:b/>
        </w:rPr>
        <w:t>Rassool</w:t>
      </w:r>
      <w:proofErr w:type="spellEnd"/>
      <w:r w:rsidR="00EB0EA7" w:rsidRPr="00E34ECC">
        <w:rPr>
          <w:b/>
        </w:rPr>
        <w:t xml:space="preserve"> F</w:t>
      </w:r>
      <w:r w:rsidR="00EB0EA7" w:rsidRPr="00E34ECC">
        <w:t xml:space="preserve">.  </w:t>
      </w:r>
      <w:r w:rsidR="00EB0EA7" w:rsidRPr="00E34ECC">
        <w:rPr>
          <w:bCs/>
        </w:rPr>
        <w:t>Cells expressing FLT3/ITD mutations exhibit elevated repair errors generated through alternative NHEJ</w:t>
      </w:r>
      <w:r w:rsidR="00EB0EA7" w:rsidRPr="00E34ECC">
        <w:t xml:space="preserve"> </w:t>
      </w:r>
      <w:r w:rsidR="00EB0EA7" w:rsidRPr="00E34ECC">
        <w:rPr>
          <w:bCs/>
        </w:rPr>
        <w:t xml:space="preserve">pathways: implications for genomic instability and therapy.   </w:t>
      </w:r>
      <w:r w:rsidR="00EB0EA7" w:rsidRPr="00E34ECC">
        <w:rPr>
          <w:rStyle w:val="jrnl"/>
        </w:rPr>
        <w:t>Blood</w:t>
      </w:r>
      <w:r w:rsidR="00EB0EA7" w:rsidRPr="00E34ECC">
        <w:t xml:space="preserve"> 2010</w:t>
      </w:r>
      <w:r w:rsidR="003F209D" w:rsidRPr="00E34ECC">
        <w:t>:</w:t>
      </w:r>
      <w:r w:rsidR="00EB0EA7" w:rsidRPr="00E34ECC">
        <w:t>116(24):5298-305</w:t>
      </w:r>
      <w:r w:rsidR="005078A1" w:rsidRPr="00E34ECC">
        <w:t xml:space="preserve">. </w:t>
      </w:r>
      <w:r w:rsidR="005F36E2" w:rsidRPr="00E34ECC">
        <w:t xml:space="preserve"> </w:t>
      </w:r>
      <w:proofErr w:type="spellStart"/>
      <w:r w:rsidR="005F36E2" w:rsidRPr="00E34ECC">
        <w:t>doi</w:t>
      </w:r>
      <w:proofErr w:type="spellEnd"/>
      <w:r w:rsidR="005F36E2" w:rsidRPr="00E34ECC">
        <w:t>: 10.1182/blood-2010-03-272591</w:t>
      </w:r>
      <w:r w:rsidR="00EB0EA7" w:rsidRPr="00E34ECC">
        <w:t>.</w:t>
      </w:r>
      <w:r w:rsidR="005078A1" w:rsidRPr="00E34ECC">
        <w:t xml:space="preserve"> </w:t>
      </w:r>
      <w:r w:rsidR="00EB0EA7" w:rsidRPr="00E34ECC">
        <w:t xml:space="preserve"> PMID: 20807885</w:t>
      </w:r>
      <w:r w:rsidR="00AC75A4" w:rsidRPr="00E34ECC">
        <w:t>.</w:t>
      </w:r>
    </w:p>
    <w:p w14:paraId="3DF4A911" w14:textId="44D0E623" w:rsidR="0012252C" w:rsidRDefault="00182CB8" w:rsidP="00BC5FD6">
      <w:pPr>
        <w:ind w:left="540" w:hanging="540"/>
      </w:pPr>
      <w:r w:rsidRPr="00E34ECC">
        <w:t>48</w:t>
      </w:r>
      <w:r w:rsidR="00EB0EA7" w:rsidRPr="00E34ECC">
        <w:t>.</w:t>
      </w:r>
      <w:r w:rsidR="00EB0EA7" w:rsidRPr="00E34ECC">
        <w:tab/>
        <w:t xml:space="preserve">Ohm JE, Mali P, Van Neste L, Berman DM, Liang L, Pandiyan K, Briggs KJ, Zhang W, </w:t>
      </w:r>
      <w:proofErr w:type="spellStart"/>
      <w:r w:rsidR="00EB0EA7" w:rsidRPr="00E34ECC">
        <w:t>Argani</w:t>
      </w:r>
      <w:proofErr w:type="spellEnd"/>
      <w:r w:rsidR="00EB0EA7" w:rsidRPr="00E34ECC">
        <w:t xml:space="preserve"> P, Simons B, Yu W, Matsui W, Van</w:t>
      </w:r>
      <w:r w:rsidR="005F36E2" w:rsidRPr="00E34ECC">
        <w:t xml:space="preserve"> </w:t>
      </w:r>
      <w:proofErr w:type="spellStart"/>
      <w:r w:rsidR="00EB0EA7" w:rsidRPr="00E34ECC">
        <w:t>Criekinge</w:t>
      </w:r>
      <w:proofErr w:type="spellEnd"/>
      <w:r w:rsidR="00EB0EA7" w:rsidRPr="00E34ECC">
        <w:t xml:space="preserve"> W, </w:t>
      </w:r>
      <w:proofErr w:type="spellStart"/>
      <w:r w:rsidR="00EB0EA7" w:rsidRPr="00E34ECC">
        <w:rPr>
          <w:b/>
        </w:rPr>
        <w:t>Rassool</w:t>
      </w:r>
      <w:proofErr w:type="spellEnd"/>
      <w:r w:rsidR="00EB0EA7" w:rsidRPr="00E34ECC">
        <w:rPr>
          <w:b/>
        </w:rPr>
        <w:t xml:space="preserve"> FV</w:t>
      </w:r>
      <w:r w:rsidR="00EB0EA7" w:rsidRPr="00E34ECC">
        <w:t xml:space="preserve">, </w:t>
      </w:r>
      <w:proofErr w:type="spellStart"/>
      <w:r w:rsidR="00EB0EA7" w:rsidRPr="00E34ECC">
        <w:t>Zambidis</w:t>
      </w:r>
      <w:proofErr w:type="spellEnd"/>
      <w:r w:rsidR="00EB0EA7" w:rsidRPr="00E34ECC">
        <w:t xml:space="preserve"> E, </w:t>
      </w:r>
      <w:proofErr w:type="spellStart"/>
      <w:r w:rsidR="00EB0EA7" w:rsidRPr="00E34ECC">
        <w:t>Schuebel</w:t>
      </w:r>
      <w:proofErr w:type="spellEnd"/>
      <w:r w:rsidR="00EB0EA7" w:rsidRPr="00E34ECC">
        <w:t xml:space="preserve"> KE, Cope L, Yen J, Mohammad HP, Cheng L, </w:t>
      </w:r>
      <w:proofErr w:type="spellStart"/>
      <w:r w:rsidR="00EB0EA7" w:rsidRPr="00E34ECC">
        <w:t>Baylin</w:t>
      </w:r>
      <w:proofErr w:type="spellEnd"/>
      <w:r w:rsidR="00EB0EA7" w:rsidRPr="00E34ECC">
        <w:t xml:space="preserve"> SB.  Cancer-related epigenome changes associated with reprogramming to induced pluripotent stem cells. </w:t>
      </w:r>
      <w:r w:rsidR="00EB0EA7" w:rsidRPr="00E34ECC">
        <w:rPr>
          <w:rStyle w:val="jrnl"/>
        </w:rPr>
        <w:t>Cancer Res</w:t>
      </w:r>
      <w:r w:rsidR="00EB0EA7" w:rsidRPr="00E34ECC">
        <w:t xml:space="preserve"> 2010</w:t>
      </w:r>
      <w:r w:rsidR="003F209D" w:rsidRPr="00E34ECC">
        <w:t>:</w:t>
      </w:r>
      <w:r w:rsidR="00EB0EA7" w:rsidRPr="00E34ECC">
        <w:t xml:space="preserve">70(19):7662-73.  </w:t>
      </w:r>
      <w:proofErr w:type="spellStart"/>
      <w:r w:rsidR="005F36E2" w:rsidRPr="00E34ECC">
        <w:t>doi</w:t>
      </w:r>
      <w:proofErr w:type="spellEnd"/>
      <w:r w:rsidR="005F36E2" w:rsidRPr="00E34ECC">
        <w:t xml:space="preserve">: </w:t>
      </w:r>
    </w:p>
    <w:p w14:paraId="6AABCA64" w14:textId="6E06C41E" w:rsidR="0012252C" w:rsidRDefault="005F36E2" w:rsidP="0012252C">
      <w:pPr>
        <w:widowControl w:val="0"/>
        <w:autoSpaceDE w:val="0"/>
        <w:autoSpaceDN w:val="0"/>
        <w:adjustRightInd w:val="0"/>
        <w:ind w:left="540" w:right="27"/>
      </w:pPr>
      <w:r w:rsidRPr="00E34ECC">
        <w:t>10.1158/0008-5472</w:t>
      </w:r>
      <w:r w:rsidR="00182CB8" w:rsidRPr="00E34ECC">
        <w:t>.CAN-10-1361</w:t>
      </w:r>
      <w:r w:rsidR="005078A1" w:rsidRPr="00E34ECC">
        <w:t xml:space="preserve">. </w:t>
      </w:r>
      <w:r w:rsidRPr="00E34ECC">
        <w:t xml:space="preserve"> </w:t>
      </w:r>
      <w:r w:rsidR="00EB0EA7" w:rsidRPr="00E34ECC">
        <w:t>PMID:  20841480</w:t>
      </w:r>
      <w:r w:rsidR="00AC75A4" w:rsidRPr="00E34ECC">
        <w:t>.</w:t>
      </w:r>
      <w:r w:rsidR="00E746F2" w:rsidRPr="00E34ECC">
        <w:rPr>
          <w:i/>
        </w:rPr>
        <w:t xml:space="preserve"> (</w:t>
      </w:r>
      <w:r w:rsidR="00175C45" w:rsidRPr="00E34ECC">
        <w:rPr>
          <w:i/>
        </w:rPr>
        <w:t>p</w:t>
      </w:r>
      <w:r w:rsidR="00E746F2" w:rsidRPr="00E34ECC">
        <w:rPr>
          <w:i/>
        </w:rPr>
        <w:t>rovided interpretation and participated in writing manuscript)</w:t>
      </w:r>
    </w:p>
    <w:p w14:paraId="29FE949D" w14:textId="6DD870B9" w:rsidR="00040679" w:rsidRPr="00E04E00" w:rsidRDefault="004B284D" w:rsidP="00040679">
      <w:pPr>
        <w:ind w:left="540" w:hanging="540"/>
      </w:pPr>
      <w:r w:rsidRPr="00E34ECC">
        <w:t>4</w:t>
      </w:r>
      <w:r w:rsidR="00182CB8" w:rsidRPr="00E34ECC">
        <w:t>9</w:t>
      </w:r>
      <w:r w:rsidRPr="00E34ECC">
        <w:t>.</w:t>
      </w:r>
      <w:r w:rsidR="000B0BE9" w:rsidRPr="00E34ECC">
        <w:tab/>
      </w:r>
      <w:r w:rsidRPr="00E34ECC">
        <w:t xml:space="preserve">Li L, Zhang L, Fan J, Greenberg K, </w:t>
      </w:r>
      <w:proofErr w:type="spellStart"/>
      <w:r w:rsidRPr="00E34ECC">
        <w:t>Desiderio</w:t>
      </w:r>
      <w:proofErr w:type="spellEnd"/>
      <w:r w:rsidRPr="00E34ECC">
        <w:t xml:space="preserve"> S,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="00E746F2" w:rsidRPr="00E34ECC">
        <w:rPr>
          <w:b/>
        </w:rPr>
        <w:t>*</w:t>
      </w:r>
      <w:r w:rsidRPr="00E34ECC">
        <w:t>, Small D</w:t>
      </w:r>
      <w:r w:rsidR="00E746F2" w:rsidRPr="00E34ECC">
        <w:t>*</w:t>
      </w:r>
      <w:r w:rsidRPr="00E34ECC">
        <w:t>.  Defective non</w:t>
      </w:r>
      <w:r w:rsidR="00860B3E" w:rsidRPr="00E34ECC">
        <w:t>-</w:t>
      </w:r>
      <w:proofErr w:type="spellStart"/>
      <w:r w:rsidRPr="00E34ECC">
        <w:t>homolo</w:t>
      </w:r>
      <w:proofErr w:type="spellEnd"/>
      <w:r w:rsidR="00455296" w:rsidRPr="00E34ECC">
        <w:t>-</w:t>
      </w:r>
      <w:r w:rsidR="00040679" w:rsidRPr="00040679">
        <w:rPr>
          <w:u w:val="single"/>
        </w:rPr>
        <w:t xml:space="preserve"> </w:t>
      </w:r>
    </w:p>
    <w:p w14:paraId="74EF6FBC" w14:textId="2B6CD980" w:rsidR="00E25BE0" w:rsidRPr="00E34ECC" w:rsidRDefault="004B284D" w:rsidP="00040679">
      <w:pPr>
        <w:widowControl w:val="0"/>
        <w:autoSpaceDE w:val="0"/>
        <w:autoSpaceDN w:val="0"/>
        <w:adjustRightInd w:val="0"/>
        <w:ind w:left="540" w:right="27"/>
      </w:pPr>
      <w:proofErr w:type="spellStart"/>
      <w:r w:rsidRPr="00E34ECC">
        <w:t>gous</w:t>
      </w:r>
      <w:proofErr w:type="spellEnd"/>
      <w:r w:rsidRPr="00E34ECC">
        <w:t xml:space="preserve"> end</w:t>
      </w:r>
      <w:r w:rsidR="00860B3E" w:rsidRPr="00E34ECC">
        <w:t>-</w:t>
      </w:r>
      <w:r w:rsidRPr="00E34ECC">
        <w:t>joining blocks B-cell development in FLT3/ITD mice.  Blood 2011</w:t>
      </w:r>
      <w:r w:rsidR="003F209D" w:rsidRPr="00E34ECC">
        <w:t>:</w:t>
      </w:r>
      <w:r w:rsidRPr="00E34ECC">
        <w:t xml:space="preserve">117(11):3131-9.  </w:t>
      </w:r>
      <w:r w:rsidR="005F36E2" w:rsidRPr="00E34ECC">
        <w:t>doi:10.1182/blood</w:t>
      </w:r>
      <w:r w:rsidR="00182CB8" w:rsidRPr="00E34ECC">
        <w:t>-</w:t>
      </w:r>
      <w:r w:rsidR="005F36E2" w:rsidRPr="00E34ECC">
        <w:t xml:space="preserve">2010-05-286070. </w:t>
      </w:r>
      <w:r w:rsidR="005078A1" w:rsidRPr="00E34ECC">
        <w:t xml:space="preserve"> </w:t>
      </w:r>
      <w:r w:rsidRPr="00E34ECC">
        <w:t xml:space="preserve">PMID:  </w:t>
      </w:r>
      <w:r w:rsidR="005F36E2" w:rsidRPr="00E34ECC">
        <w:t>21228325</w:t>
      </w:r>
      <w:r w:rsidR="006B074B" w:rsidRPr="00E34ECC">
        <w:t>.</w:t>
      </w:r>
    </w:p>
    <w:p w14:paraId="0D0F8C5C" w14:textId="7EFAE903" w:rsidR="00EB0EA7" w:rsidRPr="00E34ECC" w:rsidRDefault="00182CB8" w:rsidP="00785782">
      <w:pPr>
        <w:ind w:left="540" w:hanging="540"/>
      </w:pPr>
      <w:r w:rsidRPr="00E34ECC">
        <w:t>50</w:t>
      </w:r>
      <w:r w:rsidR="004B284D" w:rsidRPr="00E34ECC">
        <w:t>.</w:t>
      </w:r>
      <w:r w:rsidR="004F5767" w:rsidRPr="00E34ECC">
        <w:tab/>
      </w:r>
      <w:r w:rsidR="004B284D" w:rsidRPr="00E34ECC">
        <w:t>Karp JE</w:t>
      </w:r>
      <w:r w:rsidR="00E746F2" w:rsidRPr="00E34ECC">
        <w:t>*</w:t>
      </w:r>
      <w:r w:rsidR="004B284D" w:rsidRPr="00E34ECC">
        <w:t xml:space="preserve">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E746F2" w:rsidRPr="00E34ECC">
        <w:rPr>
          <w:b/>
        </w:rPr>
        <w:t>*</w:t>
      </w:r>
      <w:r w:rsidR="004B284D" w:rsidRPr="00E34ECC">
        <w:t>.  KLFs and ATRA-induced differentiations:  new pathways for exploitation.  Leuk Res 2011</w:t>
      </w:r>
      <w:r w:rsidR="003F209D" w:rsidRPr="00E34ECC">
        <w:t>:</w:t>
      </w:r>
      <w:r w:rsidR="004B284D" w:rsidRPr="00E34ECC">
        <w:t xml:space="preserve">35(7):846-7.  </w:t>
      </w:r>
      <w:proofErr w:type="spellStart"/>
      <w:r w:rsidR="00234EC4" w:rsidRPr="00E34ECC">
        <w:t>d</w:t>
      </w:r>
      <w:r w:rsidR="005F36E2" w:rsidRPr="00E34ECC">
        <w:t>oi</w:t>
      </w:r>
      <w:proofErr w:type="spellEnd"/>
      <w:r w:rsidR="005F36E2" w:rsidRPr="00E34ECC">
        <w:t xml:space="preserve">:  </w:t>
      </w:r>
      <w:proofErr w:type="gramStart"/>
      <w:r w:rsidR="005F36E2" w:rsidRPr="00E34ECC">
        <w:t>10.101j.leukres</w:t>
      </w:r>
      <w:proofErr w:type="gramEnd"/>
      <w:r w:rsidR="005F36E2" w:rsidRPr="00E34ECC">
        <w:t xml:space="preserve">.2011.04.002. </w:t>
      </w:r>
      <w:r w:rsidR="005078A1" w:rsidRPr="00E34ECC">
        <w:t xml:space="preserve"> </w:t>
      </w:r>
      <w:r w:rsidR="004B284D" w:rsidRPr="00E34ECC">
        <w:t>PMID:  21543117</w:t>
      </w:r>
      <w:r w:rsidR="00AC75A4" w:rsidRPr="00E34ECC">
        <w:t>.</w:t>
      </w:r>
    </w:p>
    <w:p w14:paraId="65606DC1" w14:textId="6E15AD78" w:rsidR="00455296" w:rsidRPr="00E34ECC" w:rsidRDefault="0066189C" w:rsidP="00785782">
      <w:pPr>
        <w:widowControl w:val="0"/>
        <w:autoSpaceDE w:val="0"/>
        <w:autoSpaceDN w:val="0"/>
        <w:adjustRightInd w:val="0"/>
        <w:ind w:left="540" w:right="27" w:hanging="540"/>
      </w:pPr>
      <w:r w:rsidRPr="00E34ECC">
        <w:t>5</w:t>
      </w:r>
      <w:r w:rsidR="00234EC4" w:rsidRPr="00E34ECC">
        <w:t>1</w:t>
      </w:r>
      <w:r w:rsidR="00EB0EA7" w:rsidRPr="00E34ECC">
        <w:t>.</w:t>
      </w:r>
      <w:r w:rsidR="00EB0EA7" w:rsidRPr="00E34ECC">
        <w:tab/>
        <w:t xml:space="preserve">Fan J, Robert C, Jang YY, Liu H, </w:t>
      </w:r>
      <w:proofErr w:type="spellStart"/>
      <w:r w:rsidR="00EB0EA7" w:rsidRPr="00E34ECC">
        <w:t>Sharkis</w:t>
      </w:r>
      <w:proofErr w:type="spellEnd"/>
      <w:r w:rsidR="00EB0EA7" w:rsidRPr="00E34ECC">
        <w:t xml:space="preserve"> S, </w:t>
      </w:r>
      <w:proofErr w:type="spellStart"/>
      <w:r w:rsidR="00EB0EA7" w:rsidRPr="00E34ECC">
        <w:t>Baylin</w:t>
      </w:r>
      <w:proofErr w:type="spellEnd"/>
      <w:r w:rsidR="00EB0EA7" w:rsidRPr="00E34ECC">
        <w:t xml:space="preserve"> SB, </w:t>
      </w:r>
      <w:proofErr w:type="spellStart"/>
      <w:r w:rsidR="00EB0EA7" w:rsidRPr="00E34ECC">
        <w:rPr>
          <w:b/>
        </w:rPr>
        <w:t>Rassool</w:t>
      </w:r>
      <w:proofErr w:type="spellEnd"/>
      <w:r w:rsidR="00EB0EA7" w:rsidRPr="00E34ECC">
        <w:rPr>
          <w:b/>
        </w:rPr>
        <w:t xml:space="preserve"> FV</w:t>
      </w:r>
      <w:r w:rsidR="00EB0EA7" w:rsidRPr="00E34ECC">
        <w:t>. Human induced pluripotent cells resemble embryonic stem cells demonstrating enhanced levels of DNA repair and efficacy of non</w:t>
      </w:r>
      <w:r w:rsidR="00860B3E" w:rsidRPr="00E34ECC">
        <w:t>-</w:t>
      </w:r>
      <w:r w:rsidR="00EB0EA7" w:rsidRPr="00E34ECC">
        <w:t xml:space="preserve">homologous end-joining. </w:t>
      </w:r>
      <w:proofErr w:type="spellStart"/>
      <w:r w:rsidR="00EB0EA7" w:rsidRPr="00E34ECC">
        <w:t>Mutat</w:t>
      </w:r>
      <w:proofErr w:type="spellEnd"/>
      <w:r w:rsidR="00EB0EA7" w:rsidRPr="00E34ECC">
        <w:t xml:space="preserve"> Res. 2011</w:t>
      </w:r>
      <w:r w:rsidR="003F209D" w:rsidRPr="00E34ECC">
        <w:t>:</w:t>
      </w:r>
      <w:r w:rsidR="00EB0EA7" w:rsidRPr="00E34ECC">
        <w:t>713(1-2):8-17.</w:t>
      </w:r>
      <w:r w:rsidRPr="00E34ECC">
        <w:t xml:space="preserve">  </w:t>
      </w:r>
      <w:proofErr w:type="spellStart"/>
      <w:r w:rsidR="0093232C" w:rsidRPr="00E34ECC">
        <w:t>doi</w:t>
      </w:r>
      <w:proofErr w:type="spellEnd"/>
      <w:r w:rsidR="0093232C" w:rsidRPr="00E34ECC">
        <w:t>:</w:t>
      </w:r>
      <w:r w:rsidR="00455296" w:rsidRPr="00E34ECC">
        <w:t xml:space="preserve"> </w:t>
      </w:r>
      <w:r w:rsidR="0093232C" w:rsidRPr="00E34ECC">
        <w:t xml:space="preserve"> 10.101</w:t>
      </w:r>
      <w:r w:rsidR="00234EC4" w:rsidRPr="00E34ECC">
        <w:t>8</w:t>
      </w:r>
      <w:r w:rsidR="0093232C" w:rsidRPr="00E34ECC">
        <w:t>0/j.</w:t>
      </w:r>
      <w:r w:rsidR="00234EC4" w:rsidRPr="00E34ECC">
        <w:t>mrfmmm</w:t>
      </w:r>
      <w:r w:rsidR="0093232C" w:rsidRPr="00E34ECC">
        <w:t>.2011.</w:t>
      </w:r>
    </w:p>
    <w:p w14:paraId="28885022" w14:textId="73570EB8" w:rsidR="004B284D" w:rsidRPr="00E34ECC" w:rsidRDefault="00455296" w:rsidP="00785782">
      <w:pPr>
        <w:widowControl w:val="0"/>
        <w:autoSpaceDE w:val="0"/>
        <w:autoSpaceDN w:val="0"/>
        <w:adjustRightInd w:val="0"/>
        <w:ind w:left="540" w:right="27" w:hanging="540"/>
      </w:pPr>
      <w:r w:rsidRPr="00E34ECC">
        <w:tab/>
      </w:r>
      <w:r w:rsidR="0093232C" w:rsidRPr="00E34ECC">
        <w:t>05.018.</w:t>
      </w:r>
      <w:r w:rsidRPr="00E34ECC">
        <w:t xml:space="preserve">  </w:t>
      </w:r>
      <w:r w:rsidR="0093232C" w:rsidRPr="00E34ECC">
        <w:t xml:space="preserve"> </w:t>
      </w:r>
      <w:r w:rsidR="0066189C" w:rsidRPr="00E34ECC">
        <w:t>PMID:  21718709</w:t>
      </w:r>
      <w:r w:rsidR="00AC75A4" w:rsidRPr="00E34ECC">
        <w:t>.</w:t>
      </w:r>
    </w:p>
    <w:p w14:paraId="1076F05C" w14:textId="5FBF1091" w:rsidR="00116655" w:rsidRPr="00E34ECC" w:rsidRDefault="00234EC4" w:rsidP="00785782">
      <w:pPr>
        <w:ind w:left="540" w:hanging="540"/>
      </w:pPr>
      <w:r w:rsidRPr="00E34ECC">
        <w:rPr>
          <w:bCs/>
        </w:rPr>
        <w:t>52</w:t>
      </w:r>
      <w:r w:rsidR="001422DC" w:rsidRPr="00E34ECC">
        <w:rPr>
          <w:bCs/>
        </w:rPr>
        <w:t>.</w:t>
      </w:r>
      <w:r w:rsidR="001422DC" w:rsidRPr="00E34ECC">
        <w:rPr>
          <w:bCs/>
        </w:rPr>
        <w:tab/>
      </w:r>
      <w:r w:rsidR="00116655" w:rsidRPr="00E34ECC">
        <w:t xml:space="preserve">Tobin LA, Robert C, </w:t>
      </w:r>
      <w:proofErr w:type="spellStart"/>
      <w:r w:rsidR="00116655" w:rsidRPr="00E34ECC">
        <w:t>Nagaria</w:t>
      </w:r>
      <w:proofErr w:type="spellEnd"/>
      <w:r w:rsidR="00116655" w:rsidRPr="00E34ECC">
        <w:t xml:space="preserve"> P, </w:t>
      </w:r>
      <w:proofErr w:type="spellStart"/>
      <w:r w:rsidR="00116655" w:rsidRPr="00E34ECC">
        <w:t>Chumsri</w:t>
      </w:r>
      <w:proofErr w:type="spellEnd"/>
      <w:r w:rsidR="00116655" w:rsidRPr="00E34ECC">
        <w:t xml:space="preserve"> S, Twaddell W, </w:t>
      </w:r>
      <w:proofErr w:type="spellStart"/>
      <w:r w:rsidR="00116655" w:rsidRPr="00E34ECC">
        <w:t>Ioffe</w:t>
      </w:r>
      <w:proofErr w:type="spellEnd"/>
      <w:r w:rsidR="00116655" w:rsidRPr="00E34ECC">
        <w:t xml:space="preserve"> OB, Greco GE, Brodie AH, Tomkinson AE, </w:t>
      </w:r>
      <w:proofErr w:type="spellStart"/>
      <w:r w:rsidR="00116655" w:rsidRPr="00E34ECC">
        <w:rPr>
          <w:b/>
        </w:rPr>
        <w:t>Rassool</w:t>
      </w:r>
      <w:proofErr w:type="spellEnd"/>
      <w:r w:rsidR="00116655" w:rsidRPr="00E34ECC">
        <w:rPr>
          <w:b/>
        </w:rPr>
        <w:t xml:space="preserve"> FV</w:t>
      </w:r>
      <w:r w:rsidR="00116655" w:rsidRPr="00E34ECC">
        <w:t xml:space="preserve">.  </w:t>
      </w:r>
      <w:hyperlink r:id="rId11" w:history="1">
        <w:r w:rsidR="00116655" w:rsidRPr="00E34ECC">
          <w:t>Targeting abnormal DNA repair in therapy-resistant breast cancers.</w:t>
        </w:r>
      </w:hyperlink>
      <w:r w:rsidR="00116655" w:rsidRPr="00E34ECC">
        <w:t xml:space="preserve">  Mol Cancer Res 2012</w:t>
      </w:r>
      <w:r w:rsidR="003F209D" w:rsidRPr="00E34ECC">
        <w:t>:</w:t>
      </w:r>
      <w:r w:rsidR="00116655" w:rsidRPr="00E34ECC">
        <w:t xml:space="preserve">10(1):96-107. </w:t>
      </w:r>
      <w:r w:rsidR="005078A1" w:rsidRPr="00E34ECC">
        <w:t xml:space="preserve"> </w:t>
      </w:r>
      <w:proofErr w:type="spellStart"/>
      <w:r w:rsidR="0093232C" w:rsidRPr="00E34ECC">
        <w:t>doi</w:t>
      </w:r>
      <w:proofErr w:type="spellEnd"/>
      <w:r w:rsidR="0093232C" w:rsidRPr="00E34ECC">
        <w:t xml:space="preserve">: </w:t>
      </w:r>
      <w:r w:rsidRPr="00E34ECC">
        <w:t>10.</w:t>
      </w:r>
      <w:r w:rsidR="0093232C" w:rsidRPr="00E34ECC">
        <w:t>1158/1541-7786.MCR-11-0255</w:t>
      </w:r>
      <w:r w:rsidR="005078A1" w:rsidRPr="00E34ECC">
        <w:t xml:space="preserve">. </w:t>
      </w:r>
      <w:r w:rsidR="00116655" w:rsidRPr="00E34ECC">
        <w:t xml:space="preserve"> PMID:  22112941</w:t>
      </w:r>
      <w:r w:rsidR="00AC75A4" w:rsidRPr="00E34ECC">
        <w:t>.</w:t>
      </w:r>
    </w:p>
    <w:p w14:paraId="3DEFC241" w14:textId="72F26584" w:rsidR="003414BE" w:rsidRPr="00E34ECC" w:rsidRDefault="00693478" w:rsidP="00785782">
      <w:pPr>
        <w:pStyle w:val="desc"/>
        <w:spacing w:before="0" w:beforeAutospacing="0" w:after="0" w:afterAutospacing="0"/>
        <w:ind w:left="540" w:hanging="540"/>
      </w:pPr>
      <w:r w:rsidRPr="00E34ECC">
        <w:t>5</w:t>
      </w:r>
      <w:r w:rsidR="00234EC4" w:rsidRPr="00E34ECC">
        <w:t>3</w:t>
      </w:r>
      <w:r w:rsidRPr="00E34ECC">
        <w:t>.</w:t>
      </w:r>
      <w:r w:rsidR="00EC1064" w:rsidRPr="00E34ECC">
        <w:tab/>
      </w:r>
      <w:proofErr w:type="spellStart"/>
      <w:r w:rsidRPr="00E34ECC">
        <w:t>Muvarak</w:t>
      </w:r>
      <w:proofErr w:type="spellEnd"/>
      <w:r w:rsidRPr="00E34ECC">
        <w:t xml:space="preserve"> N, </w:t>
      </w:r>
      <w:proofErr w:type="spellStart"/>
      <w:r w:rsidRPr="00E34ECC">
        <w:t>Nagaria</w:t>
      </w:r>
      <w:proofErr w:type="spellEnd"/>
      <w:r w:rsidRPr="00E34ECC">
        <w:t xml:space="preserve"> P,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Genomic instability in chronic myeloid leukemia: targets for therapy? </w:t>
      </w:r>
      <w:proofErr w:type="spellStart"/>
      <w:r w:rsidRPr="00E34ECC">
        <w:t>Curr</w:t>
      </w:r>
      <w:proofErr w:type="spellEnd"/>
      <w:r w:rsidRPr="00E34ECC">
        <w:t xml:space="preserve"> </w:t>
      </w:r>
      <w:proofErr w:type="spellStart"/>
      <w:r w:rsidRPr="00E34ECC">
        <w:t>Hematol</w:t>
      </w:r>
      <w:proofErr w:type="spellEnd"/>
      <w:r w:rsidRPr="00E34ECC">
        <w:t xml:space="preserve"> </w:t>
      </w:r>
      <w:proofErr w:type="spellStart"/>
      <w:r w:rsidRPr="00E34ECC">
        <w:t>Malig</w:t>
      </w:r>
      <w:proofErr w:type="spellEnd"/>
      <w:r w:rsidRPr="00E34ECC">
        <w:t xml:space="preserve"> Rep</w:t>
      </w:r>
      <w:r w:rsidR="003136A7" w:rsidRPr="00E34ECC">
        <w:t>.</w:t>
      </w:r>
      <w:r w:rsidRPr="00E34ECC">
        <w:t xml:space="preserve"> </w:t>
      </w:r>
      <w:r w:rsidR="008E7AB1" w:rsidRPr="00E34ECC">
        <w:t>2012</w:t>
      </w:r>
      <w:r w:rsidR="003F209D" w:rsidRPr="00E34ECC">
        <w:t>:</w:t>
      </w:r>
      <w:r w:rsidR="003136A7" w:rsidRPr="00E34ECC">
        <w:t>7(2):94-102</w:t>
      </w:r>
      <w:r w:rsidR="00C8623B" w:rsidRPr="00E34ECC">
        <w:t xml:space="preserve">, </w:t>
      </w:r>
      <w:proofErr w:type="spellStart"/>
      <w:r w:rsidR="00C8623B" w:rsidRPr="00E34ECC">
        <w:t>doi</w:t>
      </w:r>
      <w:proofErr w:type="spellEnd"/>
      <w:r w:rsidR="00C8623B" w:rsidRPr="00E34ECC">
        <w:t>: 10.1007/s11899-012-0119-0</w:t>
      </w:r>
      <w:r w:rsidR="005078A1" w:rsidRPr="00E34ECC">
        <w:t xml:space="preserve">. </w:t>
      </w:r>
      <w:r w:rsidR="00C8623B" w:rsidRPr="00E34ECC">
        <w:t xml:space="preserve"> PMID:</w:t>
      </w:r>
      <w:r w:rsidR="003136A7" w:rsidRPr="00E34ECC">
        <w:t xml:space="preserve">  22427031</w:t>
      </w:r>
      <w:r w:rsidR="00AC75A4" w:rsidRPr="00E34ECC">
        <w:t>.</w:t>
      </w:r>
    </w:p>
    <w:p w14:paraId="1E138417" w14:textId="77777777" w:rsidR="00732D5B" w:rsidRPr="00E34ECC" w:rsidRDefault="00C8623B" w:rsidP="00785782">
      <w:pPr>
        <w:ind w:left="540" w:hanging="540"/>
      </w:pPr>
      <w:r w:rsidRPr="00E34ECC">
        <w:t>54</w:t>
      </w:r>
      <w:r w:rsidR="002F2008" w:rsidRPr="00E34ECC">
        <w:t>.</w:t>
      </w:r>
      <w:r w:rsidR="00EC1064" w:rsidRPr="00E34ECC">
        <w:tab/>
      </w:r>
      <w:r w:rsidR="002F2008" w:rsidRPr="00E34ECC">
        <w:t xml:space="preserve">Tsai HC, Li H, Van Neste L, Cai Y, Robert C, </w:t>
      </w:r>
      <w:proofErr w:type="spellStart"/>
      <w:r w:rsidR="002F2008" w:rsidRPr="00E34ECC">
        <w:rPr>
          <w:b/>
        </w:rPr>
        <w:t>Rassool</w:t>
      </w:r>
      <w:proofErr w:type="spellEnd"/>
      <w:r w:rsidR="002F2008" w:rsidRPr="00E34ECC">
        <w:rPr>
          <w:b/>
        </w:rPr>
        <w:t xml:space="preserve"> FV</w:t>
      </w:r>
      <w:r w:rsidR="002F2008" w:rsidRPr="00E34ECC">
        <w:t xml:space="preserve">, Shin JJ, </w:t>
      </w:r>
      <w:proofErr w:type="spellStart"/>
      <w:r w:rsidR="002F2008" w:rsidRPr="00E34ECC">
        <w:t>Harbom</w:t>
      </w:r>
      <w:proofErr w:type="spellEnd"/>
      <w:r w:rsidR="002F2008" w:rsidRPr="00E34ECC">
        <w:t xml:space="preserve"> KM, Beaty R, </w:t>
      </w:r>
      <w:proofErr w:type="spellStart"/>
      <w:r w:rsidR="002F2008" w:rsidRPr="00E34ECC">
        <w:t>Pappou</w:t>
      </w:r>
      <w:proofErr w:type="spellEnd"/>
      <w:r w:rsidR="002F2008" w:rsidRPr="00E34ECC">
        <w:t xml:space="preserve"> E, Harris J, Yen RW, Ahuja N, Brock MV, Stearns V, Feller-</w:t>
      </w:r>
      <w:proofErr w:type="spellStart"/>
      <w:r w:rsidR="002F2008" w:rsidRPr="00E34ECC">
        <w:t>Kopman</w:t>
      </w:r>
      <w:proofErr w:type="spellEnd"/>
      <w:r w:rsidR="002F2008" w:rsidRPr="00E34ECC">
        <w:t xml:space="preserve"> D, </w:t>
      </w:r>
      <w:proofErr w:type="spellStart"/>
      <w:r w:rsidR="002F2008" w:rsidRPr="00E34ECC">
        <w:t>Yarmus</w:t>
      </w:r>
      <w:proofErr w:type="spellEnd"/>
      <w:r w:rsidR="002F2008" w:rsidRPr="00E34ECC">
        <w:t xml:space="preserve"> LB, Lin YC, </w:t>
      </w:r>
      <w:proofErr w:type="spellStart"/>
      <w:r w:rsidR="002F2008" w:rsidRPr="00E34ECC">
        <w:t>Welm</w:t>
      </w:r>
      <w:proofErr w:type="spellEnd"/>
      <w:r w:rsidR="002F2008" w:rsidRPr="00E34ECC">
        <w:t xml:space="preserve"> AL, Issa JP, </w:t>
      </w:r>
      <w:proofErr w:type="spellStart"/>
      <w:r w:rsidR="002F2008" w:rsidRPr="00E34ECC">
        <w:t>Minn</w:t>
      </w:r>
      <w:proofErr w:type="spellEnd"/>
      <w:r w:rsidR="002F2008" w:rsidRPr="00E34ECC">
        <w:t xml:space="preserve"> I, Matsui W, Jang YY, </w:t>
      </w:r>
      <w:proofErr w:type="spellStart"/>
      <w:r w:rsidR="002F2008" w:rsidRPr="00E34ECC">
        <w:t>Sharkis</w:t>
      </w:r>
      <w:proofErr w:type="spellEnd"/>
      <w:r w:rsidR="002F2008" w:rsidRPr="00E34ECC">
        <w:t xml:space="preserve"> SJ, </w:t>
      </w:r>
      <w:proofErr w:type="spellStart"/>
      <w:r w:rsidR="002F2008" w:rsidRPr="00E34ECC">
        <w:t>Baylin</w:t>
      </w:r>
      <w:proofErr w:type="spellEnd"/>
      <w:r w:rsidR="002F2008" w:rsidRPr="00E34ECC">
        <w:t xml:space="preserve"> SB, </w:t>
      </w:r>
      <w:proofErr w:type="spellStart"/>
      <w:r w:rsidR="002F2008" w:rsidRPr="00E34ECC">
        <w:t>Zahnow</w:t>
      </w:r>
      <w:proofErr w:type="spellEnd"/>
      <w:r w:rsidR="002F2008" w:rsidRPr="00E34ECC">
        <w:t xml:space="preserve"> CA.  Transient low doses of DNA-demethylating agents exert durable antitumor effects on hematological and epithelial tumor cells. </w:t>
      </w:r>
      <w:r w:rsidR="002F2008" w:rsidRPr="00E34ECC">
        <w:rPr>
          <w:rStyle w:val="jrnl"/>
        </w:rPr>
        <w:t>Cancer Cell</w:t>
      </w:r>
      <w:r w:rsidR="002F2008" w:rsidRPr="00E34ECC">
        <w:t xml:space="preserve"> 2012</w:t>
      </w:r>
      <w:r w:rsidR="003F209D" w:rsidRPr="00E34ECC">
        <w:t>:</w:t>
      </w:r>
      <w:r w:rsidR="0093232C" w:rsidRPr="00E34ECC">
        <w:t>21</w:t>
      </w:r>
      <w:r w:rsidR="002F2008" w:rsidRPr="00E34ECC">
        <w:t xml:space="preserve">(3):430-46. </w:t>
      </w:r>
      <w:r w:rsidR="005078A1" w:rsidRPr="00E34ECC">
        <w:t xml:space="preserve"> </w:t>
      </w:r>
      <w:proofErr w:type="spellStart"/>
      <w:r w:rsidRPr="00E34ECC">
        <w:t>doi</w:t>
      </w:r>
      <w:proofErr w:type="spellEnd"/>
      <w:r w:rsidRPr="00E34ECC">
        <w:t>: 10.1016/</w:t>
      </w:r>
      <w:proofErr w:type="spellStart"/>
      <w:r w:rsidRPr="00E34ECC">
        <w:t>j.ccr</w:t>
      </w:r>
      <w:proofErr w:type="spellEnd"/>
      <w:r w:rsidRPr="00E34ECC">
        <w:t>.</w:t>
      </w:r>
    </w:p>
    <w:p w14:paraId="31FC005F" w14:textId="5B8D612A" w:rsidR="002F2008" w:rsidRPr="00E34ECC" w:rsidRDefault="00732D5B" w:rsidP="00785782">
      <w:pPr>
        <w:ind w:left="540" w:hanging="540"/>
      </w:pPr>
      <w:r w:rsidRPr="00E34ECC">
        <w:tab/>
      </w:r>
      <w:r w:rsidR="00C8623B" w:rsidRPr="00E34ECC">
        <w:t xml:space="preserve">2011.12.029. </w:t>
      </w:r>
      <w:r w:rsidR="002F2008" w:rsidRPr="00E34ECC">
        <w:t xml:space="preserve"> PMID:  22439938</w:t>
      </w:r>
      <w:r w:rsidR="00AC75A4" w:rsidRPr="00E34ECC">
        <w:t>.</w:t>
      </w:r>
      <w:r w:rsidR="00E746F2" w:rsidRPr="00E34ECC">
        <w:t xml:space="preserve"> </w:t>
      </w:r>
      <w:r w:rsidR="00E746F2" w:rsidRPr="00E34ECC">
        <w:rPr>
          <w:i/>
        </w:rPr>
        <w:t>(</w:t>
      </w:r>
      <w:r w:rsidR="00175C45" w:rsidRPr="00E34ECC">
        <w:rPr>
          <w:i/>
        </w:rPr>
        <w:t>d</w:t>
      </w:r>
      <w:r w:rsidR="00E746F2" w:rsidRPr="00E34ECC">
        <w:rPr>
          <w:i/>
        </w:rPr>
        <w:t>etermined DNA damage analysis, provided interpretation and participated in writing manuscript)</w:t>
      </w:r>
    </w:p>
    <w:p w14:paraId="4814BA89" w14:textId="2740DA21" w:rsidR="000B54FF" w:rsidRPr="00E34ECC" w:rsidRDefault="000B0BE9" w:rsidP="00785782">
      <w:pPr>
        <w:ind w:left="540" w:hanging="540"/>
      </w:pPr>
      <w:r w:rsidRPr="00E34ECC">
        <w:t>55</w:t>
      </w:r>
      <w:r w:rsidR="000B54FF" w:rsidRPr="00E34ECC">
        <w:t>.</w:t>
      </w:r>
      <w:r w:rsidR="000B54FF" w:rsidRPr="00E34ECC">
        <w:tab/>
      </w:r>
      <w:proofErr w:type="spellStart"/>
      <w:r w:rsidR="000B54FF" w:rsidRPr="00E34ECC">
        <w:t>Nagaria</w:t>
      </w:r>
      <w:proofErr w:type="spellEnd"/>
      <w:r w:rsidR="000B54FF" w:rsidRPr="00E34ECC">
        <w:t xml:space="preserve"> P, Robert C, </w:t>
      </w:r>
      <w:proofErr w:type="spellStart"/>
      <w:r w:rsidR="000B54FF" w:rsidRPr="00E34ECC">
        <w:rPr>
          <w:b/>
        </w:rPr>
        <w:t>Rassool</w:t>
      </w:r>
      <w:proofErr w:type="spellEnd"/>
      <w:r w:rsidR="000B54FF" w:rsidRPr="00E34ECC">
        <w:rPr>
          <w:b/>
        </w:rPr>
        <w:t xml:space="preserve"> FV</w:t>
      </w:r>
      <w:r w:rsidR="000B54FF" w:rsidRPr="00E34ECC">
        <w:t xml:space="preserve">. DNA double-strand break response in stem cells:  mechanisms to maintain genomic integrity. </w:t>
      </w:r>
      <w:proofErr w:type="spellStart"/>
      <w:r w:rsidR="000B54FF" w:rsidRPr="00E34ECC">
        <w:t>Bioch</w:t>
      </w:r>
      <w:r w:rsidR="00386477" w:rsidRPr="00E34ECC">
        <w:t>i</w:t>
      </w:r>
      <w:r w:rsidR="000B54FF" w:rsidRPr="00E34ECC">
        <w:t>m</w:t>
      </w:r>
      <w:proofErr w:type="spellEnd"/>
      <w:r w:rsidR="000B54FF" w:rsidRPr="00E34ECC">
        <w:t xml:space="preserve"> </w:t>
      </w:r>
      <w:proofErr w:type="spellStart"/>
      <w:r w:rsidR="000B54FF" w:rsidRPr="00E34ECC">
        <w:t>Biophys</w:t>
      </w:r>
      <w:proofErr w:type="spellEnd"/>
      <w:r w:rsidR="000B54FF" w:rsidRPr="00E34ECC">
        <w:t xml:space="preserve"> Acta 2013:1830(2):2345-53.</w:t>
      </w:r>
      <w:r w:rsidR="005078A1" w:rsidRPr="00E34ECC">
        <w:t xml:space="preserve"> </w:t>
      </w:r>
      <w:r w:rsidR="00AD69A4" w:rsidRPr="00E34ECC">
        <w:t xml:space="preserve"> </w:t>
      </w:r>
      <w:proofErr w:type="spellStart"/>
      <w:r w:rsidR="00C8623B" w:rsidRPr="00E34ECC">
        <w:t>d</w:t>
      </w:r>
      <w:r w:rsidR="00AD69A4" w:rsidRPr="00E34ECC">
        <w:t>oi</w:t>
      </w:r>
      <w:proofErr w:type="spellEnd"/>
      <w:r w:rsidR="00AD69A4" w:rsidRPr="00E34ECC">
        <w:t>: 10</w:t>
      </w:r>
      <w:r w:rsidR="00E25BE0" w:rsidRPr="00E34ECC">
        <w:t>.</w:t>
      </w:r>
      <w:r w:rsidR="00AD69A4" w:rsidRPr="00E34ECC">
        <w:t xml:space="preserve">1016/j.bbgan.2012.09.001. </w:t>
      </w:r>
      <w:r w:rsidR="00732D5B" w:rsidRPr="00E34ECC">
        <w:t xml:space="preserve"> </w:t>
      </w:r>
      <w:r w:rsidR="000B54FF" w:rsidRPr="00E34ECC">
        <w:t>PMID: 222995214</w:t>
      </w:r>
      <w:r w:rsidR="005078A1" w:rsidRPr="00E34ECC">
        <w:t>.</w:t>
      </w:r>
      <w:r w:rsidR="00732D5B" w:rsidRPr="00E34ECC">
        <w:t xml:space="preserve">  (review) </w:t>
      </w:r>
    </w:p>
    <w:p w14:paraId="4B375550" w14:textId="662F6350" w:rsidR="00437CB3" w:rsidRPr="00E34ECC" w:rsidRDefault="000B0BE9" w:rsidP="00785782">
      <w:pPr>
        <w:ind w:left="540" w:hanging="540"/>
      </w:pPr>
      <w:r w:rsidRPr="00E34ECC">
        <w:t>56</w:t>
      </w:r>
      <w:r w:rsidR="000B54FF" w:rsidRPr="00E34ECC">
        <w:t>.</w:t>
      </w:r>
      <w:r w:rsidR="00236F30" w:rsidRPr="00E34ECC">
        <w:tab/>
      </w:r>
      <w:r w:rsidR="00437CB3" w:rsidRPr="00E34ECC">
        <w:t xml:space="preserve">Tobin LA, Robert C, Rapoport AP, Gojo I, Baer MR, Tomkinson AE, </w:t>
      </w:r>
      <w:proofErr w:type="spellStart"/>
      <w:r w:rsidR="00437CB3" w:rsidRPr="00E34ECC">
        <w:rPr>
          <w:b/>
        </w:rPr>
        <w:t>Rassool</w:t>
      </w:r>
      <w:proofErr w:type="spellEnd"/>
      <w:r w:rsidR="00437CB3" w:rsidRPr="00E34ECC">
        <w:rPr>
          <w:b/>
        </w:rPr>
        <w:t xml:space="preserve"> FV</w:t>
      </w:r>
      <w:r w:rsidR="00437CB3" w:rsidRPr="00E34ECC">
        <w:t xml:space="preserve">.  </w:t>
      </w:r>
      <w:hyperlink r:id="rId12" w:history="1">
        <w:r w:rsidR="00437CB3" w:rsidRPr="00E34ECC">
          <w:rPr>
            <w:rStyle w:val="Hyperlink"/>
            <w:color w:val="auto"/>
            <w:u w:val="none"/>
          </w:rPr>
          <w:t>Targeting abnormal DNA double-strand break repair in tyrosine kinase inhibitor-resistant chronic myeloid leukemias.</w:t>
        </w:r>
      </w:hyperlink>
      <w:r w:rsidR="00437CB3" w:rsidRPr="00E34ECC">
        <w:t xml:space="preserve">  Oncogene 2013</w:t>
      </w:r>
      <w:r w:rsidR="00C8623B" w:rsidRPr="00E34ECC">
        <w:t xml:space="preserve">:32(14):1784-93. </w:t>
      </w:r>
      <w:r w:rsidR="00437CB3" w:rsidRPr="00E34ECC">
        <w:t xml:space="preserve"> </w:t>
      </w:r>
      <w:proofErr w:type="spellStart"/>
      <w:r w:rsidR="00437CB3" w:rsidRPr="00E34ECC">
        <w:t>doi</w:t>
      </w:r>
      <w:proofErr w:type="spellEnd"/>
      <w:r w:rsidR="00437CB3" w:rsidRPr="00E34ECC">
        <w:t xml:space="preserve">: 10.1038/onc.2012.203. </w:t>
      </w:r>
      <w:r w:rsidR="005078A1" w:rsidRPr="00E34ECC">
        <w:t xml:space="preserve"> </w:t>
      </w:r>
      <w:r w:rsidR="00437CB3" w:rsidRPr="00E34ECC">
        <w:t>PMID:  22641215.</w:t>
      </w:r>
    </w:p>
    <w:p w14:paraId="7CDE00C9" w14:textId="1CCD009A" w:rsidR="00972A50" w:rsidRPr="00040679" w:rsidRDefault="001E2380" w:rsidP="00040679">
      <w:pPr>
        <w:ind w:left="540" w:hanging="540"/>
      </w:pPr>
      <w:r w:rsidRPr="00E34ECC">
        <w:t>57.</w:t>
      </w:r>
      <w:r w:rsidRPr="00E34ECC">
        <w:tab/>
        <w:t xml:space="preserve">Robert C and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HDAC inhibitors: roles of DNA damage and repair.  </w:t>
      </w:r>
      <w:r w:rsidRPr="00E34ECC">
        <w:rPr>
          <w:rStyle w:val="jrnl"/>
        </w:rPr>
        <w:t>Adv Cancer Res</w:t>
      </w:r>
      <w:r w:rsidRPr="00E34ECC">
        <w:t xml:space="preserve">. 2012:116:87-129.  </w:t>
      </w:r>
      <w:proofErr w:type="spellStart"/>
      <w:r w:rsidRPr="00E34ECC">
        <w:t>doi</w:t>
      </w:r>
      <w:proofErr w:type="spellEnd"/>
      <w:r w:rsidRPr="00E34ECC">
        <w:t xml:space="preserve">: 10.1016/B978-0-12-394387-3.00003-3.  PMID:  23088869.  (review) </w:t>
      </w:r>
    </w:p>
    <w:p w14:paraId="691E5915" w14:textId="44D4F1AE" w:rsidR="005078A1" w:rsidRPr="00E34ECC" w:rsidRDefault="000B0BE9" w:rsidP="00FD3D5F">
      <w:pPr>
        <w:tabs>
          <w:tab w:val="left" w:pos="540"/>
        </w:tabs>
        <w:ind w:left="540" w:hanging="540"/>
      </w:pPr>
      <w:r w:rsidRPr="00E34ECC">
        <w:t>5</w:t>
      </w:r>
      <w:r w:rsidR="001E2380" w:rsidRPr="00E34ECC">
        <w:t>8</w:t>
      </w:r>
      <w:r w:rsidR="0007004E" w:rsidRPr="00E34ECC">
        <w:t>.</w:t>
      </w:r>
      <w:r w:rsidR="00EC1064" w:rsidRPr="00E34ECC">
        <w:tab/>
      </w:r>
      <w:r w:rsidR="0007004E" w:rsidRPr="00E34ECC">
        <w:rPr>
          <w:bCs/>
        </w:rPr>
        <w:t>Cramer</w:t>
      </w:r>
      <w:r w:rsidR="006674B8" w:rsidRPr="00E34ECC">
        <w:rPr>
          <w:bCs/>
        </w:rPr>
        <w:t>-Morales,</w:t>
      </w:r>
      <w:r w:rsidR="00236F30" w:rsidRPr="00E34ECC">
        <w:rPr>
          <w:vertAlign w:val="superscript"/>
        </w:rPr>
        <w:t xml:space="preserve"> </w:t>
      </w:r>
      <w:r w:rsidR="006674B8" w:rsidRPr="00E34ECC">
        <w:rPr>
          <w:bCs/>
        </w:rPr>
        <w:t>K</w:t>
      </w:r>
      <w:r w:rsidR="0007004E" w:rsidRPr="00E34ECC">
        <w:t xml:space="preserve">, </w:t>
      </w:r>
      <w:proofErr w:type="spellStart"/>
      <w:r w:rsidR="0007004E" w:rsidRPr="00E34ECC">
        <w:t>Nieborowska-Skorska</w:t>
      </w:r>
      <w:proofErr w:type="spellEnd"/>
      <w:r w:rsidR="006674B8" w:rsidRPr="00E34ECC">
        <w:t>,</w:t>
      </w:r>
      <w:r w:rsidR="00236F30" w:rsidRPr="00E34ECC">
        <w:rPr>
          <w:vertAlign w:val="superscript"/>
        </w:rPr>
        <w:t xml:space="preserve"> </w:t>
      </w:r>
      <w:r w:rsidR="006674B8" w:rsidRPr="00E34ECC">
        <w:t>M</w:t>
      </w:r>
      <w:r w:rsidR="0007004E" w:rsidRPr="00E34ECC">
        <w:t xml:space="preserve">,  </w:t>
      </w:r>
      <w:proofErr w:type="spellStart"/>
      <w:r w:rsidR="0007004E" w:rsidRPr="00E34ECC">
        <w:t>Scheibner</w:t>
      </w:r>
      <w:proofErr w:type="spellEnd"/>
      <w:r w:rsidR="006674B8" w:rsidRPr="00E34ECC">
        <w:t>,</w:t>
      </w:r>
      <w:r w:rsidR="00236F30" w:rsidRPr="00E34ECC">
        <w:t xml:space="preserve"> </w:t>
      </w:r>
      <w:r w:rsidR="006674B8" w:rsidRPr="00E34ECC">
        <w:t>K</w:t>
      </w:r>
      <w:r w:rsidR="0007004E" w:rsidRPr="00E34ECC">
        <w:t xml:space="preserve">,  </w:t>
      </w:r>
      <w:proofErr w:type="spellStart"/>
      <w:r w:rsidR="0007004E" w:rsidRPr="00E34ECC">
        <w:t>Padget</w:t>
      </w:r>
      <w:proofErr w:type="spellEnd"/>
      <w:r w:rsidR="006674B8" w:rsidRPr="00E34ECC">
        <w:t>,</w:t>
      </w:r>
      <w:r w:rsidR="00236F30" w:rsidRPr="00E34ECC">
        <w:t xml:space="preserve"> </w:t>
      </w:r>
      <w:r w:rsidR="006674B8" w:rsidRPr="00E34ECC">
        <w:t>M</w:t>
      </w:r>
      <w:r w:rsidR="0007004E" w:rsidRPr="00E34ECC">
        <w:t>, Irvine</w:t>
      </w:r>
      <w:r w:rsidR="009F0998" w:rsidRPr="00E34ECC">
        <w:t>,</w:t>
      </w:r>
      <w:r w:rsidR="00236F30" w:rsidRPr="00E34ECC">
        <w:t xml:space="preserve"> </w:t>
      </w:r>
      <w:r w:rsidR="009F0998" w:rsidRPr="00E34ECC">
        <w:rPr>
          <w:vertAlign w:val="superscript"/>
        </w:rPr>
        <w:t xml:space="preserve"> </w:t>
      </w:r>
      <w:r w:rsidR="009F0998" w:rsidRPr="00E34ECC">
        <w:t>D</w:t>
      </w:r>
      <w:r w:rsidR="0007004E" w:rsidRPr="00E34ECC">
        <w:t xml:space="preserve">, </w:t>
      </w:r>
      <w:proofErr w:type="spellStart"/>
      <w:r w:rsidR="0007004E" w:rsidRPr="00E34ECC">
        <w:t>Sliwinski</w:t>
      </w:r>
      <w:proofErr w:type="spellEnd"/>
      <w:r w:rsidR="009F0998" w:rsidRPr="00E34ECC">
        <w:t>,</w:t>
      </w:r>
      <w:r w:rsidR="00236F30" w:rsidRPr="00E34ECC">
        <w:t xml:space="preserve"> </w:t>
      </w:r>
      <w:r w:rsidR="009F0998" w:rsidRPr="00E34ECC">
        <w:t>T</w:t>
      </w:r>
      <w:r w:rsidR="0007004E" w:rsidRPr="00E34ECC">
        <w:t>,  Haas</w:t>
      </w:r>
      <w:r w:rsidR="009F0998" w:rsidRPr="00E34ECC">
        <w:t>,</w:t>
      </w:r>
      <w:r w:rsidR="009F0998" w:rsidRPr="00E34ECC">
        <w:rPr>
          <w:vertAlign w:val="superscript"/>
        </w:rPr>
        <w:t xml:space="preserve"> </w:t>
      </w:r>
      <w:r w:rsidR="009F0998" w:rsidRPr="00E34ECC">
        <w:t>K</w:t>
      </w:r>
      <w:r w:rsidR="0007004E" w:rsidRPr="00E34ECC">
        <w:t>,  Lee</w:t>
      </w:r>
      <w:r w:rsidR="009F0998" w:rsidRPr="00E34ECC">
        <w:t>,</w:t>
      </w:r>
      <w:r w:rsidR="00236F30" w:rsidRPr="00E34ECC">
        <w:rPr>
          <w:vertAlign w:val="superscript"/>
        </w:rPr>
        <w:t xml:space="preserve"> </w:t>
      </w:r>
      <w:r w:rsidR="009F0998" w:rsidRPr="00E34ECC">
        <w:t>J</w:t>
      </w:r>
      <w:r w:rsidR="0007004E" w:rsidRPr="00E34ECC">
        <w:t>,  Roy</w:t>
      </w:r>
      <w:r w:rsidR="009F0998" w:rsidRPr="00E34ECC">
        <w:t>,</w:t>
      </w:r>
      <w:r w:rsidR="00236F30" w:rsidRPr="00E34ECC">
        <w:rPr>
          <w:vertAlign w:val="superscript"/>
        </w:rPr>
        <w:t xml:space="preserve"> </w:t>
      </w:r>
      <w:r w:rsidR="00236F30" w:rsidRPr="00E34ECC">
        <w:t>D</w:t>
      </w:r>
      <w:r w:rsidR="0007004E" w:rsidRPr="00E34ECC">
        <w:t xml:space="preserve">,  </w:t>
      </w:r>
      <w:proofErr w:type="spellStart"/>
      <w:r w:rsidR="0007004E" w:rsidRPr="00E34ECC">
        <w:t>Slupianek</w:t>
      </w:r>
      <w:proofErr w:type="spellEnd"/>
      <w:r w:rsidR="009F0998" w:rsidRPr="00E34ECC">
        <w:t>,</w:t>
      </w:r>
      <w:r w:rsidR="00236F30" w:rsidRPr="00E34ECC">
        <w:rPr>
          <w:vertAlign w:val="superscript"/>
        </w:rPr>
        <w:t xml:space="preserve">  </w:t>
      </w:r>
      <w:r w:rsidR="00236F30" w:rsidRPr="00E34ECC">
        <w:t>A</w:t>
      </w:r>
      <w:r w:rsidR="0007004E" w:rsidRPr="00E34ECC">
        <w:t xml:space="preserve">, </w:t>
      </w:r>
      <w:proofErr w:type="spellStart"/>
      <w:r w:rsidR="0007004E" w:rsidRPr="00E34ECC">
        <w:rPr>
          <w:b/>
        </w:rPr>
        <w:t>Rassool</w:t>
      </w:r>
      <w:proofErr w:type="spellEnd"/>
      <w:r w:rsidR="009F0998" w:rsidRPr="00E34ECC">
        <w:rPr>
          <w:b/>
        </w:rPr>
        <w:t>,</w:t>
      </w:r>
      <w:r w:rsidR="00236F30" w:rsidRPr="00E34ECC">
        <w:rPr>
          <w:vertAlign w:val="superscript"/>
        </w:rPr>
        <w:t xml:space="preserve"> </w:t>
      </w:r>
      <w:r w:rsidR="00236F30" w:rsidRPr="00E34ECC">
        <w:rPr>
          <w:b/>
        </w:rPr>
        <w:t>FV</w:t>
      </w:r>
      <w:r w:rsidR="009F0998" w:rsidRPr="0099224F">
        <w:t>,</w:t>
      </w:r>
      <w:r w:rsidR="0007004E" w:rsidRPr="00E34ECC">
        <w:t xml:space="preserve">  </w:t>
      </w:r>
      <w:proofErr w:type="spellStart"/>
      <w:r w:rsidR="0007004E" w:rsidRPr="00E34ECC">
        <w:t>Wasik</w:t>
      </w:r>
      <w:proofErr w:type="spellEnd"/>
      <w:r w:rsidR="009F0998" w:rsidRPr="00E34ECC">
        <w:t>,</w:t>
      </w:r>
      <w:r w:rsidR="00236F30" w:rsidRPr="00E34ECC">
        <w:rPr>
          <w:vertAlign w:val="superscript"/>
        </w:rPr>
        <w:t xml:space="preserve"> </w:t>
      </w:r>
      <w:r w:rsidR="00236F30" w:rsidRPr="00E34ECC">
        <w:t>M</w:t>
      </w:r>
      <w:r w:rsidR="0007004E" w:rsidRPr="00E34ECC">
        <w:t>,  Childers</w:t>
      </w:r>
      <w:r w:rsidR="009F0998" w:rsidRPr="00E34ECC">
        <w:t>,</w:t>
      </w:r>
      <w:r w:rsidR="00236F30" w:rsidRPr="00E34ECC">
        <w:rPr>
          <w:vertAlign w:val="superscript"/>
        </w:rPr>
        <w:t xml:space="preserve"> </w:t>
      </w:r>
      <w:r w:rsidR="00236F30" w:rsidRPr="00E34ECC">
        <w:t>W</w:t>
      </w:r>
      <w:r w:rsidR="0007004E" w:rsidRPr="00E34ECC">
        <w:t>, Copland</w:t>
      </w:r>
      <w:r w:rsidR="009F0998" w:rsidRPr="00E34ECC">
        <w:t>,</w:t>
      </w:r>
      <w:r w:rsidR="00236F30" w:rsidRPr="00E34ECC">
        <w:rPr>
          <w:vertAlign w:val="superscript"/>
        </w:rPr>
        <w:t xml:space="preserve"> </w:t>
      </w:r>
      <w:r w:rsidR="00236F30" w:rsidRPr="00E34ECC">
        <w:t xml:space="preserve">M </w:t>
      </w:r>
      <w:r w:rsidR="0007004E" w:rsidRPr="00E34ECC">
        <w:t xml:space="preserve">,  </w:t>
      </w:r>
      <w:proofErr w:type="spellStart"/>
      <w:r w:rsidR="0007004E" w:rsidRPr="00E34ECC">
        <w:t>Muschen</w:t>
      </w:r>
      <w:proofErr w:type="spellEnd"/>
      <w:r w:rsidR="009F0998" w:rsidRPr="00E34ECC">
        <w:t>,</w:t>
      </w:r>
      <w:r w:rsidR="00236F30" w:rsidRPr="00E34ECC">
        <w:rPr>
          <w:vertAlign w:val="superscript"/>
        </w:rPr>
        <w:t xml:space="preserve"> </w:t>
      </w:r>
      <w:r w:rsidR="00236F30" w:rsidRPr="00E34ECC">
        <w:t>M</w:t>
      </w:r>
      <w:r w:rsidR="0007004E" w:rsidRPr="00E34ECC">
        <w:t xml:space="preserve">,  </w:t>
      </w:r>
      <w:proofErr w:type="spellStart"/>
      <w:r w:rsidR="0007004E" w:rsidRPr="00E34ECC">
        <w:t>Civin</w:t>
      </w:r>
      <w:proofErr w:type="spellEnd"/>
      <w:r w:rsidR="009F0998" w:rsidRPr="00E34ECC">
        <w:t>,</w:t>
      </w:r>
      <w:r w:rsidR="00236F30" w:rsidRPr="00E34ECC">
        <w:rPr>
          <w:vertAlign w:val="superscript"/>
        </w:rPr>
        <w:t xml:space="preserve"> </w:t>
      </w:r>
      <w:r w:rsidR="00236F30" w:rsidRPr="00E34ECC">
        <w:t>C</w:t>
      </w:r>
      <w:r w:rsidR="009F0998" w:rsidRPr="00E34ECC">
        <w:t xml:space="preserve">, </w:t>
      </w:r>
      <w:r w:rsidR="0007004E" w:rsidRPr="00E34ECC">
        <w:t xml:space="preserve">and  </w:t>
      </w:r>
      <w:proofErr w:type="spellStart"/>
      <w:r w:rsidR="0007004E" w:rsidRPr="00E34ECC">
        <w:t>Skorski</w:t>
      </w:r>
      <w:proofErr w:type="spellEnd"/>
      <w:r w:rsidR="009F0998" w:rsidRPr="00E34ECC">
        <w:t>,</w:t>
      </w:r>
      <w:r w:rsidR="00236F30" w:rsidRPr="00E34ECC">
        <w:rPr>
          <w:vertAlign w:val="superscript"/>
        </w:rPr>
        <w:t xml:space="preserve"> </w:t>
      </w:r>
      <w:r w:rsidR="00236F30" w:rsidRPr="00E34ECC">
        <w:t>T</w:t>
      </w:r>
      <w:r w:rsidR="0007004E" w:rsidRPr="00E34ECC">
        <w:rPr>
          <w:vertAlign w:val="superscript"/>
        </w:rPr>
        <w:t>*</w:t>
      </w:r>
      <w:r w:rsidR="009F0998" w:rsidRPr="00E34ECC">
        <w:t xml:space="preserve">.  </w:t>
      </w:r>
      <w:r w:rsidR="0007004E" w:rsidRPr="00E34ECC">
        <w:t>RAD52-dependent personalized synthetic lethality in tumors identified by genetic and epigenetic profiling</w:t>
      </w:r>
      <w:r w:rsidR="009F0998" w:rsidRPr="00E34ECC">
        <w:t xml:space="preserve">. </w:t>
      </w:r>
      <w:r w:rsidR="002F2B6C" w:rsidRPr="00E34ECC">
        <w:t xml:space="preserve"> Blood 2013</w:t>
      </w:r>
      <w:r w:rsidR="00C8623B" w:rsidRPr="00E34ECC">
        <w:t>:</w:t>
      </w:r>
      <w:r w:rsidR="002F2B6C" w:rsidRPr="00E34ECC">
        <w:t xml:space="preserve">122(7):1293-304. </w:t>
      </w:r>
      <w:r w:rsidR="005078A1" w:rsidRPr="00E34ECC">
        <w:t xml:space="preserve"> </w:t>
      </w:r>
      <w:proofErr w:type="spellStart"/>
      <w:r w:rsidR="002F2B6C" w:rsidRPr="00E34ECC">
        <w:t>doi</w:t>
      </w:r>
      <w:proofErr w:type="spellEnd"/>
      <w:r w:rsidR="002F2B6C" w:rsidRPr="00E34ECC">
        <w:t>: 10.1182/</w:t>
      </w:r>
    </w:p>
    <w:p w14:paraId="6491D81C" w14:textId="509E001D" w:rsidR="00BC5FD6" w:rsidRPr="00067CE6" w:rsidRDefault="005078A1" w:rsidP="00067CE6">
      <w:pPr>
        <w:ind w:left="540" w:hanging="540"/>
      </w:pPr>
      <w:r w:rsidRPr="00E34ECC">
        <w:lastRenderedPageBreak/>
        <w:tab/>
      </w:r>
      <w:r w:rsidR="002F2B6C" w:rsidRPr="00E34ECC">
        <w:t>blood-2013-05-501072.</w:t>
      </w:r>
      <w:r w:rsidRPr="00E34ECC">
        <w:t xml:space="preserve"> </w:t>
      </w:r>
      <w:r w:rsidR="002F2B6C" w:rsidRPr="00E34ECC">
        <w:t xml:space="preserve"> </w:t>
      </w:r>
      <w:r w:rsidR="009F0998" w:rsidRPr="00E34ECC">
        <w:t>PMID:  23836560</w:t>
      </w:r>
      <w:r w:rsidRPr="00E34ECC">
        <w:t>.</w:t>
      </w:r>
      <w:r w:rsidR="00E746F2" w:rsidRPr="00E34ECC">
        <w:t xml:space="preserve"> </w:t>
      </w:r>
      <w:r w:rsidR="00E746F2" w:rsidRPr="00E34ECC">
        <w:rPr>
          <w:i/>
        </w:rPr>
        <w:t>(provided interpretation, analysis and participated in writing manuscript)</w:t>
      </w:r>
    </w:p>
    <w:p w14:paraId="280CC0A6" w14:textId="4D87317F" w:rsidR="009D286C" w:rsidRPr="00E34ECC" w:rsidRDefault="001E2380" w:rsidP="005C7236">
      <w:pPr>
        <w:pStyle w:val="name"/>
        <w:tabs>
          <w:tab w:val="left" w:pos="270"/>
          <w:tab w:val="left" w:pos="540"/>
        </w:tabs>
        <w:spacing w:before="0" w:beforeAutospacing="0" w:after="0" w:afterAutospacing="0"/>
        <w:ind w:left="540" w:hanging="540"/>
        <w:rPr>
          <w:i/>
        </w:rPr>
      </w:pPr>
      <w:r w:rsidRPr="00E34ECC">
        <w:t>59</w:t>
      </w:r>
      <w:r w:rsidR="00C8623B" w:rsidRPr="00E34ECC">
        <w:t>.</w:t>
      </w:r>
      <w:r w:rsidR="00860B3E" w:rsidRPr="00E34ECC">
        <w:tab/>
      </w:r>
      <w:r w:rsidR="00C8623B" w:rsidRPr="00E34ECC">
        <w:t xml:space="preserve">Chung YJ, Robert C, Gough SM, </w:t>
      </w:r>
      <w:proofErr w:type="spellStart"/>
      <w:r w:rsidR="00C8623B" w:rsidRPr="00E34ECC">
        <w:rPr>
          <w:b/>
        </w:rPr>
        <w:t>Rassool</w:t>
      </w:r>
      <w:proofErr w:type="spellEnd"/>
      <w:r w:rsidR="00C8623B" w:rsidRPr="00E34ECC">
        <w:rPr>
          <w:b/>
        </w:rPr>
        <w:t xml:space="preserve"> FV</w:t>
      </w:r>
      <w:r w:rsidR="00C8623B" w:rsidRPr="00E34ECC">
        <w:t xml:space="preserve">, Aplan PD. </w:t>
      </w:r>
      <w:hyperlink r:id="rId13" w:history="1">
        <w:r w:rsidR="00C8623B" w:rsidRPr="00E34ECC">
          <w:rPr>
            <w:u w:color="0428B6"/>
          </w:rPr>
          <w:t>Oxidative stress leads to increased mutation frequency in a murine model of myelodysplastic syndrome.</w:t>
        </w:r>
      </w:hyperlink>
      <w:r w:rsidR="00C8623B" w:rsidRPr="00E34ECC">
        <w:t xml:space="preserve"> </w:t>
      </w:r>
      <w:r w:rsidR="00C8623B" w:rsidRPr="00E34ECC">
        <w:rPr>
          <w:rStyle w:val="jrnl"/>
        </w:rPr>
        <w:t>Leuk Res</w:t>
      </w:r>
      <w:r w:rsidR="00C8623B" w:rsidRPr="00E34ECC">
        <w:t>. 2014:38(1):95-102.</w:t>
      </w:r>
      <w:r w:rsidR="005078A1" w:rsidRPr="00E34ECC">
        <w:t xml:space="preserve"> </w:t>
      </w:r>
      <w:r w:rsidR="00C8623B" w:rsidRPr="00E34ECC">
        <w:t xml:space="preserve"> </w:t>
      </w:r>
      <w:proofErr w:type="spellStart"/>
      <w:r w:rsidR="00C8623B" w:rsidRPr="00E34ECC">
        <w:t>doi</w:t>
      </w:r>
      <w:proofErr w:type="spellEnd"/>
      <w:r w:rsidR="00C8623B" w:rsidRPr="00E34ECC">
        <w:t>:</w:t>
      </w:r>
      <w:r w:rsidR="005078A1" w:rsidRPr="00E34ECC">
        <w:t xml:space="preserve"> 10.1016/j.leukres.2013.07.008.  </w:t>
      </w:r>
      <w:r w:rsidR="00C8623B" w:rsidRPr="00E34ECC">
        <w:t xml:space="preserve"> PMID:  23958061</w:t>
      </w:r>
      <w:r w:rsidR="005078A1" w:rsidRPr="00E34ECC">
        <w:t>.</w:t>
      </w:r>
      <w:r w:rsidR="00C8623B" w:rsidRPr="00E34ECC">
        <w:rPr>
          <w:i/>
        </w:rPr>
        <w:t xml:space="preserve"> (provided interpretation, analysis and participated in writing manuscript)</w:t>
      </w:r>
    </w:p>
    <w:p w14:paraId="0E7AFDEF" w14:textId="0BB7711C" w:rsidR="0024552B" w:rsidRPr="00BC5FD6" w:rsidRDefault="000B0BE9" w:rsidP="00BC5FD6">
      <w:pPr>
        <w:ind w:left="540" w:hanging="540"/>
        <w:rPr>
          <w:u w:val="single"/>
        </w:rPr>
      </w:pPr>
      <w:r w:rsidRPr="00E34ECC">
        <w:t>6</w:t>
      </w:r>
      <w:r w:rsidR="001E2380" w:rsidRPr="00E34ECC">
        <w:t>0</w:t>
      </w:r>
      <w:r w:rsidR="00C8623B" w:rsidRPr="00E34ECC">
        <w:t>.</w:t>
      </w:r>
      <w:r w:rsidR="00EC1064" w:rsidRPr="00E34ECC">
        <w:tab/>
      </w:r>
      <w:r w:rsidR="00437CB3" w:rsidRPr="00E34ECC">
        <w:t xml:space="preserve">Park TS, Bhutto I, </w:t>
      </w:r>
      <w:proofErr w:type="spellStart"/>
      <w:r w:rsidR="00437CB3" w:rsidRPr="00E34ECC">
        <w:t>Zimmerlin</w:t>
      </w:r>
      <w:proofErr w:type="spellEnd"/>
      <w:r w:rsidR="00437CB3" w:rsidRPr="00E34ECC">
        <w:t xml:space="preserve"> L, </w:t>
      </w:r>
      <w:proofErr w:type="spellStart"/>
      <w:r w:rsidR="00437CB3" w:rsidRPr="00E34ECC">
        <w:t>Huo</w:t>
      </w:r>
      <w:proofErr w:type="spellEnd"/>
      <w:r w:rsidR="00437CB3" w:rsidRPr="00E34ECC">
        <w:t xml:space="preserve"> JS, </w:t>
      </w:r>
      <w:proofErr w:type="spellStart"/>
      <w:r w:rsidR="00437CB3" w:rsidRPr="00E34ECC">
        <w:t>Nagaria</w:t>
      </w:r>
      <w:proofErr w:type="spellEnd"/>
      <w:r w:rsidR="00437CB3" w:rsidRPr="00E34ECC">
        <w:t xml:space="preserve"> P, Miller D, </w:t>
      </w:r>
      <w:proofErr w:type="spellStart"/>
      <w:r w:rsidR="00437CB3" w:rsidRPr="00E34ECC">
        <w:t>Rufaihah</w:t>
      </w:r>
      <w:proofErr w:type="spellEnd"/>
      <w:r w:rsidR="00437CB3" w:rsidRPr="00E34ECC">
        <w:t xml:space="preserve"> AJ, Talbot C, Aguilar J, Grebe R, Merges C, Reijo-</w:t>
      </w:r>
      <w:proofErr w:type="spellStart"/>
      <w:r w:rsidR="00437CB3" w:rsidRPr="00E34ECC">
        <w:t>Pera</w:t>
      </w:r>
      <w:proofErr w:type="spellEnd"/>
      <w:r w:rsidR="00437CB3" w:rsidRPr="00E34ECC">
        <w:t xml:space="preserve"> R, Feldman RA, </w:t>
      </w:r>
      <w:proofErr w:type="spellStart"/>
      <w:r w:rsidR="00437CB3" w:rsidRPr="00E34ECC">
        <w:rPr>
          <w:b/>
          <w:bCs/>
        </w:rPr>
        <w:t>Rassool</w:t>
      </w:r>
      <w:proofErr w:type="spellEnd"/>
      <w:r w:rsidR="00437CB3" w:rsidRPr="00E34ECC">
        <w:rPr>
          <w:b/>
          <w:bCs/>
        </w:rPr>
        <w:t xml:space="preserve"> F</w:t>
      </w:r>
      <w:r w:rsidR="00437CB3" w:rsidRPr="00E34ECC">
        <w:t xml:space="preserve">, Cooke J, </w:t>
      </w:r>
      <w:proofErr w:type="spellStart"/>
      <w:r w:rsidR="00437CB3" w:rsidRPr="00E34ECC">
        <w:t>Lutty</w:t>
      </w:r>
      <w:proofErr w:type="spellEnd"/>
      <w:r w:rsidR="00437CB3" w:rsidRPr="00E34ECC">
        <w:t xml:space="preserve"> G, </w:t>
      </w:r>
      <w:proofErr w:type="spellStart"/>
      <w:r w:rsidR="00437CB3" w:rsidRPr="00E34ECC">
        <w:t>Zambidis</w:t>
      </w:r>
      <w:proofErr w:type="spellEnd"/>
      <w:r w:rsidR="00437CB3" w:rsidRPr="00E34ECC">
        <w:t xml:space="preserve"> ET.</w:t>
      </w:r>
      <w:r w:rsidR="00340A9A" w:rsidRPr="00E34ECC">
        <w:t xml:space="preserve"> </w:t>
      </w:r>
      <w:r w:rsidR="0012252C" w:rsidRPr="00E34ECC">
        <w:rPr>
          <w:u w:val="single"/>
        </w:rPr>
        <w:t>Peer-</w:t>
      </w:r>
    </w:p>
    <w:p w14:paraId="51A9659B" w14:textId="1F6C7E03" w:rsidR="0012252C" w:rsidRDefault="00000000" w:rsidP="0024552B">
      <w:pPr>
        <w:ind w:left="540"/>
      </w:pPr>
      <w:hyperlink r:id="rId14" w:history="1">
        <w:r w:rsidR="00437CB3" w:rsidRPr="00E34ECC">
          <w:rPr>
            <w:u w:color="0428B6"/>
          </w:rPr>
          <w:t xml:space="preserve">Vascular </w:t>
        </w:r>
        <w:r w:rsidR="006674B8" w:rsidRPr="00E34ECC">
          <w:rPr>
            <w:u w:color="0428B6"/>
          </w:rPr>
          <w:t>p</w:t>
        </w:r>
        <w:r w:rsidR="00437CB3" w:rsidRPr="00E34ECC">
          <w:rPr>
            <w:u w:color="0428B6"/>
          </w:rPr>
          <w:t xml:space="preserve">rogenitors from </w:t>
        </w:r>
        <w:r w:rsidR="006674B8" w:rsidRPr="00E34ECC">
          <w:rPr>
            <w:u w:color="0428B6"/>
          </w:rPr>
          <w:t>c</w:t>
        </w:r>
        <w:r w:rsidR="00437CB3" w:rsidRPr="00E34ECC">
          <w:rPr>
            <w:u w:color="0428B6"/>
          </w:rPr>
          <w:t xml:space="preserve">ord </w:t>
        </w:r>
        <w:r w:rsidR="006674B8" w:rsidRPr="00E34ECC">
          <w:rPr>
            <w:u w:color="0428B6"/>
          </w:rPr>
          <w:t>b</w:t>
        </w:r>
        <w:r w:rsidR="00437CB3" w:rsidRPr="00E34ECC">
          <w:rPr>
            <w:u w:color="0428B6"/>
          </w:rPr>
          <w:t>lood-</w:t>
        </w:r>
        <w:r w:rsidR="006674B8" w:rsidRPr="00E34ECC">
          <w:rPr>
            <w:u w:color="0428B6"/>
          </w:rPr>
          <w:t>d</w:t>
        </w:r>
        <w:r w:rsidR="00437CB3" w:rsidRPr="00E34ECC">
          <w:rPr>
            <w:u w:color="0428B6"/>
          </w:rPr>
          <w:t xml:space="preserve">erived </w:t>
        </w:r>
        <w:r w:rsidR="006674B8" w:rsidRPr="00E34ECC">
          <w:rPr>
            <w:u w:color="0428B6"/>
          </w:rPr>
          <w:t>induced pluripotent stem cells posses</w:t>
        </w:r>
        <w:r w:rsidR="00437CB3" w:rsidRPr="00E34ECC">
          <w:rPr>
            <w:u w:color="0428B6"/>
          </w:rPr>
          <w:t xml:space="preserve">s </w:t>
        </w:r>
        <w:r w:rsidR="006674B8" w:rsidRPr="00E34ECC">
          <w:rPr>
            <w:u w:color="0428B6"/>
          </w:rPr>
          <w:t>a</w:t>
        </w:r>
        <w:r w:rsidR="00437CB3" w:rsidRPr="00E34ECC">
          <w:rPr>
            <w:u w:color="0428B6"/>
          </w:rPr>
          <w:t xml:space="preserve">ugmented </w:t>
        </w:r>
        <w:r w:rsidR="006674B8" w:rsidRPr="00E34ECC">
          <w:rPr>
            <w:u w:color="0428B6"/>
          </w:rPr>
          <w:t>c</w:t>
        </w:r>
        <w:r w:rsidR="00437CB3" w:rsidRPr="00E34ECC">
          <w:rPr>
            <w:u w:color="0428B6"/>
          </w:rPr>
          <w:t xml:space="preserve">apacity for </w:t>
        </w:r>
        <w:r w:rsidR="006674B8" w:rsidRPr="00E34ECC">
          <w:rPr>
            <w:u w:color="0428B6"/>
          </w:rPr>
          <w:t>r</w:t>
        </w:r>
        <w:r w:rsidR="00437CB3" w:rsidRPr="00E34ECC">
          <w:rPr>
            <w:u w:color="0428B6"/>
          </w:rPr>
          <w:t xml:space="preserve">egenerating </w:t>
        </w:r>
        <w:r w:rsidR="006674B8" w:rsidRPr="00E34ECC">
          <w:rPr>
            <w:u w:color="0428B6"/>
          </w:rPr>
          <w:t>i</w:t>
        </w:r>
        <w:r w:rsidR="00437CB3" w:rsidRPr="00E34ECC">
          <w:rPr>
            <w:u w:color="0428B6"/>
          </w:rPr>
          <w:t xml:space="preserve">schemic </w:t>
        </w:r>
        <w:r w:rsidR="006674B8" w:rsidRPr="00E34ECC">
          <w:rPr>
            <w:u w:color="0428B6"/>
          </w:rPr>
          <w:t>r</w:t>
        </w:r>
        <w:r w:rsidR="00437CB3" w:rsidRPr="00E34ECC">
          <w:rPr>
            <w:u w:color="0428B6"/>
          </w:rPr>
          <w:t xml:space="preserve">etinal </w:t>
        </w:r>
        <w:r w:rsidR="006674B8" w:rsidRPr="00E34ECC">
          <w:rPr>
            <w:u w:color="0428B6"/>
          </w:rPr>
          <w:t>vasculature</w:t>
        </w:r>
        <w:r w:rsidR="00437CB3" w:rsidRPr="00E34ECC">
          <w:rPr>
            <w:u w:color="0428B6"/>
          </w:rPr>
          <w:t>.</w:t>
        </w:r>
      </w:hyperlink>
      <w:r w:rsidR="000837C2" w:rsidRPr="00E34ECC">
        <w:rPr>
          <w:rStyle w:val="jrnl"/>
        </w:rPr>
        <w:t xml:space="preserve"> Circulation</w:t>
      </w:r>
      <w:r w:rsidR="000837C2" w:rsidRPr="00E34ECC">
        <w:t xml:space="preserve">. </w:t>
      </w:r>
      <w:r w:rsidR="00D017FD" w:rsidRPr="00E34ECC">
        <w:t xml:space="preserve"> </w:t>
      </w:r>
      <w:r w:rsidR="000837C2" w:rsidRPr="00E34ECC">
        <w:t>2014</w:t>
      </w:r>
      <w:r w:rsidR="00E25BE0" w:rsidRPr="00E34ECC">
        <w:t>:</w:t>
      </w:r>
      <w:r w:rsidR="000837C2" w:rsidRPr="00E34ECC">
        <w:t xml:space="preserve">129(3):359-72. </w:t>
      </w:r>
      <w:proofErr w:type="spellStart"/>
      <w:r w:rsidR="000837C2" w:rsidRPr="00E34ECC">
        <w:t>doi</w:t>
      </w:r>
      <w:proofErr w:type="spellEnd"/>
      <w:r w:rsidR="000837C2" w:rsidRPr="00E34ECC">
        <w:t xml:space="preserve">: </w:t>
      </w:r>
    </w:p>
    <w:p w14:paraId="4E94A26D" w14:textId="4E4EAD92" w:rsidR="00DB760B" w:rsidRPr="007A7BAA" w:rsidRDefault="000837C2" w:rsidP="00F171E9">
      <w:pPr>
        <w:ind w:left="540"/>
      </w:pPr>
      <w:r w:rsidRPr="00E34ECC">
        <w:t xml:space="preserve">10.1161/CIRCULATIONAHA.113.003000. </w:t>
      </w:r>
      <w:r w:rsidR="006674B8" w:rsidRPr="00E34ECC">
        <w:t>PMID: 24163065</w:t>
      </w:r>
      <w:r w:rsidR="005078A1" w:rsidRPr="00E34ECC">
        <w:t xml:space="preserve">. </w:t>
      </w:r>
      <w:r w:rsidR="00E746F2" w:rsidRPr="00E34ECC">
        <w:rPr>
          <w:i/>
        </w:rPr>
        <w:t>(provided interpretation, analysis and participated in writing manuscript)</w:t>
      </w:r>
    </w:p>
    <w:p w14:paraId="247361F1" w14:textId="5BC5E0C0" w:rsidR="00694B15" w:rsidRPr="00E34ECC" w:rsidRDefault="000B0BE9" w:rsidP="002B522A">
      <w:pPr>
        <w:pStyle w:val="name"/>
        <w:tabs>
          <w:tab w:val="left" w:pos="270"/>
          <w:tab w:val="left" w:pos="540"/>
        </w:tabs>
        <w:spacing w:before="0" w:beforeAutospacing="0" w:after="0" w:afterAutospacing="0"/>
        <w:ind w:left="540" w:hanging="540"/>
        <w:rPr>
          <w:i/>
        </w:rPr>
      </w:pPr>
      <w:r w:rsidRPr="00E34ECC">
        <w:t>6</w:t>
      </w:r>
      <w:r w:rsidR="001E2380" w:rsidRPr="00E34ECC">
        <w:t>1</w:t>
      </w:r>
      <w:r w:rsidR="00765943" w:rsidRPr="00E34ECC">
        <w:t>.</w:t>
      </w:r>
      <w:r w:rsidR="00E97E9B" w:rsidRPr="00E34ECC">
        <w:tab/>
      </w:r>
      <w:proofErr w:type="spellStart"/>
      <w:r w:rsidR="00E97E9B" w:rsidRPr="00E34ECC">
        <w:rPr>
          <w:bCs/>
        </w:rPr>
        <w:t>Gourdin</w:t>
      </w:r>
      <w:proofErr w:type="spellEnd"/>
      <w:r w:rsidR="00E97E9B" w:rsidRPr="00E34ECC">
        <w:rPr>
          <w:bCs/>
        </w:rPr>
        <w:t xml:space="preserve"> TS, Zou Y, Ning Y, </w:t>
      </w:r>
      <w:proofErr w:type="spellStart"/>
      <w:r w:rsidR="00E97E9B" w:rsidRPr="00E34ECC">
        <w:rPr>
          <w:bCs/>
        </w:rPr>
        <w:t>Emadi</w:t>
      </w:r>
      <w:proofErr w:type="spellEnd"/>
      <w:r w:rsidR="00E97E9B" w:rsidRPr="00E34ECC">
        <w:rPr>
          <w:bCs/>
        </w:rPr>
        <w:t xml:space="preserve"> A, Duong VH, Tidwell ML, Chen C, </w:t>
      </w:r>
      <w:proofErr w:type="spellStart"/>
      <w:r w:rsidR="00E97E9B" w:rsidRPr="00E34ECC">
        <w:rPr>
          <w:b/>
          <w:bCs/>
        </w:rPr>
        <w:t>Rassool</w:t>
      </w:r>
      <w:proofErr w:type="spellEnd"/>
      <w:r w:rsidR="00E97E9B" w:rsidRPr="00E34ECC">
        <w:rPr>
          <w:b/>
          <w:bCs/>
        </w:rPr>
        <w:t xml:space="preserve"> FV</w:t>
      </w:r>
      <w:r w:rsidR="00E97E9B" w:rsidRPr="00E34ECC">
        <w:rPr>
          <w:bCs/>
        </w:rPr>
        <w:t xml:space="preserve">, Baer MR. High frequency of rare cytogenetic abnormalities at relapse of cytogenetically normal acute myeloid leukemia with FLT3 internal </w:t>
      </w:r>
      <w:r w:rsidR="000134AE" w:rsidRPr="00E34ECC">
        <w:rPr>
          <w:bCs/>
        </w:rPr>
        <w:t>tandem</w:t>
      </w:r>
      <w:r w:rsidR="00E97E9B" w:rsidRPr="00E34ECC">
        <w:rPr>
          <w:bCs/>
        </w:rPr>
        <w:t xml:space="preserve"> duplication.  </w:t>
      </w:r>
      <w:r w:rsidR="00E97E9B" w:rsidRPr="00E34ECC">
        <w:rPr>
          <w:rStyle w:val="jrnl"/>
        </w:rPr>
        <w:t>Cancer Genet</w:t>
      </w:r>
      <w:r w:rsidR="00E97E9B" w:rsidRPr="00E34ECC">
        <w:t xml:space="preserve">. 2014:207(10-12):467-73. </w:t>
      </w:r>
      <w:proofErr w:type="spellStart"/>
      <w:r w:rsidR="00E97E9B" w:rsidRPr="00E34ECC">
        <w:t>doi</w:t>
      </w:r>
      <w:proofErr w:type="spellEnd"/>
      <w:r w:rsidR="00E97E9B" w:rsidRPr="00E34ECC">
        <w:t xml:space="preserve">: 10.1016/j.cancergen.2014.09.001. </w:t>
      </w:r>
      <w:proofErr w:type="spellStart"/>
      <w:r w:rsidR="00E97E9B" w:rsidRPr="00E34ECC">
        <w:t>Epub</w:t>
      </w:r>
      <w:proofErr w:type="spellEnd"/>
      <w:r w:rsidR="00E97E9B" w:rsidRPr="00E34ECC">
        <w:t xml:space="preserve"> 2014 Sep 16.  PMID: 25441683</w:t>
      </w:r>
      <w:r w:rsidR="005078A1" w:rsidRPr="00E34ECC">
        <w:t>.</w:t>
      </w:r>
      <w:r w:rsidR="00E97E9B" w:rsidRPr="00E34ECC">
        <w:t xml:space="preserve"> </w:t>
      </w:r>
      <w:r w:rsidR="00E97E9B" w:rsidRPr="00E34ECC">
        <w:rPr>
          <w:i/>
        </w:rPr>
        <w:t>(provided interpretation, analysis and participated in writing manuscript)</w:t>
      </w:r>
    </w:p>
    <w:p w14:paraId="7981270D" w14:textId="50499A18" w:rsidR="00E97E9B" w:rsidRPr="00E34ECC" w:rsidRDefault="00E97E9B" w:rsidP="00A01A25">
      <w:pPr>
        <w:pStyle w:val="details"/>
        <w:tabs>
          <w:tab w:val="left" w:pos="540"/>
        </w:tabs>
        <w:spacing w:before="0" w:beforeAutospacing="0" w:after="0" w:afterAutospacing="0"/>
        <w:ind w:left="547" w:hanging="547"/>
        <w:rPr>
          <w:rFonts w:ascii="Times New Roman" w:hAnsi="Times New Roman"/>
          <w:sz w:val="24"/>
        </w:rPr>
      </w:pPr>
      <w:r w:rsidRPr="00E34ECC">
        <w:rPr>
          <w:rFonts w:ascii="Times New Roman" w:hAnsi="Times New Roman"/>
          <w:sz w:val="24"/>
        </w:rPr>
        <w:t>6</w:t>
      </w:r>
      <w:r w:rsidR="001E2380" w:rsidRPr="00E34ECC">
        <w:rPr>
          <w:rFonts w:ascii="Times New Roman" w:hAnsi="Times New Roman"/>
          <w:sz w:val="24"/>
        </w:rPr>
        <w:t>2</w:t>
      </w:r>
      <w:r w:rsidRPr="00E34ECC">
        <w:rPr>
          <w:rFonts w:ascii="Times New Roman" w:hAnsi="Times New Roman"/>
          <w:sz w:val="24"/>
        </w:rPr>
        <w:t>.</w:t>
      </w:r>
      <w:r w:rsidRPr="00E34ECC">
        <w:rPr>
          <w:rFonts w:ascii="Times New Roman" w:hAnsi="Times New Roman"/>
          <w:sz w:val="24"/>
        </w:rPr>
        <w:tab/>
      </w:r>
      <w:proofErr w:type="spellStart"/>
      <w:r w:rsidRPr="00E34ECC">
        <w:rPr>
          <w:rFonts w:ascii="Times New Roman" w:hAnsi="Times New Roman"/>
          <w:sz w:val="24"/>
        </w:rPr>
        <w:t>Muvarak</w:t>
      </w:r>
      <w:proofErr w:type="spellEnd"/>
      <w:r w:rsidRPr="00E34ECC">
        <w:rPr>
          <w:rFonts w:ascii="Times New Roman" w:hAnsi="Times New Roman"/>
          <w:sz w:val="24"/>
        </w:rPr>
        <w:t xml:space="preserve"> N, Kelley S, Robert C, Baer MR, </w:t>
      </w:r>
      <w:proofErr w:type="spellStart"/>
      <w:r w:rsidRPr="00E34ECC">
        <w:rPr>
          <w:rFonts w:ascii="Times New Roman" w:hAnsi="Times New Roman"/>
          <w:sz w:val="24"/>
        </w:rPr>
        <w:t>Perrotti</w:t>
      </w:r>
      <w:proofErr w:type="spellEnd"/>
      <w:r w:rsidRPr="00E34ECC">
        <w:rPr>
          <w:rFonts w:ascii="Times New Roman" w:hAnsi="Times New Roman"/>
          <w:sz w:val="24"/>
        </w:rPr>
        <w:t xml:space="preserve"> D, </w:t>
      </w:r>
      <w:proofErr w:type="spellStart"/>
      <w:r w:rsidRPr="00E34ECC">
        <w:rPr>
          <w:rFonts w:ascii="Times New Roman" w:hAnsi="Times New Roman"/>
          <w:sz w:val="24"/>
        </w:rPr>
        <w:t>Gambacorti-Passarini</w:t>
      </w:r>
      <w:proofErr w:type="spellEnd"/>
      <w:r w:rsidRPr="00E34ECC">
        <w:rPr>
          <w:rFonts w:ascii="Times New Roman" w:hAnsi="Times New Roman"/>
          <w:sz w:val="24"/>
        </w:rPr>
        <w:t xml:space="preserve"> C, </w:t>
      </w:r>
      <w:proofErr w:type="spellStart"/>
      <w:r w:rsidRPr="00E34ECC">
        <w:rPr>
          <w:rFonts w:ascii="Times New Roman" w:hAnsi="Times New Roman"/>
          <w:sz w:val="24"/>
        </w:rPr>
        <w:t>Civin</w:t>
      </w:r>
      <w:proofErr w:type="spellEnd"/>
      <w:r w:rsidRPr="00E34ECC">
        <w:rPr>
          <w:rFonts w:ascii="Times New Roman" w:hAnsi="Times New Roman"/>
          <w:sz w:val="24"/>
        </w:rPr>
        <w:t xml:space="preserve"> C, </w:t>
      </w:r>
      <w:proofErr w:type="spellStart"/>
      <w:r w:rsidRPr="00E34ECC">
        <w:rPr>
          <w:rFonts w:ascii="Times New Roman" w:hAnsi="Times New Roman"/>
          <w:sz w:val="24"/>
        </w:rPr>
        <w:t>Scheibner</w:t>
      </w:r>
      <w:proofErr w:type="spellEnd"/>
      <w:r w:rsidRPr="00E34ECC">
        <w:rPr>
          <w:rFonts w:ascii="Times New Roman" w:hAnsi="Times New Roman"/>
          <w:sz w:val="24"/>
        </w:rPr>
        <w:t xml:space="preserve"> K, </w:t>
      </w:r>
      <w:proofErr w:type="spellStart"/>
      <w:r w:rsidRPr="00E34ECC">
        <w:rPr>
          <w:rFonts w:ascii="Times New Roman" w:hAnsi="Times New Roman"/>
          <w:b/>
          <w:sz w:val="24"/>
        </w:rPr>
        <w:t>Rassool</w:t>
      </w:r>
      <w:proofErr w:type="spellEnd"/>
      <w:r w:rsidRPr="00E34ECC">
        <w:rPr>
          <w:rFonts w:ascii="Times New Roman" w:hAnsi="Times New Roman"/>
          <w:b/>
          <w:sz w:val="24"/>
        </w:rPr>
        <w:t xml:space="preserve"> FV</w:t>
      </w:r>
      <w:r w:rsidRPr="00E34ECC">
        <w:rPr>
          <w:rFonts w:ascii="Times New Roman" w:hAnsi="Times New Roman"/>
          <w:sz w:val="24"/>
        </w:rPr>
        <w:t xml:space="preserve">. Role of C-MYC in DSB repair in tyrosine kinase activated leukemias. Mol Cancer Res. 2015 Apr;13(4):699-712. </w:t>
      </w:r>
      <w:proofErr w:type="spellStart"/>
      <w:r w:rsidRPr="00E34ECC">
        <w:rPr>
          <w:rFonts w:ascii="Times New Roman" w:hAnsi="Times New Roman"/>
          <w:sz w:val="24"/>
        </w:rPr>
        <w:t>doi</w:t>
      </w:r>
      <w:proofErr w:type="spellEnd"/>
      <w:r w:rsidRPr="00E34ECC">
        <w:rPr>
          <w:rFonts w:ascii="Times New Roman" w:hAnsi="Times New Roman"/>
          <w:sz w:val="24"/>
        </w:rPr>
        <w:t xml:space="preserve">: 10.1158/1541-7786.MCR-14-0422. </w:t>
      </w:r>
      <w:proofErr w:type="spellStart"/>
      <w:r w:rsidRPr="00E34ECC">
        <w:rPr>
          <w:rFonts w:ascii="Times New Roman" w:hAnsi="Times New Roman"/>
          <w:sz w:val="24"/>
        </w:rPr>
        <w:t>Epub</w:t>
      </w:r>
      <w:proofErr w:type="spellEnd"/>
      <w:r w:rsidRPr="00E34ECC">
        <w:rPr>
          <w:rFonts w:ascii="Times New Roman" w:hAnsi="Times New Roman"/>
          <w:sz w:val="24"/>
        </w:rPr>
        <w:t xml:space="preserve"> 2015 Mar 31.</w:t>
      </w:r>
      <w:r w:rsidR="00C72196" w:rsidRPr="00E34ECC">
        <w:rPr>
          <w:rFonts w:ascii="Times New Roman" w:hAnsi="Times New Roman"/>
          <w:sz w:val="24"/>
        </w:rPr>
        <w:t xml:space="preserve"> </w:t>
      </w:r>
      <w:r w:rsidRPr="00E34ECC">
        <w:rPr>
          <w:rFonts w:ascii="Times New Roman" w:hAnsi="Times New Roman"/>
          <w:sz w:val="24"/>
        </w:rPr>
        <w:t>PMID:25828893</w:t>
      </w:r>
      <w:r w:rsidR="005078A1" w:rsidRPr="00E34ECC">
        <w:rPr>
          <w:rFonts w:ascii="Times New Roman" w:hAnsi="Times New Roman"/>
          <w:sz w:val="24"/>
        </w:rPr>
        <w:t>.</w:t>
      </w:r>
    </w:p>
    <w:p w14:paraId="6AC40905" w14:textId="5D863648" w:rsidR="00E97E9B" w:rsidRPr="00E34ECC" w:rsidRDefault="00E97E9B" w:rsidP="00A01A25">
      <w:pPr>
        <w:pStyle w:val="details"/>
        <w:spacing w:before="0" w:beforeAutospacing="0" w:after="0" w:afterAutospacing="0"/>
        <w:ind w:left="547" w:hanging="547"/>
        <w:rPr>
          <w:rFonts w:ascii="Times New Roman" w:hAnsi="Times New Roman"/>
          <w:sz w:val="24"/>
        </w:rPr>
      </w:pPr>
      <w:r w:rsidRPr="00E34ECC">
        <w:rPr>
          <w:rFonts w:ascii="Times New Roman" w:hAnsi="Times New Roman"/>
          <w:sz w:val="24"/>
        </w:rPr>
        <w:t>6</w:t>
      </w:r>
      <w:r w:rsidR="000C1B42" w:rsidRPr="00E34ECC">
        <w:rPr>
          <w:rFonts w:ascii="Times New Roman" w:hAnsi="Times New Roman"/>
          <w:sz w:val="24"/>
        </w:rPr>
        <w:t>3</w:t>
      </w:r>
      <w:r w:rsidRPr="00E34ECC">
        <w:rPr>
          <w:rFonts w:ascii="Times New Roman" w:hAnsi="Times New Roman"/>
          <w:sz w:val="24"/>
        </w:rPr>
        <w:t>.</w:t>
      </w:r>
      <w:r w:rsidR="000134AE" w:rsidRPr="00E34ECC">
        <w:rPr>
          <w:rFonts w:ascii="Times New Roman" w:hAnsi="Times New Roman"/>
          <w:sz w:val="24"/>
        </w:rPr>
        <w:tab/>
      </w:r>
      <w:proofErr w:type="spellStart"/>
      <w:r w:rsidRPr="00E34ECC">
        <w:rPr>
          <w:rFonts w:ascii="Times New Roman" w:hAnsi="Times New Roman"/>
          <w:b/>
          <w:sz w:val="24"/>
        </w:rPr>
        <w:t>Rassool</w:t>
      </w:r>
      <w:proofErr w:type="spellEnd"/>
      <w:r w:rsidRPr="00E34ECC">
        <w:rPr>
          <w:rFonts w:ascii="Times New Roman" w:hAnsi="Times New Roman"/>
          <w:b/>
          <w:sz w:val="24"/>
        </w:rPr>
        <w:t xml:space="preserve"> FV</w:t>
      </w:r>
      <w:r w:rsidRPr="00E34ECC">
        <w:rPr>
          <w:rFonts w:ascii="Times New Roman" w:hAnsi="Times New Roman"/>
          <w:b/>
          <w:sz w:val="24"/>
          <w:vertAlign w:val="superscript"/>
        </w:rPr>
        <w:t>*</w:t>
      </w:r>
      <w:r w:rsidR="009D286C" w:rsidRPr="00E34ECC">
        <w:rPr>
          <w:rFonts w:ascii="Times New Roman" w:hAnsi="Times New Roman"/>
          <w:b/>
          <w:sz w:val="24"/>
          <w:vertAlign w:val="superscript"/>
        </w:rPr>
        <w:t xml:space="preserve"> </w:t>
      </w:r>
      <w:r w:rsidRPr="00E34ECC">
        <w:rPr>
          <w:rFonts w:ascii="Times New Roman" w:hAnsi="Times New Roman"/>
          <w:sz w:val="24"/>
        </w:rPr>
        <w:t xml:space="preserve">and </w:t>
      </w:r>
      <w:proofErr w:type="spellStart"/>
      <w:r w:rsidRPr="00E34ECC">
        <w:rPr>
          <w:rFonts w:ascii="Times New Roman" w:hAnsi="Times New Roman"/>
          <w:sz w:val="24"/>
        </w:rPr>
        <w:t>Perrotti</w:t>
      </w:r>
      <w:proofErr w:type="spellEnd"/>
      <w:r w:rsidRPr="00E34ECC">
        <w:rPr>
          <w:rFonts w:ascii="Times New Roman" w:hAnsi="Times New Roman"/>
          <w:sz w:val="24"/>
          <w:vertAlign w:val="superscript"/>
        </w:rPr>
        <w:t xml:space="preserve"> </w:t>
      </w:r>
      <w:r w:rsidRPr="00E34ECC">
        <w:rPr>
          <w:rFonts w:ascii="Times New Roman" w:hAnsi="Times New Roman"/>
          <w:sz w:val="24"/>
        </w:rPr>
        <w:t>D.</w:t>
      </w:r>
      <w:r w:rsidR="00955520" w:rsidRPr="00E34ECC">
        <w:rPr>
          <w:rFonts w:ascii="Times New Roman" w:hAnsi="Times New Roman"/>
          <w:sz w:val="24"/>
        </w:rPr>
        <w:t xml:space="preserve"> </w:t>
      </w:r>
      <w:r w:rsidRPr="00E34ECC">
        <w:rPr>
          <w:rFonts w:ascii="Times New Roman" w:hAnsi="Times New Roman"/>
          <w:sz w:val="24"/>
        </w:rPr>
        <w:t xml:space="preserve"> </w:t>
      </w:r>
      <w:r w:rsidRPr="00E34ECC">
        <w:rPr>
          <w:rFonts w:ascii="Times New Roman" w:hAnsi="Times New Roman"/>
          <w:sz w:val="24"/>
          <w:vertAlign w:val="superscript"/>
        </w:rPr>
        <w:t xml:space="preserve"> </w:t>
      </w:r>
      <w:r w:rsidRPr="00E34ECC">
        <w:rPr>
          <w:rFonts w:ascii="Times New Roman" w:hAnsi="Times New Roman"/>
          <w:sz w:val="24"/>
        </w:rPr>
        <w:t>A “</w:t>
      </w:r>
      <w:proofErr w:type="spellStart"/>
      <w:r w:rsidRPr="00E34ECC">
        <w:rPr>
          <w:rFonts w:ascii="Times New Roman" w:hAnsi="Times New Roman"/>
          <w:sz w:val="24"/>
        </w:rPr>
        <w:t>RANning</w:t>
      </w:r>
      <w:proofErr w:type="spellEnd"/>
      <w:r w:rsidRPr="00E34ECC">
        <w:rPr>
          <w:rFonts w:ascii="Times New Roman" w:hAnsi="Times New Roman"/>
          <w:sz w:val="24"/>
        </w:rPr>
        <w:t>” leap with “</w:t>
      </w:r>
      <w:proofErr w:type="spellStart"/>
      <w:r w:rsidRPr="00E34ECC">
        <w:rPr>
          <w:rFonts w:ascii="Times New Roman" w:hAnsi="Times New Roman"/>
          <w:sz w:val="24"/>
        </w:rPr>
        <w:t>XPOrt</w:t>
      </w:r>
      <w:proofErr w:type="spellEnd"/>
      <w:r w:rsidRPr="00E34ECC">
        <w:rPr>
          <w:rFonts w:ascii="Times New Roman" w:hAnsi="Times New Roman"/>
          <w:sz w:val="24"/>
        </w:rPr>
        <w:t xml:space="preserve">” into the microenvironment in BCR-ABL-independent resistance to TKI therapy? Blood. 2015 Mar 12;125(11):1686-8. </w:t>
      </w:r>
      <w:proofErr w:type="spellStart"/>
      <w:r w:rsidRPr="00E34ECC">
        <w:rPr>
          <w:rFonts w:ascii="Times New Roman" w:hAnsi="Times New Roman"/>
          <w:sz w:val="24"/>
        </w:rPr>
        <w:t>doi</w:t>
      </w:r>
      <w:proofErr w:type="spellEnd"/>
      <w:r w:rsidRPr="00E34ECC">
        <w:rPr>
          <w:rFonts w:ascii="Times New Roman" w:hAnsi="Times New Roman"/>
          <w:sz w:val="24"/>
        </w:rPr>
        <w:t xml:space="preserve">: 10.1182/blood-2015-01-622217. </w:t>
      </w:r>
      <w:r w:rsidR="00732D5B" w:rsidRPr="00E34ECC">
        <w:rPr>
          <w:rFonts w:ascii="Times New Roman" w:hAnsi="Times New Roman"/>
          <w:sz w:val="24"/>
        </w:rPr>
        <w:t xml:space="preserve"> </w:t>
      </w:r>
      <w:r w:rsidRPr="00E34ECC">
        <w:rPr>
          <w:rFonts w:ascii="Times New Roman" w:hAnsi="Times New Roman"/>
          <w:sz w:val="24"/>
        </w:rPr>
        <w:t>PMID:</w:t>
      </w:r>
      <w:r w:rsidR="00732D5B" w:rsidRPr="00E34ECC">
        <w:rPr>
          <w:rFonts w:ascii="Times New Roman" w:hAnsi="Times New Roman"/>
          <w:sz w:val="24"/>
        </w:rPr>
        <w:t xml:space="preserve">  </w:t>
      </w:r>
      <w:r w:rsidRPr="00E34ECC">
        <w:rPr>
          <w:rFonts w:ascii="Times New Roman" w:hAnsi="Times New Roman"/>
          <w:sz w:val="24"/>
        </w:rPr>
        <w:t>25766563</w:t>
      </w:r>
      <w:r w:rsidR="00732D5B" w:rsidRPr="00E34ECC">
        <w:rPr>
          <w:rFonts w:ascii="Times New Roman" w:hAnsi="Times New Roman"/>
          <w:sz w:val="24"/>
        </w:rPr>
        <w:t>.</w:t>
      </w:r>
    </w:p>
    <w:p w14:paraId="7D9AE2D9" w14:textId="2002BC82" w:rsidR="00E97E9B" w:rsidRPr="00E34ECC" w:rsidRDefault="00E97E9B" w:rsidP="00A01A25">
      <w:pPr>
        <w:pStyle w:val="name"/>
        <w:tabs>
          <w:tab w:val="left" w:pos="270"/>
        </w:tabs>
        <w:spacing w:before="0" w:beforeAutospacing="0" w:after="0" w:afterAutospacing="0"/>
        <w:ind w:left="547" w:hanging="547"/>
        <w:rPr>
          <w:i/>
        </w:rPr>
      </w:pPr>
      <w:r w:rsidRPr="00E34ECC">
        <w:t>6</w:t>
      </w:r>
      <w:r w:rsidR="000C1B42" w:rsidRPr="00E34ECC">
        <w:t>4</w:t>
      </w:r>
      <w:r w:rsidR="00C72196" w:rsidRPr="00E34ECC">
        <w:t>.</w:t>
      </w:r>
      <w:r w:rsidRPr="00E34ECC">
        <w:tab/>
        <w:t xml:space="preserve">Khatri R, Shah P, Guha R,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, Tomkinson AE, Brodie A, Jaiswal AK </w:t>
      </w:r>
      <w:hyperlink r:id="rId15" w:history="1">
        <w:r w:rsidRPr="00E34ECC">
          <w:rPr>
            <w:rStyle w:val="Hyperlink"/>
            <w:color w:val="auto"/>
            <w:u w:val="none"/>
          </w:rPr>
          <w:t>Aromatase Inhibitor-Mediated Down Regulation of INrf2 (Keap1) Leads to Increased Nrf2 and Resistance in Breast Cancer.</w:t>
        </w:r>
      </w:hyperlink>
      <w:r w:rsidRPr="00E34ECC">
        <w:rPr>
          <w:rStyle w:val="jrnl"/>
        </w:rPr>
        <w:t xml:space="preserve"> Mol Cancer </w:t>
      </w:r>
      <w:proofErr w:type="spellStart"/>
      <w:r w:rsidRPr="00E34ECC">
        <w:rPr>
          <w:rStyle w:val="jrnl"/>
        </w:rPr>
        <w:t>Ther</w:t>
      </w:r>
      <w:proofErr w:type="spellEnd"/>
      <w:r w:rsidRPr="00E34ECC">
        <w:t xml:space="preserve">. 2015 May 14. </w:t>
      </w:r>
      <w:proofErr w:type="spellStart"/>
      <w:r w:rsidRPr="00E34ECC">
        <w:t>pii</w:t>
      </w:r>
      <w:proofErr w:type="spellEnd"/>
      <w:r w:rsidRPr="00E34ECC">
        <w:t>: molcanther.0672.2014. [</w:t>
      </w:r>
      <w:proofErr w:type="spellStart"/>
      <w:r w:rsidRPr="00E34ECC">
        <w:t>Epub</w:t>
      </w:r>
      <w:proofErr w:type="spellEnd"/>
      <w:r w:rsidRPr="00E34ECC">
        <w:t xml:space="preserve"> ahead of print] PMID: 25976679</w:t>
      </w:r>
      <w:r w:rsidR="00732D5B" w:rsidRPr="00E34ECC">
        <w:t xml:space="preserve">. </w:t>
      </w:r>
      <w:r w:rsidRPr="00E34ECC">
        <w:rPr>
          <w:i/>
        </w:rPr>
        <w:t>(provided data, interpretation, analysis and participated in writing manuscript)</w:t>
      </w:r>
    </w:p>
    <w:p w14:paraId="1262171D" w14:textId="5B6496E7" w:rsidR="00822730" w:rsidRPr="00FB47A7" w:rsidRDefault="00822730" w:rsidP="005C4BA3">
      <w:pPr>
        <w:widowControl w:val="0"/>
        <w:autoSpaceDE w:val="0"/>
        <w:autoSpaceDN w:val="0"/>
        <w:adjustRightInd w:val="0"/>
        <w:ind w:left="540" w:hanging="540"/>
      </w:pPr>
      <w:r w:rsidRPr="00FB47A7">
        <w:t xml:space="preserve">65. </w:t>
      </w:r>
      <w:r w:rsidR="005C4BA3" w:rsidRPr="00FB47A7">
        <w:tab/>
      </w:r>
      <w:r w:rsidRPr="00FB47A7">
        <w:t xml:space="preserve">Rena G.  Lapidus, Brandon A.  Carter-Cooper, </w:t>
      </w:r>
      <w:proofErr w:type="gramStart"/>
      <w:r w:rsidRPr="00FB47A7">
        <w:t>Mariola  </w:t>
      </w:r>
      <w:proofErr w:type="spellStart"/>
      <w:r w:rsidRPr="00FB47A7">
        <w:t>Sadowska</w:t>
      </w:r>
      <w:proofErr w:type="spellEnd"/>
      <w:proofErr w:type="gramEnd"/>
      <w:r w:rsidRPr="00FB47A7">
        <w:t xml:space="preserve">, </w:t>
      </w:r>
      <w:proofErr w:type="spellStart"/>
      <w:r w:rsidRPr="00FB47A7">
        <w:t>Eun</w:t>
      </w:r>
      <w:proofErr w:type="spellEnd"/>
    </w:p>
    <w:p w14:paraId="581D7D6A" w14:textId="77777777" w:rsidR="00822730" w:rsidRPr="00FB47A7" w:rsidRDefault="00822730" w:rsidP="005C4BA3">
      <w:pPr>
        <w:widowControl w:val="0"/>
        <w:autoSpaceDE w:val="0"/>
        <w:autoSpaceDN w:val="0"/>
        <w:adjustRightInd w:val="0"/>
        <w:ind w:left="360" w:firstLine="180"/>
      </w:pPr>
      <w:proofErr w:type="gramStart"/>
      <w:r w:rsidRPr="00FB47A7">
        <w:t>Yong  Choi</w:t>
      </w:r>
      <w:proofErr w:type="gramEnd"/>
      <w:r w:rsidRPr="00FB47A7">
        <w:t xml:space="preserve">, </w:t>
      </w:r>
      <w:proofErr w:type="spellStart"/>
      <w:r w:rsidRPr="00FB47A7">
        <w:t>Omasiri</w:t>
      </w:r>
      <w:proofErr w:type="spellEnd"/>
      <w:r w:rsidRPr="00FB47A7">
        <w:t>  </w:t>
      </w:r>
      <w:proofErr w:type="spellStart"/>
      <w:r w:rsidRPr="00FB47A7">
        <w:t>Wonodi</w:t>
      </w:r>
      <w:proofErr w:type="spellEnd"/>
      <w:r w:rsidRPr="00FB47A7">
        <w:t>, Nidal  </w:t>
      </w:r>
      <w:proofErr w:type="spellStart"/>
      <w:r w:rsidRPr="00FB47A7">
        <w:t>Muvarak</w:t>
      </w:r>
      <w:proofErr w:type="spellEnd"/>
      <w:r w:rsidRPr="00FB47A7">
        <w:t xml:space="preserve">, </w:t>
      </w:r>
      <w:proofErr w:type="spellStart"/>
      <w:r w:rsidRPr="00FB47A7">
        <w:t>Karthika</w:t>
      </w:r>
      <w:proofErr w:type="spellEnd"/>
      <w:r w:rsidRPr="00FB47A7">
        <w:t>  Natarajan, Lakshmi S.  </w:t>
      </w:r>
    </w:p>
    <w:p w14:paraId="7E612917" w14:textId="77777777" w:rsidR="00822730" w:rsidRPr="00FB47A7" w:rsidRDefault="00822730" w:rsidP="005C4BA3">
      <w:pPr>
        <w:widowControl w:val="0"/>
        <w:autoSpaceDE w:val="0"/>
        <w:autoSpaceDN w:val="0"/>
        <w:adjustRightInd w:val="0"/>
        <w:ind w:left="360" w:firstLine="180"/>
      </w:pPr>
      <w:proofErr w:type="spellStart"/>
      <w:r w:rsidRPr="00FB47A7">
        <w:t>Pidugu</w:t>
      </w:r>
      <w:proofErr w:type="spellEnd"/>
      <w:r w:rsidRPr="00FB47A7">
        <w:t xml:space="preserve">, </w:t>
      </w:r>
      <w:proofErr w:type="gramStart"/>
      <w:r w:rsidRPr="00FB47A7">
        <w:t>Anil  Jaiswal</w:t>
      </w:r>
      <w:proofErr w:type="gramEnd"/>
      <w:r w:rsidRPr="00FB47A7">
        <w:t xml:space="preserve">, Eric A.  Toth, </w:t>
      </w:r>
      <w:proofErr w:type="spellStart"/>
      <w:r w:rsidRPr="00FB47A7">
        <w:rPr>
          <w:b/>
        </w:rPr>
        <w:t>Feyruz</w:t>
      </w:r>
      <w:proofErr w:type="spellEnd"/>
      <w:r w:rsidRPr="00FB47A7">
        <w:rPr>
          <w:b/>
        </w:rPr>
        <w:t xml:space="preserve"> V</w:t>
      </w:r>
      <w:r w:rsidRPr="0099224F">
        <w:t>.</w:t>
      </w:r>
      <w:r w:rsidRPr="00FB47A7">
        <w:rPr>
          <w:b/>
        </w:rPr>
        <w:t>  </w:t>
      </w:r>
      <w:proofErr w:type="spellStart"/>
      <w:r w:rsidRPr="00FB47A7">
        <w:rPr>
          <w:b/>
        </w:rPr>
        <w:t>Rassool</w:t>
      </w:r>
      <w:proofErr w:type="spellEnd"/>
      <w:r w:rsidRPr="00FB47A7">
        <w:t xml:space="preserve">, </w:t>
      </w:r>
      <w:proofErr w:type="spellStart"/>
      <w:proofErr w:type="gramStart"/>
      <w:r w:rsidRPr="00FB47A7">
        <w:t>Arash</w:t>
      </w:r>
      <w:proofErr w:type="spellEnd"/>
      <w:r w:rsidRPr="00FB47A7">
        <w:t>  Etemadi</w:t>
      </w:r>
      <w:proofErr w:type="gramEnd"/>
      <w:r w:rsidRPr="00FB47A7">
        <w:t>,</w:t>
      </w:r>
    </w:p>
    <w:p w14:paraId="2F31DA30" w14:textId="660A6D10" w:rsidR="00822730" w:rsidRPr="00FB47A7" w:rsidRDefault="00822730" w:rsidP="005C4BA3">
      <w:pPr>
        <w:widowControl w:val="0"/>
        <w:autoSpaceDE w:val="0"/>
        <w:autoSpaceDN w:val="0"/>
        <w:adjustRightInd w:val="0"/>
        <w:ind w:left="540"/>
      </w:pPr>
      <w:r w:rsidRPr="00FB47A7">
        <w:t>Edward A.  </w:t>
      </w:r>
      <w:proofErr w:type="spellStart"/>
      <w:r w:rsidRPr="00FB47A7">
        <w:t>Sausville</w:t>
      </w:r>
      <w:proofErr w:type="spellEnd"/>
      <w:r w:rsidRPr="00FB47A7">
        <w:t xml:space="preserve">, Maria R.  Baer, </w:t>
      </w:r>
      <w:proofErr w:type="gramStart"/>
      <w:r w:rsidRPr="00FB47A7">
        <w:t>Ashkan  </w:t>
      </w:r>
      <w:proofErr w:type="spellStart"/>
      <w:r w:rsidRPr="00FB47A7">
        <w:t>Emadi</w:t>
      </w:r>
      <w:proofErr w:type="spellEnd"/>
      <w:proofErr w:type="gramEnd"/>
      <w:r w:rsidRPr="00FB47A7">
        <w:t xml:space="preserve"> * Hydroxylated dimeric naphthoquinones increase generation of reactive</w:t>
      </w:r>
      <w:r w:rsidR="00853720" w:rsidRPr="00FB47A7">
        <w:t xml:space="preserve"> </w:t>
      </w:r>
      <w:r w:rsidRPr="00FB47A7">
        <w:t>oxygen species, induce apoptosis of acute myeloid leukemia cells and are not</w:t>
      </w:r>
      <w:r w:rsidR="00853720" w:rsidRPr="00FB47A7">
        <w:t xml:space="preserve"> </w:t>
      </w:r>
      <w:r w:rsidRPr="00FB47A7">
        <w:t>substrates of the multidrug resistance proteins ABCB1 and ABCG2</w:t>
      </w:r>
    </w:p>
    <w:p w14:paraId="47478E43" w14:textId="1922E66B" w:rsidR="00DB760B" w:rsidRPr="00FB47A7" w:rsidRDefault="005C4BA3" w:rsidP="00EC6DE2">
      <w:pPr>
        <w:pStyle w:val="name"/>
        <w:tabs>
          <w:tab w:val="left" w:pos="270"/>
        </w:tabs>
        <w:spacing w:before="0" w:beforeAutospacing="0" w:after="0" w:afterAutospacing="0"/>
        <w:ind w:left="540" w:hanging="540"/>
      </w:pPr>
      <w:r w:rsidRPr="00FB47A7">
        <w:tab/>
      </w:r>
      <w:r w:rsidRPr="00FB47A7">
        <w:tab/>
      </w:r>
      <w:r w:rsidR="00853720" w:rsidRPr="00FB47A7">
        <w:t>Pharmaceuticals (Basel).</w:t>
      </w:r>
      <w:r w:rsidR="00853720" w:rsidRPr="00FB47A7">
        <w:rPr>
          <w:u w:color="262626"/>
        </w:rPr>
        <w:t xml:space="preserve"> 2016 Jan 19;9(1). </w:t>
      </w:r>
      <w:proofErr w:type="spellStart"/>
      <w:r w:rsidR="00853720" w:rsidRPr="00FB47A7">
        <w:rPr>
          <w:u w:color="262626"/>
        </w:rPr>
        <w:t>pii</w:t>
      </w:r>
      <w:proofErr w:type="spellEnd"/>
      <w:r w:rsidR="00853720" w:rsidRPr="00FB47A7">
        <w:rPr>
          <w:u w:color="262626"/>
        </w:rPr>
        <w:t xml:space="preserve">: E4. </w:t>
      </w:r>
      <w:proofErr w:type="spellStart"/>
      <w:r w:rsidR="00853720" w:rsidRPr="00FB47A7">
        <w:rPr>
          <w:u w:color="262626"/>
        </w:rPr>
        <w:t>doi</w:t>
      </w:r>
      <w:proofErr w:type="spellEnd"/>
      <w:r w:rsidR="00853720" w:rsidRPr="00FB47A7">
        <w:rPr>
          <w:u w:color="262626"/>
        </w:rPr>
        <w:t>: 10.3390/ph9010004.</w:t>
      </w:r>
    </w:p>
    <w:p w14:paraId="1004F4C2" w14:textId="6AEE495F" w:rsidR="00822730" w:rsidRPr="00FB47A7" w:rsidRDefault="00806EDD" w:rsidP="00EC6DE2">
      <w:pPr>
        <w:pStyle w:val="name"/>
        <w:tabs>
          <w:tab w:val="left" w:pos="270"/>
        </w:tabs>
        <w:spacing w:before="0" w:beforeAutospacing="0" w:after="0" w:afterAutospacing="0"/>
        <w:ind w:left="540" w:hanging="540"/>
        <w:rPr>
          <w:u w:val="single"/>
        </w:rPr>
      </w:pPr>
      <w:r w:rsidRPr="00FB47A7">
        <w:rPr>
          <w:i/>
        </w:rPr>
        <w:tab/>
      </w:r>
      <w:r w:rsidR="005C4BA3" w:rsidRPr="00FB47A7">
        <w:rPr>
          <w:i/>
        </w:rPr>
        <w:tab/>
      </w:r>
      <w:r w:rsidRPr="00FB47A7">
        <w:rPr>
          <w:i/>
        </w:rPr>
        <w:t>(provided data, interpretation, analysis and participated in writing manuscript)</w:t>
      </w:r>
    </w:p>
    <w:p w14:paraId="786B43C1" w14:textId="14D80FE4" w:rsidR="00FA74AC" w:rsidRPr="00F171E9" w:rsidRDefault="00853720" w:rsidP="00F171E9">
      <w:pPr>
        <w:tabs>
          <w:tab w:val="left" w:pos="0"/>
        </w:tabs>
        <w:ind w:left="540" w:hanging="540"/>
      </w:pPr>
      <w:r w:rsidRPr="00FB47A7">
        <w:t xml:space="preserve">66. </w:t>
      </w:r>
      <w:r w:rsidRPr="00FB47A7">
        <w:tab/>
        <w:t xml:space="preserve">Robert C, </w:t>
      </w:r>
      <w:proofErr w:type="spellStart"/>
      <w:r w:rsidRPr="00FB47A7">
        <w:t>Nagaria</w:t>
      </w:r>
      <w:proofErr w:type="spellEnd"/>
      <w:r w:rsidRPr="00FB47A7">
        <w:t xml:space="preserve"> P, Gojo I, Meyers DJ, Cole P, </w:t>
      </w:r>
      <w:proofErr w:type="spellStart"/>
      <w:r w:rsidRPr="00FB47A7">
        <w:rPr>
          <w:b/>
        </w:rPr>
        <w:t>Rassool</w:t>
      </w:r>
      <w:proofErr w:type="spellEnd"/>
      <w:r w:rsidRPr="00FB47A7">
        <w:rPr>
          <w:b/>
        </w:rPr>
        <w:t xml:space="preserve"> FV</w:t>
      </w:r>
      <w:r w:rsidRPr="00FB47A7">
        <w:t xml:space="preserve">.  Histone deacetylase inhibitors promote persistent binding of PARP-1 to DNA double strand breaks in chromatin, thus decreasing repair via non-homologous end joining. </w:t>
      </w:r>
      <w:r w:rsidR="003B48EA" w:rsidRPr="00FB47A7">
        <w:t>Leukemia Research 2016: 45: 14-23.</w:t>
      </w:r>
    </w:p>
    <w:p w14:paraId="3F44E3C8" w14:textId="60D44234" w:rsidR="00DA5927" w:rsidRDefault="005C4BA3" w:rsidP="00EC6DE2">
      <w:pPr>
        <w:tabs>
          <w:tab w:val="left" w:pos="0"/>
        </w:tabs>
        <w:ind w:left="540" w:hanging="540"/>
        <w:rPr>
          <w:i/>
        </w:rPr>
      </w:pPr>
      <w:r w:rsidRPr="00EC6DE2">
        <w:t>67</w:t>
      </w:r>
      <w:r w:rsidR="008477F3">
        <w:t>.</w:t>
      </w:r>
      <w:r w:rsidRPr="00EC6DE2">
        <w:tab/>
      </w:r>
      <w:r w:rsidR="00C25265" w:rsidRPr="00EC6DE2">
        <w:t xml:space="preserve">Doshi KA, Trotta R, Natarajan K, </w:t>
      </w:r>
      <w:proofErr w:type="spellStart"/>
      <w:r w:rsidR="00C25265" w:rsidRPr="00F61277">
        <w:rPr>
          <w:b/>
        </w:rPr>
        <w:t>Rassool</w:t>
      </w:r>
      <w:proofErr w:type="spellEnd"/>
      <w:r w:rsidR="00C25265" w:rsidRPr="00F61277">
        <w:rPr>
          <w:b/>
        </w:rPr>
        <w:t xml:space="preserve"> FV</w:t>
      </w:r>
      <w:r w:rsidR="00C25265" w:rsidRPr="00EC6DE2">
        <w:t xml:space="preserve">, Tron AE, </w:t>
      </w:r>
      <w:proofErr w:type="spellStart"/>
      <w:r w:rsidR="00C25265" w:rsidRPr="00EC6DE2">
        <w:t>Huszar</w:t>
      </w:r>
      <w:proofErr w:type="spellEnd"/>
      <w:r w:rsidR="00C25265" w:rsidRPr="00EC6DE2">
        <w:t xml:space="preserve"> D, </w:t>
      </w:r>
      <w:proofErr w:type="spellStart"/>
      <w:r w:rsidR="00C25265" w:rsidRPr="00EC6DE2">
        <w:t>Perrotti</w:t>
      </w:r>
      <w:proofErr w:type="spellEnd"/>
      <w:r w:rsidR="00C25265" w:rsidRPr="00EC6DE2">
        <w:t xml:space="preserve"> D, </w:t>
      </w:r>
      <w:r w:rsidR="00C25265" w:rsidRPr="008A2FB6">
        <w:t>Baer MR</w:t>
      </w:r>
      <w:r w:rsidR="00C25265" w:rsidRPr="00EC6DE2">
        <w:t xml:space="preserve">. </w:t>
      </w:r>
      <w:proofErr w:type="spellStart"/>
      <w:proofErr w:type="gramStart"/>
      <w:r w:rsidR="00C25265" w:rsidRPr="00EC6DE2">
        <w:t>Pim</w:t>
      </w:r>
      <w:proofErr w:type="spellEnd"/>
      <w:r w:rsidR="00C25265" w:rsidRPr="00EC6DE2">
        <w:t xml:space="preserve"> </w:t>
      </w:r>
      <w:r w:rsidR="00820E69" w:rsidRPr="00EC6DE2">
        <w:t xml:space="preserve"> </w:t>
      </w:r>
      <w:r w:rsidR="00C25265" w:rsidRPr="00EC6DE2">
        <w:t>kinase</w:t>
      </w:r>
      <w:proofErr w:type="gramEnd"/>
      <w:r w:rsidR="00C25265" w:rsidRPr="00EC6DE2">
        <w:t xml:space="preserve"> inhibition sensitizes FLT3-ITD acute myeloid leukemia cells to topoisomerase 2 inhibitors through increased DNA damage and oxidative stress. </w:t>
      </w:r>
      <w:r w:rsidR="00C25265" w:rsidRPr="00EC6DE2">
        <w:rPr>
          <w:bCs/>
        </w:rPr>
        <w:t xml:space="preserve">In press, </w:t>
      </w:r>
      <w:proofErr w:type="spellStart"/>
      <w:r w:rsidR="00C25265" w:rsidRPr="00EC6DE2">
        <w:rPr>
          <w:bCs/>
        </w:rPr>
        <w:t>Oncotarget</w:t>
      </w:r>
      <w:proofErr w:type="spellEnd"/>
      <w:r w:rsidR="00C25265" w:rsidRPr="00EC6DE2">
        <w:rPr>
          <w:bCs/>
        </w:rPr>
        <w:t>.</w:t>
      </w:r>
      <w:r w:rsidR="00DA5927" w:rsidRPr="00EC6DE2">
        <w:rPr>
          <w:bCs/>
        </w:rPr>
        <w:t xml:space="preserve"> </w:t>
      </w:r>
      <w:proofErr w:type="spellStart"/>
      <w:r w:rsidR="00DA5927" w:rsidRPr="00EC6DE2">
        <w:t>Oncotarget</w:t>
      </w:r>
      <w:proofErr w:type="spellEnd"/>
      <w:r w:rsidR="00DA5927" w:rsidRPr="00EC6DE2">
        <w:t xml:space="preserve">. 2016 Jun 21. </w:t>
      </w:r>
      <w:proofErr w:type="spellStart"/>
      <w:r w:rsidR="00DA5927" w:rsidRPr="00EC6DE2">
        <w:t>doi</w:t>
      </w:r>
      <w:proofErr w:type="spellEnd"/>
      <w:r w:rsidR="00DA5927" w:rsidRPr="00EC6DE2">
        <w:t>: 10.18632/oncotarget.10209. [</w:t>
      </w:r>
      <w:proofErr w:type="spellStart"/>
      <w:r w:rsidR="00DA5927" w:rsidRPr="00EC6DE2">
        <w:t>Epub</w:t>
      </w:r>
      <w:proofErr w:type="spellEnd"/>
      <w:r w:rsidR="00DA5927" w:rsidRPr="00EC6DE2">
        <w:t xml:space="preserve"> ahead of print] PMID: 27374090 </w:t>
      </w:r>
      <w:r w:rsidR="00DA5927" w:rsidRPr="00EC6DE2">
        <w:rPr>
          <w:i/>
        </w:rPr>
        <w:t>(provided data, interpretation, analysis and participated in writing manuscript</w:t>
      </w:r>
      <w:r w:rsidR="00880808">
        <w:rPr>
          <w:i/>
        </w:rPr>
        <w:t>)</w:t>
      </w:r>
      <w:r w:rsidRPr="00EC6DE2">
        <w:rPr>
          <w:i/>
        </w:rPr>
        <w:t>.</w:t>
      </w:r>
    </w:p>
    <w:p w14:paraId="7334A0C8" w14:textId="27FD2EA3" w:rsidR="008477F3" w:rsidRDefault="00D12BD1" w:rsidP="007A7BAA">
      <w:pPr>
        <w:tabs>
          <w:tab w:val="left" w:pos="0"/>
        </w:tabs>
        <w:ind w:left="540" w:hanging="540"/>
      </w:pPr>
      <w:r w:rsidRPr="00EC6DE2">
        <w:t>68.</w:t>
      </w:r>
      <w:r w:rsidRPr="00EC6DE2">
        <w:tab/>
      </w:r>
      <w:proofErr w:type="spellStart"/>
      <w:r w:rsidRPr="00EC6DE2">
        <w:t>Muvarak</w:t>
      </w:r>
      <w:proofErr w:type="spellEnd"/>
      <w:r w:rsidRPr="00EC6DE2">
        <w:t xml:space="preserve"> N</w:t>
      </w:r>
      <w:r w:rsidR="00137B7B">
        <w:t>*</w:t>
      </w:r>
      <w:r w:rsidRPr="00EC6DE2">
        <w:t>, Chowdhury K</w:t>
      </w:r>
      <w:r w:rsidR="00137B7B">
        <w:t>*</w:t>
      </w:r>
      <w:r w:rsidRPr="00EC6DE2">
        <w:t>, Xia L, Robert C, Yong</w:t>
      </w:r>
      <w:r w:rsidRPr="00EC6DE2">
        <w:rPr>
          <w:vertAlign w:val="superscript"/>
        </w:rPr>
        <w:t xml:space="preserve"> </w:t>
      </w:r>
      <w:r w:rsidRPr="00EC6DE2">
        <w:t xml:space="preserve">E, Cai Y, </w:t>
      </w:r>
      <w:proofErr w:type="spellStart"/>
      <w:r w:rsidRPr="00EC6DE2">
        <w:t>Bellani</w:t>
      </w:r>
      <w:proofErr w:type="spellEnd"/>
      <w:r w:rsidRPr="00EC6DE2">
        <w:t xml:space="preserve"> M, Zou Y, Singh ZN, Duong</w:t>
      </w:r>
      <w:r w:rsidRPr="00EC6DE2">
        <w:rPr>
          <w:vertAlign w:val="superscript"/>
        </w:rPr>
        <w:t xml:space="preserve"> </w:t>
      </w:r>
      <w:r w:rsidRPr="00EC6DE2">
        <w:t xml:space="preserve">VH, Rutherford T, </w:t>
      </w:r>
      <w:proofErr w:type="spellStart"/>
      <w:r w:rsidRPr="00EC6DE2">
        <w:t>Nagaria</w:t>
      </w:r>
      <w:proofErr w:type="spellEnd"/>
      <w:r w:rsidRPr="00EC6DE2">
        <w:t xml:space="preserve"> P, </w:t>
      </w:r>
      <w:proofErr w:type="spellStart"/>
      <w:r w:rsidRPr="00EC6DE2">
        <w:t>Bentzen</w:t>
      </w:r>
      <w:proofErr w:type="spellEnd"/>
      <w:r w:rsidRPr="00EC6DE2">
        <w:t xml:space="preserve"> SM, Seidman MM, Baer MR, Lapidus RG, </w:t>
      </w:r>
      <w:proofErr w:type="spellStart"/>
      <w:r w:rsidRPr="00EC6DE2">
        <w:t>Baylin</w:t>
      </w:r>
      <w:proofErr w:type="spellEnd"/>
      <w:r w:rsidRPr="00EC6DE2">
        <w:rPr>
          <w:vertAlign w:val="superscript"/>
        </w:rPr>
        <w:t xml:space="preserve"> </w:t>
      </w:r>
      <w:r w:rsidRPr="00EC6DE2">
        <w:lastRenderedPageBreak/>
        <w:t xml:space="preserve">SB, </w:t>
      </w:r>
      <w:proofErr w:type="spellStart"/>
      <w:r w:rsidRPr="00EC6DE2">
        <w:rPr>
          <w:b/>
        </w:rPr>
        <w:t>Rassool</w:t>
      </w:r>
      <w:proofErr w:type="spellEnd"/>
      <w:r w:rsidRPr="00EC6DE2">
        <w:rPr>
          <w:b/>
        </w:rPr>
        <w:t xml:space="preserve"> FV</w:t>
      </w:r>
      <w:r w:rsidRPr="00EC6DE2">
        <w:t>.  Enhancing the Cytotoxic Effects of PARP Inhibitors with DNA Demethylating Agents – A Potential Therapy for Cancer</w:t>
      </w:r>
      <w:r w:rsidR="00E34ECC" w:rsidRPr="00EC6DE2">
        <w:t xml:space="preserve">, Cancer Cell. 2016 Oct 10;30(4):637-650. </w:t>
      </w:r>
      <w:proofErr w:type="spellStart"/>
      <w:r w:rsidR="00E34ECC" w:rsidRPr="00EC6DE2">
        <w:t>doi</w:t>
      </w:r>
      <w:proofErr w:type="spellEnd"/>
      <w:r w:rsidR="00E34ECC" w:rsidRPr="00EC6DE2">
        <w:t>: 10.1016/j.ccell.2016.09.002.PMID: 27728808</w:t>
      </w:r>
      <w:r w:rsidR="007A7BAA">
        <w:t>.</w:t>
      </w:r>
    </w:p>
    <w:p w14:paraId="3AA06352" w14:textId="5A5E1D61" w:rsidR="0024552B" w:rsidRDefault="00853720" w:rsidP="008E6B76">
      <w:pPr>
        <w:tabs>
          <w:tab w:val="left" w:pos="0"/>
        </w:tabs>
        <w:ind w:left="540" w:hanging="540"/>
      </w:pPr>
      <w:r w:rsidRPr="00EC6DE2">
        <w:t>6</w:t>
      </w:r>
      <w:r w:rsidR="00C25265" w:rsidRPr="00EC6DE2">
        <w:t>9</w:t>
      </w:r>
      <w:r w:rsidRPr="00EC6DE2">
        <w:t xml:space="preserve">. </w:t>
      </w:r>
      <w:r w:rsidRPr="00EC6DE2">
        <w:tab/>
        <w:t>Robert</w:t>
      </w:r>
      <w:r w:rsidRPr="00EC6DE2">
        <w:rPr>
          <w:vertAlign w:val="superscript"/>
        </w:rPr>
        <w:t xml:space="preserve"> </w:t>
      </w:r>
      <w:r w:rsidRPr="00EC6DE2">
        <w:t>C,</w:t>
      </w:r>
      <w:r w:rsidRPr="00EC6DE2">
        <w:rPr>
          <w:vertAlign w:val="superscript"/>
        </w:rPr>
        <w:t xml:space="preserve"> </w:t>
      </w:r>
      <w:proofErr w:type="spellStart"/>
      <w:r w:rsidRPr="00EC6DE2">
        <w:t>Nagaria</w:t>
      </w:r>
      <w:proofErr w:type="spellEnd"/>
      <w:r w:rsidRPr="00EC6DE2">
        <w:t xml:space="preserve"> P,</w:t>
      </w:r>
      <w:r w:rsidRPr="00EC6DE2">
        <w:rPr>
          <w:vertAlign w:val="superscript"/>
        </w:rPr>
        <w:t xml:space="preserve"> </w:t>
      </w:r>
      <w:r w:rsidRPr="00EC6DE2">
        <w:t xml:space="preserve">Park TS, </w:t>
      </w:r>
      <w:proofErr w:type="spellStart"/>
      <w:r w:rsidRPr="00EC6DE2">
        <w:t>Huo</w:t>
      </w:r>
      <w:proofErr w:type="spellEnd"/>
      <w:r w:rsidRPr="00EC6DE2">
        <w:rPr>
          <w:vertAlign w:val="superscript"/>
        </w:rPr>
        <w:t xml:space="preserve"> </w:t>
      </w:r>
      <w:r w:rsidRPr="00EC6DE2">
        <w:t xml:space="preserve">JS, </w:t>
      </w:r>
      <w:proofErr w:type="spellStart"/>
      <w:r w:rsidRPr="00EC6DE2">
        <w:t>Zambidis</w:t>
      </w:r>
      <w:proofErr w:type="spellEnd"/>
      <w:r w:rsidRPr="00EC6DE2">
        <w:rPr>
          <w:vertAlign w:val="superscript"/>
        </w:rPr>
        <w:t xml:space="preserve"> </w:t>
      </w:r>
      <w:r w:rsidRPr="00EC6DE2">
        <w:t xml:space="preserve">ES, </w:t>
      </w:r>
      <w:proofErr w:type="spellStart"/>
      <w:r w:rsidRPr="00EC6DE2">
        <w:rPr>
          <w:b/>
        </w:rPr>
        <w:t>Rassool</w:t>
      </w:r>
      <w:proofErr w:type="spellEnd"/>
      <w:r w:rsidRPr="00EC6DE2">
        <w:rPr>
          <w:b/>
          <w:vertAlign w:val="superscript"/>
        </w:rPr>
        <w:t xml:space="preserve"> </w:t>
      </w:r>
      <w:r w:rsidRPr="00EC6DE2">
        <w:rPr>
          <w:b/>
        </w:rPr>
        <w:t>FV</w:t>
      </w:r>
      <w:r w:rsidRPr="00EC6DE2">
        <w:t xml:space="preserve">. </w:t>
      </w:r>
      <w:r w:rsidRPr="00EC6DE2">
        <w:rPr>
          <w:iCs/>
        </w:rPr>
        <w:t>Efficiently reprogrammed cells display high-fidelity DNA end-joining capacity.</w:t>
      </w:r>
      <w:r w:rsidRPr="00EC6DE2">
        <w:rPr>
          <w:i/>
          <w:iCs/>
        </w:rPr>
        <w:t xml:space="preserve"> </w:t>
      </w:r>
      <w:r w:rsidR="00E34ECC" w:rsidRPr="00EC6DE2">
        <w:t xml:space="preserve">Stem Cells Int. </w:t>
      </w:r>
      <w:proofErr w:type="gramStart"/>
      <w:r w:rsidR="00E34ECC" w:rsidRPr="00EC6DE2">
        <w:t>2016;2016:3826249</w:t>
      </w:r>
      <w:proofErr w:type="gramEnd"/>
      <w:r w:rsidR="00E34ECC" w:rsidRPr="00EC6DE2">
        <w:t xml:space="preserve">. </w:t>
      </w:r>
      <w:proofErr w:type="spellStart"/>
      <w:r w:rsidR="00E34ECC" w:rsidRPr="00EC6DE2">
        <w:t>doi</w:t>
      </w:r>
      <w:proofErr w:type="spellEnd"/>
      <w:r w:rsidR="00E34ECC" w:rsidRPr="00EC6DE2">
        <w:t>: 10.1155/2016/3826249. PMID: 27688775</w:t>
      </w:r>
      <w:r w:rsidR="00B512BA" w:rsidRPr="00EC6DE2">
        <w:t>70</w:t>
      </w:r>
      <w:r w:rsidR="003A54D6" w:rsidRPr="00EC6DE2">
        <w:t>.</w:t>
      </w:r>
      <w:r w:rsidR="00B512BA" w:rsidRPr="00EC6DE2">
        <w:tab/>
      </w:r>
    </w:p>
    <w:p w14:paraId="10562B93" w14:textId="77777777" w:rsidR="00F8039B" w:rsidRDefault="00EC6DE2" w:rsidP="003133B8">
      <w:pPr>
        <w:tabs>
          <w:tab w:val="left" w:pos="0"/>
        </w:tabs>
        <w:ind w:left="540" w:hanging="540"/>
      </w:pPr>
      <w:r>
        <w:t>70.</w:t>
      </w:r>
      <w:r>
        <w:tab/>
      </w:r>
      <w:r w:rsidR="0080274D" w:rsidRPr="00EC6DE2">
        <w:rPr>
          <w:rFonts w:eastAsia="SimHei"/>
        </w:rPr>
        <w:t>Xia</w:t>
      </w:r>
      <w:r w:rsidR="00556439" w:rsidRPr="00EC6DE2">
        <w:rPr>
          <w:rFonts w:eastAsia="SimHei"/>
        </w:rPr>
        <w:t xml:space="preserve"> L</w:t>
      </w:r>
      <w:r w:rsidR="0080274D" w:rsidRPr="00EC6DE2">
        <w:rPr>
          <w:rFonts w:eastAsia="SimHei"/>
        </w:rPr>
        <w:t>, Huang</w:t>
      </w:r>
      <w:r w:rsidR="00556439" w:rsidRPr="00EC6DE2">
        <w:rPr>
          <w:rFonts w:eastAsia="SimHei"/>
        </w:rPr>
        <w:t xml:space="preserve"> W</w:t>
      </w:r>
      <w:r w:rsidR="0080274D" w:rsidRPr="00EC6DE2">
        <w:rPr>
          <w:rFonts w:eastAsia="SimHei"/>
        </w:rPr>
        <w:t xml:space="preserve">, </w:t>
      </w:r>
      <w:proofErr w:type="spellStart"/>
      <w:r w:rsidR="0080274D" w:rsidRPr="00EC6DE2">
        <w:rPr>
          <w:rFonts w:eastAsia="SimHei"/>
        </w:rPr>
        <w:t>Bellani</w:t>
      </w:r>
      <w:proofErr w:type="spellEnd"/>
      <w:r w:rsidR="00556439" w:rsidRPr="00EC6DE2">
        <w:rPr>
          <w:rFonts w:eastAsia="SimHei"/>
        </w:rPr>
        <w:t xml:space="preserve"> M</w:t>
      </w:r>
      <w:r w:rsidR="0080274D" w:rsidRPr="00EC6DE2">
        <w:rPr>
          <w:rFonts w:eastAsia="SimHei"/>
        </w:rPr>
        <w:t>, Seidman</w:t>
      </w:r>
      <w:r w:rsidR="00556439" w:rsidRPr="00EC6DE2">
        <w:rPr>
          <w:rFonts w:eastAsia="SimHei"/>
        </w:rPr>
        <w:t xml:space="preserve"> MM</w:t>
      </w:r>
      <w:r w:rsidR="0080274D" w:rsidRPr="00EC6DE2">
        <w:rPr>
          <w:rFonts w:eastAsia="SimHei"/>
        </w:rPr>
        <w:t>, Wu</w:t>
      </w:r>
      <w:r w:rsidR="00556439" w:rsidRPr="00EC6DE2">
        <w:rPr>
          <w:rFonts w:eastAsia="SimHei"/>
        </w:rPr>
        <w:t xml:space="preserve"> K</w:t>
      </w:r>
      <w:r w:rsidR="0080274D" w:rsidRPr="00EC6DE2">
        <w:rPr>
          <w:rFonts w:eastAsia="SimHei"/>
        </w:rPr>
        <w:t>, Fan</w:t>
      </w:r>
      <w:r w:rsidR="00556439" w:rsidRPr="00EC6DE2">
        <w:rPr>
          <w:rFonts w:eastAsia="SimHei"/>
        </w:rPr>
        <w:t xml:space="preserve"> D</w:t>
      </w:r>
      <w:r w:rsidR="0080274D" w:rsidRPr="00EC6DE2">
        <w:rPr>
          <w:rFonts w:eastAsia="SimHei"/>
        </w:rPr>
        <w:t xml:space="preserve">, </w:t>
      </w:r>
      <w:proofErr w:type="spellStart"/>
      <w:r w:rsidR="0080274D" w:rsidRPr="00EC6DE2">
        <w:rPr>
          <w:rFonts w:eastAsia="SimHei"/>
        </w:rPr>
        <w:t>Nie</w:t>
      </w:r>
      <w:proofErr w:type="spellEnd"/>
      <w:r w:rsidR="00556439" w:rsidRPr="00EC6DE2">
        <w:rPr>
          <w:rFonts w:eastAsia="SimHei"/>
        </w:rPr>
        <w:t xml:space="preserve"> Y</w:t>
      </w:r>
      <w:r w:rsidR="0080274D" w:rsidRPr="00EC6DE2">
        <w:rPr>
          <w:rFonts w:eastAsia="SimHei"/>
        </w:rPr>
        <w:t>, Cai</w:t>
      </w:r>
      <w:r w:rsidR="00556439" w:rsidRPr="00EC6DE2">
        <w:rPr>
          <w:rFonts w:eastAsia="SimHei"/>
        </w:rPr>
        <w:t xml:space="preserve"> Y</w:t>
      </w:r>
      <w:r w:rsidR="0080274D" w:rsidRPr="00EC6DE2">
        <w:rPr>
          <w:rFonts w:eastAsia="SimHei"/>
        </w:rPr>
        <w:t>, Zhang</w:t>
      </w:r>
      <w:r w:rsidR="00556439" w:rsidRPr="00EC6DE2">
        <w:rPr>
          <w:rFonts w:eastAsia="SimHei"/>
        </w:rPr>
        <w:t xml:space="preserve"> WY</w:t>
      </w:r>
      <w:r w:rsidR="0080274D" w:rsidRPr="00EC6DE2">
        <w:rPr>
          <w:rFonts w:eastAsia="SimHei"/>
        </w:rPr>
        <w:t xml:space="preserve">, </w:t>
      </w:r>
      <w:r w:rsidR="0080274D" w:rsidRPr="00EC6DE2">
        <w:t>Yu</w:t>
      </w:r>
      <w:r w:rsidR="00556439" w:rsidRPr="00EC6DE2">
        <w:t xml:space="preserve"> L-R</w:t>
      </w:r>
      <w:r w:rsidR="0080274D" w:rsidRPr="00EC6DE2">
        <w:rPr>
          <w:rFonts w:eastAsia="SimHei"/>
        </w:rPr>
        <w:t>, Li</w:t>
      </w:r>
      <w:r w:rsidR="00556439" w:rsidRPr="00EC6DE2">
        <w:rPr>
          <w:rFonts w:eastAsia="SimHei"/>
        </w:rPr>
        <w:t xml:space="preserve"> H</w:t>
      </w:r>
      <w:r w:rsidR="0080274D" w:rsidRPr="00EC6DE2">
        <w:rPr>
          <w:rFonts w:eastAsia="SimHei"/>
        </w:rPr>
        <w:t xml:space="preserve">, </w:t>
      </w:r>
      <w:proofErr w:type="spellStart"/>
      <w:r w:rsidR="0080274D" w:rsidRPr="00EC6DE2">
        <w:rPr>
          <w:rFonts w:eastAsia="SimHei"/>
        </w:rPr>
        <w:t>Zahnow</w:t>
      </w:r>
      <w:proofErr w:type="spellEnd"/>
      <w:r w:rsidR="00556439" w:rsidRPr="00EC6DE2">
        <w:rPr>
          <w:rFonts w:eastAsia="SimHei"/>
        </w:rPr>
        <w:t xml:space="preserve"> CA</w:t>
      </w:r>
      <w:r w:rsidR="0080274D" w:rsidRPr="00EC6DE2">
        <w:rPr>
          <w:rFonts w:eastAsia="SimHei"/>
        </w:rPr>
        <w:t xml:space="preserve">, </w:t>
      </w:r>
      <w:proofErr w:type="spellStart"/>
      <w:r w:rsidR="0080274D" w:rsidRPr="00EC6DE2">
        <w:rPr>
          <w:rFonts w:eastAsia="SimHei"/>
        </w:rPr>
        <w:t>Xie</w:t>
      </w:r>
      <w:proofErr w:type="spellEnd"/>
      <w:r w:rsidR="00556439" w:rsidRPr="00EC6DE2">
        <w:rPr>
          <w:rFonts w:eastAsia="SimHei"/>
        </w:rPr>
        <w:t xml:space="preserve"> W</w:t>
      </w:r>
      <w:r w:rsidR="0080274D" w:rsidRPr="00EC6DE2">
        <w:rPr>
          <w:rFonts w:eastAsia="SimHei"/>
        </w:rPr>
        <w:t>, Chiu Yen</w:t>
      </w:r>
      <w:r w:rsidR="00556439" w:rsidRPr="00EC6DE2">
        <w:rPr>
          <w:rFonts w:eastAsia="SimHei"/>
        </w:rPr>
        <w:t xml:space="preserve"> R-W</w:t>
      </w:r>
      <w:r w:rsidR="0080274D" w:rsidRPr="00EC6DE2">
        <w:rPr>
          <w:rFonts w:eastAsia="SimHei"/>
        </w:rPr>
        <w:t>,</w:t>
      </w:r>
      <w:r w:rsidR="0080274D" w:rsidRPr="00EC6DE2">
        <w:t xml:space="preserve"> </w:t>
      </w:r>
      <w:proofErr w:type="spellStart"/>
      <w:r w:rsidR="0080274D" w:rsidRPr="00EC6DE2">
        <w:rPr>
          <w:rFonts w:eastAsia="SimHei"/>
          <w:b/>
        </w:rPr>
        <w:t>Rassool</w:t>
      </w:r>
      <w:proofErr w:type="spellEnd"/>
      <w:r w:rsidR="00556439" w:rsidRPr="00EC6DE2">
        <w:rPr>
          <w:rFonts w:eastAsia="SimHei"/>
          <w:b/>
        </w:rPr>
        <w:t xml:space="preserve"> FV</w:t>
      </w:r>
      <w:r w:rsidR="0080274D" w:rsidRPr="00EC6DE2">
        <w:rPr>
          <w:rFonts w:eastAsia="SimHei"/>
          <w:b/>
          <w:vertAlign w:val="superscript"/>
        </w:rPr>
        <w:t>*</w:t>
      </w:r>
      <w:r w:rsidR="0080274D" w:rsidRPr="00EC6DE2">
        <w:rPr>
          <w:rFonts w:eastAsia="SimHei"/>
        </w:rPr>
        <w:t xml:space="preserve">, </w:t>
      </w:r>
      <w:proofErr w:type="spellStart"/>
      <w:r w:rsidR="0080274D" w:rsidRPr="00EC6DE2">
        <w:rPr>
          <w:rFonts w:eastAsia="SimHei"/>
        </w:rPr>
        <w:t>Baylin</w:t>
      </w:r>
      <w:proofErr w:type="spellEnd"/>
      <w:r w:rsidR="00556439" w:rsidRPr="00EC6DE2">
        <w:rPr>
          <w:rFonts w:eastAsia="SimHei"/>
        </w:rPr>
        <w:t xml:space="preserve"> SB</w:t>
      </w:r>
      <w:r w:rsidR="0080274D" w:rsidRPr="00EC6DE2">
        <w:rPr>
          <w:rFonts w:eastAsia="SimHei"/>
          <w:vertAlign w:val="superscript"/>
        </w:rPr>
        <w:t xml:space="preserve">* </w:t>
      </w:r>
      <w:r w:rsidR="00386A0B" w:rsidRPr="00EC6DE2">
        <w:rPr>
          <w:rStyle w:val="s1"/>
        </w:rPr>
        <w:t>CHD4 Acts As An Oncogene With A Driver Role For Initiating And Maintaining Epigenetic Suppression of Multiple Tumor Suppressor Genes</w:t>
      </w:r>
      <w:r w:rsidR="00820E69" w:rsidRPr="00EC6DE2">
        <w:rPr>
          <w:rStyle w:val="s1"/>
        </w:rPr>
        <w:t xml:space="preserve">. </w:t>
      </w:r>
      <w:r w:rsidR="00176E4C" w:rsidRPr="00EC6DE2">
        <w:t xml:space="preserve">Cancer Cell. 2017 May 8;31(5):653-668.e7. </w:t>
      </w:r>
      <w:proofErr w:type="spellStart"/>
      <w:r w:rsidR="00176E4C" w:rsidRPr="00EC6DE2">
        <w:t>doi</w:t>
      </w:r>
      <w:proofErr w:type="spellEnd"/>
      <w:r w:rsidR="00176E4C" w:rsidRPr="00EC6DE2">
        <w:t>: 10.1016/j</w:t>
      </w:r>
      <w:r w:rsidR="003133B8">
        <w:t xml:space="preserve">.ccell.2017.04.005.PMID:2848610. </w:t>
      </w:r>
    </w:p>
    <w:p w14:paraId="57EA8B1C" w14:textId="77777777" w:rsidR="00FA7839" w:rsidRPr="00FA7839" w:rsidRDefault="00F84560" w:rsidP="00FA7839">
      <w:pPr>
        <w:ind w:left="540" w:hanging="540"/>
      </w:pPr>
      <w:r>
        <w:t>71.</w:t>
      </w:r>
      <w:r>
        <w:tab/>
      </w:r>
      <w:r w:rsidRPr="00185F46">
        <w:t>Pulliam</w:t>
      </w:r>
      <w:r>
        <w:t xml:space="preserve"> N, Fang F, </w:t>
      </w:r>
      <w:proofErr w:type="spellStart"/>
      <w:r w:rsidRPr="00185F46">
        <w:t>Ozes</w:t>
      </w:r>
      <w:proofErr w:type="spellEnd"/>
      <w:r>
        <w:t xml:space="preserve"> </w:t>
      </w:r>
      <w:r w:rsidRPr="00185F46">
        <w:t>A, Tang</w:t>
      </w:r>
      <w:r>
        <w:rPr>
          <w:vertAlign w:val="superscript"/>
        </w:rPr>
        <w:t xml:space="preserve"> </w:t>
      </w:r>
      <w:r>
        <w:t>J</w:t>
      </w:r>
      <w:r w:rsidRPr="00185F46">
        <w:t xml:space="preserve">, </w:t>
      </w:r>
      <w:proofErr w:type="spellStart"/>
      <w:r w:rsidRPr="00185F46">
        <w:rPr>
          <w:b/>
        </w:rPr>
        <w:t>Rassool</w:t>
      </w:r>
      <w:proofErr w:type="spellEnd"/>
      <w:r w:rsidRPr="00185F46">
        <w:rPr>
          <w:b/>
        </w:rPr>
        <w:t xml:space="preserve"> FV</w:t>
      </w:r>
      <w:r w:rsidRPr="00185F46">
        <w:t xml:space="preserve">, </w:t>
      </w:r>
      <w:proofErr w:type="spellStart"/>
      <w:r w:rsidRPr="00185F46">
        <w:t>Keer</w:t>
      </w:r>
      <w:proofErr w:type="spellEnd"/>
      <w:r>
        <w:t xml:space="preserve"> </w:t>
      </w:r>
      <w:r w:rsidRPr="00185F46">
        <w:t>H, Lyons</w:t>
      </w:r>
      <w:r>
        <w:rPr>
          <w:vertAlign w:val="superscript"/>
        </w:rPr>
        <w:t xml:space="preserve"> </w:t>
      </w:r>
      <w:r>
        <w:t>J</w:t>
      </w:r>
      <w:r w:rsidRPr="00185F46">
        <w:t xml:space="preserve">, </w:t>
      </w:r>
      <w:proofErr w:type="spellStart"/>
      <w:r w:rsidRPr="00185F46">
        <w:t>Matei</w:t>
      </w:r>
      <w:proofErr w:type="spellEnd"/>
      <w:r>
        <w:rPr>
          <w:vertAlign w:val="superscript"/>
        </w:rPr>
        <w:t xml:space="preserve"> </w:t>
      </w:r>
      <w:r>
        <w:t>D</w:t>
      </w:r>
      <w:r w:rsidRPr="00185F46">
        <w:t xml:space="preserve">, </w:t>
      </w:r>
      <w:proofErr w:type="spellStart"/>
      <w:r w:rsidRPr="00185F46">
        <w:t>Nakshatri</w:t>
      </w:r>
      <w:proofErr w:type="spellEnd"/>
      <w:r>
        <w:t xml:space="preserve"> </w:t>
      </w:r>
      <w:r w:rsidRPr="00DB5A4B">
        <w:t>H</w:t>
      </w:r>
      <w:r w:rsidRPr="00185F46">
        <w:t>, Miller</w:t>
      </w:r>
      <w:r>
        <w:t xml:space="preserve"> </w:t>
      </w:r>
      <w:r w:rsidRPr="00DB5A4B">
        <w:t>KD</w:t>
      </w:r>
      <w:r w:rsidRPr="00185F46">
        <w:t xml:space="preserve"> and Kenneth P. Nephew</w:t>
      </w:r>
      <w:r w:rsidRPr="00185F46">
        <w:rPr>
          <w:vertAlign w:val="superscript"/>
        </w:rPr>
        <w:t>1,2,9*</w:t>
      </w:r>
      <w:r w:rsidRPr="004D3CC7">
        <w:rPr>
          <w:rFonts w:ascii="Arial" w:hAnsi="Arial" w:cs="Arial"/>
          <w:b/>
        </w:rPr>
        <w:t xml:space="preserve"> </w:t>
      </w:r>
      <w:r w:rsidRPr="004D3CC7">
        <w:t>An Effective Epigenetic-PARP inhibitor Combination Therapy for Ovarian and Breast Cancers Independent of BRCA-mutations</w:t>
      </w:r>
      <w:r w:rsidRPr="00FA7839">
        <w:rPr>
          <w:b/>
        </w:rPr>
        <w:t xml:space="preserve">. </w:t>
      </w:r>
      <w:hyperlink r:id="rId16" w:tooltip="Clinical cancer research : an official journal of the American Association for Cancer Research." w:history="1">
        <w:r w:rsidR="00FA7839" w:rsidRPr="008A2FB6">
          <w:rPr>
            <w:rStyle w:val="Hyperlink"/>
            <w:color w:val="660066"/>
            <w:u w:val="none"/>
          </w:rPr>
          <w:t>Clin Cancer Res.</w:t>
        </w:r>
      </w:hyperlink>
      <w:r w:rsidR="00FA7839" w:rsidRPr="00FA7839">
        <w:rPr>
          <w:rStyle w:val="apple-converted-space"/>
          <w:color w:val="000000"/>
          <w:shd w:val="clear" w:color="auto" w:fill="FFFFFF"/>
        </w:rPr>
        <w:t> </w:t>
      </w:r>
      <w:r w:rsidR="00FA7839" w:rsidRPr="00FA7839">
        <w:rPr>
          <w:color w:val="000000"/>
          <w:shd w:val="clear" w:color="auto" w:fill="FFFFFF"/>
        </w:rPr>
        <w:t xml:space="preserve">2018 Jul 1;24(13):3163-3175. </w:t>
      </w:r>
      <w:proofErr w:type="spellStart"/>
      <w:r w:rsidR="00FA7839" w:rsidRPr="00FA7839">
        <w:rPr>
          <w:color w:val="000000"/>
          <w:shd w:val="clear" w:color="auto" w:fill="FFFFFF"/>
        </w:rPr>
        <w:t>doi</w:t>
      </w:r>
      <w:proofErr w:type="spellEnd"/>
      <w:r w:rsidR="00FA7839" w:rsidRPr="00FA7839">
        <w:rPr>
          <w:color w:val="000000"/>
          <w:shd w:val="clear" w:color="auto" w:fill="FFFFFF"/>
        </w:rPr>
        <w:t xml:space="preserve">: 10.1158/1078-0432.CCR-18-0204. </w:t>
      </w:r>
      <w:proofErr w:type="spellStart"/>
      <w:r w:rsidR="00FA7839" w:rsidRPr="00FA7839">
        <w:rPr>
          <w:color w:val="000000"/>
          <w:shd w:val="clear" w:color="auto" w:fill="FFFFFF"/>
        </w:rPr>
        <w:t>Epub</w:t>
      </w:r>
      <w:proofErr w:type="spellEnd"/>
      <w:r w:rsidR="00FA7839" w:rsidRPr="00FA7839">
        <w:rPr>
          <w:color w:val="000000"/>
          <w:shd w:val="clear" w:color="auto" w:fill="FFFFFF"/>
        </w:rPr>
        <w:t xml:space="preserve"> 2018 Apr 3.</w:t>
      </w:r>
    </w:p>
    <w:p w14:paraId="6DD1653B" w14:textId="6B6D7157" w:rsidR="00F84560" w:rsidRDefault="00F84560" w:rsidP="00F84560">
      <w:pPr>
        <w:ind w:left="540"/>
        <w:rPr>
          <w:i/>
        </w:rPr>
      </w:pPr>
      <w:r w:rsidRPr="00EC6DE2">
        <w:rPr>
          <w:i/>
        </w:rPr>
        <w:t>(provided data, interpretation, analysis and participated in writing manuscript</w:t>
      </w:r>
      <w:r>
        <w:rPr>
          <w:i/>
        </w:rPr>
        <w:t>)</w:t>
      </w:r>
      <w:r w:rsidRPr="00EC6DE2">
        <w:rPr>
          <w:i/>
        </w:rPr>
        <w:t>.</w:t>
      </w:r>
    </w:p>
    <w:p w14:paraId="6798D384" w14:textId="4568A5FF" w:rsidR="00DA5FB5" w:rsidRPr="00DA5FB5" w:rsidRDefault="00DA5FB5" w:rsidP="00FA7839">
      <w:pPr>
        <w:pStyle w:val="Heading1"/>
        <w:spacing w:before="120" w:after="120" w:line="300" w:lineRule="atLeast"/>
        <w:ind w:left="450" w:hanging="450"/>
        <w:rPr>
          <w:rFonts w:ascii="Times" w:hAnsi="Times" w:cs="Arial"/>
          <w:color w:val="000000"/>
        </w:rPr>
      </w:pPr>
      <w:r w:rsidRPr="00DA5FB5">
        <w:rPr>
          <w:rFonts w:ascii="Times" w:hAnsi="Times"/>
        </w:rPr>
        <w:t xml:space="preserve">72. </w:t>
      </w:r>
      <w:r w:rsidRPr="00DA5FB5">
        <w:rPr>
          <w:rFonts w:ascii="Times" w:hAnsi="Times"/>
        </w:rPr>
        <w:tab/>
      </w:r>
      <w:r w:rsidRPr="00DA5FB5">
        <w:rPr>
          <w:rFonts w:ascii="Times" w:hAnsi="Times" w:cs="Arial"/>
          <w:color w:val="000000"/>
        </w:rPr>
        <w:t xml:space="preserve">Kogan AA, Lapidus RG, Baer MR, </w:t>
      </w:r>
      <w:proofErr w:type="spellStart"/>
      <w:r w:rsidRPr="00F42F39">
        <w:rPr>
          <w:rFonts w:ascii="Times" w:hAnsi="Times" w:cs="Arial"/>
          <w:b/>
          <w:color w:val="000000"/>
        </w:rPr>
        <w:t>Rassool</w:t>
      </w:r>
      <w:proofErr w:type="spellEnd"/>
      <w:r w:rsidRPr="00F42F39">
        <w:rPr>
          <w:rFonts w:ascii="Times" w:hAnsi="Times" w:cs="Arial"/>
          <w:b/>
          <w:color w:val="000000"/>
        </w:rPr>
        <w:t xml:space="preserve"> FV</w:t>
      </w:r>
      <w:r w:rsidRPr="00DA5FB5">
        <w:rPr>
          <w:rFonts w:ascii="Times" w:hAnsi="Times" w:cs="Arial"/>
          <w:color w:val="000000"/>
        </w:rPr>
        <w:t xml:space="preserve">. Exploiting epigenetically mediated changes: Acute myeloid leukemia, leukemia stem cells and the bone marrow microenvironment. Adv Cancer Res. </w:t>
      </w:r>
      <w:proofErr w:type="gramStart"/>
      <w:r w:rsidRPr="00DA5FB5">
        <w:rPr>
          <w:rFonts w:ascii="Times" w:hAnsi="Times" w:cs="Arial"/>
          <w:color w:val="000000"/>
        </w:rPr>
        <w:t>2019;141:213</w:t>
      </w:r>
      <w:proofErr w:type="gramEnd"/>
      <w:r w:rsidRPr="00DA5FB5">
        <w:rPr>
          <w:rFonts w:ascii="Times" w:hAnsi="Times" w:cs="Arial"/>
          <w:color w:val="000000"/>
        </w:rPr>
        <w:t xml:space="preserve">-253. </w:t>
      </w:r>
      <w:proofErr w:type="spellStart"/>
      <w:r w:rsidRPr="00DA5FB5">
        <w:rPr>
          <w:rFonts w:ascii="Times" w:hAnsi="Times" w:cs="Arial"/>
          <w:color w:val="000000"/>
        </w:rPr>
        <w:t>doi</w:t>
      </w:r>
      <w:proofErr w:type="spellEnd"/>
      <w:r w:rsidRPr="00DA5FB5">
        <w:rPr>
          <w:rFonts w:ascii="Times" w:hAnsi="Times" w:cs="Arial"/>
          <w:color w:val="000000"/>
        </w:rPr>
        <w:t xml:space="preserve">: 10.1016/bs.acr.2018.12.005. </w:t>
      </w:r>
      <w:proofErr w:type="spellStart"/>
      <w:r w:rsidRPr="00DA5FB5">
        <w:rPr>
          <w:rFonts w:ascii="Times" w:hAnsi="Times" w:cs="Arial"/>
          <w:color w:val="000000"/>
        </w:rPr>
        <w:t>Epub</w:t>
      </w:r>
      <w:proofErr w:type="spellEnd"/>
      <w:r w:rsidRPr="00DA5FB5">
        <w:rPr>
          <w:rFonts w:ascii="Times" w:hAnsi="Times" w:cs="Arial"/>
          <w:color w:val="000000"/>
        </w:rPr>
        <w:t xml:space="preserve"> 2019 Jan 21.</w:t>
      </w:r>
      <w:r>
        <w:rPr>
          <w:rFonts w:ascii="Times" w:hAnsi="Times" w:cs="Arial"/>
          <w:color w:val="000000"/>
        </w:rPr>
        <w:t xml:space="preserve"> </w:t>
      </w:r>
      <w:r w:rsidRPr="00DA5FB5">
        <w:rPr>
          <w:rFonts w:ascii="Times" w:hAnsi="Times" w:cs="Arial"/>
          <w:color w:val="575757"/>
        </w:rPr>
        <w:t>PMID:30691684</w:t>
      </w:r>
      <w:r>
        <w:rPr>
          <w:rFonts w:ascii="Times" w:hAnsi="Times" w:cs="Arial"/>
          <w:color w:val="575757"/>
        </w:rPr>
        <w:t>).</w:t>
      </w:r>
    </w:p>
    <w:p w14:paraId="3AB4F727" w14:textId="6AA15B92" w:rsidR="00C13530" w:rsidRDefault="001348B0" w:rsidP="00C13530">
      <w:pPr>
        <w:rPr>
          <w:color w:val="000000"/>
          <w:shd w:val="clear" w:color="auto" w:fill="FFFFFF"/>
        </w:rPr>
      </w:pPr>
      <w:r>
        <w:t>73.</w:t>
      </w:r>
      <w:r>
        <w:tab/>
      </w:r>
      <w:proofErr w:type="spellStart"/>
      <w:r>
        <w:t>Dellomo</w:t>
      </w:r>
      <w:proofErr w:type="spellEnd"/>
      <w:r>
        <w:t xml:space="preserve"> A, Baer M, </w:t>
      </w:r>
      <w:proofErr w:type="spellStart"/>
      <w:r w:rsidRPr="00F42F39">
        <w:rPr>
          <w:b/>
        </w:rPr>
        <w:t>Rassool</w:t>
      </w:r>
      <w:proofErr w:type="spellEnd"/>
      <w:r w:rsidRPr="00F42F39">
        <w:rPr>
          <w:b/>
        </w:rPr>
        <w:t xml:space="preserve"> FV</w:t>
      </w:r>
      <w:r>
        <w:t xml:space="preserve">. Role of PARP inhibitors in therapy for FLT3-ITD AML </w:t>
      </w:r>
      <w:hyperlink r:id="rId17" w:tooltip="Cancer letters." w:history="1">
        <w:r w:rsidR="00C13530" w:rsidRPr="008A2FB6">
          <w:rPr>
            <w:rStyle w:val="Hyperlink"/>
            <w:color w:val="660066"/>
            <w:u w:val="none"/>
          </w:rPr>
          <w:t xml:space="preserve">Cancer </w:t>
        </w:r>
        <w:r w:rsidR="00C13530" w:rsidRPr="008A2FB6">
          <w:rPr>
            <w:rStyle w:val="Hyperlink"/>
            <w:color w:val="660066"/>
            <w:u w:val="none"/>
          </w:rPr>
          <w:tab/>
          <w:t>Lett.</w:t>
        </w:r>
      </w:hyperlink>
      <w:r w:rsidR="00C13530" w:rsidRPr="00C13530">
        <w:rPr>
          <w:rStyle w:val="apple-converted-space"/>
          <w:color w:val="000000"/>
          <w:shd w:val="clear" w:color="auto" w:fill="FFFFFF"/>
        </w:rPr>
        <w:t> </w:t>
      </w:r>
      <w:r w:rsidR="00C13530" w:rsidRPr="00C13530">
        <w:rPr>
          <w:color w:val="000000"/>
          <w:shd w:val="clear" w:color="auto" w:fill="FFFFFF"/>
        </w:rPr>
        <w:t xml:space="preserve">2019 Jul 10;454:171-178. </w:t>
      </w:r>
      <w:proofErr w:type="spellStart"/>
      <w:r w:rsidR="00C13530" w:rsidRPr="00C13530">
        <w:rPr>
          <w:color w:val="000000"/>
          <w:shd w:val="clear" w:color="auto" w:fill="FFFFFF"/>
        </w:rPr>
        <w:t>doi</w:t>
      </w:r>
      <w:proofErr w:type="spellEnd"/>
      <w:r w:rsidR="00C13530" w:rsidRPr="00C13530">
        <w:rPr>
          <w:color w:val="000000"/>
          <w:shd w:val="clear" w:color="auto" w:fill="FFFFFF"/>
        </w:rPr>
        <w:t xml:space="preserve">: 10.1016/j.canlet.2019.03.048. </w:t>
      </w:r>
      <w:proofErr w:type="spellStart"/>
      <w:r w:rsidR="00C13530" w:rsidRPr="00C13530">
        <w:rPr>
          <w:color w:val="000000"/>
          <w:shd w:val="clear" w:color="auto" w:fill="FFFFFF"/>
        </w:rPr>
        <w:t>Epub</w:t>
      </w:r>
      <w:proofErr w:type="spellEnd"/>
      <w:r w:rsidR="00C13530" w:rsidRPr="00C13530">
        <w:rPr>
          <w:color w:val="000000"/>
          <w:shd w:val="clear" w:color="auto" w:fill="FFFFFF"/>
        </w:rPr>
        <w:t xml:space="preserve"> 2019 Apr 4.</w:t>
      </w:r>
    </w:p>
    <w:p w14:paraId="0C869F4F" w14:textId="77777777" w:rsidR="00CC0275" w:rsidRPr="00CC0275" w:rsidRDefault="000E1CA5" w:rsidP="00CC0275">
      <w:pPr>
        <w:ind w:left="360" w:hanging="360"/>
      </w:pPr>
      <w:r w:rsidRPr="00FC6922">
        <w:rPr>
          <w:color w:val="000000"/>
          <w:shd w:val="clear" w:color="auto" w:fill="FFFFFF"/>
        </w:rPr>
        <w:t xml:space="preserve">74. </w:t>
      </w:r>
      <w:r w:rsidRPr="00FC6922">
        <w:t>Abbotts R, Topper MJ, Biondi C,</w:t>
      </w:r>
      <w:r w:rsidRPr="00FC6922">
        <w:rPr>
          <w:vertAlign w:val="superscript"/>
        </w:rPr>
        <w:t xml:space="preserve"> </w:t>
      </w:r>
      <w:r w:rsidRPr="00FC6922">
        <w:t xml:space="preserve">Fontaine D, Goswami R, </w:t>
      </w:r>
      <w:proofErr w:type="spellStart"/>
      <w:r w:rsidRPr="00FC6922">
        <w:t>Stojanovic</w:t>
      </w:r>
      <w:proofErr w:type="spellEnd"/>
      <w:r w:rsidRPr="00FC6922">
        <w:rPr>
          <w:vertAlign w:val="superscript"/>
        </w:rPr>
        <w:t xml:space="preserve"> </w:t>
      </w:r>
      <w:r w:rsidRPr="00FC6922">
        <w:t>L, Choi E-Y, McLaughlin L,</w:t>
      </w:r>
      <w:r w:rsidR="00357CFB" w:rsidRPr="00FC6922">
        <w:t xml:space="preserve"> </w:t>
      </w:r>
      <w:r w:rsidRPr="00FC6922">
        <w:t>Xia</w:t>
      </w:r>
      <w:r w:rsidRPr="00FC6922">
        <w:rPr>
          <w:vertAlign w:val="superscript"/>
        </w:rPr>
        <w:t xml:space="preserve"> </w:t>
      </w:r>
      <w:r w:rsidRPr="00FC6922">
        <w:t xml:space="preserve">L, Lapidus R, Mahmood J, </w:t>
      </w:r>
      <w:proofErr w:type="spellStart"/>
      <w:r w:rsidRPr="00FC6922">
        <w:t>Baylin</w:t>
      </w:r>
      <w:proofErr w:type="spellEnd"/>
      <w:r w:rsidRPr="00FC6922">
        <w:rPr>
          <w:vertAlign w:val="superscript"/>
        </w:rPr>
        <w:t xml:space="preserve"> </w:t>
      </w:r>
      <w:r w:rsidRPr="00FC6922">
        <w:t xml:space="preserve">SB, </w:t>
      </w:r>
      <w:proofErr w:type="spellStart"/>
      <w:r w:rsidRPr="00FC6922">
        <w:rPr>
          <w:b/>
          <w:bCs/>
        </w:rPr>
        <w:t>Rassool</w:t>
      </w:r>
      <w:proofErr w:type="spellEnd"/>
      <w:r w:rsidRPr="00FC6922">
        <w:rPr>
          <w:b/>
          <w:bCs/>
        </w:rPr>
        <w:t xml:space="preserve"> FV</w:t>
      </w:r>
      <w:r w:rsidR="00A56F38" w:rsidRPr="00FC6922">
        <w:rPr>
          <w:bCs/>
        </w:rPr>
        <w:t>.</w:t>
      </w:r>
      <w:r w:rsidRPr="00FC6922">
        <w:rPr>
          <w:bCs/>
        </w:rPr>
        <w:t xml:space="preserve"> DNA methyltransferase inhibitors induce a </w:t>
      </w:r>
      <w:proofErr w:type="spellStart"/>
      <w:r w:rsidRPr="00FC6922">
        <w:rPr>
          <w:bCs/>
        </w:rPr>
        <w:t>BRCAness</w:t>
      </w:r>
      <w:proofErr w:type="spellEnd"/>
      <w:r w:rsidRPr="00FC6922">
        <w:rPr>
          <w:bCs/>
        </w:rPr>
        <w:t xml:space="preserve"> phenotype that sensitizes NSCLC to PARP inhibitor and ionizing radiation.</w:t>
      </w:r>
      <w:r w:rsidR="00A56F38" w:rsidRPr="00FC6922">
        <w:rPr>
          <w:bCs/>
        </w:rPr>
        <w:t xml:space="preserve"> </w:t>
      </w:r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Proc Natl </w:t>
      </w:r>
      <w:proofErr w:type="spellStart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Acad</w:t>
      </w:r>
      <w:proofErr w:type="spellEnd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Sci U S A. 2019 Nov 5;116(45):22609-22618. </w:t>
      </w:r>
      <w:proofErr w:type="spellStart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doi</w:t>
      </w:r>
      <w:proofErr w:type="spellEnd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: 10.1073/pnas.1903765116. </w:t>
      </w:r>
      <w:proofErr w:type="spellStart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Epub</w:t>
      </w:r>
      <w:proofErr w:type="spellEnd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2019 Oct 7.</w:t>
      </w:r>
    </w:p>
    <w:p w14:paraId="1908F20A" w14:textId="239A4B87" w:rsidR="003133B8" w:rsidRPr="00FC6922" w:rsidRDefault="00000000" w:rsidP="007E21CC">
      <w:pPr>
        <w:ind w:left="360" w:hanging="360"/>
        <w:rPr>
          <w:color w:val="000000" w:themeColor="text1"/>
          <w:u w:val="single"/>
        </w:rPr>
      </w:pPr>
      <w:hyperlink r:id="rId18" w:history="1">
        <w:r w:rsidR="007E21CC" w:rsidRPr="00995861">
          <w:rPr>
            <w:rStyle w:val="Hyperlink"/>
            <w:color w:val="000000" w:themeColor="text1"/>
            <w:u w:val="none"/>
          </w:rPr>
          <w:t>75.</w:t>
        </w:r>
        <w:r w:rsidR="007E21CC" w:rsidRPr="00995861">
          <w:rPr>
            <w:rStyle w:val="Hyperlink"/>
            <w:color w:val="000000" w:themeColor="text1"/>
            <w:u w:val="none"/>
          </w:rPr>
          <w:tab/>
        </w:r>
        <w:r w:rsidR="007E21CC" w:rsidRPr="00995861">
          <w:rPr>
            <w:rStyle w:val="docsum-authors"/>
            <w:color w:val="212121"/>
          </w:rPr>
          <w:t xml:space="preserve">Fan L, Xu S, Zhang F, Cui X, </w:t>
        </w:r>
        <w:proofErr w:type="spellStart"/>
        <w:r w:rsidR="007E21CC" w:rsidRPr="00995861">
          <w:rPr>
            <w:rStyle w:val="docsum-authors"/>
            <w:color w:val="212121"/>
          </w:rPr>
          <w:t>Fazli</w:t>
        </w:r>
        <w:proofErr w:type="spellEnd"/>
        <w:r w:rsidR="007E21CC" w:rsidRPr="00995861">
          <w:rPr>
            <w:rStyle w:val="docsum-authors"/>
            <w:color w:val="212121"/>
          </w:rPr>
          <w:t xml:space="preserve"> L, </w:t>
        </w:r>
        <w:proofErr w:type="spellStart"/>
        <w:r w:rsidR="007E21CC" w:rsidRPr="00995861">
          <w:rPr>
            <w:rStyle w:val="docsum-authors"/>
            <w:color w:val="212121"/>
          </w:rPr>
          <w:t>Gleave</w:t>
        </w:r>
        <w:proofErr w:type="spellEnd"/>
        <w:r w:rsidR="007E21CC" w:rsidRPr="00995861">
          <w:rPr>
            <w:rStyle w:val="docsum-authors"/>
            <w:color w:val="212121"/>
          </w:rPr>
          <w:t xml:space="preserve"> M, Clark DJ, Yang A, Hussain A,</w:t>
        </w:r>
        <w:r w:rsidR="007E21CC" w:rsidRPr="00995861">
          <w:rPr>
            <w:rStyle w:val="apple-converted-space"/>
            <w:color w:val="212121"/>
          </w:rPr>
          <w:t> </w:t>
        </w:r>
        <w:proofErr w:type="spellStart"/>
        <w:r w:rsidR="007E21CC" w:rsidRPr="00995861">
          <w:rPr>
            <w:rStyle w:val="docsum-authors"/>
            <w:b/>
            <w:bCs/>
            <w:color w:val="212121"/>
          </w:rPr>
          <w:t>Rassool</w:t>
        </w:r>
        <w:proofErr w:type="spellEnd"/>
        <w:r w:rsidR="007E21CC" w:rsidRPr="00995861">
          <w:rPr>
            <w:rStyle w:val="docsum-authors"/>
            <w:b/>
            <w:bCs/>
            <w:color w:val="212121"/>
          </w:rPr>
          <w:t xml:space="preserve"> F</w:t>
        </w:r>
        <w:r w:rsidR="007E21CC" w:rsidRPr="00995861">
          <w:rPr>
            <w:rStyle w:val="docsum-authors"/>
            <w:color w:val="212121"/>
          </w:rPr>
          <w:t xml:space="preserve">, Qi J. </w:t>
        </w:r>
        <w:r w:rsidR="007E21CC" w:rsidRPr="00995861">
          <w:rPr>
            <w:rStyle w:val="Hyperlink"/>
            <w:color w:val="000000" w:themeColor="text1"/>
            <w:u w:val="none"/>
          </w:rPr>
          <w:t>Histone demethylase JMJD1A promotes expression of DNA repair factors and radio-resistance of prostate cancer cells.</w:t>
        </w:r>
      </w:hyperlink>
      <w:r w:rsidR="007E21CC" w:rsidRPr="00995861">
        <w:rPr>
          <w:color w:val="000000" w:themeColor="text1"/>
        </w:rPr>
        <w:t xml:space="preserve"> </w:t>
      </w:r>
      <w:r w:rsidR="007E21CC" w:rsidRPr="00995861">
        <w:rPr>
          <w:rStyle w:val="docsum-journal-citation"/>
          <w:color w:val="4D8055"/>
        </w:rPr>
        <w:t>Cell Deat</w:t>
      </w:r>
      <w:r w:rsidR="007E21CC" w:rsidRPr="00FC6922">
        <w:rPr>
          <w:rStyle w:val="docsum-journal-citation"/>
          <w:color w:val="4D8055"/>
        </w:rPr>
        <w:t>h Dis. 2020 Apr 1;11(4):214.</w:t>
      </w:r>
      <w:r w:rsidR="003133B8" w:rsidRPr="00FC6922">
        <w:t xml:space="preserve"> </w:t>
      </w:r>
    </w:p>
    <w:p w14:paraId="692880E4" w14:textId="77777777" w:rsidR="00CC0275" w:rsidRPr="00CC0275" w:rsidRDefault="00431987" w:rsidP="00CC0275">
      <w:pPr>
        <w:ind w:left="360" w:hanging="360"/>
      </w:pPr>
      <w:r w:rsidRPr="00FC6922">
        <w:rPr>
          <w:rFonts w:eastAsia="Arial"/>
        </w:rPr>
        <w:t>7</w:t>
      </w:r>
      <w:r w:rsidR="007E21CC" w:rsidRPr="00FC6922">
        <w:rPr>
          <w:rFonts w:eastAsia="Arial"/>
        </w:rPr>
        <w:t>6</w:t>
      </w:r>
      <w:r w:rsidRPr="00FC6922">
        <w:rPr>
          <w:rFonts w:eastAsia="Arial"/>
        </w:rPr>
        <w:t xml:space="preserve">. </w:t>
      </w:r>
      <w:r w:rsidR="007658E7" w:rsidRPr="00FC6922">
        <w:rPr>
          <w:rFonts w:eastAsia="Arial"/>
        </w:rPr>
        <w:t>McLaughlin L</w:t>
      </w:r>
      <w:r w:rsidR="007658E7" w:rsidRPr="00FC6922">
        <w:rPr>
          <w:rFonts w:eastAsia="Arial"/>
          <w:vertAlign w:val="superscript"/>
        </w:rPr>
        <w:t>1,5,6</w:t>
      </w:r>
      <w:r w:rsidR="007658E7" w:rsidRPr="00FC6922">
        <w:rPr>
          <w:rFonts w:eastAsia="Arial"/>
        </w:rPr>
        <w:t xml:space="preserve">, </w:t>
      </w:r>
      <w:proofErr w:type="spellStart"/>
      <w:r w:rsidRPr="00FC6922">
        <w:rPr>
          <w:rFonts w:eastAsia="Arial"/>
        </w:rPr>
        <w:t>Stojanovic</w:t>
      </w:r>
      <w:proofErr w:type="spellEnd"/>
      <w:r w:rsidRPr="00FC6922">
        <w:rPr>
          <w:rFonts w:eastAsia="Arial"/>
        </w:rPr>
        <w:t xml:space="preserve"> L, </w:t>
      </w:r>
      <w:proofErr w:type="spellStart"/>
      <w:r w:rsidR="007658E7" w:rsidRPr="00FC6922">
        <w:rPr>
          <w:rFonts w:eastAsia="Arial"/>
        </w:rPr>
        <w:t>Shamah</w:t>
      </w:r>
      <w:proofErr w:type="spellEnd"/>
      <w:r w:rsidR="007658E7" w:rsidRPr="00FC6922">
        <w:rPr>
          <w:rFonts w:eastAsia="Arial"/>
        </w:rPr>
        <w:t xml:space="preserve"> A</w:t>
      </w:r>
      <w:r w:rsidR="007658E7" w:rsidRPr="00FC6922">
        <w:rPr>
          <w:rFonts w:eastAsia="Arial"/>
          <w:vertAlign w:val="superscript"/>
        </w:rPr>
        <w:t>1,5,6</w:t>
      </w:r>
      <w:r w:rsidR="007658E7" w:rsidRPr="00FC6922">
        <w:rPr>
          <w:rFonts w:eastAsia="Arial"/>
        </w:rPr>
        <w:t>, Choi E-Y</w:t>
      </w:r>
      <w:r w:rsidR="007658E7" w:rsidRPr="00FC6922">
        <w:rPr>
          <w:rFonts w:eastAsia="Arial"/>
          <w:vertAlign w:val="superscript"/>
        </w:rPr>
        <w:t>2,5</w:t>
      </w:r>
      <w:r w:rsidR="007658E7" w:rsidRPr="00FC6922">
        <w:rPr>
          <w:rFonts w:eastAsia="Arial"/>
        </w:rPr>
        <w:t>, Xia L</w:t>
      </w:r>
      <w:r w:rsidR="007658E7" w:rsidRPr="00FC6922">
        <w:rPr>
          <w:rFonts w:eastAsia="Arial"/>
          <w:vertAlign w:val="superscript"/>
        </w:rPr>
        <w:t>3</w:t>
      </w:r>
      <w:r w:rsidR="007658E7" w:rsidRPr="00FC6922">
        <w:rPr>
          <w:rFonts w:eastAsia="Arial"/>
        </w:rPr>
        <w:t>,</w:t>
      </w:r>
      <w:r w:rsidR="007658E7" w:rsidRPr="00FC6922">
        <w:rPr>
          <w:rFonts w:eastAsia="Arial"/>
          <w:vertAlign w:val="superscript"/>
        </w:rPr>
        <w:t xml:space="preserve"> </w:t>
      </w:r>
      <w:r w:rsidR="007658E7" w:rsidRPr="00FC6922">
        <w:t>Zou Y</w:t>
      </w:r>
      <w:r w:rsidR="007658E7" w:rsidRPr="00FC6922">
        <w:rPr>
          <w:vertAlign w:val="superscript"/>
        </w:rPr>
        <w:t xml:space="preserve">4, </w:t>
      </w:r>
      <w:r w:rsidR="007658E7" w:rsidRPr="00FC6922">
        <w:t>Baer MR,</w:t>
      </w:r>
      <w:r w:rsidR="007658E7" w:rsidRPr="00FC6922">
        <w:rPr>
          <w:vertAlign w:val="superscript"/>
        </w:rPr>
        <w:t xml:space="preserve"> </w:t>
      </w:r>
      <w:r w:rsidR="007658E7" w:rsidRPr="00FC6922">
        <w:rPr>
          <w:rFonts w:eastAsia="Arial"/>
        </w:rPr>
        <w:t>Lapidus RG</w:t>
      </w:r>
      <w:r w:rsidR="007658E7" w:rsidRPr="00FC6922">
        <w:rPr>
          <w:rFonts w:eastAsia="Arial"/>
          <w:vertAlign w:val="superscript"/>
        </w:rPr>
        <w:t>2,5,</w:t>
      </w:r>
      <w:r w:rsidR="007658E7" w:rsidRPr="00FC6922">
        <w:rPr>
          <w:rFonts w:eastAsia="Arial"/>
        </w:rPr>
        <w:t xml:space="preserve"> </w:t>
      </w:r>
      <w:proofErr w:type="spellStart"/>
      <w:r w:rsidR="007658E7" w:rsidRPr="00FC6922">
        <w:rPr>
          <w:rFonts w:eastAsia="Arial"/>
        </w:rPr>
        <w:t>Baylin</w:t>
      </w:r>
      <w:proofErr w:type="spellEnd"/>
      <w:r w:rsidR="007658E7" w:rsidRPr="00FC6922">
        <w:rPr>
          <w:rFonts w:eastAsia="Arial"/>
        </w:rPr>
        <w:t xml:space="preserve"> SB</w:t>
      </w:r>
      <w:r w:rsidR="007658E7" w:rsidRPr="00FC6922">
        <w:rPr>
          <w:rFonts w:eastAsia="Arial"/>
          <w:vertAlign w:val="superscript"/>
        </w:rPr>
        <w:t>3</w:t>
      </w:r>
      <w:r w:rsidR="007658E7" w:rsidRPr="00FC6922">
        <w:rPr>
          <w:rFonts w:eastAsia="Arial"/>
        </w:rPr>
        <w:t>, Topper M</w:t>
      </w:r>
      <w:r w:rsidR="007658E7" w:rsidRPr="00FC6922">
        <w:rPr>
          <w:rFonts w:eastAsia="Arial"/>
          <w:vertAlign w:val="superscript"/>
        </w:rPr>
        <w:t>3*</w:t>
      </w:r>
      <w:r w:rsidR="007658E7" w:rsidRPr="00FC6922">
        <w:rPr>
          <w:rFonts w:eastAsia="Arial"/>
        </w:rPr>
        <w:t xml:space="preserve">, </w:t>
      </w:r>
      <w:proofErr w:type="spellStart"/>
      <w:r w:rsidR="007658E7" w:rsidRPr="00FC6922">
        <w:rPr>
          <w:rFonts w:eastAsia="Arial"/>
          <w:b/>
        </w:rPr>
        <w:t>Rassool</w:t>
      </w:r>
      <w:proofErr w:type="spellEnd"/>
      <w:r w:rsidR="007658E7" w:rsidRPr="00FC6922">
        <w:rPr>
          <w:rFonts w:eastAsia="Arial"/>
          <w:b/>
        </w:rPr>
        <w:t xml:space="preserve"> FV</w:t>
      </w:r>
      <w:r w:rsidR="007658E7" w:rsidRPr="00FC6922">
        <w:rPr>
          <w:rFonts w:eastAsia="Arial"/>
          <w:b/>
          <w:vertAlign w:val="superscript"/>
        </w:rPr>
        <w:t>1</w:t>
      </w:r>
      <w:r w:rsidR="007658E7" w:rsidRPr="00FC6922">
        <w:rPr>
          <w:rFonts w:eastAsia="Arial"/>
          <w:vertAlign w:val="superscript"/>
        </w:rPr>
        <w:t>,5*#</w:t>
      </w:r>
      <w:r w:rsidR="007658E7" w:rsidRPr="00FC6922">
        <w:rPr>
          <w:rFonts w:eastAsia="Arial"/>
        </w:rPr>
        <w:t>.</w:t>
      </w:r>
      <w:r w:rsidR="007658E7" w:rsidRPr="00FC6922">
        <w:rPr>
          <w:bCs/>
        </w:rPr>
        <w:t xml:space="preserve"> </w:t>
      </w:r>
      <w:bookmarkStart w:id="0" w:name="_Hlk33442197"/>
      <w:r w:rsidRPr="00FC6922">
        <w:rPr>
          <w:bCs/>
        </w:rPr>
        <w:t>Pharmacologic Induction of Innate Immune Signaling Directly Drives Homologous Recombination Deficiency</w:t>
      </w:r>
      <w:r w:rsidR="003074FC" w:rsidRPr="00FC6922">
        <w:rPr>
          <w:bCs/>
        </w:rPr>
        <w:t xml:space="preserve">, </w:t>
      </w:r>
      <w:bookmarkEnd w:id="0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Proc Natl </w:t>
      </w:r>
      <w:proofErr w:type="spellStart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Acad</w:t>
      </w:r>
      <w:proofErr w:type="spellEnd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Sci U S A. 2020 Jul 28;117(30):17785-17795. </w:t>
      </w:r>
      <w:proofErr w:type="spellStart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doi</w:t>
      </w:r>
      <w:proofErr w:type="spellEnd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: 10.1073/pnas.2003499117. </w:t>
      </w:r>
      <w:proofErr w:type="spellStart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Epub</w:t>
      </w:r>
      <w:proofErr w:type="spellEnd"/>
      <w:r w:rsidR="00CC0275" w:rsidRPr="00CC02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2020 Jul 10.</w:t>
      </w:r>
    </w:p>
    <w:p w14:paraId="39E0106B" w14:textId="1A09AB18" w:rsidR="00127796" w:rsidRPr="00995861" w:rsidRDefault="007E21CC" w:rsidP="00127796">
      <w:pPr>
        <w:ind w:left="360" w:hanging="360"/>
        <w:rPr>
          <w:color w:val="5B616B"/>
        </w:rPr>
      </w:pPr>
      <w:r w:rsidRPr="00FC6922">
        <w:rPr>
          <w:rStyle w:val="docsum-authors"/>
          <w:color w:val="212121"/>
        </w:rPr>
        <w:t xml:space="preserve">77. </w:t>
      </w:r>
      <w:r w:rsidRPr="00995861">
        <w:rPr>
          <w:rStyle w:val="docsum-authors"/>
          <w:color w:val="212121"/>
        </w:rPr>
        <w:t>Puts</w:t>
      </w:r>
      <w:r w:rsidR="00F54D5F" w:rsidRPr="00F54D5F">
        <w:rPr>
          <w:rStyle w:val="docsum-authors"/>
          <w:color w:val="212121"/>
        </w:rPr>
        <w:t xml:space="preserve"> </w:t>
      </w:r>
      <w:r w:rsidR="00F54D5F" w:rsidRPr="00995861">
        <w:rPr>
          <w:rStyle w:val="docsum-authors"/>
          <w:color w:val="212121"/>
        </w:rPr>
        <w:t>G</w:t>
      </w:r>
      <w:r w:rsidRPr="00995861">
        <w:rPr>
          <w:rStyle w:val="docsum-authors"/>
          <w:color w:val="212121"/>
        </w:rPr>
        <w:t xml:space="preserve">, Jarrett S, Leonard M, </w:t>
      </w:r>
      <w:proofErr w:type="spellStart"/>
      <w:r w:rsidRPr="00995861">
        <w:rPr>
          <w:rStyle w:val="docsum-authors"/>
          <w:color w:val="212121"/>
        </w:rPr>
        <w:t>Matsangos</w:t>
      </w:r>
      <w:proofErr w:type="spellEnd"/>
      <w:r w:rsidRPr="00995861">
        <w:rPr>
          <w:rStyle w:val="docsum-authors"/>
          <w:color w:val="212121"/>
        </w:rPr>
        <w:t xml:space="preserve"> N, Snyder D, Wang Y, Vincent R, </w:t>
      </w:r>
      <w:proofErr w:type="spellStart"/>
      <w:r w:rsidRPr="00995861">
        <w:rPr>
          <w:rStyle w:val="docsum-authors"/>
          <w:color w:val="212121"/>
        </w:rPr>
        <w:t>Portney</w:t>
      </w:r>
      <w:proofErr w:type="spellEnd"/>
      <w:r w:rsidRPr="00995861">
        <w:rPr>
          <w:rStyle w:val="docsum-authors"/>
          <w:color w:val="212121"/>
        </w:rPr>
        <w:t xml:space="preserve"> B, Abbotts R, McLaughlin L, </w:t>
      </w:r>
      <w:proofErr w:type="spellStart"/>
      <w:r w:rsidRPr="00995861">
        <w:rPr>
          <w:rStyle w:val="docsum-authors"/>
          <w:color w:val="212121"/>
        </w:rPr>
        <w:t>Zalzman</w:t>
      </w:r>
      <w:proofErr w:type="spellEnd"/>
      <w:r w:rsidRPr="00995861">
        <w:rPr>
          <w:rStyle w:val="docsum-authors"/>
          <w:color w:val="212121"/>
        </w:rPr>
        <w:t xml:space="preserve"> M,</w:t>
      </w:r>
      <w:r w:rsidRPr="00995861">
        <w:rPr>
          <w:rStyle w:val="apple-converted-space"/>
          <w:color w:val="212121"/>
        </w:rPr>
        <w:t> </w:t>
      </w:r>
      <w:proofErr w:type="spellStart"/>
      <w:r w:rsidRPr="00995861">
        <w:rPr>
          <w:rStyle w:val="docsum-authors"/>
          <w:b/>
          <w:bCs/>
          <w:color w:val="212121"/>
        </w:rPr>
        <w:t>Rassool</w:t>
      </w:r>
      <w:proofErr w:type="spellEnd"/>
      <w:r w:rsidRPr="00995861">
        <w:rPr>
          <w:rStyle w:val="docsum-authors"/>
          <w:b/>
          <w:bCs/>
          <w:color w:val="212121"/>
        </w:rPr>
        <w:t xml:space="preserve"> F</w:t>
      </w:r>
      <w:r w:rsidRPr="00995861">
        <w:rPr>
          <w:rStyle w:val="docsum-authors"/>
          <w:color w:val="212121"/>
        </w:rPr>
        <w:t xml:space="preserve">, </w:t>
      </w:r>
      <w:proofErr w:type="spellStart"/>
      <w:r w:rsidRPr="00995861">
        <w:rPr>
          <w:rStyle w:val="docsum-authors"/>
          <w:color w:val="212121"/>
        </w:rPr>
        <w:t>Kaetzel</w:t>
      </w:r>
      <w:proofErr w:type="spellEnd"/>
      <w:r w:rsidRPr="00995861">
        <w:rPr>
          <w:rStyle w:val="docsum-authors"/>
          <w:color w:val="212121"/>
        </w:rPr>
        <w:t xml:space="preserve"> D.</w:t>
      </w:r>
      <w:r w:rsidRPr="00995861">
        <w:rPr>
          <w:color w:val="4D8055"/>
        </w:rPr>
        <w:t xml:space="preserve"> </w:t>
      </w:r>
      <w:hyperlink r:id="rId19" w:history="1">
        <w:r w:rsidRPr="00995861">
          <w:rPr>
            <w:rStyle w:val="Hyperlink"/>
            <w:color w:val="4C2C92"/>
            <w:u w:val="none"/>
          </w:rPr>
          <w:t>Metastasis Suppressor NME1 Modulates Choice of Double-Strand Break Repair Pathways in Melanoma Cells by Enhancing Alternative NHEJ while Inhibiting NHEJ and HR.</w:t>
        </w:r>
      </w:hyperlink>
      <w:r w:rsidRPr="00995861">
        <w:rPr>
          <w:color w:val="212121"/>
        </w:rPr>
        <w:t xml:space="preserve"> </w:t>
      </w:r>
      <w:r w:rsidRPr="00995861">
        <w:rPr>
          <w:color w:val="5B616B"/>
        </w:rPr>
        <w:t>Int J Mol Sci, 2020 Aug 17;21(16):5896</w:t>
      </w:r>
    </w:p>
    <w:p w14:paraId="7AAA80E0" w14:textId="1DC33062" w:rsidR="00127796" w:rsidRPr="00127796" w:rsidRDefault="00127796" w:rsidP="00127796">
      <w:pPr>
        <w:ind w:left="360" w:hanging="360"/>
        <w:rPr>
          <w:color w:val="5B616B"/>
        </w:rPr>
      </w:pPr>
      <w:r>
        <w:rPr>
          <w:rStyle w:val="docsum-authors"/>
          <w:color w:val="212121"/>
        </w:rPr>
        <w:t>78.</w:t>
      </w:r>
      <w:r>
        <w:rPr>
          <w:rStyle w:val="authors-list-item"/>
          <w:color w:val="5B616B"/>
        </w:rPr>
        <w:tab/>
      </w:r>
      <w:hyperlink r:id="rId20" w:history="1">
        <w:r w:rsidRPr="00127796">
          <w:rPr>
            <w:rStyle w:val="Hyperlink"/>
            <w:color w:val="0071BC"/>
          </w:rPr>
          <w:t>Heather M O'Hagan</w:t>
        </w:r>
      </w:hyperlink>
      <w:r w:rsidRPr="00127796">
        <w:rPr>
          <w:rStyle w:val="author-sup-separator"/>
          <w:color w:val="5B616B"/>
          <w:sz w:val="18"/>
          <w:szCs w:val="18"/>
          <w:vertAlign w:val="superscript"/>
        </w:rPr>
        <w:t> </w:t>
      </w:r>
      <w:hyperlink r:id="rId21" w:anchor="affiliation-1" w:tooltip="Medical Sciences Program, Indiana University School of Medicine, Bloomington, Indiana. knephew@indiana.edu hmohagan@indiana.edu frassool@som.umaryland.edu." w:history="1">
        <w:r w:rsidRPr="00127796">
          <w:rPr>
            <w:rStyle w:val="Hyperlink"/>
            <w:color w:val="323A45"/>
            <w:sz w:val="18"/>
            <w:szCs w:val="18"/>
            <w:shd w:val="clear" w:color="auto" w:fill="F1F1F1"/>
            <w:vertAlign w:val="superscript"/>
          </w:rPr>
          <w:t>1</w:t>
        </w:r>
      </w:hyperlink>
      <w:r w:rsidRPr="00127796">
        <w:rPr>
          <w:rStyle w:val="author-sup-separator"/>
          <w:color w:val="5B616B"/>
          <w:sz w:val="18"/>
          <w:szCs w:val="18"/>
          <w:vertAlign w:val="superscript"/>
        </w:rPr>
        <w:t> </w:t>
      </w:r>
      <w:hyperlink r:id="rId22" w:anchor="affiliation-2" w:tooltip="Melvin and Bren Simon Comprehensive Cancer Center, Indianapolis, Indiana." w:history="1">
        <w:r w:rsidRPr="00127796">
          <w:rPr>
            <w:rStyle w:val="Hyperlink"/>
            <w:color w:val="323A45"/>
            <w:sz w:val="18"/>
            <w:szCs w:val="18"/>
            <w:shd w:val="clear" w:color="auto" w:fill="F1F1F1"/>
            <w:vertAlign w:val="superscript"/>
          </w:rPr>
          <w:t>2</w:t>
        </w:r>
      </w:hyperlink>
      <w:r w:rsidRPr="00127796">
        <w:rPr>
          <w:rStyle w:val="comma"/>
          <w:color w:val="5B616B"/>
        </w:rPr>
        <w:t>, </w:t>
      </w:r>
      <w:proofErr w:type="spellStart"/>
      <w:r w:rsidRPr="00127796">
        <w:rPr>
          <w:rStyle w:val="authors-list-item"/>
          <w:color w:val="5B616B"/>
        </w:rPr>
        <w:fldChar w:fldCharType="begin"/>
      </w:r>
      <w:r w:rsidRPr="00127796">
        <w:rPr>
          <w:rStyle w:val="authors-list-item"/>
          <w:color w:val="5B616B"/>
        </w:rPr>
        <w:instrText xml:space="preserve"> HYPERLINK "https://pubmed.ncbi.nlm.nih.gov/?term=Rassool+FV&amp;cauthor_id=33822747" </w:instrText>
      </w:r>
      <w:r w:rsidRPr="00127796">
        <w:rPr>
          <w:rStyle w:val="authors-list-item"/>
          <w:color w:val="5B616B"/>
        </w:rPr>
      </w:r>
      <w:r w:rsidRPr="00127796">
        <w:rPr>
          <w:rStyle w:val="authors-list-item"/>
          <w:color w:val="5B616B"/>
        </w:rPr>
        <w:fldChar w:fldCharType="separate"/>
      </w:r>
      <w:r w:rsidRPr="00127796">
        <w:rPr>
          <w:rStyle w:val="Hyperlink"/>
          <w:color w:val="0071BC"/>
        </w:rPr>
        <w:t>Feyruz</w:t>
      </w:r>
      <w:proofErr w:type="spellEnd"/>
      <w:r w:rsidRPr="00127796">
        <w:rPr>
          <w:rStyle w:val="Hyperlink"/>
          <w:color w:val="0071BC"/>
        </w:rPr>
        <w:t xml:space="preserve"> V </w:t>
      </w:r>
      <w:proofErr w:type="spellStart"/>
      <w:r w:rsidRPr="00127796">
        <w:rPr>
          <w:rStyle w:val="Hyperlink"/>
          <w:color w:val="0071BC"/>
        </w:rPr>
        <w:t>Rassool</w:t>
      </w:r>
      <w:proofErr w:type="spellEnd"/>
      <w:r w:rsidRPr="00127796">
        <w:rPr>
          <w:rStyle w:val="authors-list-item"/>
          <w:color w:val="5B616B"/>
        </w:rPr>
        <w:fldChar w:fldCharType="end"/>
      </w:r>
      <w:r w:rsidRPr="00127796">
        <w:rPr>
          <w:rStyle w:val="author-sup-separator"/>
          <w:color w:val="5B616B"/>
          <w:sz w:val="18"/>
          <w:szCs w:val="18"/>
          <w:vertAlign w:val="superscript"/>
        </w:rPr>
        <w:t> </w:t>
      </w:r>
      <w:hyperlink r:id="rId23" w:anchor="affiliation-3" w:tooltip="Department of Radiation Oncology, University of Maryland School of Medicine and the Greenebaum Comprehensive Cancer Center, Baltimore, Maryland. knephew@indiana.edu hmohagan@indiana.edu frassool@som.umaryland.edu." w:history="1">
        <w:r w:rsidRPr="00127796">
          <w:rPr>
            <w:rStyle w:val="Hyperlink"/>
            <w:color w:val="323A45"/>
            <w:sz w:val="18"/>
            <w:szCs w:val="18"/>
            <w:shd w:val="clear" w:color="auto" w:fill="F1F1F1"/>
            <w:vertAlign w:val="superscript"/>
          </w:rPr>
          <w:t>3</w:t>
        </w:r>
      </w:hyperlink>
      <w:r w:rsidRPr="00127796">
        <w:rPr>
          <w:rStyle w:val="comma"/>
          <w:color w:val="5B616B"/>
        </w:rPr>
        <w:t>, </w:t>
      </w:r>
      <w:hyperlink r:id="rId24" w:history="1">
        <w:r w:rsidRPr="00127796">
          <w:rPr>
            <w:rStyle w:val="Hyperlink"/>
            <w:color w:val="0071BC"/>
          </w:rPr>
          <w:t>Kenneth P Nephew</w:t>
        </w:r>
      </w:hyperlink>
      <w:r w:rsidRPr="00127796">
        <w:rPr>
          <w:rStyle w:val="author-sup-separator"/>
          <w:color w:val="5B616B"/>
          <w:sz w:val="18"/>
          <w:szCs w:val="18"/>
          <w:vertAlign w:val="superscript"/>
        </w:rPr>
        <w:t> </w:t>
      </w:r>
      <w:hyperlink r:id="rId25" w:anchor="affiliation-1" w:tooltip="Medical Sciences Program, Indiana University School of Medicine, Bloomington, Indiana. knephew@indiana.edu hmohagan@indiana.edu frassool@som.umaryland.edu." w:history="1">
        <w:r w:rsidRPr="00127796">
          <w:rPr>
            <w:rStyle w:val="Hyperlink"/>
            <w:color w:val="323A45"/>
            <w:sz w:val="18"/>
            <w:szCs w:val="18"/>
            <w:shd w:val="clear" w:color="auto" w:fill="F1F1F1"/>
            <w:vertAlign w:val="superscript"/>
          </w:rPr>
          <w:t>1</w:t>
        </w:r>
      </w:hyperlink>
      <w:r w:rsidRPr="00127796">
        <w:rPr>
          <w:rStyle w:val="author-sup-separator"/>
          <w:color w:val="5B616B"/>
          <w:sz w:val="18"/>
          <w:szCs w:val="18"/>
          <w:vertAlign w:val="superscript"/>
        </w:rPr>
        <w:t> </w:t>
      </w:r>
      <w:hyperlink r:id="rId26" w:anchor="affiliation-2" w:tooltip="Melvin and Bren Simon Comprehensive Cancer Center, Indianapolis, Indiana." w:history="1">
        <w:r w:rsidRPr="00127796">
          <w:rPr>
            <w:rStyle w:val="Hyperlink"/>
            <w:color w:val="323A45"/>
            <w:sz w:val="18"/>
            <w:szCs w:val="18"/>
            <w:shd w:val="clear" w:color="auto" w:fill="F1F1F1"/>
            <w:vertAlign w:val="superscript"/>
          </w:rPr>
          <w:t>2</w:t>
        </w:r>
      </w:hyperlink>
    </w:p>
    <w:p w14:paraId="210438BA" w14:textId="15041758" w:rsidR="00127796" w:rsidRDefault="00127796" w:rsidP="00127796">
      <w:pPr>
        <w:pStyle w:val="Heading3"/>
        <w:rPr>
          <w:rStyle w:val="Strong"/>
          <w:rFonts w:ascii="Times New Roman" w:hAnsi="Times New Roman"/>
          <w:bCs w:val="0"/>
          <w:color w:val="212121"/>
        </w:rPr>
      </w:pPr>
      <w:r w:rsidRPr="00127796">
        <w:rPr>
          <w:rFonts w:ascii="Times New Roman" w:hAnsi="Times New Roman"/>
          <w:b w:val="0"/>
          <w:bCs/>
        </w:rPr>
        <w:t xml:space="preserve">How Epigenetic Therapy Beats Adverse Genetics in Monosomy Karyotype AML. </w:t>
      </w:r>
      <w:r w:rsidRPr="00127796">
        <w:rPr>
          <w:rFonts w:ascii="Times New Roman" w:hAnsi="Times New Roman"/>
          <w:b w:val="0"/>
          <w:bCs/>
          <w:color w:val="5B616B"/>
        </w:rPr>
        <w:t xml:space="preserve">Cancer Res, </w:t>
      </w:r>
      <w:r w:rsidRPr="00127796">
        <w:rPr>
          <w:rStyle w:val="cit"/>
          <w:rFonts w:ascii="Times New Roman" w:hAnsi="Times New Roman"/>
          <w:b w:val="0"/>
          <w:bCs/>
          <w:color w:val="5B616B"/>
        </w:rPr>
        <w:t xml:space="preserve">2021 Feb 15;81(4):813-815. </w:t>
      </w:r>
      <w:proofErr w:type="spellStart"/>
      <w:r w:rsidRPr="00127796">
        <w:rPr>
          <w:rStyle w:val="citation-doi"/>
          <w:rFonts w:ascii="Times New Roman" w:hAnsi="Times New Roman"/>
          <w:b w:val="0"/>
          <w:bCs/>
          <w:color w:val="5B616B"/>
        </w:rPr>
        <w:t>doi</w:t>
      </w:r>
      <w:proofErr w:type="spellEnd"/>
      <w:r w:rsidRPr="00127796">
        <w:rPr>
          <w:rStyle w:val="citation-doi"/>
          <w:rFonts w:ascii="Times New Roman" w:hAnsi="Times New Roman"/>
          <w:b w:val="0"/>
          <w:bCs/>
          <w:color w:val="5B616B"/>
        </w:rPr>
        <w:t xml:space="preserve">: 10.1158/0008-5472.CAN-20-4108. </w:t>
      </w:r>
      <w:r w:rsidRPr="00127796">
        <w:rPr>
          <w:rStyle w:val="id-label"/>
          <w:rFonts w:ascii="Times New Roman" w:hAnsi="Times New Roman"/>
          <w:b w:val="0"/>
          <w:bCs/>
        </w:rPr>
        <w:t>PMID:</w:t>
      </w:r>
      <w:r w:rsidRPr="00127796">
        <w:rPr>
          <w:rStyle w:val="apple-converted-space"/>
          <w:rFonts w:ascii="Times New Roman" w:hAnsi="Times New Roman"/>
          <w:b w:val="0"/>
          <w:bCs/>
        </w:rPr>
        <w:t> </w:t>
      </w:r>
      <w:r w:rsidRPr="00127796">
        <w:rPr>
          <w:rStyle w:val="Strong"/>
          <w:rFonts w:ascii="Times New Roman" w:hAnsi="Times New Roman"/>
          <w:bCs w:val="0"/>
          <w:color w:val="212121"/>
        </w:rPr>
        <w:t>33822747</w:t>
      </w:r>
    </w:p>
    <w:p w14:paraId="35688453" w14:textId="5B7F080E" w:rsidR="00CC522B" w:rsidRDefault="00C7455E" w:rsidP="00CA42B7">
      <w:pPr>
        <w:ind w:left="360" w:hanging="360"/>
        <w:textAlignment w:val="top"/>
        <w:rPr>
          <w:rStyle w:val="docsum-pmid"/>
          <w:color w:val="4D8055"/>
        </w:rPr>
      </w:pPr>
      <w:r>
        <w:rPr>
          <w:bCs/>
        </w:rPr>
        <w:t>79.</w:t>
      </w:r>
      <w:r>
        <w:t xml:space="preserve"> </w:t>
      </w:r>
      <w:proofErr w:type="spellStart"/>
      <w:r w:rsidR="00CC522B" w:rsidRPr="00CC522B">
        <w:rPr>
          <w:rStyle w:val="docsum-authors"/>
          <w:color w:val="212121"/>
        </w:rPr>
        <w:t>Dellomo</w:t>
      </w:r>
      <w:proofErr w:type="spellEnd"/>
      <w:r w:rsidR="00F54D5F" w:rsidRPr="00F54D5F">
        <w:t xml:space="preserve"> </w:t>
      </w:r>
      <w:r w:rsidR="00F54D5F" w:rsidRPr="00CC522B">
        <w:t>AJ</w:t>
      </w:r>
      <w:r w:rsidR="00CC522B" w:rsidRPr="00CC522B">
        <w:rPr>
          <w:rStyle w:val="docsum-authors"/>
          <w:color w:val="212121"/>
        </w:rPr>
        <w:t>, Abbotts</w:t>
      </w:r>
      <w:r w:rsidR="00F54D5F">
        <w:rPr>
          <w:rStyle w:val="docsum-authors"/>
          <w:color w:val="212121"/>
        </w:rPr>
        <w:t xml:space="preserve"> R</w:t>
      </w:r>
      <w:r w:rsidR="00CC522B" w:rsidRPr="00CC522B">
        <w:rPr>
          <w:rStyle w:val="docsum-authors"/>
          <w:color w:val="212121"/>
        </w:rPr>
        <w:t>, Eberly</w:t>
      </w:r>
      <w:r w:rsidR="00F54D5F">
        <w:rPr>
          <w:rStyle w:val="docsum-authors"/>
          <w:color w:val="212121"/>
        </w:rPr>
        <w:t xml:space="preserve"> CL</w:t>
      </w:r>
      <w:r w:rsidR="00CC522B" w:rsidRPr="00CC522B">
        <w:rPr>
          <w:rStyle w:val="docsum-authors"/>
          <w:color w:val="212121"/>
        </w:rPr>
        <w:t xml:space="preserve">, </w:t>
      </w:r>
      <w:proofErr w:type="spellStart"/>
      <w:r w:rsidR="00CC522B" w:rsidRPr="00CC522B">
        <w:rPr>
          <w:rStyle w:val="docsum-authors"/>
          <w:color w:val="212121"/>
        </w:rPr>
        <w:t>Karbowski</w:t>
      </w:r>
      <w:proofErr w:type="spellEnd"/>
      <w:r w:rsidR="00F54D5F">
        <w:rPr>
          <w:rStyle w:val="docsum-authors"/>
          <w:color w:val="212121"/>
        </w:rPr>
        <w:t xml:space="preserve"> M</w:t>
      </w:r>
      <w:r w:rsidR="00CC522B" w:rsidRPr="00CC522B">
        <w:rPr>
          <w:rStyle w:val="docsum-authors"/>
          <w:color w:val="212121"/>
        </w:rPr>
        <w:t>, Baer</w:t>
      </w:r>
      <w:r w:rsidR="00F54D5F">
        <w:rPr>
          <w:rStyle w:val="docsum-authors"/>
          <w:color w:val="212121"/>
        </w:rPr>
        <w:t xml:space="preserve"> MR</w:t>
      </w:r>
      <w:r w:rsidR="00CC522B" w:rsidRPr="00CC522B">
        <w:rPr>
          <w:rStyle w:val="docsum-authors"/>
          <w:color w:val="212121"/>
        </w:rPr>
        <w:t>, Kingsbury</w:t>
      </w:r>
      <w:r w:rsidR="00F54D5F">
        <w:rPr>
          <w:rStyle w:val="docsum-authors"/>
          <w:color w:val="212121"/>
        </w:rPr>
        <w:t xml:space="preserve"> TJ</w:t>
      </w:r>
      <w:r w:rsidR="00CC522B" w:rsidRPr="00CC522B">
        <w:rPr>
          <w:rStyle w:val="docsum-authors"/>
          <w:color w:val="212121"/>
        </w:rPr>
        <w:t>,</w:t>
      </w:r>
      <w:r w:rsidR="00CC522B" w:rsidRPr="00CC522B">
        <w:rPr>
          <w:rStyle w:val="apple-converted-space"/>
          <w:color w:val="212121"/>
        </w:rPr>
        <w:t> </w:t>
      </w:r>
      <w:proofErr w:type="spellStart"/>
      <w:r w:rsidR="00CC522B" w:rsidRPr="00CC522B">
        <w:rPr>
          <w:rStyle w:val="docsum-authors"/>
          <w:b/>
          <w:bCs/>
          <w:color w:val="212121"/>
        </w:rPr>
        <w:t>Rassoo</w:t>
      </w:r>
      <w:r w:rsidR="00F54D5F">
        <w:rPr>
          <w:rStyle w:val="docsum-authors"/>
          <w:b/>
          <w:bCs/>
          <w:color w:val="212121"/>
        </w:rPr>
        <w:t>l</w:t>
      </w:r>
      <w:proofErr w:type="spellEnd"/>
      <w:r w:rsidR="00F54D5F">
        <w:rPr>
          <w:rStyle w:val="docsum-authors"/>
          <w:b/>
          <w:bCs/>
          <w:color w:val="212121"/>
        </w:rPr>
        <w:t xml:space="preserve"> FV</w:t>
      </w:r>
      <w:r w:rsidR="00CC522B" w:rsidRPr="00CC522B">
        <w:rPr>
          <w:rStyle w:val="docsum-authors"/>
          <w:b/>
          <w:bCs/>
          <w:color w:val="212121"/>
        </w:rPr>
        <w:t>.</w:t>
      </w:r>
      <w:r w:rsidR="00CC522B" w:rsidRPr="00CC522B">
        <w:rPr>
          <w:rStyle w:val="apple-converted-space"/>
          <w:color w:val="212121"/>
          <w:shd w:val="clear" w:color="auto" w:fill="FFFFFF"/>
        </w:rPr>
        <w:t> </w:t>
      </w:r>
      <w:hyperlink r:id="rId27" w:history="1">
        <w:r w:rsidR="00CC522B" w:rsidRPr="00CC522B">
          <w:rPr>
            <w:rStyle w:val="Hyperlink"/>
            <w:color w:val="4C2C92"/>
          </w:rPr>
          <w:t xml:space="preserve">PARP1 </w:t>
        </w:r>
        <w:proofErr w:type="spellStart"/>
        <w:r w:rsidR="00CC522B" w:rsidRPr="00CC522B">
          <w:rPr>
            <w:rStyle w:val="Hyperlink"/>
            <w:color w:val="4C2C92"/>
          </w:rPr>
          <w:t>PARylates</w:t>
        </w:r>
        <w:proofErr w:type="spellEnd"/>
        <w:r w:rsidR="00CC522B" w:rsidRPr="00CC522B">
          <w:rPr>
            <w:rStyle w:val="Hyperlink"/>
            <w:color w:val="4C2C92"/>
          </w:rPr>
          <w:t xml:space="preserve"> and stabilizes STAT5 in FLT3-ITD acute myeloid leukemia and other STAT5-activated cancers.</w:t>
        </w:r>
      </w:hyperlink>
      <w:r w:rsidR="00CC522B">
        <w:rPr>
          <w:color w:val="212121"/>
        </w:rPr>
        <w:t xml:space="preserve"> </w:t>
      </w:r>
      <w:proofErr w:type="spellStart"/>
      <w:r w:rsidR="00CC522B" w:rsidRPr="00CC522B">
        <w:rPr>
          <w:rStyle w:val="docsum-journal-citation"/>
          <w:color w:val="4D8055"/>
        </w:rPr>
        <w:t>Transl</w:t>
      </w:r>
      <w:proofErr w:type="spellEnd"/>
      <w:r w:rsidR="00CC522B" w:rsidRPr="00CC522B">
        <w:rPr>
          <w:rStyle w:val="docsum-journal-citation"/>
          <w:color w:val="4D8055"/>
        </w:rPr>
        <w:t xml:space="preserve"> Oncol. 2022 Jan;15(1):101283. </w:t>
      </w:r>
      <w:proofErr w:type="spellStart"/>
      <w:r w:rsidR="00CC522B" w:rsidRPr="00CC522B">
        <w:rPr>
          <w:rStyle w:val="docsum-journal-citation"/>
          <w:color w:val="4D8055"/>
        </w:rPr>
        <w:t>doi</w:t>
      </w:r>
      <w:proofErr w:type="spellEnd"/>
      <w:r w:rsidR="00CC522B" w:rsidRPr="00CC522B">
        <w:rPr>
          <w:rStyle w:val="docsum-journal-citation"/>
          <w:color w:val="4D8055"/>
        </w:rPr>
        <w:t xml:space="preserve">: 10.1016/j.tranon.2021.101283. </w:t>
      </w:r>
      <w:proofErr w:type="spellStart"/>
      <w:r w:rsidR="00CC522B" w:rsidRPr="00CC522B">
        <w:rPr>
          <w:rStyle w:val="docsum-journal-citation"/>
          <w:color w:val="4D8055"/>
        </w:rPr>
        <w:t>Epub</w:t>
      </w:r>
      <w:proofErr w:type="spellEnd"/>
      <w:r w:rsidR="00CC522B" w:rsidRPr="00CC522B">
        <w:rPr>
          <w:rStyle w:val="docsum-journal-citation"/>
          <w:color w:val="4D8055"/>
        </w:rPr>
        <w:t xml:space="preserve"> 2021 Nov </w:t>
      </w:r>
      <w:proofErr w:type="gramStart"/>
      <w:r w:rsidR="00CC522B" w:rsidRPr="00CC522B">
        <w:rPr>
          <w:rStyle w:val="docsum-journal-citation"/>
          <w:color w:val="4D8055"/>
        </w:rPr>
        <w:t>19.</w:t>
      </w:r>
      <w:r w:rsidR="00CC522B" w:rsidRPr="00CC522B">
        <w:rPr>
          <w:rStyle w:val="citation-part"/>
          <w:color w:val="4D8055"/>
        </w:rPr>
        <w:t>PMID</w:t>
      </w:r>
      <w:proofErr w:type="gramEnd"/>
      <w:r w:rsidR="00CC522B" w:rsidRPr="00CC522B">
        <w:rPr>
          <w:rStyle w:val="citation-part"/>
          <w:color w:val="4D8055"/>
        </w:rPr>
        <w:t>:</w:t>
      </w:r>
      <w:r w:rsidR="00CC522B" w:rsidRPr="00CC522B">
        <w:rPr>
          <w:rStyle w:val="apple-converted-space"/>
          <w:color w:val="4D8055"/>
        </w:rPr>
        <w:t> </w:t>
      </w:r>
      <w:r w:rsidR="00CC522B" w:rsidRPr="00CC522B">
        <w:rPr>
          <w:rStyle w:val="docsum-pmid"/>
          <w:color w:val="4D8055"/>
        </w:rPr>
        <w:t>34808460</w:t>
      </w:r>
      <w:r w:rsidR="00AC5022">
        <w:rPr>
          <w:rStyle w:val="docsum-pmid"/>
          <w:color w:val="4D8055"/>
        </w:rPr>
        <w:t>.</w:t>
      </w:r>
    </w:p>
    <w:p w14:paraId="5EA0E1DE" w14:textId="05E8DC43" w:rsidR="00AC5022" w:rsidRPr="00181638" w:rsidRDefault="00AC5022" w:rsidP="00FE55CD">
      <w:pPr>
        <w:ind w:left="360" w:hanging="360"/>
        <w:rPr>
          <w:color w:val="000000" w:themeColor="text1"/>
        </w:rPr>
      </w:pPr>
      <w:r>
        <w:rPr>
          <w:bCs/>
        </w:rPr>
        <w:t>80</w:t>
      </w:r>
      <w:r w:rsidR="00D8638B">
        <w:rPr>
          <w:bCs/>
        </w:rPr>
        <w:t>.</w:t>
      </w:r>
      <w:r w:rsidRPr="00AC5022">
        <w:rPr>
          <w:b/>
        </w:rPr>
        <w:t xml:space="preserve"> </w:t>
      </w:r>
      <w:r w:rsidRPr="00462E41">
        <w:t>Baer</w:t>
      </w:r>
      <w:r w:rsidR="00F22E30">
        <w:t xml:space="preserve"> MR,</w:t>
      </w:r>
      <w:r>
        <w:t xml:space="preserve"> </w:t>
      </w:r>
      <w:r w:rsidRPr="00462E41">
        <w:t>Kogan</w:t>
      </w:r>
      <w:r w:rsidR="00F22E30">
        <w:t xml:space="preserve"> AA,</w:t>
      </w:r>
      <w:r>
        <w:t xml:space="preserve"> </w:t>
      </w:r>
      <w:proofErr w:type="spellStart"/>
      <w:r w:rsidRPr="00462E41">
        <w:t>Bentzen</w:t>
      </w:r>
      <w:proofErr w:type="spellEnd"/>
      <w:r w:rsidR="00F22E30">
        <w:t xml:space="preserve"> SM</w:t>
      </w:r>
      <w:r w:rsidRPr="00462E41">
        <w:t>,</w:t>
      </w:r>
      <w:r>
        <w:t xml:space="preserve"> Mi</w:t>
      </w:r>
      <w:r w:rsidR="00F22E30">
        <w:t xml:space="preserve"> T</w:t>
      </w:r>
      <w:r>
        <w:t>,</w:t>
      </w:r>
      <w:r w:rsidR="00F22E30">
        <w:rPr>
          <w:vertAlign w:val="superscript"/>
        </w:rPr>
        <w:t xml:space="preserve"> </w:t>
      </w:r>
      <w:proofErr w:type="spellStart"/>
      <w:r w:rsidRPr="00462E41">
        <w:t>Saum</w:t>
      </w:r>
      <w:proofErr w:type="spellEnd"/>
      <w:r w:rsidR="00F22E30">
        <w:t xml:space="preserve"> GEA</w:t>
      </w:r>
      <w:r w:rsidRPr="00462E41">
        <w:t xml:space="preserve">, </w:t>
      </w:r>
      <w:r w:rsidRPr="001616BE">
        <w:t>Lapidus</w:t>
      </w:r>
      <w:r w:rsidR="00F22E30">
        <w:t xml:space="preserve"> RG</w:t>
      </w:r>
      <w:r w:rsidRPr="001616BE">
        <w:t>,</w:t>
      </w:r>
      <w:r w:rsidR="00F22E30">
        <w:rPr>
          <w:vertAlign w:val="superscript"/>
        </w:rPr>
        <w:t xml:space="preserve"> </w:t>
      </w:r>
      <w:proofErr w:type="spellStart"/>
      <w:r w:rsidRPr="00462E41">
        <w:t>Emadi</w:t>
      </w:r>
      <w:proofErr w:type="spellEnd"/>
      <w:r w:rsidR="00F22E30">
        <w:t xml:space="preserve"> A</w:t>
      </w:r>
      <w:r w:rsidRPr="00462E41">
        <w:t>,</w:t>
      </w:r>
      <w:r w:rsidR="00F22E30">
        <w:t xml:space="preserve"> </w:t>
      </w:r>
      <w:r w:rsidRPr="00462E41">
        <w:t>Duong</w:t>
      </w:r>
      <w:r w:rsidR="00F22E30">
        <w:t xml:space="preserve"> VH</w:t>
      </w:r>
      <w:r w:rsidRPr="00462E41">
        <w:t>,</w:t>
      </w:r>
      <w:r>
        <w:t xml:space="preserve"> </w:t>
      </w:r>
      <w:proofErr w:type="spellStart"/>
      <w:r>
        <w:t>Niyongere</w:t>
      </w:r>
      <w:proofErr w:type="spellEnd"/>
      <w:r w:rsidR="00F22E30">
        <w:t xml:space="preserve"> S</w:t>
      </w:r>
      <w:r>
        <w:t xml:space="preserve">, </w:t>
      </w:r>
      <w:r w:rsidRPr="00462E41">
        <w:t>O’Connell</w:t>
      </w:r>
      <w:r w:rsidR="00F22E30">
        <w:t xml:space="preserve"> CL</w:t>
      </w:r>
      <w:r>
        <w:t>, Youngblood</w:t>
      </w:r>
      <w:r w:rsidR="00F22E30">
        <w:t xml:space="preserve"> BA</w:t>
      </w:r>
      <w:r>
        <w:t>,</w:t>
      </w:r>
      <w:r w:rsidR="00F22E30">
        <w:rPr>
          <w:vertAlign w:val="superscript"/>
        </w:rPr>
        <w:t xml:space="preserve"> </w:t>
      </w:r>
      <w:proofErr w:type="spellStart"/>
      <w:r>
        <w:t>Baylin</w:t>
      </w:r>
      <w:proofErr w:type="spellEnd"/>
      <w:r w:rsidR="00F22E30">
        <w:rPr>
          <w:vertAlign w:val="superscript"/>
        </w:rPr>
        <w:t xml:space="preserve"> </w:t>
      </w:r>
      <w:r w:rsidR="00F22E30">
        <w:t>SB</w:t>
      </w:r>
      <w:r>
        <w:t xml:space="preserve"> and</w:t>
      </w:r>
      <w:r w:rsidRPr="00462E41">
        <w:t xml:space="preserve"> </w:t>
      </w:r>
      <w:proofErr w:type="spellStart"/>
      <w:r w:rsidRPr="00462E41">
        <w:t>Rassool</w:t>
      </w:r>
      <w:proofErr w:type="spellEnd"/>
      <w:r w:rsidR="00F22E30">
        <w:rPr>
          <w:vertAlign w:val="superscript"/>
        </w:rPr>
        <w:t xml:space="preserve"> </w:t>
      </w:r>
      <w:r w:rsidR="00F22E30">
        <w:t>FV</w:t>
      </w:r>
      <w:r w:rsidR="00F22E30" w:rsidRPr="00181638">
        <w:t>.</w:t>
      </w:r>
      <w:r w:rsidRPr="00181638">
        <w:t xml:space="preserve">  Phase I clinical trial of </w:t>
      </w:r>
      <w:r w:rsidRPr="00181638">
        <w:lastRenderedPageBreak/>
        <w:t xml:space="preserve">DNA methyltransferase inhibitor decitabine and </w:t>
      </w:r>
      <w:r w:rsidRPr="00181638">
        <w:rPr>
          <w:rStyle w:val="st1"/>
        </w:rPr>
        <w:t xml:space="preserve">poly (ADP-ribose) polymerase </w:t>
      </w:r>
      <w:r w:rsidRPr="00181638">
        <w:t xml:space="preserve">inhibitor </w:t>
      </w:r>
      <w:proofErr w:type="spellStart"/>
      <w:r w:rsidRPr="00181638">
        <w:rPr>
          <w:lang w:val="en"/>
        </w:rPr>
        <w:t>talazoparib</w:t>
      </w:r>
      <w:proofErr w:type="spellEnd"/>
      <w:r w:rsidRPr="00181638">
        <w:t xml:space="preserve"> combination therapy in adults with relapsed/refractory acute myeloid leukemia</w:t>
      </w:r>
      <w:r w:rsidRPr="00181638">
        <w:rPr>
          <w:i/>
        </w:rPr>
        <w:t xml:space="preserve">. </w:t>
      </w:r>
      <w:r w:rsidR="00FE55CD" w:rsidRPr="00181638">
        <w:rPr>
          <w:rFonts w:ascii="Segoe UI" w:hAnsi="Segoe UI" w:cs="Segoe UI"/>
          <w:color w:val="5B616B"/>
        </w:rPr>
        <w:t xml:space="preserve">Clin </w:t>
      </w:r>
      <w:r w:rsidR="00FE55CD" w:rsidRPr="00181638">
        <w:rPr>
          <w:color w:val="000000" w:themeColor="text1"/>
        </w:rPr>
        <w:t>Cancer Res</w:t>
      </w:r>
      <w:r w:rsidR="00FE55CD" w:rsidRPr="00181638">
        <w:rPr>
          <w:rStyle w:val="period"/>
          <w:color w:val="000000" w:themeColor="text1"/>
        </w:rPr>
        <w:t>.</w:t>
      </w:r>
      <w:r w:rsidR="00FE55CD" w:rsidRPr="00181638">
        <w:rPr>
          <w:rStyle w:val="apple-converted-space"/>
          <w:color w:val="000000" w:themeColor="text1"/>
        </w:rPr>
        <w:t> </w:t>
      </w:r>
      <w:r w:rsidR="00FE55CD" w:rsidRPr="00181638">
        <w:rPr>
          <w:rStyle w:val="cit"/>
          <w:color w:val="000000" w:themeColor="text1"/>
        </w:rPr>
        <w:t>2022 Apr 1;28(7):1313-1322.</w:t>
      </w:r>
    </w:p>
    <w:p w14:paraId="60F22B0E" w14:textId="4C726A15" w:rsidR="00CA42B7" w:rsidRPr="00F22E30" w:rsidRDefault="00CA42B7" w:rsidP="00F22E30">
      <w:pPr>
        <w:autoSpaceDE w:val="0"/>
        <w:autoSpaceDN w:val="0"/>
        <w:adjustRightInd w:val="0"/>
        <w:ind w:left="360" w:hanging="360"/>
        <w:jc w:val="both"/>
        <w:rPr>
          <w:color w:val="000000" w:themeColor="text1"/>
          <w:vertAlign w:val="superscript"/>
        </w:rPr>
      </w:pPr>
      <w:r>
        <w:t>8</w:t>
      </w:r>
      <w:r w:rsidR="00AC5022">
        <w:t>1</w:t>
      </w:r>
      <w:r>
        <w:t xml:space="preserve">. </w:t>
      </w:r>
      <w:r w:rsidR="00F54D5F" w:rsidRPr="00C509DF">
        <w:rPr>
          <w:color w:val="000000" w:themeColor="text1"/>
        </w:rPr>
        <w:t>Kogan</w:t>
      </w:r>
      <w:r w:rsidR="00F54D5F">
        <w:rPr>
          <w:color w:val="000000" w:themeColor="text1"/>
        </w:rPr>
        <w:t xml:space="preserve"> AA</w:t>
      </w:r>
      <w:r w:rsidR="00F54D5F" w:rsidRPr="00C509DF">
        <w:rPr>
          <w:color w:val="000000" w:themeColor="text1"/>
        </w:rPr>
        <w:t>, Topper</w:t>
      </w:r>
      <w:r w:rsidR="00F54D5F">
        <w:rPr>
          <w:color w:val="000000" w:themeColor="text1"/>
        </w:rPr>
        <w:t xml:space="preserve"> MJ</w:t>
      </w:r>
      <w:r w:rsidR="00F54D5F" w:rsidRPr="00C509DF">
        <w:rPr>
          <w:color w:val="000000" w:themeColor="text1"/>
        </w:rPr>
        <w:t xml:space="preserve">, </w:t>
      </w:r>
      <w:proofErr w:type="spellStart"/>
      <w:r w:rsidR="00F54D5F" w:rsidRPr="00C509DF">
        <w:rPr>
          <w:color w:val="000000" w:themeColor="text1"/>
        </w:rPr>
        <w:t>Stojanovic</w:t>
      </w:r>
      <w:proofErr w:type="spellEnd"/>
      <w:r w:rsidR="00F54D5F">
        <w:rPr>
          <w:color w:val="000000" w:themeColor="text1"/>
        </w:rPr>
        <w:t xml:space="preserve"> L</w:t>
      </w:r>
      <w:r w:rsidR="00F54D5F" w:rsidRPr="00C509DF">
        <w:rPr>
          <w:color w:val="000000" w:themeColor="text1"/>
        </w:rPr>
        <w:t>, McLaughlin</w:t>
      </w:r>
      <w:r w:rsidR="00F54D5F">
        <w:rPr>
          <w:color w:val="000000" w:themeColor="text1"/>
        </w:rPr>
        <w:t xml:space="preserve"> LJ</w:t>
      </w:r>
      <w:r w:rsidR="00F54D5F" w:rsidRPr="00637E06">
        <w:rPr>
          <w:color w:val="000000" w:themeColor="text1"/>
        </w:rPr>
        <w:t xml:space="preserve">, </w:t>
      </w:r>
      <w:r w:rsidR="00F54D5F" w:rsidRPr="00637E06">
        <w:t>Creed</w:t>
      </w:r>
      <w:r w:rsidR="00F54D5F">
        <w:t xml:space="preserve"> TM</w:t>
      </w:r>
      <w:r w:rsidR="00F54D5F" w:rsidRPr="00637E06">
        <w:rPr>
          <w:color w:val="000000" w:themeColor="text1"/>
        </w:rPr>
        <w:t xml:space="preserve">, </w:t>
      </w:r>
      <w:r w:rsidR="00F54D5F" w:rsidRPr="00637E06">
        <w:t>Eberly</w:t>
      </w:r>
      <w:r w:rsidR="00F54D5F">
        <w:t xml:space="preserve"> CL</w:t>
      </w:r>
      <w:r w:rsidR="00F54D5F" w:rsidRPr="00637E06">
        <w:rPr>
          <w:color w:val="000000" w:themeColor="text1"/>
        </w:rPr>
        <w:t>, Kingsbury</w:t>
      </w:r>
      <w:r w:rsidR="00F54D5F">
        <w:rPr>
          <w:color w:val="000000" w:themeColor="text1"/>
        </w:rPr>
        <w:t xml:space="preserve"> </w:t>
      </w:r>
      <w:r w:rsidR="00AC5022">
        <w:rPr>
          <w:color w:val="000000" w:themeColor="text1"/>
        </w:rPr>
        <w:t>TJ</w:t>
      </w:r>
      <w:r w:rsidR="00F54D5F" w:rsidRPr="00733608">
        <w:rPr>
          <w:color w:val="000000" w:themeColor="text1"/>
        </w:rPr>
        <w:t xml:space="preserve">, </w:t>
      </w:r>
      <w:r w:rsidR="00F54D5F" w:rsidRPr="00637E06">
        <w:rPr>
          <w:color w:val="000000" w:themeColor="text1"/>
        </w:rPr>
        <w:t>Baer</w:t>
      </w:r>
      <w:r w:rsidR="00AC5022">
        <w:rPr>
          <w:color w:val="000000" w:themeColor="text1"/>
        </w:rPr>
        <w:t xml:space="preserve"> MR</w:t>
      </w:r>
      <w:r w:rsidR="00F54D5F" w:rsidRPr="00637E06">
        <w:rPr>
          <w:color w:val="000000" w:themeColor="text1"/>
        </w:rPr>
        <w:t>, Kessler</w:t>
      </w:r>
      <w:r w:rsidR="00AC5022">
        <w:rPr>
          <w:color w:val="000000" w:themeColor="text1"/>
        </w:rPr>
        <w:t xml:space="preserve"> MD</w:t>
      </w:r>
      <w:r w:rsidR="00F54D5F" w:rsidRPr="00637E06">
        <w:rPr>
          <w:color w:val="000000" w:themeColor="text1"/>
        </w:rPr>
        <w:t xml:space="preserve">, </w:t>
      </w:r>
      <w:proofErr w:type="spellStart"/>
      <w:r w:rsidR="00F54D5F" w:rsidRPr="00637E06">
        <w:rPr>
          <w:color w:val="000000" w:themeColor="text1"/>
        </w:rPr>
        <w:t>Baylin</w:t>
      </w:r>
      <w:proofErr w:type="spellEnd"/>
      <w:r w:rsidR="00AC5022">
        <w:rPr>
          <w:color w:val="000000" w:themeColor="text1"/>
        </w:rPr>
        <w:t xml:space="preserve"> SB</w:t>
      </w:r>
      <w:r w:rsidR="00F54D5F" w:rsidRPr="00637E06">
        <w:rPr>
          <w:color w:val="000000" w:themeColor="text1"/>
        </w:rPr>
        <w:t xml:space="preserve">, </w:t>
      </w:r>
      <w:proofErr w:type="spellStart"/>
      <w:r w:rsidR="00F54D5F" w:rsidRPr="00AC5022">
        <w:rPr>
          <w:b/>
          <w:bCs/>
          <w:color w:val="000000" w:themeColor="text1"/>
        </w:rPr>
        <w:t>Rassool</w:t>
      </w:r>
      <w:proofErr w:type="spellEnd"/>
      <w:r w:rsidR="00AC5022" w:rsidRPr="00AC5022">
        <w:rPr>
          <w:b/>
          <w:bCs/>
          <w:color w:val="000000" w:themeColor="text1"/>
        </w:rPr>
        <w:t xml:space="preserve"> FV.</w:t>
      </w:r>
      <w:r w:rsidR="00AC5022">
        <w:rPr>
          <w:color w:val="000000" w:themeColor="text1"/>
          <w:vertAlign w:val="superscript"/>
        </w:rPr>
        <w:t xml:space="preserve"> </w:t>
      </w:r>
      <w:r w:rsidR="00F54D5F" w:rsidRPr="00AC5022">
        <w:rPr>
          <w:color w:val="000000" w:themeColor="text1"/>
        </w:rPr>
        <w:t xml:space="preserve">Activating STING-dependent immune signaling in </w:t>
      </w:r>
      <w:r w:rsidR="00F54D5F" w:rsidRPr="00AC5022">
        <w:rPr>
          <w:i/>
          <w:color w:val="000000" w:themeColor="text1"/>
        </w:rPr>
        <w:t>TP53</w:t>
      </w:r>
      <w:r w:rsidR="00F54D5F" w:rsidRPr="00AC5022">
        <w:rPr>
          <w:color w:val="000000" w:themeColor="text1"/>
        </w:rPr>
        <w:t xml:space="preserve"> mutant and wild-type acute myeloid leukemia</w:t>
      </w:r>
      <w:r w:rsidR="00AC5022" w:rsidRPr="00AC5022">
        <w:rPr>
          <w:color w:val="000000" w:themeColor="text1"/>
        </w:rPr>
        <w:t xml:space="preserve">. </w:t>
      </w:r>
      <w:r w:rsidR="00AC5022" w:rsidRPr="00874537">
        <w:rPr>
          <w:color w:val="000000" w:themeColor="text1"/>
        </w:rPr>
        <w:t>PNAS</w:t>
      </w:r>
      <w:r w:rsidR="00FE55CD" w:rsidRPr="00874537">
        <w:rPr>
          <w:color w:val="000000" w:themeColor="text1"/>
        </w:rPr>
        <w:t xml:space="preserve">, </w:t>
      </w:r>
      <w:r w:rsidR="00874537" w:rsidRPr="00874537">
        <w:rPr>
          <w:color w:val="000000" w:themeColor="text1"/>
        </w:rPr>
        <w:t>July</w:t>
      </w:r>
      <w:r w:rsidR="00874537">
        <w:rPr>
          <w:color w:val="000000" w:themeColor="text1"/>
        </w:rPr>
        <w:t xml:space="preserve"> </w:t>
      </w:r>
      <w:r w:rsidR="00874537" w:rsidRPr="00874537">
        <w:rPr>
          <w:color w:val="000000" w:themeColor="text1"/>
        </w:rPr>
        <w:t>7, 2022</w:t>
      </w:r>
      <w:r w:rsidR="00AC5022" w:rsidRPr="00874537">
        <w:rPr>
          <w:color w:val="000000" w:themeColor="text1"/>
        </w:rPr>
        <w:t>.</w:t>
      </w:r>
      <w:r w:rsidR="00F54D5F" w:rsidRPr="00AC5022">
        <w:rPr>
          <w:color w:val="000000" w:themeColor="text1"/>
        </w:rPr>
        <w:t xml:space="preserve"> </w:t>
      </w:r>
    </w:p>
    <w:p w14:paraId="2916222D" w14:textId="0B4CAB9C" w:rsidR="00C6375F" w:rsidRDefault="00CA42B7" w:rsidP="00D8638B">
      <w:pPr>
        <w:spacing w:after="60"/>
        <w:ind w:left="360" w:hanging="360"/>
        <w:jc w:val="both"/>
      </w:pPr>
      <w:r>
        <w:t>8</w:t>
      </w:r>
      <w:r w:rsidR="00F22E30">
        <w:t>2</w:t>
      </w:r>
      <w:r>
        <w:t>.</w:t>
      </w:r>
      <w:r w:rsidR="00C6375F">
        <w:tab/>
        <w:t xml:space="preserve">Abbotts R, </w:t>
      </w:r>
      <w:proofErr w:type="spellStart"/>
      <w:r w:rsidR="00C6375F">
        <w:t>Dellomo</w:t>
      </w:r>
      <w:proofErr w:type="spellEnd"/>
      <w:r w:rsidR="00C6375F">
        <w:t xml:space="preserve"> AJ, </w:t>
      </w:r>
      <w:proofErr w:type="spellStart"/>
      <w:r w:rsidR="00C6375F">
        <w:t>Rassool</w:t>
      </w:r>
      <w:proofErr w:type="spellEnd"/>
      <w:r w:rsidR="00C6375F">
        <w:t xml:space="preserve"> FV. </w:t>
      </w:r>
      <w:r w:rsidR="00C6375F" w:rsidRPr="00C6375F">
        <w:t xml:space="preserve">Pharmacologic induction of </w:t>
      </w:r>
      <w:proofErr w:type="spellStart"/>
      <w:r w:rsidR="00C6375F" w:rsidRPr="00C6375F">
        <w:t>BRCAness</w:t>
      </w:r>
      <w:proofErr w:type="spellEnd"/>
      <w:r w:rsidR="00C6375F" w:rsidRPr="00C6375F">
        <w:t xml:space="preserve"> in BRCA-proficient cancers: expanding PARP inhibitor use</w:t>
      </w:r>
      <w:r w:rsidR="00C6375F">
        <w:t xml:space="preserve">. </w:t>
      </w:r>
      <w:r w:rsidR="00FE55CD" w:rsidRPr="00FE55CD">
        <w:t>Cancers 2022, 14, 2640</w:t>
      </w:r>
      <w:r w:rsidR="00FE55CD">
        <w:t>.</w:t>
      </w:r>
    </w:p>
    <w:p w14:paraId="17602836" w14:textId="59153107" w:rsidR="00CC42B7" w:rsidRPr="00CC42B7" w:rsidRDefault="00CC42B7" w:rsidP="00936559">
      <w:pPr>
        <w:shd w:val="clear" w:color="auto" w:fill="FFFFFF"/>
        <w:ind w:left="360" w:hanging="360"/>
        <w:textAlignment w:val="top"/>
        <w:rPr>
          <w:i/>
          <w:iCs/>
          <w:sz w:val="22"/>
          <w:szCs w:val="22"/>
        </w:rPr>
      </w:pPr>
      <w:r w:rsidRPr="00CC42B7">
        <w:t xml:space="preserve">83. </w:t>
      </w:r>
      <w:r w:rsidRPr="00CC42B7">
        <w:rPr>
          <w:color w:val="212121"/>
        </w:rPr>
        <w:t>Pan L, Chen X, </w:t>
      </w:r>
      <w:proofErr w:type="spellStart"/>
      <w:r w:rsidRPr="00CC42B7">
        <w:rPr>
          <w:b/>
          <w:bCs/>
          <w:color w:val="212121"/>
        </w:rPr>
        <w:t>Rassool</w:t>
      </w:r>
      <w:proofErr w:type="spellEnd"/>
      <w:r w:rsidRPr="00CC42B7">
        <w:rPr>
          <w:b/>
          <w:bCs/>
          <w:color w:val="212121"/>
        </w:rPr>
        <w:t xml:space="preserve"> FV</w:t>
      </w:r>
      <w:r w:rsidRPr="00CC42B7">
        <w:rPr>
          <w:color w:val="212121"/>
        </w:rPr>
        <w:t xml:space="preserve">, Li C, Lin J. </w:t>
      </w:r>
      <w:r w:rsidRPr="00CC42B7">
        <w:rPr>
          <w:color w:val="212121"/>
          <w:shd w:val="clear" w:color="auto" w:fill="FFFFFF"/>
        </w:rPr>
        <w:t> </w:t>
      </w:r>
      <w:hyperlink r:id="rId28" w:history="1">
        <w:r w:rsidRPr="00CC42B7">
          <w:rPr>
            <w:color w:val="0071BC"/>
            <w:u w:val="single"/>
          </w:rPr>
          <w:t>LLL12B, a Novel Small-Molecule STAT3 Inhibitor, Induces Apoptosis and Suppresses Cell Migration and Tumor Growth in Triple-Negative Breast Cancer Cells.</w:t>
        </w:r>
      </w:hyperlink>
      <w:r w:rsidRPr="00CC42B7">
        <w:rPr>
          <w:color w:val="5B616B"/>
        </w:rPr>
        <w:t xml:space="preserve"> </w:t>
      </w:r>
      <w:r w:rsidRPr="00CC42B7">
        <w:rPr>
          <w:color w:val="4D8055"/>
        </w:rPr>
        <w:t xml:space="preserve">Biomedicines. 2022 Aug 18;10(8):2003. </w:t>
      </w:r>
      <w:proofErr w:type="spellStart"/>
      <w:r w:rsidRPr="00CC42B7">
        <w:rPr>
          <w:color w:val="4D8055"/>
        </w:rPr>
        <w:t>doi</w:t>
      </w:r>
      <w:proofErr w:type="spellEnd"/>
      <w:r w:rsidRPr="00CC42B7">
        <w:rPr>
          <w:color w:val="4D8055"/>
        </w:rPr>
        <w:t>: 10.3390/biomedicines10082003.PMID: 36009550 </w:t>
      </w:r>
    </w:p>
    <w:p w14:paraId="7C429B44" w14:textId="19A97859" w:rsidR="00431987" w:rsidRPr="00CC42B7" w:rsidRDefault="00127796" w:rsidP="00D8638B">
      <w:pPr>
        <w:rPr>
          <w:bCs/>
        </w:rPr>
      </w:pPr>
      <w:r w:rsidRPr="00CC42B7">
        <w:rPr>
          <w:rStyle w:val="apple-converted-space"/>
          <w:bCs/>
        </w:rPr>
        <w:t> </w:t>
      </w:r>
    </w:p>
    <w:p w14:paraId="129FA7E8" w14:textId="77777777" w:rsidR="00431987" w:rsidRDefault="00431987" w:rsidP="00431987">
      <w:pPr>
        <w:tabs>
          <w:tab w:val="left" w:pos="0"/>
        </w:tabs>
        <w:ind w:left="540" w:hanging="540"/>
      </w:pPr>
      <w:r w:rsidRPr="00556439">
        <w:t>Asterisk *: co-senior author</w:t>
      </w:r>
    </w:p>
    <w:p w14:paraId="40AA5DFC" w14:textId="438371AB" w:rsidR="00CD63BC" w:rsidRDefault="00CD63BC" w:rsidP="00431987">
      <w:pPr>
        <w:tabs>
          <w:tab w:val="left" w:pos="90"/>
          <w:tab w:val="left" w:pos="360"/>
        </w:tabs>
        <w:jc w:val="both"/>
        <w:rPr>
          <w:i/>
        </w:rPr>
      </w:pPr>
    </w:p>
    <w:p w14:paraId="24AC756E" w14:textId="0721BB4E" w:rsidR="00127796" w:rsidRDefault="00127796" w:rsidP="00431987">
      <w:pPr>
        <w:tabs>
          <w:tab w:val="left" w:pos="90"/>
          <w:tab w:val="left" w:pos="360"/>
        </w:tabs>
        <w:jc w:val="both"/>
        <w:rPr>
          <w:i/>
        </w:rPr>
      </w:pPr>
    </w:p>
    <w:p w14:paraId="341B579C" w14:textId="77777777" w:rsidR="00127796" w:rsidRDefault="00127796" w:rsidP="00431987">
      <w:pPr>
        <w:tabs>
          <w:tab w:val="left" w:pos="90"/>
          <w:tab w:val="left" w:pos="360"/>
        </w:tabs>
        <w:jc w:val="both"/>
        <w:rPr>
          <w:i/>
        </w:rPr>
      </w:pPr>
    </w:p>
    <w:p w14:paraId="52760898" w14:textId="77777777" w:rsidR="004B284D" w:rsidRPr="00E34ECC" w:rsidRDefault="004B284D" w:rsidP="00785782">
      <w:pPr>
        <w:ind w:left="540" w:hanging="540"/>
        <w:rPr>
          <w:bCs/>
          <w:u w:val="single"/>
        </w:rPr>
      </w:pPr>
      <w:r w:rsidRPr="00E34ECC">
        <w:rPr>
          <w:bCs/>
          <w:u w:val="single"/>
        </w:rPr>
        <w:t>Book Chapters</w:t>
      </w:r>
    </w:p>
    <w:p w14:paraId="796E94A8" w14:textId="77777777" w:rsidR="00890EAD" w:rsidRPr="00E34ECC" w:rsidRDefault="00890EAD" w:rsidP="00785782">
      <w:pPr>
        <w:ind w:left="540" w:hanging="540"/>
        <w:rPr>
          <w:bCs/>
        </w:rPr>
      </w:pPr>
    </w:p>
    <w:p w14:paraId="159C2373" w14:textId="46CBDC27" w:rsidR="00183C18" w:rsidRPr="00E34ECC" w:rsidRDefault="0005153C" w:rsidP="00785782">
      <w:pPr>
        <w:widowControl w:val="0"/>
        <w:autoSpaceDE w:val="0"/>
        <w:autoSpaceDN w:val="0"/>
        <w:adjustRightInd w:val="0"/>
        <w:ind w:left="540" w:hanging="540"/>
      </w:pPr>
      <w:r w:rsidRPr="00E34ECC">
        <w:t>1.</w:t>
      </w:r>
      <w:r w:rsidRPr="00E34ECC">
        <w:tab/>
      </w:r>
      <w:r w:rsidR="004B284D" w:rsidRPr="00E34ECC">
        <w:t xml:space="preserve">Li L, Robert C,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. The Role of Error-Prone Alternative Non-Homologous End-Joining in Genomic Instability in Cancer, DNA Repair and Human Health, Edited by Sonya </w:t>
      </w:r>
      <w:proofErr w:type="spellStart"/>
      <w:r w:rsidR="004B284D" w:rsidRPr="00E34ECC">
        <w:t>Vengrova</w:t>
      </w:r>
      <w:proofErr w:type="spellEnd"/>
      <w:r w:rsidR="004B284D" w:rsidRPr="00E34ECC">
        <w:t>, Croatia, In</w:t>
      </w:r>
      <w:r w:rsidR="001021F9" w:rsidRPr="00E34ECC">
        <w:t xml:space="preserve"> </w:t>
      </w:r>
      <w:r w:rsidR="004B284D" w:rsidRPr="00E34ECC">
        <w:t>Tech Open Access Publisher, 2011.  ISBN: 978-953-307-612-6</w:t>
      </w:r>
      <w:r w:rsidR="00AC75A4" w:rsidRPr="00E34ECC">
        <w:t>.</w:t>
      </w:r>
    </w:p>
    <w:p w14:paraId="25DC2735" w14:textId="166B4EFA" w:rsidR="008A2FB6" w:rsidRPr="00357CFB" w:rsidRDefault="00D36A60" w:rsidP="00357CFB">
      <w:pPr>
        <w:widowControl w:val="0"/>
        <w:autoSpaceDE w:val="0"/>
        <w:autoSpaceDN w:val="0"/>
        <w:adjustRightInd w:val="0"/>
        <w:ind w:left="540" w:hanging="540"/>
      </w:pPr>
      <w:r w:rsidRPr="00E34ECC">
        <w:t>2.</w:t>
      </w:r>
      <w:r w:rsidRPr="00E34ECC">
        <w:tab/>
      </w:r>
      <w:proofErr w:type="spellStart"/>
      <w:r w:rsidR="00546A55" w:rsidRPr="00E34ECC">
        <w:t>Nagaria</w:t>
      </w:r>
      <w:proofErr w:type="spellEnd"/>
      <w:r w:rsidR="00546A55" w:rsidRPr="00E34ECC">
        <w:t xml:space="preserve"> P and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.  The Alternative End-Joining Pathway in Targeting the DNA Damage Response for Anti-Cancer Therapy, </w:t>
      </w:r>
      <w:proofErr w:type="gramStart"/>
      <w:r w:rsidRPr="00E34ECC">
        <w:t>Edited</w:t>
      </w:r>
      <w:proofErr w:type="gramEnd"/>
      <w:r w:rsidRPr="00E34ECC">
        <w:t xml:space="preserve"> by Beverly </w:t>
      </w:r>
      <w:proofErr w:type="spellStart"/>
      <w:r w:rsidRPr="00E34ECC">
        <w:t>Teicher</w:t>
      </w:r>
      <w:proofErr w:type="spellEnd"/>
      <w:r w:rsidRPr="00E34ECC">
        <w:t>, published by Springer</w:t>
      </w:r>
      <w:r w:rsidR="00DD32F5">
        <w:t>, 2017</w:t>
      </w:r>
      <w:r w:rsidR="00CD1167" w:rsidRPr="00E34ECC">
        <w:t>.</w:t>
      </w:r>
      <w:r w:rsidRPr="00E34ECC">
        <w:t xml:space="preserve"> </w:t>
      </w:r>
    </w:p>
    <w:p w14:paraId="6C5CF72E" w14:textId="77777777" w:rsidR="00B42108" w:rsidRDefault="00B42108" w:rsidP="004D664B">
      <w:pPr>
        <w:widowControl w:val="0"/>
        <w:autoSpaceDE w:val="0"/>
        <w:autoSpaceDN w:val="0"/>
        <w:adjustRightInd w:val="0"/>
        <w:rPr>
          <w:u w:val="single"/>
        </w:rPr>
      </w:pPr>
    </w:p>
    <w:p w14:paraId="653BCA18" w14:textId="77777777" w:rsidR="00B42108" w:rsidRDefault="00B42108" w:rsidP="00785782">
      <w:pPr>
        <w:widowControl w:val="0"/>
        <w:autoSpaceDE w:val="0"/>
        <w:autoSpaceDN w:val="0"/>
        <w:adjustRightInd w:val="0"/>
        <w:ind w:left="540" w:hanging="540"/>
        <w:rPr>
          <w:u w:val="single"/>
        </w:rPr>
      </w:pPr>
    </w:p>
    <w:p w14:paraId="714FF75B" w14:textId="45839D71" w:rsidR="004B284D" w:rsidRPr="00E34ECC" w:rsidRDefault="00CA612E" w:rsidP="00785782">
      <w:pPr>
        <w:widowControl w:val="0"/>
        <w:autoSpaceDE w:val="0"/>
        <w:autoSpaceDN w:val="0"/>
        <w:adjustRightInd w:val="0"/>
        <w:ind w:left="540" w:hanging="540"/>
        <w:rPr>
          <w:u w:val="single"/>
        </w:rPr>
      </w:pPr>
      <w:r w:rsidRPr="00E34ECC">
        <w:rPr>
          <w:u w:val="single"/>
        </w:rPr>
        <w:t xml:space="preserve">Abstracts </w:t>
      </w:r>
      <w:r w:rsidR="004B284D" w:rsidRPr="00E34ECC">
        <w:rPr>
          <w:u w:val="single"/>
        </w:rPr>
        <w:t>and/or Proceedings</w:t>
      </w:r>
    </w:p>
    <w:p w14:paraId="2249E3F9" w14:textId="77777777" w:rsidR="00890EAD" w:rsidRPr="00E34ECC" w:rsidRDefault="00890EAD" w:rsidP="00785782">
      <w:pPr>
        <w:widowControl w:val="0"/>
        <w:autoSpaceDE w:val="0"/>
        <w:autoSpaceDN w:val="0"/>
        <w:adjustRightInd w:val="0"/>
        <w:ind w:left="540" w:hanging="540"/>
      </w:pPr>
    </w:p>
    <w:p w14:paraId="23D145C3" w14:textId="15A303B4" w:rsidR="004B284D" w:rsidRPr="00E34ECC" w:rsidRDefault="004B284D" w:rsidP="00785782">
      <w:pPr>
        <w:ind w:left="540" w:hanging="540"/>
      </w:pPr>
      <w:r w:rsidRPr="00E34ECC">
        <w:t>1.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="00732D5B" w:rsidRPr="00E34ECC">
        <w:rPr>
          <w:b/>
        </w:rPr>
        <w:t xml:space="preserve"> </w:t>
      </w:r>
      <w:r w:rsidRPr="00E34ECC">
        <w:rPr>
          <w:b/>
        </w:rPr>
        <w:t>FV</w:t>
      </w:r>
      <w:r w:rsidRPr="00E34ECC">
        <w:t xml:space="preserve">, McKeithan TW, Neilly ME, van </w:t>
      </w:r>
      <w:proofErr w:type="spellStart"/>
      <w:r w:rsidRPr="00E34ECC">
        <w:t>Melle</w:t>
      </w:r>
      <w:proofErr w:type="spellEnd"/>
      <w:r w:rsidRPr="00E34ECC">
        <w:t xml:space="preserve"> E, Espinosa R 3</w:t>
      </w:r>
      <w:r w:rsidRPr="00E34ECC">
        <w:rPr>
          <w:vertAlign w:val="superscript"/>
        </w:rPr>
        <w:t>rd</w:t>
      </w:r>
      <w:r w:rsidRPr="00E34ECC">
        <w:t>, Le Beau MM.  Preferential integration of marker DNA into chromosomal fragile site at 3p14: A novel approach to cloning fragile sites.</w:t>
      </w:r>
      <w:r w:rsidR="001F79A2" w:rsidRPr="00E34ECC">
        <w:t xml:space="preserve"> </w:t>
      </w:r>
      <w:r w:rsidRPr="00E34ECC">
        <w:t xml:space="preserve"> Keystone Symposium: Genome Instability and Cancer, Taos, CO</w:t>
      </w:r>
      <w:r w:rsidR="00E4139D" w:rsidRPr="00E34ECC">
        <w:t>, 1991</w:t>
      </w:r>
      <w:r w:rsidR="00732D5B" w:rsidRPr="00E34ECC">
        <w:t>.</w:t>
      </w:r>
    </w:p>
    <w:p w14:paraId="38E9D821" w14:textId="12779D41" w:rsidR="00233C25" w:rsidRPr="00E34ECC" w:rsidRDefault="004B284D" w:rsidP="007A7BAA">
      <w:pPr>
        <w:ind w:left="540" w:hanging="540"/>
      </w:pPr>
      <w:r w:rsidRPr="00E34ECC">
        <w:t>2.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, McKeithan TW, Neilly ME, van </w:t>
      </w:r>
      <w:proofErr w:type="spellStart"/>
      <w:r w:rsidRPr="00E34ECC">
        <w:t>Melle</w:t>
      </w:r>
      <w:proofErr w:type="spellEnd"/>
      <w:r w:rsidRPr="00E34ECC">
        <w:t xml:space="preserve"> E, Espinosa R 3</w:t>
      </w:r>
      <w:r w:rsidRPr="00E34ECC">
        <w:rPr>
          <w:vertAlign w:val="superscript"/>
        </w:rPr>
        <w:t>rd</w:t>
      </w:r>
      <w:r w:rsidRPr="00E34ECC">
        <w:t xml:space="preserve">, Le Beau MM.  Exogenous DNA preferentially integrates into the common fragile site at 3p14 and increases the genetic instability. </w:t>
      </w:r>
      <w:r w:rsidR="00103C2B" w:rsidRPr="00E34ECC">
        <w:t xml:space="preserve"> </w:t>
      </w:r>
      <w:r w:rsidRPr="00E34ECC">
        <w:t>International Congress of Human Genetics</w:t>
      </w:r>
      <w:r w:rsidR="00647277" w:rsidRPr="00E34ECC">
        <w:t>,</w:t>
      </w:r>
      <w:r w:rsidR="00C62D9A" w:rsidRPr="00E34ECC">
        <w:t xml:space="preserve"> </w:t>
      </w:r>
      <w:r w:rsidRPr="00E34ECC">
        <w:t>San Diego, CA</w:t>
      </w:r>
      <w:r w:rsidR="00E4139D" w:rsidRPr="00E34ECC">
        <w:t>, 1991</w:t>
      </w:r>
      <w:r w:rsidR="00732D5B" w:rsidRPr="00E34ECC">
        <w:t>.</w:t>
      </w:r>
    </w:p>
    <w:p w14:paraId="44EF0D90" w14:textId="6D38FAED" w:rsidR="00BC5FD6" w:rsidRPr="00D12905" w:rsidRDefault="004B284D" w:rsidP="00D12905">
      <w:pPr>
        <w:ind w:left="540" w:hanging="540"/>
        <w:rPr>
          <w:caps/>
          <w:u w:val="single"/>
        </w:rPr>
      </w:pPr>
      <w:r w:rsidRPr="00E34ECC">
        <w:t>3.</w:t>
      </w:r>
      <w:r w:rsidRPr="00E34ECC">
        <w:tab/>
      </w:r>
      <w:proofErr w:type="spellStart"/>
      <w:r w:rsidRPr="00E34ECC">
        <w:t>Bohlander</w:t>
      </w:r>
      <w:proofErr w:type="spellEnd"/>
      <w:r w:rsidRPr="00E34ECC">
        <w:t xml:space="preserve"> SK,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, Espinosa R 3rd, Le Beau MM, Rowley JD, Diaz MO</w:t>
      </w:r>
      <w:r w:rsidR="00103C2B" w:rsidRPr="00E34ECC">
        <w:t>.</w:t>
      </w:r>
      <w:r w:rsidR="00EA3EDF" w:rsidRPr="00E34ECC">
        <w:t xml:space="preserve"> </w:t>
      </w:r>
      <w:r w:rsidR="00103C2B" w:rsidRPr="00E34ECC">
        <w:t xml:space="preserve"> </w:t>
      </w:r>
      <w:r w:rsidRPr="00E34ECC">
        <w:t xml:space="preserve">A method for rapid sequence independent amplification of </w:t>
      </w:r>
      <w:proofErr w:type="spellStart"/>
      <w:r w:rsidRPr="00E34ECC">
        <w:t>microdissected</w:t>
      </w:r>
      <w:proofErr w:type="spellEnd"/>
      <w:r w:rsidRPr="00E34ECC">
        <w:t xml:space="preserve"> chromosome material.  International Congress of Human Genetics, San Diego, CA</w:t>
      </w:r>
      <w:r w:rsidR="00E4139D" w:rsidRPr="00E34ECC">
        <w:t>, 1991</w:t>
      </w:r>
      <w:r w:rsidR="00EA3EDF" w:rsidRPr="00E34ECC">
        <w:t>.</w:t>
      </w:r>
    </w:p>
    <w:p w14:paraId="05B0D1C8" w14:textId="400D2CC7" w:rsidR="008477F3" w:rsidRDefault="004B284D" w:rsidP="00233C25">
      <w:pPr>
        <w:ind w:left="540" w:hanging="540"/>
      </w:pPr>
      <w:r w:rsidRPr="00E34ECC">
        <w:rPr>
          <w:caps/>
        </w:rPr>
        <w:t>4.</w:t>
      </w:r>
      <w:r w:rsidRPr="00E34ECC">
        <w:rPr>
          <w:caps/>
        </w:rPr>
        <w:tab/>
      </w:r>
      <w:proofErr w:type="spellStart"/>
      <w:r w:rsidR="00103C2B" w:rsidRPr="00E34ECC">
        <w:rPr>
          <w:b/>
        </w:rPr>
        <w:t>Rassoo</w:t>
      </w:r>
      <w:r w:rsidR="00232F8B" w:rsidRPr="00E34ECC">
        <w:rPr>
          <w:b/>
        </w:rPr>
        <w:t>l</w:t>
      </w:r>
      <w:proofErr w:type="spellEnd"/>
      <w:r w:rsidR="00103C2B" w:rsidRPr="00E34ECC">
        <w:rPr>
          <w:b/>
        </w:rPr>
        <w:t xml:space="preserve"> </w:t>
      </w:r>
      <w:r w:rsidRPr="00E34ECC">
        <w:rPr>
          <w:b/>
        </w:rPr>
        <w:t>FV</w:t>
      </w:r>
      <w:r w:rsidRPr="00E34ECC">
        <w:t>, Le Beau MM, Shen ML, Neilly ME, Espinosa R 3</w:t>
      </w:r>
      <w:r w:rsidRPr="00E34ECC">
        <w:rPr>
          <w:vertAlign w:val="superscript"/>
        </w:rPr>
        <w:t>rd</w:t>
      </w:r>
      <w:r w:rsidRPr="00E34ECC">
        <w:t>, McKeithan TW</w:t>
      </w:r>
      <w:r w:rsidR="00103C2B" w:rsidRPr="00E34ECC">
        <w:t>.</w:t>
      </w:r>
      <w:r w:rsidR="00EA3EDF" w:rsidRPr="00E34ECC">
        <w:t xml:space="preserve"> </w:t>
      </w:r>
      <w:r w:rsidR="00103C2B" w:rsidRPr="00E34ECC">
        <w:t xml:space="preserve"> </w:t>
      </w:r>
      <w:r w:rsidRPr="00E34ECC">
        <w:t>Isolation of the fragile site at 3p14 by direct cloning.  International Congress of Human Genetics</w:t>
      </w:r>
      <w:r w:rsidR="00C62D9A" w:rsidRPr="00E34ECC">
        <w:t xml:space="preserve"> (ICHG)</w:t>
      </w:r>
      <w:r w:rsidRPr="00E34ECC">
        <w:t>,</w:t>
      </w:r>
      <w:r w:rsidR="00C62D9A" w:rsidRPr="00E34ECC">
        <w:t xml:space="preserve"> </w:t>
      </w:r>
      <w:r w:rsidRPr="00E34ECC">
        <w:t>San Diego, CA</w:t>
      </w:r>
      <w:r w:rsidR="00E4139D" w:rsidRPr="00E34ECC">
        <w:t>,</w:t>
      </w:r>
      <w:r w:rsidR="000B0BE9" w:rsidRPr="00E34ECC">
        <w:t xml:space="preserve"> </w:t>
      </w:r>
      <w:r w:rsidR="00E4139D" w:rsidRPr="00E34ECC">
        <w:t>1993</w:t>
      </w:r>
      <w:r w:rsidR="00EA3EDF" w:rsidRPr="00E34ECC">
        <w:t>.</w:t>
      </w:r>
    </w:p>
    <w:p w14:paraId="559C1EBC" w14:textId="3C683B1E" w:rsidR="004B284D" w:rsidRPr="00E34ECC" w:rsidRDefault="004B284D" w:rsidP="00785782">
      <w:pPr>
        <w:ind w:left="540" w:hanging="540"/>
      </w:pPr>
      <w:r w:rsidRPr="00E34ECC">
        <w:t>5.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, Le Beau MM, Shen ML, Neilly ME, </w:t>
      </w:r>
      <w:proofErr w:type="spellStart"/>
      <w:r w:rsidRPr="00E34ECC">
        <w:t>Boldog</w:t>
      </w:r>
      <w:proofErr w:type="spellEnd"/>
      <w:r w:rsidRPr="00E34ECC">
        <w:t xml:space="preserve"> F, </w:t>
      </w:r>
      <w:proofErr w:type="spellStart"/>
      <w:r w:rsidRPr="00E34ECC">
        <w:t>Drabkin</w:t>
      </w:r>
      <w:proofErr w:type="spellEnd"/>
      <w:r w:rsidRPr="00E34ECC">
        <w:t xml:space="preserve"> H, McKeithan TW.  Direct cloning of the common fragile site at 3p14.2: A large region.  Fifth International Chromosome 3 Workshop, Ann Arbor, MI</w:t>
      </w:r>
      <w:r w:rsidR="00E4139D" w:rsidRPr="00E34ECC">
        <w:t>, 1994</w:t>
      </w:r>
      <w:r w:rsidR="00EA3EDF" w:rsidRPr="00E34ECC">
        <w:t>.</w:t>
      </w:r>
      <w:r w:rsidRPr="00E34ECC">
        <w:t xml:space="preserve"> </w:t>
      </w:r>
    </w:p>
    <w:p w14:paraId="6153F6A0" w14:textId="67B59095" w:rsidR="004B284D" w:rsidRPr="00E34ECC" w:rsidRDefault="004B284D" w:rsidP="00785782">
      <w:pPr>
        <w:ind w:left="540" w:hanging="540"/>
      </w:pPr>
      <w:r w:rsidRPr="00E34ECC">
        <w:rPr>
          <w:caps/>
        </w:rPr>
        <w:t>6.</w:t>
      </w:r>
      <w:r w:rsidRPr="00E34ECC">
        <w:rPr>
          <w:caps/>
        </w:rPr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, Le Beau MM, Shen ML, Neilly ME, Espinosa R 3</w:t>
      </w:r>
      <w:r w:rsidRPr="00E34ECC">
        <w:rPr>
          <w:vertAlign w:val="superscript"/>
        </w:rPr>
        <w:t>rd</w:t>
      </w:r>
      <w:r w:rsidRPr="00E34ECC">
        <w:t xml:space="preserve">, McKeithan TW.  The 1330 kb YAC (850A6) containing the common fragile site at 3p14.2 (FRA3B), transfected into mammalian cells, shows breakage when treated with aphidicolin.  Keystone Symposium, Keystone, </w:t>
      </w:r>
      <w:r w:rsidR="00D017FD" w:rsidRPr="00E34ECC">
        <w:t>CO</w:t>
      </w:r>
      <w:r w:rsidR="00E4139D" w:rsidRPr="00E34ECC">
        <w:t>, 1997</w:t>
      </w:r>
      <w:r w:rsidR="00EA3EDF" w:rsidRPr="00E34ECC">
        <w:t>.</w:t>
      </w:r>
      <w:r w:rsidRPr="00E34ECC">
        <w:t xml:space="preserve"> </w:t>
      </w:r>
    </w:p>
    <w:p w14:paraId="62116DAD" w14:textId="1EDA0122" w:rsidR="0012252C" w:rsidRPr="00BC5FD6" w:rsidRDefault="004B284D" w:rsidP="00BC5FD6">
      <w:pPr>
        <w:ind w:left="540" w:hanging="540"/>
        <w:rPr>
          <w:u w:val="single"/>
        </w:rPr>
      </w:pPr>
      <w:r w:rsidRPr="00E34ECC">
        <w:lastRenderedPageBreak/>
        <w:t>7.</w:t>
      </w:r>
      <w:r w:rsidRPr="00E34ECC">
        <w:tab/>
        <w:t>Pradhan</w:t>
      </w:r>
      <w:r w:rsidR="00EA3EDF" w:rsidRPr="00E34ECC">
        <w:t xml:space="preserve"> </w:t>
      </w:r>
      <w:r w:rsidRPr="00E34ECC">
        <w:t xml:space="preserve">AV, </w:t>
      </w:r>
      <w:proofErr w:type="spellStart"/>
      <w:r w:rsidRPr="00E34ECC">
        <w:t>Mijovic</w:t>
      </w:r>
      <w:proofErr w:type="spellEnd"/>
      <w:r w:rsidRPr="00E34ECC">
        <w:t xml:space="preserve"> A, Cumber P, Mufti GJ,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.  No evidence for microsatellite instability in familial myelodysplastic syndromes.  International Congress for MDS, Prague, 1999</w:t>
      </w:r>
      <w:r w:rsidR="00EA3EDF" w:rsidRPr="00E34ECC">
        <w:t>.</w:t>
      </w:r>
    </w:p>
    <w:p w14:paraId="61ADB40C" w14:textId="5CF47FBD" w:rsidR="004B284D" w:rsidRPr="00E34ECC" w:rsidRDefault="004B284D" w:rsidP="00785782">
      <w:pPr>
        <w:pStyle w:val="Heading4"/>
        <w:spacing w:line="240" w:lineRule="auto"/>
        <w:ind w:left="540" w:hanging="540"/>
        <w:rPr>
          <w:rFonts w:ascii="Times New Roman" w:hAnsi="Times New Roman"/>
          <w:b w:val="0"/>
          <w:lang w:val="en-US"/>
        </w:rPr>
      </w:pPr>
      <w:r w:rsidRPr="00E34ECC">
        <w:rPr>
          <w:rFonts w:ascii="Times New Roman" w:hAnsi="Times New Roman"/>
          <w:b w:val="0"/>
        </w:rPr>
        <w:t>8.</w:t>
      </w:r>
      <w:r w:rsidRPr="00E34ECC">
        <w:rPr>
          <w:rFonts w:ascii="Times New Roman" w:hAnsi="Times New Roman"/>
          <w:b w:val="0"/>
        </w:rPr>
        <w:tab/>
        <w:t xml:space="preserve">Pradhan AV, Mufti GJ, </w:t>
      </w:r>
      <w:proofErr w:type="spellStart"/>
      <w:r w:rsidRPr="00E34ECC">
        <w:rPr>
          <w:rFonts w:ascii="Times New Roman" w:hAnsi="Times New Roman"/>
        </w:rPr>
        <w:t>Rassool</w:t>
      </w:r>
      <w:proofErr w:type="spellEnd"/>
      <w:r w:rsidRPr="00E34ECC">
        <w:rPr>
          <w:rFonts w:ascii="Times New Roman" w:hAnsi="Times New Roman"/>
        </w:rPr>
        <w:t xml:space="preserve"> FV</w:t>
      </w:r>
      <w:r w:rsidRPr="00E34ECC">
        <w:rPr>
          <w:rFonts w:ascii="Times New Roman" w:hAnsi="Times New Roman"/>
          <w:b w:val="0"/>
        </w:rPr>
        <w:t xml:space="preserve">.  </w:t>
      </w:r>
      <w:r w:rsidR="005F1031" w:rsidRPr="00E34ECC">
        <w:rPr>
          <w:rFonts w:ascii="Times New Roman" w:hAnsi="Times New Roman"/>
          <w:b w:val="0"/>
          <w:lang w:val="en-US"/>
        </w:rPr>
        <w:t xml:space="preserve">The </w:t>
      </w:r>
      <w:proofErr w:type="spellStart"/>
      <w:r w:rsidR="005F1031" w:rsidRPr="00E34ECC">
        <w:rPr>
          <w:rFonts w:ascii="Times New Roman" w:hAnsi="Times New Roman"/>
          <w:b w:val="0"/>
          <w:lang w:val="en-US"/>
        </w:rPr>
        <w:t>nucleoplosminene</w:t>
      </w:r>
      <w:proofErr w:type="spellEnd"/>
      <w:r w:rsidR="005F1031" w:rsidRPr="00E34ECC">
        <w:rPr>
          <w:rFonts w:ascii="Times New Roman" w:hAnsi="Times New Roman"/>
          <w:b w:val="0"/>
          <w:lang w:val="en-US"/>
        </w:rPr>
        <w:t xml:space="preserve"> (NPM) is </w:t>
      </w:r>
      <w:proofErr w:type="gramStart"/>
      <w:r w:rsidR="005F1031" w:rsidRPr="00E34ECC">
        <w:rPr>
          <w:rFonts w:ascii="Times New Roman" w:hAnsi="Times New Roman"/>
          <w:b w:val="0"/>
          <w:lang w:val="en-US"/>
        </w:rPr>
        <w:t>down-regulated</w:t>
      </w:r>
      <w:proofErr w:type="gramEnd"/>
      <w:r w:rsidR="005F1031" w:rsidRPr="00E34ECC">
        <w:rPr>
          <w:rFonts w:ascii="Times New Roman" w:hAnsi="Times New Roman"/>
          <w:b w:val="0"/>
          <w:lang w:val="en-US"/>
        </w:rPr>
        <w:t xml:space="preserve"> in myeloid malignancies.  Proc Amer Assoc Cancer Res</w:t>
      </w:r>
      <w:r w:rsidR="00D60671" w:rsidRPr="00E34ECC">
        <w:rPr>
          <w:rFonts w:ascii="Times New Roman" w:hAnsi="Times New Roman"/>
          <w:b w:val="0"/>
          <w:lang w:val="en-US"/>
        </w:rPr>
        <w:t xml:space="preserve"> </w:t>
      </w:r>
      <w:proofErr w:type="gramStart"/>
      <w:r w:rsidR="00D60671" w:rsidRPr="00E34ECC">
        <w:rPr>
          <w:rFonts w:ascii="Times New Roman" w:hAnsi="Times New Roman"/>
          <w:b w:val="0"/>
          <w:lang w:val="en-US"/>
        </w:rPr>
        <w:t>2002;</w:t>
      </w:r>
      <w:r w:rsidR="005F1031" w:rsidRPr="00E34ECC">
        <w:rPr>
          <w:rFonts w:ascii="Times New Roman" w:hAnsi="Times New Roman"/>
          <w:b w:val="0"/>
          <w:lang w:val="en-US"/>
        </w:rPr>
        <w:t>43:1465</w:t>
      </w:r>
      <w:proofErr w:type="gramEnd"/>
      <w:r w:rsidR="001F79A2" w:rsidRPr="00E34ECC">
        <w:rPr>
          <w:rFonts w:ascii="Times New Roman" w:hAnsi="Times New Roman"/>
          <w:b w:val="0"/>
          <w:lang w:val="en-US"/>
        </w:rPr>
        <w:t xml:space="preserve">. </w:t>
      </w:r>
      <w:r w:rsidRPr="00E34ECC">
        <w:rPr>
          <w:rFonts w:ascii="Times New Roman" w:hAnsi="Times New Roman"/>
          <w:b w:val="0"/>
        </w:rPr>
        <w:t xml:space="preserve"> AACR, San Francisco, CA</w:t>
      </w:r>
      <w:r w:rsidR="00E4139D" w:rsidRPr="00E34ECC">
        <w:rPr>
          <w:rFonts w:ascii="Times New Roman" w:hAnsi="Times New Roman"/>
          <w:b w:val="0"/>
          <w:lang w:val="en-US"/>
        </w:rPr>
        <w:t xml:space="preserve">, </w:t>
      </w:r>
      <w:r w:rsidR="00E4139D" w:rsidRPr="00E34ECC">
        <w:rPr>
          <w:rFonts w:ascii="Times New Roman" w:hAnsi="Times New Roman"/>
          <w:b w:val="0"/>
        </w:rPr>
        <w:t>2002</w:t>
      </w:r>
      <w:r w:rsidR="00EA3EDF" w:rsidRPr="00E34ECC">
        <w:rPr>
          <w:rFonts w:ascii="Times New Roman" w:hAnsi="Times New Roman"/>
          <w:b w:val="0"/>
          <w:lang w:val="en-US"/>
        </w:rPr>
        <w:t>.</w:t>
      </w:r>
    </w:p>
    <w:p w14:paraId="4D112B45" w14:textId="32EDB8C0" w:rsidR="00647277" w:rsidRPr="00E34ECC" w:rsidRDefault="004B284D" w:rsidP="00785782">
      <w:pPr>
        <w:ind w:left="540" w:hanging="540"/>
      </w:pPr>
      <w:r w:rsidRPr="00E34ECC">
        <w:t>9.</w:t>
      </w:r>
      <w:r w:rsidRPr="00E34ECC">
        <w:tab/>
        <w:t xml:space="preserve">Pradhan AV, Mufti GJ,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 Differentially expressed genes in familial myelodysplastic syndromes (MDS) identified by microarray analysis.  British Society of </w:t>
      </w:r>
      <w:proofErr w:type="spellStart"/>
      <w:r w:rsidRPr="00E34ECC">
        <w:t>Haematology</w:t>
      </w:r>
      <w:proofErr w:type="spellEnd"/>
      <w:r w:rsidR="008B2769" w:rsidRPr="00E34ECC">
        <w:t xml:space="preserve"> (BSH)</w:t>
      </w:r>
      <w:r w:rsidRPr="00E34ECC">
        <w:t>, Brighton, Sussex, UK</w:t>
      </w:r>
      <w:r w:rsidR="00E4139D" w:rsidRPr="00E34ECC">
        <w:t>, 2002</w:t>
      </w:r>
      <w:r w:rsidR="00EA3EDF" w:rsidRPr="00E34ECC">
        <w:t>.</w:t>
      </w:r>
    </w:p>
    <w:p w14:paraId="5FE10CBF" w14:textId="3F690354" w:rsidR="00E37D20" w:rsidRPr="00E34ECC" w:rsidRDefault="00647277" w:rsidP="00785782">
      <w:pPr>
        <w:ind w:left="540" w:hanging="540"/>
      </w:pPr>
      <w:r w:rsidRPr="00E34ECC">
        <w:t>10.</w:t>
      </w:r>
      <w:r w:rsidRPr="00E34ECC">
        <w:tab/>
      </w:r>
      <w:proofErr w:type="spellStart"/>
      <w:r w:rsidRPr="00E34ECC">
        <w:t>Gaymes</w:t>
      </w:r>
      <w:proofErr w:type="spellEnd"/>
      <w:r w:rsidRPr="00E34ECC">
        <w:t xml:space="preserve"> TJ, North P, Hickson I, Mufti G,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>.  Increased constitutive replication-associated DNA damage in Bloom’s syndrome is associated with increased infidelity of non</w:t>
      </w:r>
      <w:r w:rsidR="000134AE" w:rsidRPr="00E34ECC">
        <w:t>-</w:t>
      </w:r>
      <w:r w:rsidRPr="00E34ECC">
        <w:t>homologous end-joining, a possible mechanism for chromosomal instability.</w:t>
      </w:r>
      <w:r w:rsidR="00E4139D" w:rsidRPr="00E34ECC">
        <w:t xml:space="preserve"> </w:t>
      </w:r>
      <w:r w:rsidRPr="00E34ECC">
        <w:t xml:space="preserve"> Proc Amer Assoc Cancer Res</w:t>
      </w:r>
      <w:r w:rsidR="00D60671" w:rsidRPr="00E34ECC">
        <w:t xml:space="preserve"> </w:t>
      </w:r>
      <w:proofErr w:type="gramStart"/>
      <w:r w:rsidR="00D60671" w:rsidRPr="00E34ECC">
        <w:t>2002;</w:t>
      </w:r>
      <w:r w:rsidRPr="00E34ECC">
        <w:t>43:839</w:t>
      </w:r>
      <w:proofErr w:type="gramEnd"/>
      <w:r w:rsidR="001F79A2" w:rsidRPr="00E34ECC">
        <w:t xml:space="preserve">.  </w:t>
      </w:r>
      <w:r w:rsidRPr="00E34ECC">
        <w:t>AACR, San Francisco, CA, 2002</w:t>
      </w:r>
      <w:r w:rsidR="00EA3EDF" w:rsidRPr="00E34ECC">
        <w:t>.</w:t>
      </w:r>
      <w:r w:rsidRPr="00E34ECC">
        <w:t xml:space="preserve"> </w:t>
      </w:r>
    </w:p>
    <w:p w14:paraId="5DDDF1BF" w14:textId="48DE3732" w:rsidR="000D7CE4" w:rsidRPr="00E34ECC" w:rsidRDefault="004B284D" w:rsidP="000D7CE4">
      <w:pPr>
        <w:widowControl w:val="0"/>
        <w:autoSpaceDE w:val="0"/>
        <w:autoSpaceDN w:val="0"/>
        <w:adjustRightInd w:val="0"/>
        <w:ind w:left="540" w:hanging="540"/>
      </w:pPr>
      <w:r w:rsidRPr="00E34ECC">
        <w:t>1</w:t>
      </w:r>
      <w:r w:rsidR="00DD724A" w:rsidRPr="00E34ECC">
        <w:t>1</w:t>
      </w:r>
      <w:r w:rsidRPr="00E34ECC">
        <w:t>.</w:t>
      </w:r>
      <w:r w:rsidRPr="00E34ECC">
        <w:tab/>
        <w:t xml:space="preserve">Brady N, </w:t>
      </w:r>
      <w:proofErr w:type="spellStart"/>
      <w:r w:rsidRPr="00E34ECC">
        <w:t>Gaymes</w:t>
      </w:r>
      <w:proofErr w:type="spellEnd"/>
      <w:r w:rsidRPr="00E34ECC">
        <w:t xml:space="preserve"> TJ, Mufti GJ,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 The </w:t>
      </w:r>
      <w:r w:rsidR="000134AE" w:rsidRPr="00E34ECC">
        <w:t>Werner’s</w:t>
      </w:r>
      <w:r w:rsidRPr="00E34ECC">
        <w:t xml:space="preserve"> syndrome protein plays a complex role in NHEJ-related genomic instability. </w:t>
      </w:r>
      <w:r w:rsidR="000B2C5B" w:rsidRPr="00E34ECC">
        <w:t>Proc Amer Assoc Cancer Res</w:t>
      </w:r>
      <w:r w:rsidR="00D60671" w:rsidRPr="00E34ECC">
        <w:t xml:space="preserve"> </w:t>
      </w:r>
      <w:proofErr w:type="gramStart"/>
      <w:r w:rsidR="00D60671" w:rsidRPr="00E34ECC">
        <w:t>2004;</w:t>
      </w:r>
      <w:r w:rsidR="000B2C5B" w:rsidRPr="00E34ECC">
        <w:t>45:526</w:t>
      </w:r>
      <w:proofErr w:type="gramEnd"/>
      <w:r w:rsidR="000B2C5B" w:rsidRPr="00E34ECC">
        <w:t xml:space="preserve">.  </w:t>
      </w:r>
      <w:r w:rsidR="008B2769" w:rsidRPr="00E34ECC">
        <w:t xml:space="preserve">AACR, </w:t>
      </w:r>
      <w:r w:rsidR="00C62D9A" w:rsidRPr="00E34ECC">
        <w:t xml:space="preserve">Orlando, </w:t>
      </w:r>
      <w:r w:rsidR="00D017FD" w:rsidRPr="00E34ECC">
        <w:t>FL</w:t>
      </w:r>
      <w:r w:rsidR="00E4139D" w:rsidRPr="00E34ECC">
        <w:t>, 2004</w:t>
      </w:r>
      <w:r w:rsidR="00EA3EDF" w:rsidRPr="00E34ECC">
        <w:t>.</w:t>
      </w:r>
    </w:p>
    <w:p w14:paraId="43884578" w14:textId="3B818D55" w:rsidR="000D7CE4" w:rsidRPr="00E34ECC" w:rsidRDefault="000D7CE4" w:rsidP="000D7CE4">
      <w:pPr>
        <w:widowControl w:val="0"/>
        <w:autoSpaceDE w:val="0"/>
        <w:autoSpaceDN w:val="0"/>
        <w:adjustRightInd w:val="0"/>
        <w:ind w:left="540" w:hanging="540"/>
      </w:pPr>
      <w:r w:rsidRPr="00E34ECC">
        <w:t>12.</w:t>
      </w:r>
      <w:r w:rsidRPr="00E34ECC">
        <w:tab/>
      </w:r>
      <w:proofErr w:type="spellStart"/>
      <w:r w:rsidRPr="00E34ECC">
        <w:t>Gaymes</w:t>
      </w:r>
      <w:proofErr w:type="spellEnd"/>
      <w:r w:rsidRPr="00E34ECC">
        <w:t xml:space="preserve"> TJ, Mufti GJ,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 Histone deacetylase inhibitors mimic the double strand break DNA repair response to irradiation </w:t>
      </w:r>
      <w:r w:rsidRPr="00E34ECC">
        <w:rPr>
          <w:i/>
        </w:rPr>
        <w:t>in vitro</w:t>
      </w:r>
      <w:r w:rsidRPr="00E34ECC">
        <w:t xml:space="preserve">. Proc Amer Assoc Cancer Res </w:t>
      </w:r>
      <w:proofErr w:type="gramStart"/>
      <w:r w:rsidR="00D60671" w:rsidRPr="00E34ECC">
        <w:t>2004;</w:t>
      </w:r>
      <w:r w:rsidRPr="00E34ECC">
        <w:t>45:330</w:t>
      </w:r>
      <w:proofErr w:type="gramEnd"/>
      <w:r w:rsidR="001F79A2" w:rsidRPr="00E34ECC">
        <w:t xml:space="preserve">.  </w:t>
      </w:r>
      <w:r w:rsidRPr="00E34ECC">
        <w:t>AACR, Orlando, FL, 2004.</w:t>
      </w:r>
    </w:p>
    <w:p w14:paraId="41B5ED7E" w14:textId="08258A0E" w:rsidR="004B284D" w:rsidRPr="00E34ECC" w:rsidRDefault="00DD724A" w:rsidP="00785782">
      <w:pPr>
        <w:pStyle w:val="Heading1"/>
        <w:ind w:left="540" w:hanging="540"/>
      </w:pPr>
      <w:r w:rsidRPr="00E34ECC">
        <w:t>13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, </w:t>
      </w:r>
      <w:proofErr w:type="spellStart"/>
      <w:r w:rsidR="004B284D" w:rsidRPr="00E34ECC">
        <w:t>Gaymes</w:t>
      </w:r>
      <w:proofErr w:type="spellEnd"/>
      <w:r w:rsidR="004B284D" w:rsidRPr="00E34ECC">
        <w:t xml:space="preserve"> T, </w:t>
      </w:r>
      <w:proofErr w:type="spellStart"/>
      <w:r w:rsidR="004B284D" w:rsidRPr="00E34ECC">
        <w:t>Omidvar</w:t>
      </w:r>
      <w:proofErr w:type="spellEnd"/>
      <w:r w:rsidR="004B284D" w:rsidRPr="00E34ECC">
        <w:t xml:space="preserve"> N, </w:t>
      </w:r>
      <w:proofErr w:type="spellStart"/>
      <w:r w:rsidR="004B284D" w:rsidRPr="00E34ECC">
        <w:t>Pla</w:t>
      </w:r>
      <w:proofErr w:type="spellEnd"/>
      <w:r w:rsidR="004B284D" w:rsidRPr="00E34ECC">
        <w:t xml:space="preserve"> M, Reboul M, </w:t>
      </w:r>
      <w:proofErr w:type="spellStart"/>
      <w:r w:rsidR="004B284D" w:rsidRPr="00E34ECC">
        <w:t>Chomienne</w:t>
      </w:r>
      <w:proofErr w:type="spellEnd"/>
      <w:r w:rsidR="004B284D" w:rsidRPr="00E34ECC">
        <w:t xml:space="preserve"> C, Mufti GJ, Padua RA.  ROS, DNA damage and error-prone repair: A model for genomic instability in mice with myeloid </w:t>
      </w:r>
      <w:proofErr w:type="spellStart"/>
      <w:r w:rsidR="004B284D" w:rsidRPr="00E34ECC">
        <w:t>leukaemia</w:t>
      </w:r>
      <w:proofErr w:type="spellEnd"/>
      <w:r w:rsidR="004B284D" w:rsidRPr="00E34ECC">
        <w:t xml:space="preserve"> disease progression.  </w:t>
      </w:r>
      <w:r w:rsidR="00F90988" w:rsidRPr="00E34ECC">
        <w:t xml:space="preserve">Proc Amer Assoc Cancer Research </w:t>
      </w:r>
      <w:proofErr w:type="gramStart"/>
      <w:r w:rsidR="00D60671" w:rsidRPr="00E34ECC">
        <w:t>2006;</w:t>
      </w:r>
      <w:r w:rsidR="00F90988" w:rsidRPr="00E34ECC">
        <w:t>47:599</w:t>
      </w:r>
      <w:proofErr w:type="gramEnd"/>
      <w:r w:rsidR="001F79A2" w:rsidRPr="00E34ECC">
        <w:t>.</w:t>
      </w:r>
      <w:r w:rsidR="00F90988" w:rsidRPr="00E34ECC">
        <w:t xml:space="preserve"> </w:t>
      </w:r>
      <w:r w:rsidR="00D60671" w:rsidRPr="00E34ECC">
        <w:t xml:space="preserve"> </w:t>
      </w:r>
      <w:r w:rsidR="00F90988" w:rsidRPr="00E34ECC">
        <w:t>AACR</w:t>
      </w:r>
      <w:r w:rsidR="0095651C" w:rsidRPr="00E34ECC">
        <w:t>,</w:t>
      </w:r>
      <w:r w:rsidR="00C62D9A" w:rsidRPr="00E34ECC">
        <w:t xml:space="preserve"> Washington, DC</w:t>
      </w:r>
      <w:r w:rsidR="0095651C" w:rsidRPr="00E34ECC">
        <w:t>, 2006</w:t>
      </w:r>
      <w:r w:rsidR="00EA3EDF" w:rsidRPr="00E34ECC">
        <w:t>.</w:t>
      </w:r>
    </w:p>
    <w:p w14:paraId="7B64C1E1" w14:textId="26EA53A3" w:rsidR="009D286C" w:rsidRPr="00E34ECC" w:rsidRDefault="00DD724A" w:rsidP="00785782">
      <w:pPr>
        <w:ind w:left="540" w:hanging="540"/>
      </w:pPr>
      <w:r w:rsidRPr="00E34ECC">
        <w:t>14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t>Gaymes</w:t>
      </w:r>
      <w:proofErr w:type="spellEnd"/>
      <w:r w:rsidR="004B284D" w:rsidRPr="00E34ECC">
        <w:rPr>
          <w:vertAlign w:val="superscript"/>
        </w:rPr>
        <w:t xml:space="preserve"> </w:t>
      </w:r>
      <w:r w:rsidR="004B284D" w:rsidRPr="00E34ECC">
        <w:t>T, Padua</w:t>
      </w:r>
      <w:r w:rsidR="004B284D" w:rsidRPr="00E34ECC">
        <w:rPr>
          <w:vertAlign w:val="superscript"/>
        </w:rPr>
        <w:t xml:space="preserve"> </w:t>
      </w:r>
      <w:r w:rsidR="004B284D" w:rsidRPr="00E34ECC">
        <w:t xml:space="preserve">R, </w:t>
      </w:r>
      <w:proofErr w:type="spellStart"/>
      <w:r w:rsidR="004B284D" w:rsidRPr="00E34ECC">
        <w:t>Pla</w:t>
      </w:r>
      <w:proofErr w:type="spellEnd"/>
      <w:r w:rsidR="004B284D" w:rsidRPr="00E34ECC">
        <w:t xml:space="preserve"> M, Orr</w:t>
      </w:r>
      <w:r w:rsidR="004B284D" w:rsidRPr="00E34ECC">
        <w:rPr>
          <w:vertAlign w:val="superscript"/>
        </w:rPr>
        <w:t xml:space="preserve"> </w:t>
      </w:r>
      <w:r w:rsidR="004B284D" w:rsidRPr="00E34ECC">
        <w:t xml:space="preserve">S, </w:t>
      </w:r>
      <w:proofErr w:type="spellStart"/>
      <w:r w:rsidR="004B284D" w:rsidRPr="00E34ECC">
        <w:t>Omidvar</w:t>
      </w:r>
      <w:proofErr w:type="spellEnd"/>
      <w:r w:rsidR="004B284D" w:rsidRPr="00E34ECC">
        <w:rPr>
          <w:vertAlign w:val="superscript"/>
        </w:rPr>
        <w:t xml:space="preserve"> </w:t>
      </w:r>
      <w:r w:rsidR="004B284D" w:rsidRPr="00E34ECC">
        <w:t xml:space="preserve">N, </w:t>
      </w:r>
      <w:proofErr w:type="spellStart"/>
      <w:r w:rsidR="004B284D" w:rsidRPr="00E34ECC">
        <w:t>Chomienne</w:t>
      </w:r>
      <w:proofErr w:type="spellEnd"/>
      <w:r w:rsidR="004B284D" w:rsidRPr="00E34ECC">
        <w:t xml:space="preserve"> C, Mufti</w:t>
      </w:r>
      <w:r w:rsidR="004B284D" w:rsidRPr="00E34ECC">
        <w:rPr>
          <w:vertAlign w:val="superscript"/>
        </w:rPr>
        <w:t xml:space="preserve"> </w:t>
      </w:r>
      <w:r w:rsidR="004B284D" w:rsidRPr="00E34ECC">
        <w:t xml:space="preserve">G,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.  Histone deacetylase inhibitors (HDI) cause DNA damage in leukemia cells: A mechanism for leukemia-specific HDI dependent apoptosis?  </w:t>
      </w:r>
      <w:r w:rsidR="00C62D9A" w:rsidRPr="00E34ECC">
        <w:t>International Congress of Differentiation Therapy (</w:t>
      </w:r>
      <w:r w:rsidR="004B284D" w:rsidRPr="00E34ECC">
        <w:t>ICDT</w:t>
      </w:r>
      <w:r w:rsidR="00C62D9A" w:rsidRPr="00E34ECC">
        <w:t>)</w:t>
      </w:r>
      <w:r w:rsidR="004B284D" w:rsidRPr="00E34ECC">
        <w:t>, Versailles, France</w:t>
      </w:r>
      <w:r w:rsidR="0095651C" w:rsidRPr="00E34ECC">
        <w:t>, 2006</w:t>
      </w:r>
      <w:r w:rsidR="00EA3EDF" w:rsidRPr="00E34ECC">
        <w:t>.</w:t>
      </w:r>
    </w:p>
    <w:p w14:paraId="636ED40A" w14:textId="232E0232" w:rsidR="004B284D" w:rsidRPr="00E34ECC" w:rsidRDefault="00DD724A" w:rsidP="00785782">
      <w:pPr>
        <w:ind w:left="540" w:hanging="540"/>
      </w:pPr>
      <w:r w:rsidRPr="00E34ECC">
        <w:t>15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t>Sallmyr</w:t>
      </w:r>
      <w:proofErr w:type="spellEnd"/>
      <w:r w:rsidR="004B284D" w:rsidRPr="00E34ECC">
        <w:t xml:space="preserve"> A,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.  Down regulation of </w:t>
      </w:r>
      <w:proofErr w:type="spellStart"/>
      <w:r w:rsidR="004B284D" w:rsidRPr="00E34ECC">
        <w:t>artemis</w:t>
      </w:r>
      <w:proofErr w:type="spellEnd"/>
      <w:r w:rsidR="004B284D" w:rsidRPr="00E34ECC">
        <w:t xml:space="preserve"> and </w:t>
      </w:r>
      <w:r w:rsidR="005F1031" w:rsidRPr="00E34ECC">
        <w:t xml:space="preserve">aberrant </w:t>
      </w:r>
      <w:r w:rsidR="004B284D" w:rsidRPr="00E34ECC">
        <w:t xml:space="preserve">DSB repair in chronic myeloid leukemia (CML).  </w:t>
      </w:r>
      <w:r w:rsidR="000F2F11" w:rsidRPr="00E34ECC">
        <w:t>Proc Amer Assoc Cancer Res</w:t>
      </w:r>
      <w:r w:rsidR="00D60671" w:rsidRPr="00E34ECC">
        <w:t xml:space="preserve"> </w:t>
      </w:r>
      <w:proofErr w:type="gramStart"/>
      <w:r w:rsidR="00D60671" w:rsidRPr="00E34ECC">
        <w:t>2007;</w:t>
      </w:r>
      <w:r w:rsidR="005F1031" w:rsidRPr="00E34ECC">
        <w:t>48:464</w:t>
      </w:r>
      <w:proofErr w:type="gramEnd"/>
      <w:r w:rsidR="00D60671" w:rsidRPr="00E34ECC">
        <w:t>.</w:t>
      </w:r>
      <w:r w:rsidR="005F1031" w:rsidRPr="00E34ECC">
        <w:t xml:space="preserve"> </w:t>
      </w:r>
      <w:r w:rsidR="00D60671" w:rsidRPr="00E34ECC">
        <w:t xml:space="preserve"> </w:t>
      </w:r>
      <w:r w:rsidR="004B284D" w:rsidRPr="00E34ECC">
        <w:t xml:space="preserve">AACR, </w:t>
      </w:r>
      <w:r w:rsidR="00FC5D85" w:rsidRPr="00E34ECC">
        <w:t>Los Angeles, CA</w:t>
      </w:r>
      <w:r w:rsidR="0095651C" w:rsidRPr="00E34ECC">
        <w:t>, 2007</w:t>
      </w:r>
      <w:r w:rsidR="00EA3EDF" w:rsidRPr="00E34ECC">
        <w:t>.</w:t>
      </w:r>
      <w:r w:rsidR="004B284D" w:rsidRPr="00E34ECC">
        <w:t xml:space="preserve"> </w:t>
      </w:r>
    </w:p>
    <w:p w14:paraId="0CC75737" w14:textId="797FA5D3" w:rsidR="00233C25" w:rsidRPr="00E34ECC" w:rsidRDefault="00DD724A" w:rsidP="00F171E9">
      <w:pPr>
        <w:ind w:left="540" w:hanging="540"/>
      </w:pPr>
      <w:r w:rsidRPr="00E34ECC">
        <w:t>16</w:t>
      </w:r>
      <w:r w:rsidR="004B284D" w:rsidRPr="00E34ECC">
        <w:t>.</w:t>
      </w:r>
      <w:r w:rsidR="004B284D" w:rsidRPr="00E34ECC">
        <w:tab/>
        <w:t xml:space="preserve">Datta K, </w:t>
      </w:r>
      <w:r w:rsidR="00713D73" w:rsidRPr="00E34ECC">
        <w:t xml:space="preserve">Kim KT, </w:t>
      </w:r>
      <w:proofErr w:type="spellStart"/>
      <w:r w:rsidR="004B284D" w:rsidRPr="00E34ECC">
        <w:t>Grosu</w:t>
      </w:r>
      <w:proofErr w:type="spellEnd"/>
      <w:r w:rsidR="004B284D" w:rsidRPr="00E34ECC">
        <w:t xml:space="preserve"> D, Shapiro P, Small D,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99224F">
        <w:t>.</w:t>
      </w:r>
      <w:r w:rsidR="004B284D" w:rsidRPr="00E34ECC">
        <w:t xml:space="preserve">  Internal tandem duplication of FLT3 induces increased ROS production, DNA damage and </w:t>
      </w:r>
      <w:proofErr w:type="spellStart"/>
      <w:r w:rsidR="004B284D" w:rsidRPr="00E34ECC">
        <w:t>misrepair</w:t>
      </w:r>
      <w:proofErr w:type="spellEnd"/>
      <w:r w:rsidR="004B284D" w:rsidRPr="00E34ECC">
        <w:t>: implications for RAC1-STAT5 function in genomic instability in myeloid malignancies.</w:t>
      </w:r>
      <w:r w:rsidR="005F1031" w:rsidRPr="00E34ECC">
        <w:t xml:space="preserve">  Proc Amer Assoc Cancer Res </w:t>
      </w:r>
      <w:r w:rsidR="00D60671" w:rsidRPr="00E34ECC">
        <w:t>2007</w:t>
      </w:r>
      <w:r w:rsidR="000134AE" w:rsidRPr="00E34ECC">
        <w:t>; 48:1244</w:t>
      </w:r>
      <w:r w:rsidR="00D60671" w:rsidRPr="00E34ECC">
        <w:t xml:space="preserve">. </w:t>
      </w:r>
      <w:r w:rsidR="004B284D" w:rsidRPr="00E34ECC">
        <w:t xml:space="preserve"> AACR, Los Angeles, CA</w:t>
      </w:r>
      <w:r w:rsidR="0095651C" w:rsidRPr="00E34ECC">
        <w:t>, 2007</w:t>
      </w:r>
      <w:r w:rsidR="00EA3EDF" w:rsidRPr="00E34ECC">
        <w:t>.</w:t>
      </w:r>
    </w:p>
    <w:p w14:paraId="3805FD89" w14:textId="3DFF3721" w:rsidR="00BC5FD6" w:rsidRDefault="00DD724A" w:rsidP="00D12905">
      <w:pPr>
        <w:ind w:left="540" w:hanging="540"/>
      </w:pPr>
      <w:r w:rsidRPr="00E34ECC">
        <w:t>17</w:t>
      </w:r>
      <w:r w:rsidR="004B284D" w:rsidRPr="00E34ECC">
        <w:t>.</w:t>
      </w:r>
      <w:r w:rsidR="004B284D" w:rsidRPr="00E34ECC">
        <w:tab/>
        <w:t xml:space="preserve">Datta K, </w:t>
      </w:r>
      <w:r w:rsidR="00713D73" w:rsidRPr="00E34ECC">
        <w:t xml:space="preserve">Kim KT, </w:t>
      </w:r>
      <w:proofErr w:type="spellStart"/>
      <w:r w:rsidR="004B284D" w:rsidRPr="00E34ECC">
        <w:t>Grosu</w:t>
      </w:r>
      <w:proofErr w:type="spellEnd"/>
      <w:r w:rsidR="004B284D" w:rsidRPr="00E34ECC">
        <w:t xml:space="preserve"> D, Shapiro P</w:t>
      </w:r>
      <w:r w:rsidR="00EA3EDF" w:rsidRPr="00E34ECC">
        <w:t>,</w:t>
      </w:r>
      <w:r w:rsidR="004B284D" w:rsidRPr="00E34ECC">
        <w:t xml:space="preserve"> Small D,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99224F">
        <w:t>.</w:t>
      </w:r>
      <w:r w:rsidR="004B284D" w:rsidRPr="00E34ECC">
        <w:t xml:space="preserve">  Internal tandem duplication of FLT3 induces increased ROS production, DNA damage and </w:t>
      </w:r>
      <w:proofErr w:type="spellStart"/>
      <w:r w:rsidR="004B284D" w:rsidRPr="00E34ECC">
        <w:t>misrepair</w:t>
      </w:r>
      <w:proofErr w:type="spellEnd"/>
      <w:r w:rsidR="004B284D" w:rsidRPr="00E34ECC">
        <w:t>: implications for RAC1-STAT5 function in genomic instability in myeloid malignancies</w:t>
      </w:r>
      <w:r w:rsidR="0047229B" w:rsidRPr="00E34ECC">
        <w:t>. Ca Res</w:t>
      </w:r>
      <w:r w:rsidR="00D60671" w:rsidRPr="00E34ECC">
        <w:t xml:space="preserve"> </w:t>
      </w:r>
      <w:proofErr w:type="gramStart"/>
      <w:r w:rsidR="00D60671" w:rsidRPr="00E34ECC">
        <w:t>2007;</w:t>
      </w:r>
      <w:r w:rsidR="0047229B" w:rsidRPr="00E34ECC">
        <w:t>67</w:t>
      </w:r>
      <w:r w:rsidR="00647277" w:rsidRPr="00E34ECC">
        <w:t>:</w:t>
      </w:r>
      <w:r w:rsidR="0047229B" w:rsidRPr="00E34ECC">
        <w:t>5260</w:t>
      </w:r>
      <w:proofErr w:type="gramEnd"/>
      <w:r w:rsidR="00D60671" w:rsidRPr="00E34ECC">
        <w:t xml:space="preserve">. </w:t>
      </w:r>
      <w:r w:rsidR="008B2769" w:rsidRPr="00E34ECC">
        <w:t xml:space="preserve"> </w:t>
      </w:r>
      <w:r w:rsidR="004B284D" w:rsidRPr="00E34ECC">
        <w:t>AACR</w:t>
      </w:r>
      <w:r w:rsidR="008B2769" w:rsidRPr="00E34ECC">
        <w:t>, Los Angeles, CA</w:t>
      </w:r>
      <w:r w:rsidR="0095651C" w:rsidRPr="00E34ECC">
        <w:t>, May 1, 2007</w:t>
      </w:r>
      <w:r w:rsidR="00EA3EDF" w:rsidRPr="00E34ECC">
        <w:t>.</w:t>
      </w:r>
      <w:r w:rsidR="0095651C" w:rsidRPr="00E34ECC">
        <w:t xml:space="preserve"> </w:t>
      </w:r>
    </w:p>
    <w:p w14:paraId="730953C3" w14:textId="0B0CB2F2" w:rsidR="004B284D" w:rsidRPr="00E34ECC" w:rsidRDefault="00DD724A" w:rsidP="00972A50">
      <w:pPr>
        <w:widowControl w:val="0"/>
        <w:autoSpaceDE w:val="0"/>
        <w:autoSpaceDN w:val="0"/>
        <w:adjustRightInd w:val="0"/>
        <w:ind w:left="540" w:hanging="540"/>
      </w:pPr>
      <w:r w:rsidRPr="00E34ECC">
        <w:t>18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t>Sallmyr</w:t>
      </w:r>
      <w:proofErr w:type="spellEnd"/>
      <w:r w:rsidR="004B284D" w:rsidRPr="00E34ECC">
        <w:t xml:space="preserve"> A, Tomkinson A,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  Up-regulation of DNA ligase IIIα and WRN in CML, implications for double strand break repair</w:t>
      </w:r>
      <w:r w:rsidR="008B2769" w:rsidRPr="00E34ECC">
        <w:t xml:space="preserve"> (poster), </w:t>
      </w:r>
      <w:r w:rsidR="004B284D" w:rsidRPr="00E34ECC">
        <w:t>ASH</w:t>
      </w:r>
      <w:r w:rsidR="008B2769" w:rsidRPr="00E34ECC">
        <w:t xml:space="preserve">, </w:t>
      </w:r>
      <w:r w:rsidR="004B284D" w:rsidRPr="00E34ECC">
        <w:t>Atlanta, GA</w:t>
      </w:r>
      <w:r w:rsidR="0095651C" w:rsidRPr="00E34ECC">
        <w:t>, 2007</w:t>
      </w:r>
      <w:r w:rsidR="00EA3EDF" w:rsidRPr="00E34ECC">
        <w:t>.</w:t>
      </w:r>
    </w:p>
    <w:p w14:paraId="42C1ACF4" w14:textId="58DC49A2" w:rsidR="0024552B" w:rsidRDefault="00DD724A" w:rsidP="00BC5FD6">
      <w:pPr>
        <w:ind w:left="540" w:hanging="540"/>
      </w:pPr>
      <w:r w:rsidRPr="00E34ECC">
        <w:t>19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t>Sallmyr</w:t>
      </w:r>
      <w:proofErr w:type="spellEnd"/>
      <w:r w:rsidR="004B284D" w:rsidRPr="00E34ECC">
        <w:t xml:space="preserve"> A,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>.  Up-</w:t>
      </w:r>
      <w:r w:rsidR="0060061B" w:rsidRPr="00E34ECC">
        <w:t>r</w:t>
      </w:r>
      <w:r w:rsidR="004B284D" w:rsidRPr="00E34ECC">
        <w:t xml:space="preserve">egulated WRN and DNA </w:t>
      </w:r>
      <w:r w:rsidR="0060061B" w:rsidRPr="00E34ECC">
        <w:t>l</w:t>
      </w:r>
      <w:r w:rsidR="004B284D" w:rsidRPr="00E34ECC">
        <w:t xml:space="preserve">igase IIIα </w:t>
      </w:r>
      <w:r w:rsidR="0060061B" w:rsidRPr="00E34ECC">
        <w:t>a</w:t>
      </w:r>
      <w:r w:rsidR="004B284D" w:rsidRPr="00E34ECC">
        <w:t xml:space="preserve">re </w:t>
      </w:r>
      <w:r w:rsidR="0060061B" w:rsidRPr="00E34ECC">
        <w:t>i</w:t>
      </w:r>
      <w:r w:rsidR="004B284D" w:rsidRPr="00E34ECC">
        <w:t xml:space="preserve">nvolved in </w:t>
      </w:r>
      <w:r w:rsidR="0060061B" w:rsidRPr="00E34ECC">
        <w:t>al</w:t>
      </w:r>
      <w:r w:rsidR="004B284D" w:rsidRPr="00E34ECC">
        <w:t xml:space="preserve">ternative NHEJ </w:t>
      </w:r>
      <w:r w:rsidR="0060061B" w:rsidRPr="00E34ECC">
        <w:t>r</w:t>
      </w:r>
      <w:r w:rsidR="004B284D" w:rsidRPr="00E34ECC">
        <w:t xml:space="preserve">epair </w:t>
      </w:r>
      <w:r w:rsidR="0060061B" w:rsidRPr="00E34ECC">
        <w:t>p</w:t>
      </w:r>
      <w:r w:rsidR="004B284D" w:rsidRPr="00E34ECC">
        <w:t xml:space="preserve">athway of DNA </w:t>
      </w:r>
      <w:r w:rsidR="0060061B" w:rsidRPr="00E34ECC">
        <w:t>d</w:t>
      </w:r>
      <w:r w:rsidR="004B284D" w:rsidRPr="00E34ECC">
        <w:t>ouble</w:t>
      </w:r>
      <w:r w:rsidR="0060061B" w:rsidRPr="00E34ECC">
        <w:t xml:space="preserve"> s</w:t>
      </w:r>
      <w:r w:rsidR="004B284D" w:rsidRPr="00E34ECC">
        <w:t xml:space="preserve">trand </w:t>
      </w:r>
      <w:r w:rsidR="0060061B" w:rsidRPr="00E34ECC">
        <w:t>b</w:t>
      </w:r>
      <w:r w:rsidR="004B284D" w:rsidRPr="00E34ECC">
        <w:t xml:space="preserve">reaks (DSB) in </w:t>
      </w:r>
      <w:r w:rsidR="0060061B" w:rsidRPr="00E34ECC">
        <w:t>c</w:t>
      </w:r>
      <w:r w:rsidR="004B284D" w:rsidRPr="00E34ECC">
        <w:t xml:space="preserve">hronic </w:t>
      </w:r>
      <w:r w:rsidR="0060061B" w:rsidRPr="00E34ECC">
        <w:t>m</w:t>
      </w:r>
      <w:r w:rsidR="004B284D" w:rsidRPr="00E34ECC">
        <w:t xml:space="preserve">yeloid </w:t>
      </w:r>
      <w:r w:rsidR="0060061B" w:rsidRPr="00E34ECC">
        <w:t>l</w:t>
      </w:r>
      <w:r w:rsidR="004B284D" w:rsidRPr="00E34ECC">
        <w:t xml:space="preserve">eukemia (CML).  ASH Annual Meeting Abstracts </w:t>
      </w:r>
      <w:r w:rsidR="00D60671" w:rsidRPr="00E34ECC">
        <w:t xml:space="preserve">2007; </w:t>
      </w:r>
      <w:r w:rsidR="004B284D" w:rsidRPr="00E34ECC">
        <w:t>#1016, 110(11):308a</w:t>
      </w:r>
      <w:r w:rsidR="00D60671" w:rsidRPr="00E34ECC">
        <w:t xml:space="preserve">. </w:t>
      </w:r>
      <w:r w:rsidR="004B284D" w:rsidRPr="00E34ECC">
        <w:t xml:space="preserve"> </w:t>
      </w:r>
      <w:r w:rsidR="000816A7" w:rsidRPr="00E34ECC">
        <w:t>Atlanta, GA</w:t>
      </w:r>
      <w:r w:rsidR="0095651C" w:rsidRPr="00E34ECC">
        <w:t>, 2007</w:t>
      </w:r>
      <w:r w:rsidR="00EA3EDF" w:rsidRPr="00E34ECC">
        <w:t>.</w:t>
      </w:r>
    </w:p>
    <w:p w14:paraId="765C5439" w14:textId="2BFDDA24" w:rsidR="002D494F" w:rsidRPr="00E34ECC" w:rsidRDefault="00DD724A" w:rsidP="00A579FF">
      <w:pPr>
        <w:ind w:left="540" w:hanging="540"/>
        <w:rPr>
          <w:u w:val="single"/>
        </w:rPr>
      </w:pPr>
      <w:r w:rsidRPr="00E34ECC">
        <w:t>20</w:t>
      </w:r>
      <w:r w:rsidR="004B284D" w:rsidRPr="00E34ECC">
        <w:t>.</w:t>
      </w:r>
      <w:r w:rsidR="004B284D" w:rsidRPr="00E34ECC">
        <w:tab/>
        <w:t>Fan JS</w:t>
      </w:r>
      <w:r w:rsidR="00EA3EDF" w:rsidRPr="00E34ECC">
        <w:t>,</w:t>
      </w:r>
      <w:r w:rsidR="004B284D" w:rsidRPr="00E34ECC">
        <w:t xml:space="preserve"> </w:t>
      </w:r>
      <w:proofErr w:type="spellStart"/>
      <w:r w:rsidR="004B284D" w:rsidRPr="00E34ECC">
        <w:t>Sallmyr</w:t>
      </w:r>
      <w:proofErr w:type="spellEnd"/>
      <w:r w:rsidR="004B284D" w:rsidRPr="00E34ECC">
        <w:t xml:space="preserve"> A, Kim KT, Datta K, Shapiro P, Small D,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.  Internal </w:t>
      </w:r>
      <w:r w:rsidR="00892883" w:rsidRPr="00E34ECC">
        <w:t>t</w:t>
      </w:r>
      <w:r w:rsidR="004B284D" w:rsidRPr="00E34ECC">
        <w:t xml:space="preserve">andem </w:t>
      </w:r>
      <w:r w:rsidR="00892883" w:rsidRPr="00E34ECC">
        <w:t>d</w:t>
      </w:r>
      <w:r w:rsidR="004B284D" w:rsidRPr="00E34ECC">
        <w:t xml:space="preserve">uplications of FLT3 </w:t>
      </w:r>
      <w:r w:rsidR="00892883" w:rsidRPr="00E34ECC">
        <w:t>i</w:t>
      </w:r>
      <w:r w:rsidR="004B284D" w:rsidRPr="00E34ECC">
        <w:t>nduce</w:t>
      </w:r>
      <w:r w:rsidR="00B41ED5" w:rsidRPr="00E34ECC">
        <w:t>s</w:t>
      </w:r>
      <w:r w:rsidR="004B284D" w:rsidRPr="00E34ECC">
        <w:t xml:space="preserve"> </w:t>
      </w:r>
      <w:r w:rsidR="00892883" w:rsidRPr="00E34ECC">
        <w:t>i</w:t>
      </w:r>
      <w:r w:rsidR="004B284D" w:rsidRPr="00E34ECC">
        <w:t xml:space="preserve">ncreased ROS </w:t>
      </w:r>
      <w:r w:rsidR="00892883" w:rsidRPr="00E34ECC">
        <w:t>p</w:t>
      </w:r>
      <w:r w:rsidR="004B284D" w:rsidRPr="00E34ECC">
        <w:t xml:space="preserve">roduction, DNA </w:t>
      </w:r>
      <w:r w:rsidR="00892883" w:rsidRPr="00E34ECC">
        <w:t>d</w:t>
      </w:r>
      <w:r w:rsidR="004B284D" w:rsidRPr="00E34ECC">
        <w:t xml:space="preserve">amage and </w:t>
      </w:r>
      <w:proofErr w:type="spellStart"/>
      <w:r w:rsidR="00892883" w:rsidRPr="00E34ECC">
        <w:t>m</w:t>
      </w:r>
      <w:r w:rsidR="004B284D" w:rsidRPr="00E34ECC">
        <w:t>isrepair</w:t>
      </w:r>
      <w:proofErr w:type="spellEnd"/>
      <w:r w:rsidR="004B284D" w:rsidRPr="00E34ECC">
        <w:t xml:space="preserve">:  </w:t>
      </w:r>
      <w:r w:rsidR="00892883" w:rsidRPr="00E34ECC">
        <w:t>i</w:t>
      </w:r>
      <w:r w:rsidR="004B284D" w:rsidRPr="00E34ECC">
        <w:t xml:space="preserve">mplications for </w:t>
      </w:r>
      <w:r w:rsidR="00892883" w:rsidRPr="00E34ECC">
        <w:t>g</w:t>
      </w:r>
      <w:r w:rsidR="004B284D" w:rsidRPr="00E34ECC">
        <w:t xml:space="preserve">enomic </w:t>
      </w:r>
      <w:r w:rsidR="00892883" w:rsidRPr="00E34ECC">
        <w:t>i</w:t>
      </w:r>
      <w:r w:rsidR="004B284D" w:rsidRPr="00E34ECC">
        <w:t xml:space="preserve">nstability and </w:t>
      </w:r>
      <w:r w:rsidR="00892883" w:rsidRPr="00E34ECC">
        <w:t>d</w:t>
      </w:r>
      <w:r w:rsidR="004B284D" w:rsidRPr="00E34ECC">
        <w:t xml:space="preserve">isease </w:t>
      </w:r>
      <w:r w:rsidR="00892883" w:rsidRPr="00E34ECC">
        <w:t>r</w:t>
      </w:r>
      <w:r w:rsidR="004B284D" w:rsidRPr="00E34ECC">
        <w:t xml:space="preserve">esistance in </w:t>
      </w:r>
      <w:r w:rsidR="00892883" w:rsidRPr="00E34ECC">
        <w:t>m</w:t>
      </w:r>
      <w:r w:rsidR="004B284D" w:rsidRPr="00E34ECC">
        <w:t xml:space="preserve">yeloid </w:t>
      </w:r>
      <w:r w:rsidR="00892883" w:rsidRPr="00E34ECC">
        <w:t>m</w:t>
      </w:r>
      <w:r w:rsidR="004B284D" w:rsidRPr="00E34ECC">
        <w:t xml:space="preserve">alignancies.  ASH Annual Meeting Abstracts </w:t>
      </w:r>
      <w:r w:rsidR="00D60671" w:rsidRPr="00E34ECC">
        <w:t xml:space="preserve">2007; </w:t>
      </w:r>
      <w:r w:rsidR="004B284D" w:rsidRPr="00E34ECC">
        <w:t>#17, 110(11):13a</w:t>
      </w:r>
      <w:r w:rsidR="00D60671" w:rsidRPr="00E34ECC">
        <w:t xml:space="preserve">.  </w:t>
      </w:r>
      <w:r w:rsidR="00277CD2" w:rsidRPr="00E34ECC">
        <w:t>Atlanta, GA</w:t>
      </w:r>
      <w:r w:rsidR="0095651C" w:rsidRPr="00E34ECC">
        <w:t>, 2007</w:t>
      </w:r>
      <w:r w:rsidR="00EA3EDF" w:rsidRPr="00E34ECC">
        <w:t>.</w:t>
      </w:r>
    </w:p>
    <w:p w14:paraId="7D1BC0D8" w14:textId="50B309FC" w:rsidR="006F221A" w:rsidRPr="00E34ECC" w:rsidRDefault="004B284D" w:rsidP="00853720">
      <w:pPr>
        <w:ind w:left="540" w:hanging="540"/>
      </w:pPr>
      <w:r w:rsidRPr="00E34ECC">
        <w:t>2</w:t>
      </w:r>
      <w:r w:rsidR="00DD724A" w:rsidRPr="00E34ECC">
        <w:t>1</w:t>
      </w:r>
      <w:r w:rsidRPr="00E34ECC">
        <w:t>.</w:t>
      </w:r>
      <w:r w:rsidRPr="00E34ECC">
        <w:tab/>
        <w:t xml:space="preserve">Fan JS, </w:t>
      </w:r>
      <w:proofErr w:type="spellStart"/>
      <w:r w:rsidRPr="00E34ECC">
        <w:t>Sallmyr</w:t>
      </w:r>
      <w:proofErr w:type="spellEnd"/>
      <w:r w:rsidRPr="00E34ECC">
        <w:t xml:space="preserve"> A, Datta</w:t>
      </w:r>
      <w:r w:rsidR="00713D73" w:rsidRPr="00E34ECC">
        <w:t xml:space="preserve"> </w:t>
      </w:r>
      <w:r w:rsidRPr="00E34ECC">
        <w:t xml:space="preserve">K, Kim KT, Shapiro P, Small D,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.  Internal </w:t>
      </w:r>
      <w:r w:rsidR="00B41ED5" w:rsidRPr="00E34ECC">
        <w:t>t</w:t>
      </w:r>
      <w:r w:rsidRPr="00E34ECC">
        <w:t>andem duplications of FLT3 induce</w:t>
      </w:r>
      <w:r w:rsidR="00B41ED5" w:rsidRPr="00E34ECC">
        <w:t>s</w:t>
      </w:r>
      <w:r w:rsidRPr="00E34ECC">
        <w:t xml:space="preserve"> increased ROS production, DNA damage and </w:t>
      </w:r>
      <w:proofErr w:type="spellStart"/>
      <w:r w:rsidRPr="00E34ECC">
        <w:t>misrepair</w:t>
      </w:r>
      <w:proofErr w:type="spellEnd"/>
      <w:r w:rsidRPr="00E34ECC">
        <w:t xml:space="preserve">: </w:t>
      </w:r>
    </w:p>
    <w:p w14:paraId="47587455" w14:textId="1B14EA14" w:rsidR="0012252C" w:rsidRDefault="006F221A" w:rsidP="0024552B">
      <w:pPr>
        <w:ind w:left="540"/>
      </w:pPr>
      <w:r w:rsidRPr="00E34ECC">
        <w:lastRenderedPageBreak/>
        <w:t>I</w:t>
      </w:r>
      <w:r w:rsidR="004B284D" w:rsidRPr="00E34ECC">
        <w:t>mplications for genomic instability and disease progression in myeloid malignancies</w:t>
      </w:r>
      <w:r w:rsidR="000816A7" w:rsidRPr="00E34ECC">
        <w:t xml:space="preserve"> (oral presentation), </w:t>
      </w:r>
      <w:r w:rsidR="004B284D" w:rsidRPr="00E34ECC">
        <w:t>ASH, San Francisco, CA</w:t>
      </w:r>
      <w:r w:rsidR="0095651C" w:rsidRPr="00E34ECC">
        <w:t>, 2008</w:t>
      </w:r>
      <w:r w:rsidR="00EA3EDF" w:rsidRPr="00E34ECC">
        <w:t>.</w:t>
      </w:r>
      <w:r w:rsidR="004B284D" w:rsidRPr="00E34ECC">
        <w:t xml:space="preserve"> </w:t>
      </w:r>
    </w:p>
    <w:p w14:paraId="0D7E1EA7" w14:textId="4746B822" w:rsidR="00892883" w:rsidRPr="00E34ECC" w:rsidRDefault="00DD724A" w:rsidP="00785782">
      <w:pPr>
        <w:ind w:left="540" w:hanging="540"/>
      </w:pPr>
      <w:r w:rsidRPr="00E34ECC">
        <w:t>22</w:t>
      </w:r>
      <w:r w:rsidR="004B284D" w:rsidRPr="00E34ECC">
        <w:t>.</w:t>
      </w:r>
      <w:r w:rsidR="004B284D" w:rsidRPr="00E34ECC">
        <w:tab/>
      </w:r>
      <w:proofErr w:type="spellStart"/>
      <w:r w:rsidR="00892883" w:rsidRPr="00E34ECC">
        <w:t>Sallmyr</w:t>
      </w:r>
      <w:proofErr w:type="spellEnd"/>
      <w:r w:rsidR="00892883" w:rsidRPr="00E34ECC">
        <w:t xml:space="preserve"> A, Tobin L, Tomkinson AE, </w:t>
      </w:r>
      <w:proofErr w:type="spellStart"/>
      <w:r w:rsidR="00892883" w:rsidRPr="00E34ECC">
        <w:rPr>
          <w:b/>
        </w:rPr>
        <w:t>Rassool</w:t>
      </w:r>
      <w:proofErr w:type="spellEnd"/>
      <w:r w:rsidR="00892883" w:rsidRPr="00E34ECC">
        <w:rPr>
          <w:b/>
        </w:rPr>
        <w:t xml:space="preserve"> </w:t>
      </w:r>
      <w:r w:rsidR="001E1FEB" w:rsidRPr="00E34ECC">
        <w:rPr>
          <w:b/>
        </w:rPr>
        <w:t>F</w:t>
      </w:r>
      <w:r w:rsidR="00892883" w:rsidRPr="00E34ECC">
        <w:rPr>
          <w:b/>
        </w:rPr>
        <w:t>V</w:t>
      </w:r>
      <w:r w:rsidR="00892883" w:rsidRPr="00E34ECC">
        <w:t>.  Inhabiting alternative non</w:t>
      </w:r>
      <w:r w:rsidR="007C34B7" w:rsidRPr="00E34ECC">
        <w:t>-homologous</w:t>
      </w:r>
      <w:r w:rsidR="00892883" w:rsidRPr="00E34ECC">
        <w:t xml:space="preserve"> end</w:t>
      </w:r>
      <w:r w:rsidR="007C34B7" w:rsidRPr="00E34ECC">
        <w:t>-</w:t>
      </w:r>
      <w:r w:rsidR="00892883" w:rsidRPr="00E34ECC">
        <w:t>joining (NHEJ) pathways: therapeutic targets in chronic myeloid leukemia (CML).  ASH Annual Meeting Abstracts</w:t>
      </w:r>
      <w:r w:rsidR="00D60671" w:rsidRPr="00E34ECC">
        <w:t xml:space="preserve"> 2008; #</w:t>
      </w:r>
      <w:r w:rsidR="00892883" w:rsidRPr="00E34ECC">
        <w:t>112(11)39, abstract # 1088</w:t>
      </w:r>
      <w:r w:rsidR="00D60671" w:rsidRPr="00E34ECC">
        <w:t xml:space="preserve">. </w:t>
      </w:r>
      <w:r w:rsidR="00892883" w:rsidRPr="00E34ECC">
        <w:t xml:space="preserve"> San Francisco, CA, Dec. 6-9, 2008</w:t>
      </w:r>
      <w:r w:rsidR="00374C94" w:rsidRPr="00E34ECC">
        <w:t>.</w:t>
      </w:r>
    </w:p>
    <w:p w14:paraId="626C9FCF" w14:textId="018E4EAB" w:rsidR="00E37D20" w:rsidRPr="00E34ECC" w:rsidRDefault="00DD724A" w:rsidP="006C2096">
      <w:pPr>
        <w:ind w:left="540" w:hanging="540"/>
      </w:pPr>
      <w:r w:rsidRPr="00E34ECC">
        <w:t>23</w:t>
      </w:r>
      <w:r w:rsidR="004B284D" w:rsidRPr="00E34ECC">
        <w:t>.</w:t>
      </w:r>
      <w:r w:rsidR="004B284D" w:rsidRPr="00E34ECC">
        <w:tab/>
        <w:t xml:space="preserve">Fan J, Li L, Small D,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.  </w:t>
      </w:r>
      <w:r w:rsidR="004B284D" w:rsidRPr="00E34ECC" w:rsidDel="00ED41C4">
        <w:t xml:space="preserve">Cells bearing FLT3/ITD mutations </w:t>
      </w:r>
      <w:r w:rsidR="004B284D" w:rsidRPr="00E34ECC">
        <w:t>exhibit elevated repair errors generated through alternative DNA double strand break repair pathways</w:t>
      </w:r>
      <w:r w:rsidR="004B284D" w:rsidRPr="00E34ECC" w:rsidDel="00ED41C4">
        <w:t>: implications for g</w:t>
      </w:r>
      <w:r w:rsidR="004B284D" w:rsidRPr="00E34ECC">
        <w:t>enomic instability and therapy</w:t>
      </w:r>
      <w:r w:rsidR="000816A7" w:rsidRPr="00E34ECC">
        <w:t xml:space="preserve"> (oral presentation</w:t>
      </w:r>
      <w:proofErr w:type="gramStart"/>
      <w:r w:rsidR="000816A7" w:rsidRPr="00E34ECC">
        <w:t>),</w:t>
      </w:r>
      <w:r w:rsidR="004B284D" w:rsidRPr="00E34ECC">
        <w:t xml:space="preserve">  AACR</w:t>
      </w:r>
      <w:proofErr w:type="gramEnd"/>
      <w:r w:rsidR="004B284D" w:rsidRPr="00E34ECC">
        <w:t xml:space="preserve"> Denver, CO, </w:t>
      </w:r>
      <w:r w:rsidR="0095651C" w:rsidRPr="00E34ECC">
        <w:t>2008</w:t>
      </w:r>
      <w:r w:rsidR="00374C94" w:rsidRPr="00E34ECC">
        <w:t>.</w:t>
      </w:r>
    </w:p>
    <w:p w14:paraId="5A8D26DA" w14:textId="5473E62B" w:rsidR="00535FD1" w:rsidRPr="00E34ECC" w:rsidRDefault="00804203" w:rsidP="00535FD1">
      <w:pPr>
        <w:ind w:left="540" w:hanging="540"/>
        <w:rPr>
          <w:lang w:val="en"/>
        </w:rPr>
      </w:pPr>
      <w:r w:rsidRPr="00E34ECC">
        <w:t>24.</w:t>
      </w:r>
      <w:r w:rsidR="00EC1064" w:rsidRPr="00E34ECC">
        <w:tab/>
      </w:r>
      <w:r w:rsidRPr="00E34ECC">
        <w:t xml:space="preserve">Ohm J, Mali P, Van Neste L, Briggs K, Pandiyan K, Zhang W, Yu W, Ahuja N, </w:t>
      </w:r>
      <w:proofErr w:type="spellStart"/>
      <w:r w:rsidRPr="00E34ECC">
        <w:t>Schuebel</w:t>
      </w:r>
      <w:proofErr w:type="spellEnd"/>
      <w:r w:rsidRPr="00E34ECC">
        <w:t xml:space="preserve"> K, Ota E, Cope L,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, </w:t>
      </w:r>
      <w:proofErr w:type="spellStart"/>
      <w:r w:rsidRPr="00E34ECC">
        <w:t>Sharkis</w:t>
      </w:r>
      <w:proofErr w:type="spellEnd"/>
      <w:r w:rsidRPr="00E34ECC">
        <w:t xml:space="preserve"> S, Cheng L, </w:t>
      </w:r>
      <w:proofErr w:type="spellStart"/>
      <w:r w:rsidRPr="00E34ECC">
        <w:t>Baylin</w:t>
      </w:r>
      <w:proofErr w:type="spellEnd"/>
      <w:r w:rsidRPr="00E34ECC">
        <w:t xml:space="preserve"> S.  Incomplete reprogramming of </w:t>
      </w:r>
      <w:proofErr w:type="spellStart"/>
      <w:r w:rsidRPr="00E34ECC">
        <w:t>iPS</w:t>
      </w:r>
      <w:proofErr w:type="spellEnd"/>
      <w:r w:rsidRPr="00E34ECC">
        <w:t xml:space="preserve"> cells creates a center-related epigenome, </w:t>
      </w:r>
      <w:r w:rsidRPr="00E34ECC">
        <w:rPr>
          <w:lang w:val="en"/>
        </w:rPr>
        <w:t>Proc Am Assoc Cancer Res 2009</w:t>
      </w:r>
      <w:r w:rsidR="00D60671" w:rsidRPr="00E34ECC">
        <w:rPr>
          <w:lang w:val="en"/>
        </w:rPr>
        <w:t>;</w:t>
      </w:r>
      <w:r w:rsidRPr="00E34ECC">
        <w:rPr>
          <w:lang w:val="en"/>
        </w:rPr>
        <w:t xml:space="preserve"> </w:t>
      </w:r>
      <w:r w:rsidR="00D60671" w:rsidRPr="00E34ECC">
        <w:rPr>
          <w:lang w:val="en"/>
        </w:rPr>
        <w:t xml:space="preserve">vol 50, Abstract nr </w:t>
      </w:r>
      <w:r w:rsidR="00D60671" w:rsidRPr="00E34ECC">
        <w:rPr>
          <w:rStyle w:val="search-term-highlight"/>
          <w:lang w:val="en"/>
        </w:rPr>
        <w:t>LB-116</w:t>
      </w:r>
      <w:r w:rsidR="00535FD1" w:rsidRPr="00E34ECC">
        <w:rPr>
          <w:rStyle w:val="search-term-highlight"/>
          <w:lang w:val="en"/>
        </w:rPr>
        <w:t xml:space="preserve">. </w:t>
      </w:r>
      <w:r w:rsidRPr="00E34ECC">
        <w:rPr>
          <w:lang w:val="en"/>
        </w:rPr>
        <w:t>Apr 18-22</w:t>
      </w:r>
      <w:r w:rsidR="00535FD1" w:rsidRPr="00E34ECC">
        <w:rPr>
          <w:lang w:val="en"/>
        </w:rPr>
        <w:t>, 2009,</w:t>
      </w:r>
      <w:r w:rsidRPr="00E34ECC">
        <w:rPr>
          <w:lang w:val="en"/>
        </w:rPr>
        <w:t xml:space="preserve"> </w:t>
      </w:r>
      <w:r w:rsidR="00535FD1" w:rsidRPr="00E34ECC">
        <w:rPr>
          <w:lang w:val="en"/>
        </w:rPr>
        <w:t xml:space="preserve">Denver, CO. </w:t>
      </w:r>
      <w:proofErr w:type="spellStart"/>
      <w:r w:rsidR="00233C25">
        <w:rPr>
          <w:lang w:val="en"/>
        </w:rPr>
        <w:t>Philadel</w:t>
      </w:r>
      <w:r w:rsidRPr="00E34ECC">
        <w:rPr>
          <w:lang w:val="en"/>
        </w:rPr>
        <w:t>hia</w:t>
      </w:r>
      <w:proofErr w:type="spellEnd"/>
      <w:r w:rsidRPr="00E34ECC">
        <w:rPr>
          <w:lang w:val="en"/>
        </w:rPr>
        <w:t xml:space="preserve"> (PA): AACR; 2009.</w:t>
      </w:r>
    </w:p>
    <w:p w14:paraId="201F8521" w14:textId="33FDBAE4" w:rsidR="00804203" w:rsidRPr="00E34ECC" w:rsidRDefault="00804203" w:rsidP="00785782">
      <w:pPr>
        <w:ind w:left="540" w:hanging="540"/>
        <w:rPr>
          <w:highlight w:val="yellow"/>
        </w:rPr>
      </w:pPr>
      <w:r w:rsidRPr="00E34ECC">
        <w:t>25.</w:t>
      </w:r>
      <w:r w:rsidRPr="00E34ECC">
        <w:tab/>
        <w:t xml:space="preserve">Tobin L, </w:t>
      </w:r>
      <w:proofErr w:type="spellStart"/>
      <w:r w:rsidRPr="00E34ECC">
        <w:t>Sallmyr</w:t>
      </w:r>
      <w:proofErr w:type="spellEnd"/>
      <w:r w:rsidRPr="00E34ECC">
        <w:t xml:space="preserve"> A, Rapoport A, Tomkinson AE,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 xml:space="preserve">. DNA Ligase and PARP inhibitors are therapeutic targets in TKI resistant chronic myeloid leukemia.  </w:t>
      </w:r>
      <w:r w:rsidRPr="00E34ECC">
        <w:rPr>
          <w:lang w:val="en"/>
        </w:rPr>
        <w:t xml:space="preserve">Proc Am Assoc Cancer Res; 2009 Apr 18-22; Denver, CO. Philadelphia (PA): AACR; 2009, vol 50, Abstract nr </w:t>
      </w:r>
      <w:r w:rsidRPr="00E34ECC">
        <w:rPr>
          <w:rStyle w:val="search-term-highlight1"/>
          <w:b w:val="0"/>
          <w:color w:val="auto"/>
          <w:lang w:val="en"/>
        </w:rPr>
        <w:t>4532</w:t>
      </w:r>
      <w:r w:rsidRPr="00E34ECC">
        <w:rPr>
          <w:lang w:val="en"/>
        </w:rPr>
        <w:t xml:space="preserve">. </w:t>
      </w:r>
    </w:p>
    <w:p w14:paraId="5C1AD219" w14:textId="6D13CB47" w:rsidR="009D286C" w:rsidRPr="00E34ECC" w:rsidRDefault="00DD724A" w:rsidP="00785782">
      <w:pPr>
        <w:ind w:left="540" w:hanging="540"/>
        <w:rPr>
          <w:lang w:val="en"/>
        </w:rPr>
      </w:pPr>
      <w:r w:rsidRPr="00E34ECC">
        <w:t>26</w:t>
      </w:r>
      <w:r w:rsidR="004B284D" w:rsidRPr="00E34ECC">
        <w:t>.</w:t>
      </w:r>
      <w:r w:rsidR="004B284D" w:rsidRPr="00E34ECC">
        <w:tab/>
        <w:t xml:space="preserve">Fan J, Li L, Small D,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.  </w:t>
      </w:r>
      <w:r w:rsidR="004B284D" w:rsidRPr="00E34ECC" w:rsidDel="00ED41C4">
        <w:t xml:space="preserve">Cells bearing FLT3/ITD mutations </w:t>
      </w:r>
      <w:r w:rsidR="004B284D" w:rsidRPr="00E34ECC">
        <w:t>exhibit elevated repair errors generated through alternative DNA double strand break repair pathways</w:t>
      </w:r>
      <w:r w:rsidR="004B284D" w:rsidRPr="00E34ECC" w:rsidDel="00ED41C4">
        <w:t>: implications for g</w:t>
      </w:r>
      <w:r w:rsidR="004B284D" w:rsidRPr="00E34ECC">
        <w:t>enomic instability and therapy</w:t>
      </w:r>
      <w:r w:rsidR="00CE1841" w:rsidRPr="00E34ECC">
        <w:t xml:space="preserve">. </w:t>
      </w:r>
      <w:r w:rsidR="005F5EB7" w:rsidRPr="00E34ECC">
        <w:t xml:space="preserve"> </w:t>
      </w:r>
      <w:r w:rsidR="00CE1841" w:rsidRPr="00E34ECC">
        <w:rPr>
          <w:lang w:val="en"/>
        </w:rPr>
        <w:t>Proc Am Assoc Cancer Res; 2009 Apr 18-22; Denver, CO. Philadelphia (PA): AACR; 2009</w:t>
      </w:r>
      <w:r w:rsidR="00BB20E2" w:rsidRPr="00E34ECC">
        <w:rPr>
          <w:lang w:val="en"/>
        </w:rPr>
        <w:t>, vol 50,</w:t>
      </w:r>
      <w:r w:rsidR="00CE1841" w:rsidRPr="00E34ECC">
        <w:rPr>
          <w:lang w:val="en"/>
        </w:rPr>
        <w:t xml:space="preserve"> Abstract nr </w:t>
      </w:r>
      <w:r w:rsidR="00CE1841" w:rsidRPr="00E34ECC">
        <w:rPr>
          <w:rStyle w:val="search-term-highlight1"/>
          <w:b w:val="0"/>
          <w:color w:val="auto"/>
          <w:lang w:val="en"/>
        </w:rPr>
        <w:t>5620</w:t>
      </w:r>
      <w:r w:rsidR="00CE1841" w:rsidRPr="00E34ECC">
        <w:rPr>
          <w:lang w:val="en"/>
        </w:rPr>
        <w:t xml:space="preserve">. </w:t>
      </w:r>
    </w:p>
    <w:p w14:paraId="5BDE9B91" w14:textId="29CC8D67" w:rsidR="00F13DAF" w:rsidRPr="00E34ECC" w:rsidRDefault="00DD724A">
      <w:pPr>
        <w:ind w:left="540" w:hanging="540"/>
      </w:pPr>
      <w:r w:rsidRPr="00E34ECC">
        <w:t>27</w:t>
      </w:r>
      <w:r w:rsidR="004B284D" w:rsidRPr="00E34ECC">
        <w:t>.</w:t>
      </w:r>
      <w:r w:rsidR="004B284D" w:rsidRPr="00E34ECC">
        <w:tab/>
        <w:t>Fan J, Li L, Smal</w:t>
      </w:r>
      <w:r w:rsidR="00535FD1" w:rsidRPr="00E34ECC">
        <w:t>l</w:t>
      </w:r>
      <w:r w:rsidR="00713D73" w:rsidRPr="00E34ECC">
        <w:t>,</w:t>
      </w:r>
      <w:r w:rsidR="004B284D" w:rsidRPr="00E34ECC">
        <w:t xml:space="preserve"> D,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.  </w:t>
      </w:r>
      <w:r w:rsidR="004B284D" w:rsidRPr="00E34ECC">
        <w:rPr>
          <w:vertAlign w:val="superscript"/>
        </w:rPr>
        <w:t xml:space="preserve"> </w:t>
      </w:r>
      <w:r w:rsidR="004B284D" w:rsidRPr="00E34ECC" w:rsidDel="00ED41C4">
        <w:t>C</w:t>
      </w:r>
      <w:r w:rsidR="004B284D" w:rsidRPr="00E34ECC">
        <w:t xml:space="preserve">ell lines and “knock-in” mice </w:t>
      </w:r>
      <w:r w:rsidR="004B284D" w:rsidRPr="00E34ECC" w:rsidDel="00ED41C4">
        <w:t xml:space="preserve">bearing FLT3/ITD mutations </w:t>
      </w:r>
      <w:r w:rsidR="004B284D" w:rsidRPr="00E34ECC">
        <w:t>exhibit elevated repair errors generated through alternative DNA double strand break repair pathways</w:t>
      </w:r>
      <w:r w:rsidR="004B284D" w:rsidRPr="00E34ECC" w:rsidDel="00ED41C4">
        <w:t>: implic</w:t>
      </w:r>
      <w:r w:rsidR="004B284D" w:rsidRPr="00E34ECC">
        <w:t>ations for genomic instability</w:t>
      </w:r>
      <w:r w:rsidR="005F5EB7" w:rsidRPr="00E34ECC">
        <w:t xml:space="preserve"> (poster)</w:t>
      </w:r>
      <w:r w:rsidR="004B284D" w:rsidRPr="00E34ECC">
        <w:t>. ASH, New Orleans, LA</w:t>
      </w:r>
      <w:r w:rsidR="0095651C" w:rsidRPr="00E34ECC">
        <w:t>, 2009</w:t>
      </w:r>
      <w:r w:rsidR="00374C94" w:rsidRPr="00E34ECC">
        <w:t>.</w:t>
      </w:r>
    </w:p>
    <w:p w14:paraId="442F71A7" w14:textId="2FB185FA" w:rsidR="00303928" w:rsidRPr="00E34ECC" w:rsidRDefault="00DD724A" w:rsidP="00303928">
      <w:pPr>
        <w:ind w:left="540" w:hanging="540"/>
      </w:pPr>
      <w:r w:rsidRPr="00E34ECC">
        <w:t>28</w:t>
      </w:r>
      <w:r w:rsidR="004B284D" w:rsidRPr="00E34ECC">
        <w:t>.</w:t>
      </w:r>
      <w:r w:rsidR="004B284D" w:rsidRPr="00E34ECC">
        <w:tab/>
        <w:t xml:space="preserve">Fan J, Li L, Small D,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.  </w:t>
      </w:r>
      <w:r w:rsidR="004B284D" w:rsidRPr="00E34ECC">
        <w:rPr>
          <w:vertAlign w:val="superscript"/>
        </w:rPr>
        <w:t xml:space="preserve"> </w:t>
      </w:r>
      <w:r w:rsidR="004B284D" w:rsidRPr="00E34ECC" w:rsidDel="00ED41C4">
        <w:t>C</w:t>
      </w:r>
      <w:r w:rsidR="004B284D" w:rsidRPr="00E34ECC">
        <w:t xml:space="preserve">ell lines and “knock-in” mice </w:t>
      </w:r>
      <w:r w:rsidR="004B284D" w:rsidRPr="00E34ECC" w:rsidDel="00ED41C4">
        <w:t xml:space="preserve">bearing FLT3/ITD mutations </w:t>
      </w:r>
      <w:r w:rsidR="004B284D" w:rsidRPr="00E34ECC">
        <w:t>exhibit elevated repair errors generated through alternative DNA double strand break repair pathways</w:t>
      </w:r>
      <w:r w:rsidR="004B284D" w:rsidRPr="00E34ECC" w:rsidDel="00ED41C4">
        <w:t>: implic</w:t>
      </w:r>
      <w:r w:rsidR="004B284D" w:rsidRPr="00E34ECC">
        <w:t>ations for genomic instability. ASH</w:t>
      </w:r>
      <w:r w:rsidR="00F13DAF" w:rsidRPr="00E34ECC">
        <w:t xml:space="preserve"> 2009,</w:t>
      </w:r>
      <w:r w:rsidR="004B284D" w:rsidRPr="00E34ECC">
        <w:t xml:space="preserve"> Annual Meeting Abstracts #3237, 114(22):1254, </w:t>
      </w:r>
      <w:r w:rsidR="00277CD2" w:rsidRPr="00E34ECC">
        <w:rPr>
          <w:bCs/>
        </w:rPr>
        <w:t>New Orleans, LA</w:t>
      </w:r>
      <w:r w:rsidR="0095651C" w:rsidRPr="00E34ECC">
        <w:rPr>
          <w:bCs/>
        </w:rPr>
        <w:t xml:space="preserve">, </w:t>
      </w:r>
      <w:r w:rsidR="0095651C" w:rsidRPr="00E34ECC">
        <w:t>2009</w:t>
      </w:r>
      <w:r w:rsidR="00374C94" w:rsidRPr="00E34ECC">
        <w:t>.</w:t>
      </w:r>
    </w:p>
    <w:p w14:paraId="29835E95" w14:textId="310FF303" w:rsidR="00233C25" w:rsidRPr="00E34ECC" w:rsidRDefault="00DD724A" w:rsidP="00FA74AC">
      <w:pPr>
        <w:ind w:left="540" w:hanging="540"/>
      </w:pPr>
      <w:r w:rsidRPr="00E34ECC">
        <w:rPr>
          <w:bCs/>
        </w:rPr>
        <w:t>29</w:t>
      </w:r>
      <w:r w:rsidR="004B284D" w:rsidRPr="00E34ECC">
        <w:rPr>
          <w:bCs/>
        </w:rPr>
        <w:t>.</w:t>
      </w:r>
      <w:r w:rsidR="00EC1064" w:rsidRPr="00E34ECC">
        <w:rPr>
          <w:bCs/>
        </w:rPr>
        <w:tab/>
      </w:r>
      <w:r w:rsidR="004B284D" w:rsidRPr="00E34ECC">
        <w:rPr>
          <w:bCs/>
        </w:rPr>
        <w:t xml:space="preserve">Li L, Zhang L, Fan J, Greenberg K, </w:t>
      </w:r>
      <w:proofErr w:type="spellStart"/>
      <w:r w:rsidR="004B284D" w:rsidRPr="00E34ECC">
        <w:rPr>
          <w:bCs/>
        </w:rPr>
        <w:t>Desiderio</w:t>
      </w:r>
      <w:proofErr w:type="spellEnd"/>
      <w:r w:rsidR="004B284D" w:rsidRPr="00E34ECC">
        <w:rPr>
          <w:bCs/>
        </w:rPr>
        <w:t xml:space="preserve"> S, </w:t>
      </w:r>
      <w:proofErr w:type="spellStart"/>
      <w:r w:rsidR="004B284D" w:rsidRPr="00E34ECC">
        <w:rPr>
          <w:b/>
          <w:bCs/>
        </w:rPr>
        <w:t>Rassool</w:t>
      </w:r>
      <w:proofErr w:type="spellEnd"/>
      <w:r w:rsidR="004B284D" w:rsidRPr="00E34ECC">
        <w:rPr>
          <w:b/>
          <w:bCs/>
        </w:rPr>
        <w:t xml:space="preserve"> F</w:t>
      </w:r>
      <w:r w:rsidR="004B284D" w:rsidRPr="00E34ECC">
        <w:rPr>
          <w:bCs/>
        </w:rPr>
        <w:t xml:space="preserve">, Small D.  B-lymphocyte development is impaired by FLT3/ITD signaling in knock-in mice because of defective non-homologous end-joining. </w:t>
      </w:r>
      <w:r w:rsidR="004B284D" w:rsidRPr="00E34ECC">
        <w:t xml:space="preserve">ASH, </w:t>
      </w:r>
      <w:r w:rsidR="00E4139D" w:rsidRPr="00E34ECC">
        <w:t>(</w:t>
      </w:r>
      <w:r w:rsidR="002523D2" w:rsidRPr="00E34ECC">
        <w:t>oral presentation</w:t>
      </w:r>
      <w:r w:rsidR="00E4139D" w:rsidRPr="00E34ECC">
        <w:t>)</w:t>
      </w:r>
      <w:r w:rsidR="002523D2" w:rsidRPr="00E34ECC">
        <w:t xml:space="preserve">, </w:t>
      </w:r>
      <w:r w:rsidR="004B284D" w:rsidRPr="00E34ECC">
        <w:t>New Orleans, LA</w:t>
      </w:r>
      <w:r w:rsidR="00E4139D" w:rsidRPr="00E34ECC">
        <w:t>, 2009</w:t>
      </w:r>
      <w:r w:rsidR="00374C94" w:rsidRPr="00E34ECC">
        <w:t>.</w:t>
      </w:r>
      <w:r w:rsidR="00E4139D" w:rsidRPr="00E34ECC">
        <w:t xml:space="preserve"> </w:t>
      </w:r>
    </w:p>
    <w:p w14:paraId="019FCC94" w14:textId="02F2CF86" w:rsidR="00BC5FD6" w:rsidRDefault="00DD724A" w:rsidP="00D12905">
      <w:pPr>
        <w:ind w:left="540" w:hanging="540"/>
      </w:pPr>
      <w:r w:rsidRPr="00E34ECC">
        <w:t>30</w:t>
      </w:r>
      <w:r w:rsidR="004B284D" w:rsidRPr="00E34ECC">
        <w:t>.</w:t>
      </w:r>
      <w:r w:rsidR="004B284D" w:rsidRPr="00E34ECC">
        <w:tab/>
      </w:r>
      <w:r w:rsidR="004B284D" w:rsidRPr="00E34ECC">
        <w:rPr>
          <w:bCs/>
        </w:rPr>
        <w:t xml:space="preserve">Li L, Zhang L, Fan J, Greenberg K, </w:t>
      </w:r>
      <w:proofErr w:type="spellStart"/>
      <w:r w:rsidR="004B284D" w:rsidRPr="00E34ECC">
        <w:rPr>
          <w:bCs/>
        </w:rPr>
        <w:t>Desiderio</w:t>
      </w:r>
      <w:proofErr w:type="spellEnd"/>
      <w:r w:rsidR="004B284D" w:rsidRPr="00E34ECC">
        <w:rPr>
          <w:bCs/>
        </w:rPr>
        <w:t xml:space="preserve"> S, </w:t>
      </w:r>
      <w:proofErr w:type="spellStart"/>
      <w:r w:rsidR="004B284D" w:rsidRPr="00E34ECC">
        <w:rPr>
          <w:b/>
          <w:bCs/>
        </w:rPr>
        <w:t>Rassool</w:t>
      </w:r>
      <w:proofErr w:type="spellEnd"/>
      <w:r w:rsidR="004B284D" w:rsidRPr="00E34ECC">
        <w:rPr>
          <w:b/>
          <w:bCs/>
        </w:rPr>
        <w:t xml:space="preserve"> F</w:t>
      </w:r>
      <w:r w:rsidR="004B284D" w:rsidRPr="00E34ECC">
        <w:rPr>
          <w:bCs/>
        </w:rPr>
        <w:t>, Small D.  B-lymphocyte development is impaired by FLT3/ITD signaling in knock-in mice because of defective non-homologous end-joining</w:t>
      </w:r>
      <w:r w:rsidR="005F5EB7" w:rsidRPr="00E34ECC">
        <w:rPr>
          <w:bCs/>
        </w:rPr>
        <w:t>,</w:t>
      </w:r>
      <w:r w:rsidR="005F5EB7" w:rsidRPr="00E34ECC">
        <w:t xml:space="preserve"> </w:t>
      </w:r>
      <w:r w:rsidR="00E4139D" w:rsidRPr="00E34ECC">
        <w:t xml:space="preserve">ASH </w:t>
      </w:r>
      <w:r w:rsidR="00F13DAF" w:rsidRPr="00E34ECC">
        <w:t xml:space="preserve"> 2009, </w:t>
      </w:r>
      <w:r w:rsidR="00E4139D" w:rsidRPr="00E34ECC">
        <w:t xml:space="preserve">Annual Meeting </w:t>
      </w:r>
      <w:r w:rsidR="005F5EB7" w:rsidRPr="00E34ECC">
        <w:t>Abstracts #184, 114(22):81</w:t>
      </w:r>
      <w:r w:rsidR="004B284D" w:rsidRPr="00E34ECC">
        <w:rPr>
          <w:bCs/>
        </w:rPr>
        <w:t xml:space="preserve">. </w:t>
      </w:r>
      <w:r w:rsidR="005F5EB7" w:rsidRPr="00E34ECC">
        <w:t>New Orleans, LA</w:t>
      </w:r>
      <w:r w:rsidR="00E4139D" w:rsidRPr="00E34ECC">
        <w:t>, 2009</w:t>
      </w:r>
      <w:r w:rsidR="00374C94" w:rsidRPr="00E34ECC">
        <w:t>.</w:t>
      </w:r>
    </w:p>
    <w:p w14:paraId="2D91D892" w14:textId="13E87502" w:rsidR="004B284D" w:rsidRPr="00E34ECC" w:rsidRDefault="00DD724A" w:rsidP="00785782">
      <w:pPr>
        <w:ind w:left="540" w:hanging="540"/>
      </w:pPr>
      <w:r w:rsidRPr="00E34ECC">
        <w:t>31</w:t>
      </w:r>
      <w:r w:rsidR="004B284D" w:rsidRPr="00E34ECC">
        <w:t>.</w:t>
      </w:r>
      <w:r w:rsidR="00EC1064" w:rsidRPr="00E34ECC">
        <w:tab/>
      </w:r>
      <w:r w:rsidR="004B284D" w:rsidRPr="00E34ECC">
        <w:t>Robert C, Gojo I</w:t>
      </w:r>
      <w:r w:rsidR="00374C94" w:rsidRPr="00E34ECC">
        <w:t>,</w:t>
      </w:r>
      <w:r w:rsidR="004B284D" w:rsidRPr="00E34ECC">
        <w:t xml:space="preserve">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.  Histone deacetylase inhibitors promote abnormal binding of DNA repair proteins to DNA double strand breaks: Consequences for DNA repair and genomic instability? </w:t>
      </w:r>
      <w:r w:rsidR="005F5EB7" w:rsidRPr="00E34ECC">
        <w:t xml:space="preserve">(oral presentation), </w:t>
      </w:r>
      <w:r w:rsidR="004B284D" w:rsidRPr="00E34ECC">
        <w:t>ASH,</w:t>
      </w:r>
      <w:r w:rsidR="005F5EB7" w:rsidRPr="00E34ECC">
        <w:t xml:space="preserve"> </w:t>
      </w:r>
      <w:r w:rsidR="004B284D" w:rsidRPr="00E34ECC">
        <w:t>New Orleans, LA</w:t>
      </w:r>
      <w:r w:rsidR="00E4139D" w:rsidRPr="00E34ECC">
        <w:t>, 2009.</w:t>
      </w:r>
    </w:p>
    <w:p w14:paraId="2A488181" w14:textId="6451CF25" w:rsidR="0024552B" w:rsidRDefault="00DD724A" w:rsidP="00067CE6">
      <w:pPr>
        <w:ind w:left="540" w:hanging="540"/>
      </w:pPr>
      <w:r w:rsidRPr="00E34ECC">
        <w:t>32</w:t>
      </w:r>
      <w:r w:rsidR="004B284D" w:rsidRPr="00E34ECC">
        <w:t>.</w:t>
      </w:r>
      <w:r w:rsidR="004B284D" w:rsidRPr="00E34ECC">
        <w:tab/>
        <w:t xml:space="preserve">Robert C, Gojo I,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.  Histone deacetylase inhibitors promote abnormal binding of DNA repair proteins to DNA double strand breaks: Consequences for DNA repair and genomic instability? ASH </w:t>
      </w:r>
      <w:r w:rsidR="00F13DAF" w:rsidRPr="00E34ECC">
        <w:t xml:space="preserve">2009, </w:t>
      </w:r>
      <w:r w:rsidR="004B284D" w:rsidRPr="00E34ECC">
        <w:t xml:space="preserve">Annual Meeting Abstracts #186, 114(22):82, </w:t>
      </w:r>
      <w:r w:rsidR="00277CD2" w:rsidRPr="00E34ECC">
        <w:t>New Orleans, LA</w:t>
      </w:r>
      <w:r w:rsidR="00E4139D" w:rsidRPr="00E34ECC">
        <w:t>, 2009</w:t>
      </w:r>
      <w:r w:rsidR="00374C94" w:rsidRPr="00E34ECC">
        <w:t>.</w:t>
      </w:r>
    </w:p>
    <w:p w14:paraId="5A700BE5" w14:textId="30BA43C0" w:rsidR="00752AEC" w:rsidRPr="00E34ECC" w:rsidRDefault="00DD724A" w:rsidP="00785782">
      <w:pPr>
        <w:ind w:left="540" w:hanging="540"/>
      </w:pPr>
      <w:r w:rsidRPr="00E34ECC">
        <w:t>33</w:t>
      </w:r>
      <w:r w:rsidR="004B284D" w:rsidRPr="00E34ECC">
        <w:t>.</w:t>
      </w:r>
      <w:r w:rsidR="00EC1064" w:rsidRPr="00E34ECC">
        <w:tab/>
      </w:r>
      <w:r w:rsidR="004B284D" w:rsidRPr="00E34ECC">
        <w:t>Tobin L, Rapoport A, Gojo I, Baer M, Tomkinson</w:t>
      </w:r>
      <w:r w:rsidR="00374C94" w:rsidRPr="00E34ECC">
        <w:t xml:space="preserve"> </w:t>
      </w:r>
      <w:r w:rsidR="004B284D" w:rsidRPr="00E34ECC">
        <w:t xml:space="preserve">AE,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.  DNA ligase III alpha and poly ADP ribose polymerase: therapeutic targets in imatinib resistant chronic myeloid leukemia (CML). </w:t>
      </w:r>
      <w:r w:rsidR="00FC5D85" w:rsidRPr="00E34ECC">
        <w:t xml:space="preserve">(oral presentation) </w:t>
      </w:r>
      <w:r w:rsidR="004B284D" w:rsidRPr="00E34ECC">
        <w:t>ASH</w:t>
      </w:r>
      <w:r w:rsidR="00F13DAF" w:rsidRPr="00E34ECC">
        <w:t xml:space="preserve"> 2009</w:t>
      </w:r>
      <w:r w:rsidR="004B284D" w:rsidRPr="00E34ECC">
        <w:t>, New Orleans, LA</w:t>
      </w:r>
      <w:r w:rsidR="00E4139D" w:rsidRPr="00E34ECC">
        <w:t>, 2009</w:t>
      </w:r>
      <w:r w:rsidR="00374C94" w:rsidRPr="00E34ECC">
        <w:t>.</w:t>
      </w:r>
      <w:r w:rsidR="00E4139D" w:rsidRPr="00E34ECC">
        <w:t xml:space="preserve"> </w:t>
      </w:r>
    </w:p>
    <w:p w14:paraId="396A382E" w14:textId="05218F2B" w:rsidR="00F25F6D" w:rsidRPr="00E34ECC" w:rsidRDefault="00752AEC" w:rsidP="009456AB">
      <w:pPr>
        <w:widowControl w:val="0"/>
        <w:autoSpaceDE w:val="0"/>
        <w:autoSpaceDN w:val="0"/>
        <w:adjustRightInd w:val="0"/>
        <w:ind w:left="540" w:hanging="540"/>
        <w:rPr>
          <w:u w:val="single"/>
        </w:rPr>
      </w:pPr>
      <w:r w:rsidRPr="00E34ECC">
        <w:t>3</w:t>
      </w:r>
      <w:r w:rsidR="00DD724A" w:rsidRPr="00E34ECC">
        <w:t>4</w:t>
      </w:r>
      <w:r w:rsidR="004B284D" w:rsidRPr="00E34ECC">
        <w:t>.</w:t>
      </w:r>
      <w:r w:rsidR="004B284D" w:rsidRPr="00E34ECC">
        <w:tab/>
        <w:t>Tobin LA, Rapopor</w:t>
      </w:r>
      <w:r w:rsidR="00713D73" w:rsidRPr="00E34ECC">
        <w:t xml:space="preserve">t </w:t>
      </w:r>
      <w:r w:rsidR="004B284D" w:rsidRPr="00E34ECC">
        <w:t xml:space="preserve">AP, Gojo I, Baer MR, Tomkinson AE,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.  DNA ligase III alpha and (poly-ADP) ribose polymerase (PARP1): are therapeutic targets in imatinib-resistant (IR) </w:t>
      </w:r>
    </w:p>
    <w:p w14:paraId="73BD3D54" w14:textId="3A9CED48" w:rsidR="00F171E9" w:rsidRPr="0024552B" w:rsidRDefault="004B284D" w:rsidP="0024552B">
      <w:pPr>
        <w:ind w:left="540"/>
      </w:pPr>
      <w:r w:rsidRPr="00E34ECC">
        <w:t>chronic myeloid leukemia (CML). ASH</w:t>
      </w:r>
      <w:r w:rsidR="00F13DAF" w:rsidRPr="00E34ECC">
        <w:t xml:space="preserve"> 2009,</w:t>
      </w:r>
      <w:r w:rsidRPr="00E34ECC">
        <w:t xml:space="preserve"> Annual Meeting Abstracts #853, 114(22):351, </w:t>
      </w:r>
      <w:r w:rsidR="00FC5D85" w:rsidRPr="00E34ECC">
        <w:t>New Orleans, LA</w:t>
      </w:r>
      <w:r w:rsidR="00E4139D" w:rsidRPr="00E34ECC">
        <w:t>, 2009</w:t>
      </w:r>
      <w:r w:rsidR="00374C94" w:rsidRPr="00E34ECC">
        <w:t>.</w:t>
      </w:r>
    </w:p>
    <w:p w14:paraId="617D20C7" w14:textId="41413032" w:rsidR="004B284D" w:rsidRPr="00E34ECC" w:rsidRDefault="00DD724A" w:rsidP="00785782">
      <w:pPr>
        <w:pStyle w:val="Dissertation"/>
        <w:spacing w:after="0" w:line="240" w:lineRule="auto"/>
        <w:ind w:left="540" w:hanging="540"/>
        <w:rPr>
          <w:rFonts w:ascii="Times New Roman" w:hAnsi="Times New Roman"/>
          <w:lang w:val="en-US"/>
        </w:rPr>
      </w:pPr>
      <w:r w:rsidRPr="00E34ECC">
        <w:rPr>
          <w:rFonts w:ascii="Times New Roman" w:hAnsi="Times New Roman"/>
        </w:rPr>
        <w:lastRenderedPageBreak/>
        <w:t>3</w:t>
      </w:r>
      <w:r w:rsidRPr="00E34ECC">
        <w:rPr>
          <w:rFonts w:ascii="Times New Roman" w:hAnsi="Times New Roman"/>
          <w:lang w:val="en-US"/>
        </w:rPr>
        <w:t>5</w:t>
      </w:r>
      <w:r w:rsidR="004B284D" w:rsidRPr="00E34ECC">
        <w:rPr>
          <w:rFonts w:ascii="Times New Roman" w:hAnsi="Times New Roman"/>
        </w:rPr>
        <w:t>.</w:t>
      </w:r>
      <w:r w:rsidR="004B284D" w:rsidRPr="00E34ECC">
        <w:rPr>
          <w:rFonts w:ascii="Times New Roman" w:hAnsi="Times New Roman"/>
        </w:rPr>
        <w:tab/>
      </w:r>
      <w:proofErr w:type="spellStart"/>
      <w:r w:rsidR="004B284D" w:rsidRPr="00E34ECC">
        <w:rPr>
          <w:rFonts w:ascii="Times New Roman" w:hAnsi="Times New Roman"/>
        </w:rPr>
        <w:t>Gemani</w:t>
      </w:r>
      <w:proofErr w:type="spellEnd"/>
      <w:r w:rsidR="004B284D" w:rsidRPr="00E34ECC">
        <w:rPr>
          <w:rFonts w:ascii="Times New Roman" w:hAnsi="Times New Roman"/>
        </w:rPr>
        <w:t xml:space="preserve"> D, Tobin L, Singh A, Baer MR, Biswal S</w:t>
      </w:r>
      <w:r w:rsidR="00374C94" w:rsidRPr="00E34ECC">
        <w:rPr>
          <w:rFonts w:ascii="Times New Roman" w:hAnsi="Times New Roman"/>
          <w:lang w:val="en-US"/>
        </w:rPr>
        <w:t>,</w:t>
      </w:r>
      <w:r w:rsidR="004B284D" w:rsidRPr="00E34ECC">
        <w:rPr>
          <w:rFonts w:ascii="Times New Roman" w:hAnsi="Times New Roman"/>
        </w:rPr>
        <w:t xml:space="preserve"> </w:t>
      </w:r>
      <w:proofErr w:type="spellStart"/>
      <w:r w:rsidR="004B284D" w:rsidRPr="00E34ECC">
        <w:rPr>
          <w:rFonts w:ascii="Times New Roman" w:hAnsi="Times New Roman"/>
          <w:b/>
        </w:rPr>
        <w:t>Rassool</w:t>
      </w:r>
      <w:proofErr w:type="spellEnd"/>
      <w:r w:rsidR="004B284D" w:rsidRPr="00E34ECC">
        <w:rPr>
          <w:rFonts w:ascii="Times New Roman" w:hAnsi="Times New Roman"/>
          <w:b/>
        </w:rPr>
        <w:t xml:space="preserve"> F</w:t>
      </w:r>
      <w:r w:rsidR="004B284D" w:rsidRPr="00E34ECC">
        <w:rPr>
          <w:rFonts w:ascii="Times New Roman" w:hAnsi="Times New Roman"/>
        </w:rPr>
        <w:t>.  The dark side of NRF2: Upregulation of NRF2 as a mechanism for resistance to imatinib in CML</w:t>
      </w:r>
      <w:r w:rsidR="00FC5D85" w:rsidRPr="00E34ECC">
        <w:rPr>
          <w:rFonts w:ascii="Times New Roman" w:hAnsi="Times New Roman"/>
        </w:rPr>
        <w:t xml:space="preserve"> (poster)</w:t>
      </w:r>
      <w:r w:rsidR="004B284D" w:rsidRPr="00E34ECC">
        <w:rPr>
          <w:rFonts w:ascii="Times New Roman" w:hAnsi="Times New Roman"/>
        </w:rPr>
        <w:t xml:space="preserve">. ASH, Orlando, </w:t>
      </w:r>
      <w:r w:rsidR="002523D2" w:rsidRPr="00E34ECC">
        <w:rPr>
          <w:rFonts w:ascii="Times New Roman" w:hAnsi="Times New Roman"/>
        </w:rPr>
        <w:t>F</w:t>
      </w:r>
      <w:r w:rsidR="002523D2" w:rsidRPr="00E34ECC">
        <w:rPr>
          <w:rFonts w:ascii="Times New Roman" w:hAnsi="Times New Roman"/>
          <w:lang w:val="en-US"/>
        </w:rPr>
        <w:t>L</w:t>
      </w:r>
      <w:r w:rsidR="00E4139D" w:rsidRPr="00E34ECC">
        <w:rPr>
          <w:rFonts w:ascii="Times New Roman" w:hAnsi="Times New Roman"/>
          <w:lang w:val="en-US"/>
        </w:rPr>
        <w:t xml:space="preserve">, </w:t>
      </w:r>
      <w:r w:rsidR="00E4139D" w:rsidRPr="00E34ECC">
        <w:rPr>
          <w:rFonts w:ascii="Times New Roman" w:hAnsi="Times New Roman"/>
        </w:rPr>
        <w:t>2010</w:t>
      </w:r>
      <w:r w:rsidR="00374C94" w:rsidRPr="00E34ECC">
        <w:rPr>
          <w:rFonts w:ascii="Times New Roman" w:hAnsi="Times New Roman"/>
          <w:lang w:val="en-US"/>
        </w:rPr>
        <w:t>.</w:t>
      </w:r>
    </w:p>
    <w:p w14:paraId="4D4A9CF3" w14:textId="3E93F9AF" w:rsidR="00E37D20" w:rsidRPr="00E34ECC" w:rsidRDefault="00DD724A" w:rsidP="006C2096">
      <w:pPr>
        <w:pStyle w:val="Dissertation"/>
        <w:spacing w:after="0" w:line="240" w:lineRule="auto"/>
        <w:ind w:left="540" w:hanging="540"/>
        <w:rPr>
          <w:rFonts w:ascii="Times New Roman" w:hAnsi="Times New Roman"/>
          <w:lang w:val="en-US"/>
        </w:rPr>
      </w:pPr>
      <w:r w:rsidRPr="00E34ECC">
        <w:rPr>
          <w:rFonts w:ascii="Times New Roman" w:hAnsi="Times New Roman"/>
        </w:rPr>
        <w:t>3</w:t>
      </w:r>
      <w:r w:rsidRPr="00E34ECC">
        <w:rPr>
          <w:rFonts w:ascii="Times New Roman" w:hAnsi="Times New Roman"/>
          <w:lang w:val="en-US"/>
        </w:rPr>
        <w:t>6</w:t>
      </w:r>
      <w:r w:rsidR="004B284D" w:rsidRPr="00E34ECC">
        <w:rPr>
          <w:rFonts w:ascii="Times New Roman" w:hAnsi="Times New Roman"/>
        </w:rPr>
        <w:t>.</w:t>
      </w:r>
      <w:r w:rsidR="004B284D" w:rsidRPr="00E34ECC">
        <w:rPr>
          <w:rFonts w:ascii="Times New Roman" w:hAnsi="Times New Roman"/>
        </w:rPr>
        <w:tab/>
      </w:r>
      <w:proofErr w:type="spellStart"/>
      <w:r w:rsidR="004B284D" w:rsidRPr="00E34ECC">
        <w:rPr>
          <w:rFonts w:ascii="Times New Roman" w:hAnsi="Times New Roman"/>
        </w:rPr>
        <w:t>Gemani</w:t>
      </w:r>
      <w:proofErr w:type="spellEnd"/>
      <w:r w:rsidR="004B284D" w:rsidRPr="00E34ECC">
        <w:rPr>
          <w:rFonts w:ascii="Times New Roman" w:hAnsi="Times New Roman"/>
        </w:rPr>
        <w:t xml:space="preserve"> D, Tobin LA, Singh A, Baer MR, Biswal S</w:t>
      </w:r>
      <w:r w:rsidR="00713D73" w:rsidRPr="00E34ECC">
        <w:rPr>
          <w:rFonts w:ascii="Times New Roman" w:hAnsi="Times New Roman"/>
          <w:lang w:val="en-US"/>
        </w:rPr>
        <w:t>,</w:t>
      </w:r>
      <w:r w:rsidR="004B284D" w:rsidRPr="00E34ECC">
        <w:rPr>
          <w:rFonts w:ascii="Times New Roman" w:hAnsi="Times New Roman"/>
        </w:rPr>
        <w:t xml:space="preserve"> </w:t>
      </w:r>
      <w:proofErr w:type="spellStart"/>
      <w:r w:rsidR="004B284D" w:rsidRPr="00E34ECC">
        <w:rPr>
          <w:rFonts w:ascii="Times New Roman" w:hAnsi="Times New Roman"/>
          <w:b/>
        </w:rPr>
        <w:t>Rassool</w:t>
      </w:r>
      <w:proofErr w:type="spellEnd"/>
      <w:r w:rsidR="004B284D" w:rsidRPr="00E34ECC">
        <w:rPr>
          <w:rFonts w:ascii="Times New Roman" w:hAnsi="Times New Roman"/>
          <w:b/>
        </w:rPr>
        <w:t xml:space="preserve"> F</w:t>
      </w:r>
      <w:r w:rsidR="004B284D" w:rsidRPr="00E34ECC">
        <w:rPr>
          <w:rFonts w:ascii="Times New Roman" w:hAnsi="Times New Roman"/>
        </w:rPr>
        <w:t>.  The dark side of NRF2: Upregulation of NRF2 as a mechanism for resistance to imatinib in CML. ASH</w:t>
      </w:r>
      <w:r w:rsidR="00F13DAF" w:rsidRPr="00E34ECC">
        <w:rPr>
          <w:rFonts w:ascii="Times New Roman" w:hAnsi="Times New Roman"/>
          <w:lang w:val="en-US"/>
        </w:rPr>
        <w:t xml:space="preserve"> 2010,</w:t>
      </w:r>
      <w:r w:rsidR="004B284D" w:rsidRPr="00E34ECC">
        <w:rPr>
          <w:rFonts w:ascii="Times New Roman" w:hAnsi="Times New Roman"/>
        </w:rPr>
        <w:t xml:space="preserve"> Annual Meeting Abstract #3401, 116(21):1392, </w:t>
      </w:r>
      <w:r w:rsidR="00FC5D85" w:rsidRPr="00E34ECC">
        <w:rPr>
          <w:rFonts w:ascii="Times New Roman" w:hAnsi="Times New Roman"/>
        </w:rPr>
        <w:t>Washington</w:t>
      </w:r>
      <w:r w:rsidR="002523D2" w:rsidRPr="00E34ECC">
        <w:rPr>
          <w:rFonts w:ascii="Times New Roman" w:hAnsi="Times New Roman"/>
          <w:lang w:val="en-US"/>
        </w:rPr>
        <w:t>,</w:t>
      </w:r>
      <w:r w:rsidR="00FC5D85" w:rsidRPr="00E34ECC">
        <w:rPr>
          <w:rFonts w:ascii="Times New Roman" w:hAnsi="Times New Roman"/>
        </w:rPr>
        <w:t xml:space="preserve"> DC</w:t>
      </w:r>
      <w:r w:rsidR="00E4139D" w:rsidRPr="00E34ECC">
        <w:rPr>
          <w:rFonts w:ascii="Times New Roman" w:hAnsi="Times New Roman"/>
          <w:lang w:val="en-US"/>
        </w:rPr>
        <w:t xml:space="preserve">, </w:t>
      </w:r>
      <w:r w:rsidR="00E4139D" w:rsidRPr="00E34ECC">
        <w:rPr>
          <w:rFonts w:ascii="Times New Roman" w:hAnsi="Times New Roman"/>
        </w:rPr>
        <w:t>2010</w:t>
      </w:r>
      <w:r w:rsidR="00374C94" w:rsidRPr="00E34ECC">
        <w:rPr>
          <w:rFonts w:ascii="Times New Roman" w:hAnsi="Times New Roman"/>
          <w:lang w:val="en-US"/>
        </w:rPr>
        <w:t>.</w:t>
      </w:r>
    </w:p>
    <w:p w14:paraId="1C06B9DF" w14:textId="713A11A9" w:rsidR="007D71E2" w:rsidRPr="00E34ECC" w:rsidRDefault="00DD724A" w:rsidP="00785782">
      <w:pPr>
        <w:pStyle w:val="Dissertation"/>
        <w:spacing w:after="0" w:line="240" w:lineRule="auto"/>
        <w:ind w:left="540" w:hanging="540"/>
        <w:rPr>
          <w:rFonts w:ascii="Times New Roman" w:hAnsi="Times New Roman"/>
          <w:lang w:val="en-US"/>
        </w:rPr>
      </w:pPr>
      <w:r w:rsidRPr="00E34ECC">
        <w:rPr>
          <w:rFonts w:ascii="Times New Roman" w:hAnsi="Times New Roman"/>
          <w:lang w:val="en-US"/>
        </w:rPr>
        <w:t>37</w:t>
      </w:r>
      <w:r w:rsidR="007D71E2" w:rsidRPr="00E34ECC">
        <w:rPr>
          <w:rFonts w:ascii="Times New Roman" w:hAnsi="Times New Roman"/>
          <w:lang w:val="en-US"/>
        </w:rPr>
        <w:t>.</w:t>
      </w:r>
      <w:r w:rsidR="00EC1064" w:rsidRPr="00E34ECC">
        <w:rPr>
          <w:rFonts w:ascii="Times New Roman" w:hAnsi="Times New Roman"/>
          <w:lang w:val="en-US"/>
        </w:rPr>
        <w:tab/>
      </w:r>
      <w:r w:rsidR="007D71E2" w:rsidRPr="00E34ECC">
        <w:rPr>
          <w:rFonts w:ascii="Times New Roman" w:hAnsi="Times New Roman"/>
          <w:lang w:val="en-US"/>
        </w:rPr>
        <w:t xml:space="preserve">Robert C, Gojo I, Cole P, </w:t>
      </w:r>
      <w:proofErr w:type="spellStart"/>
      <w:r w:rsidR="007D71E2" w:rsidRPr="00E34ECC">
        <w:rPr>
          <w:rFonts w:ascii="Times New Roman" w:hAnsi="Times New Roman"/>
          <w:b/>
          <w:lang w:val="en-US"/>
        </w:rPr>
        <w:t>Rassool</w:t>
      </w:r>
      <w:proofErr w:type="spellEnd"/>
      <w:r w:rsidR="007D71E2" w:rsidRPr="00E34ECC">
        <w:rPr>
          <w:rFonts w:ascii="Times New Roman" w:hAnsi="Times New Roman"/>
          <w:b/>
          <w:lang w:val="en-US"/>
        </w:rPr>
        <w:t xml:space="preserve"> FV</w:t>
      </w:r>
      <w:r w:rsidR="007D71E2" w:rsidRPr="00E34ECC">
        <w:rPr>
          <w:rFonts w:ascii="Times New Roman" w:hAnsi="Times New Roman"/>
          <w:lang w:val="en-US"/>
        </w:rPr>
        <w:t>.</w:t>
      </w:r>
      <w:r w:rsidR="00374C94" w:rsidRPr="00E34ECC">
        <w:rPr>
          <w:rFonts w:ascii="Times New Roman" w:hAnsi="Times New Roman"/>
          <w:lang w:val="en-US"/>
        </w:rPr>
        <w:t xml:space="preserve"> </w:t>
      </w:r>
      <w:r w:rsidR="007D71E2" w:rsidRPr="00E34ECC">
        <w:rPr>
          <w:rFonts w:ascii="Times New Roman" w:hAnsi="Times New Roman"/>
          <w:lang w:val="en-US"/>
        </w:rPr>
        <w:t xml:space="preserve"> Histone deacetylase inhibitors acetylate Ku70 and PARP-1, leading to decreased NHEJ repair. 4</w:t>
      </w:r>
      <w:r w:rsidR="007D71E2" w:rsidRPr="00E34ECC">
        <w:rPr>
          <w:rFonts w:ascii="Times New Roman" w:hAnsi="Times New Roman"/>
          <w:vertAlign w:val="superscript"/>
          <w:lang w:val="en-US"/>
        </w:rPr>
        <w:t>th</w:t>
      </w:r>
      <w:r w:rsidR="007D71E2" w:rsidRPr="00E34ECC">
        <w:rPr>
          <w:rFonts w:ascii="Times New Roman" w:hAnsi="Times New Roman"/>
          <w:lang w:val="en-US"/>
        </w:rPr>
        <w:t xml:space="preserve"> Baltimore Area Repair Symposium </w:t>
      </w:r>
      <w:r w:rsidR="00E4139D" w:rsidRPr="00E34ECC">
        <w:rPr>
          <w:rFonts w:ascii="Times New Roman" w:hAnsi="Times New Roman"/>
          <w:lang w:val="en-US"/>
        </w:rPr>
        <w:t xml:space="preserve">(BARS), </w:t>
      </w:r>
      <w:r w:rsidR="007D71E2" w:rsidRPr="00E34ECC">
        <w:rPr>
          <w:rFonts w:ascii="Times New Roman" w:hAnsi="Times New Roman"/>
          <w:lang w:val="en-US"/>
        </w:rPr>
        <w:t>Baltimore, MD</w:t>
      </w:r>
      <w:r w:rsidR="00E4139D" w:rsidRPr="00E34ECC">
        <w:rPr>
          <w:rFonts w:ascii="Times New Roman" w:hAnsi="Times New Roman"/>
          <w:lang w:val="en-US"/>
        </w:rPr>
        <w:t>, March 18, 2010</w:t>
      </w:r>
      <w:r w:rsidR="00374C94" w:rsidRPr="00E34ECC">
        <w:rPr>
          <w:rFonts w:ascii="Times New Roman" w:hAnsi="Times New Roman"/>
          <w:lang w:val="en-US"/>
        </w:rPr>
        <w:t>.</w:t>
      </w:r>
      <w:r w:rsidR="00E4139D" w:rsidRPr="00E34ECC">
        <w:rPr>
          <w:rFonts w:ascii="Times New Roman" w:hAnsi="Times New Roman"/>
          <w:lang w:val="en-US"/>
        </w:rPr>
        <w:t xml:space="preserve"> </w:t>
      </w:r>
    </w:p>
    <w:p w14:paraId="49154F4B" w14:textId="075F4F6A" w:rsidR="009D286C" w:rsidRPr="00E34ECC" w:rsidRDefault="00DD724A" w:rsidP="00785782">
      <w:pPr>
        <w:pStyle w:val="Dissertation"/>
        <w:spacing w:after="0" w:line="240" w:lineRule="auto"/>
        <w:ind w:left="540" w:hanging="540"/>
        <w:rPr>
          <w:rFonts w:ascii="Times New Roman" w:hAnsi="Times New Roman"/>
        </w:rPr>
      </w:pPr>
      <w:r w:rsidRPr="00E34ECC">
        <w:rPr>
          <w:rFonts w:ascii="Times New Roman" w:hAnsi="Times New Roman"/>
        </w:rPr>
        <w:t>3</w:t>
      </w:r>
      <w:r w:rsidRPr="00E34ECC">
        <w:rPr>
          <w:rFonts w:ascii="Times New Roman" w:hAnsi="Times New Roman"/>
          <w:lang w:val="en-US"/>
        </w:rPr>
        <w:t>8</w:t>
      </w:r>
      <w:r w:rsidR="004B284D" w:rsidRPr="00E34ECC">
        <w:rPr>
          <w:rFonts w:ascii="Times New Roman" w:hAnsi="Times New Roman"/>
        </w:rPr>
        <w:t>.</w:t>
      </w:r>
      <w:r w:rsidR="004B284D" w:rsidRPr="00E34ECC">
        <w:rPr>
          <w:rFonts w:ascii="Times New Roman" w:hAnsi="Times New Roman"/>
        </w:rPr>
        <w:tab/>
        <w:t xml:space="preserve">Robert C, Gojo I, </w:t>
      </w:r>
      <w:proofErr w:type="spellStart"/>
      <w:r w:rsidR="00713D73" w:rsidRPr="00E34ECC">
        <w:rPr>
          <w:rFonts w:ascii="Times New Roman" w:hAnsi="Times New Roman"/>
          <w:b/>
        </w:rPr>
        <w:t>Rassool</w:t>
      </w:r>
      <w:proofErr w:type="spellEnd"/>
      <w:r w:rsidR="00713D73" w:rsidRPr="00E34ECC">
        <w:rPr>
          <w:rFonts w:ascii="Times New Roman" w:hAnsi="Times New Roman"/>
          <w:b/>
          <w:lang w:val="en-US"/>
        </w:rPr>
        <w:t xml:space="preserve"> </w:t>
      </w:r>
      <w:r w:rsidR="004B284D" w:rsidRPr="00E34ECC">
        <w:rPr>
          <w:rFonts w:ascii="Times New Roman" w:hAnsi="Times New Roman"/>
          <w:b/>
        </w:rPr>
        <w:t>F</w:t>
      </w:r>
      <w:r w:rsidR="004B284D" w:rsidRPr="00E34ECC">
        <w:rPr>
          <w:rFonts w:ascii="Times New Roman" w:hAnsi="Times New Roman"/>
        </w:rPr>
        <w:t xml:space="preserve">.  Acetylation of poly-ADP-ribose polymerase and Ku70 by histone deacetylase inhibitors promote abnormal binding to DNA double strand breaks and decrease repair efficiency in leukemia cells. </w:t>
      </w:r>
      <w:r w:rsidR="00A06A20" w:rsidRPr="00E34ECC">
        <w:rPr>
          <w:rFonts w:ascii="Times New Roman" w:hAnsi="Times New Roman"/>
          <w:lang w:val="en"/>
        </w:rPr>
        <w:t>Proceedings of the 101st Annual Meeting of the American Association for Cancer Research; Apr 17-21</w:t>
      </w:r>
      <w:r w:rsidR="00995F63" w:rsidRPr="00E34ECC">
        <w:rPr>
          <w:rFonts w:ascii="Times New Roman" w:hAnsi="Times New Roman"/>
          <w:lang w:val="en"/>
        </w:rPr>
        <w:t>, 2010</w:t>
      </w:r>
      <w:r w:rsidR="00A06A20" w:rsidRPr="00E34ECC">
        <w:rPr>
          <w:rFonts w:ascii="Times New Roman" w:hAnsi="Times New Roman"/>
          <w:lang w:val="en"/>
        </w:rPr>
        <w:t xml:space="preserve">; Washington, DC. Philadelphia (PA): AACR; Cancer Res 2010;70(8 Suppl):Abstract nr </w:t>
      </w:r>
      <w:r w:rsidR="00A06A20" w:rsidRPr="00E34ECC">
        <w:rPr>
          <w:rStyle w:val="search-term-highlight1"/>
          <w:rFonts w:ascii="Times New Roman" w:hAnsi="Times New Roman"/>
          <w:b w:val="0"/>
          <w:color w:val="auto"/>
          <w:lang w:val="en"/>
        </w:rPr>
        <w:t>688</w:t>
      </w:r>
      <w:r w:rsidR="00A06A20" w:rsidRPr="00E34ECC">
        <w:rPr>
          <w:rFonts w:ascii="Times New Roman" w:hAnsi="Times New Roman"/>
          <w:lang w:val="en"/>
        </w:rPr>
        <w:t xml:space="preserve">. </w:t>
      </w:r>
      <w:r w:rsidR="004B284D" w:rsidRPr="00E34ECC">
        <w:rPr>
          <w:rFonts w:ascii="Times New Roman" w:hAnsi="Times New Roman"/>
        </w:rPr>
        <w:t xml:space="preserve"> </w:t>
      </w:r>
    </w:p>
    <w:p w14:paraId="05718BA9" w14:textId="365AA0C8" w:rsidR="00F13DAF" w:rsidRPr="00E34ECC" w:rsidRDefault="00804203" w:rsidP="00C17BB8">
      <w:pPr>
        <w:ind w:left="540" w:hanging="540"/>
        <w:rPr>
          <w:rStyle w:val="search-term-highlight1"/>
          <w:b w:val="0"/>
          <w:color w:val="auto"/>
          <w:lang w:val="en"/>
        </w:rPr>
      </w:pPr>
      <w:r w:rsidRPr="00E34ECC">
        <w:t>3</w:t>
      </w:r>
      <w:r w:rsidR="00DD724A" w:rsidRPr="00E34ECC">
        <w:t>9</w:t>
      </w:r>
      <w:r w:rsidR="004B284D" w:rsidRPr="00E34ECC">
        <w:t>.</w:t>
      </w:r>
      <w:r w:rsidR="004B284D" w:rsidRPr="00E34ECC">
        <w:tab/>
        <w:t xml:space="preserve">Tsai H-C, Van Neste L, Li H, </w:t>
      </w:r>
      <w:proofErr w:type="spellStart"/>
      <w:r w:rsidR="004B284D" w:rsidRPr="00E34ECC">
        <w:t>CaiY</w:t>
      </w:r>
      <w:proofErr w:type="spellEnd"/>
      <w:r w:rsidR="004B284D" w:rsidRPr="00E34ECC">
        <w:t>, Robert</w:t>
      </w:r>
      <w:r w:rsidR="002A7167" w:rsidRPr="00E34ECC">
        <w:t>,</w:t>
      </w:r>
      <w:r w:rsidR="004B284D" w:rsidRPr="00E34ECC">
        <w:t xml:space="preserve"> C</w:t>
      </w:r>
      <w:r w:rsidR="002A7167" w:rsidRPr="00E34ECC">
        <w:t>,</w:t>
      </w:r>
      <w:r w:rsidR="004B284D" w:rsidRPr="00E34ECC">
        <w:t xml:space="preserve"> Shin JJ, </w:t>
      </w:r>
      <w:proofErr w:type="spellStart"/>
      <w:r w:rsidR="004B284D" w:rsidRPr="00E34ECC">
        <w:t>Pappou</w:t>
      </w:r>
      <w:proofErr w:type="spellEnd"/>
      <w:r w:rsidR="004B284D" w:rsidRPr="00E34ECC">
        <w:t xml:space="preserve"> E, Yen</w:t>
      </w:r>
      <w:r w:rsidR="00374C94" w:rsidRPr="00E34ECC">
        <w:t xml:space="preserve"> </w:t>
      </w:r>
      <w:r w:rsidR="004B284D" w:rsidRPr="00E34ECC">
        <w:t xml:space="preserve">R-W, </w:t>
      </w:r>
      <w:proofErr w:type="spellStart"/>
      <w:r w:rsidR="004B284D" w:rsidRPr="00E34ECC">
        <w:t>Minn</w:t>
      </w:r>
      <w:proofErr w:type="spellEnd"/>
      <w:r w:rsidR="004B284D" w:rsidRPr="00E34ECC">
        <w:t xml:space="preserve"> I, Ahuja N, Brock MV, </w:t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FV</w:t>
      </w:r>
      <w:r w:rsidR="004B284D" w:rsidRPr="00E34ECC">
        <w:t xml:space="preserve">, </w:t>
      </w:r>
      <w:proofErr w:type="spellStart"/>
      <w:r w:rsidR="004B284D" w:rsidRPr="00E34ECC">
        <w:t>Jany</w:t>
      </w:r>
      <w:proofErr w:type="spellEnd"/>
      <w:r w:rsidR="004B284D" w:rsidRPr="00E34ECC">
        <w:t xml:space="preserve"> Y-Y, </w:t>
      </w:r>
      <w:proofErr w:type="spellStart"/>
      <w:r w:rsidR="002A7167" w:rsidRPr="00E34ECC">
        <w:t>Harkis</w:t>
      </w:r>
      <w:proofErr w:type="spellEnd"/>
      <w:r w:rsidR="002A7167" w:rsidRPr="00E34ECC">
        <w:t xml:space="preserve"> </w:t>
      </w:r>
      <w:r w:rsidR="004B284D" w:rsidRPr="00E34ECC">
        <w:t xml:space="preserve">SJ, Matsui W, </w:t>
      </w:r>
      <w:proofErr w:type="spellStart"/>
      <w:r w:rsidR="004B284D" w:rsidRPr="00E34ECC">
        <w:t>Zahow</w:t>
      </w:r>
      <w:proofErr w:type="spellEnd"/>
      <w:r w:rsidR="004B284D" w:rsidRPr="00E34ECC">
        <w:t xml:space="preserve"> CA, </w:t>
      </w:r>
      <w:proofErr w:type="spellStart"/>
      <w:r w:rsidR="004B284D" w:rsidRPr="00E34ECC">
        <w:t>Baylin</w:t>
      </w:r>
      <w:proofErr w:type="spellEnd"/>
      <w:r w:rsidR="004B284D" w:rsidRPr="00E34ECC">
        <w:t xml:space="preserve"> SB.  Transient exposure to low-dose decitabine and azacytidine reprograms cancer cells to produce a prolonged antitumor response. </w:t>
      </w:r>
      <w:r w:rsidR="00A06A20" w:rsidRPr="00E34ECC">
        <w:rPr>
          <w:lang w:val="en"/>
        </w:rPr>
        <w:t xml:space="preserve">Proceedings of the 101st Annual Meeting of the American Association for Cancer Research; 2010 Apr 17-21; Washington, DC. Philadelphia (PA): AACR; Cancer Res 2010;70(8 Suppl):Abstract nr </w:t>
      </w:r>
      <w:r w:rsidR="00A06A20" w:rsidRPr="00E34ECC">
        <w:rPr>
          <w:rStyle w:val="search-term-highlight1"/>
          <w:b w:val="0"/>
          <w:color w:val="auto"/>
          <w:lang w:val="en"/>
        </w:rPr>
        <w:t>LB-88.</w:t>
      </w:r>
    </w:p>
    <w:p w14:paraId="1B25F104" w14:textId="7CA36AAB" w:rsidR="00A06A20" w:rsidRPr="00E34ECC" w:rsidRDefault="00DD724A" w:rsidP="00303928">
      <w:pPr>
        <w:ind w:left="540" w:hanging="540"/>
        <w:rPr>
          <w:rStyle w:val="cit-print-date2"/>
          <w:rFonts w:eastAsia="Cambria"/>
          <w:lang w:eastAsia="x-none"/>
        </w:rPr>
      </w:pPr>
      <w:r w:rsidRPr="00E34ECC">
        <w:t>40</w:t>
      </w:r>
      <w:r w:rsidR="004B284D" w:rsidRPr="00E34ECC">
        <w:t>.</w:t>
      </w:r>
      <w:r w:rsidR="004B284D" w:rsidRPr="00E34ECC">
        <w:tab/>
      </w:r>
      <w:r w:rsidR="004B284D" w:rsidRPr="00E34ECC">
        <w:rPr>
          <w:bCs/>
        </w:rPr>
        <w:t xml:space="preserve">Tobin LA, </w:t>
      </w:r>
      <w:proofErr w:type="spellStart"/>
      <w:r w:rsidR="004B284D" w:rsidRPr="00E34ECC">
        <w:rPr>
          <w:bCs/>
        </w:rPr>
        <w:t>Chumsri</w:t>
      </w:r>
      <w:proofErr w:type="spellEnd"/>
      <w:r w:rsidR="004B284D" w:rsidRPr="00E34ECC">
        <w:rPr>
          <w:bCs/>
        </w:rPr>
        <w:t xml:space="preserve"> S, </w:t>
      </w:r>
      <w:proofErr w:type="spellStart"/>
      <w:r w:rsidR="004B284D" w:rsidRPr="00E34ECC">
        <w:rPr>
          <w:bCs/>
        </w:rPr>
        <w:t>Staats</w:t>
      </w:r>
      <w:proofErr w:type="spellEnd"/>
      <w:r w:rsidR="004B284D" w:rsidRPr="00E34ECC">
        <w:rPr>
          <w:bCs/>
        </w:rPr>
        <w:t xml:space="preserve"> P, Brodie A, Tomkinson A, </w:t>
      </w:r>
      <w:proofErr w:type="spellStart"/>
      <w:r w:rsidR="004B284D" w:rsidRPr="00E34ECC">
        <w:rPr>
          <w:b/>
          <w:bCs/>
        </w:rPr>
        <w:t>Rassool</w:t>
      </w:r>
      <w:proofErr w:type="spellEnd"/>
      <w:r w:rsidR="004B284D" w:rsidRPr="00E34ECC">
        <w:rPr>
          <w:b/>
          <w:bCs/>
        </w:rPr>
        <w:t xml:space="preserve"> F</w:t>
      </w:r>
      <w:r w:rsidR="004B284D" w:rsidRPr="00E34ECC">
        <w:rPr>
          <w:bCs/>
        </w:rPr>
        <w:t xml:space="preserve">.  </w:t>
      </w:r>
      <w:r w:rsidR="004B284D" w:rsidRPr="00E34ECC">
        <w:t xml:space="preserve">ALT NHEJ is a therapeutic target </w:t>
      </w:r>
      <w:r w:rsidR="004B284D" w:rsidRPr="00E34ECC">
        <w:rPr>
          <w:bCs/>
        </w:rPr>
        <w:t xml:space="preserve">in hormone therapy resistant ER/PR/HER+ and ER/PR/HER- breast cancers. </w:t>
      </w:r>
    </w:p>
    <w:p w14:paraId="33A015B6" w14:textId="3DE6B3BB" w:rsidR="00FA74AC" w:rsidRPr="00F171E9" w:rsidRDefault="00A06A20" w:rsidP="00F171E9">
      <w:pPr>
        <w:pStyle w:val="Dissertation"/>
        <w:spacing w:after="0" w:line="240" w:lineRule="auto"/>
        <w:ind w:left="540" w:hanging="540"/>
        <w:rPr>
          <w:rFonts w:ascii="Times New Roman" w:hAnsi="Times New Roman"/>
          <w:bCs/>
          <w:lang w:val="en-US"/>
        </w:rPr>
      </w:pPr>
      <w:r w:rsidRPr="00E34ECC">
        <w:rPr>
          <w:rFonts w:ascii="Times New Roman" w:hAnsi="Times New Roman"/>
          <w:lang w:val="en"/>
        </w:rPr>
        <w:tab/>
        <w:t xml:space="preserve">Proceedings of the 102nd Annual Meeting of the American Association for Cancer Research; 2011 Apr 2-6; Orlando, FL. Philadelphia (PA): AACR; Cancer Res 2011;71(8 Suppl):Abstract nr </w:t>
      </w:r>
      <w:r w:rsidRPr="00E34ECC">
        <w:rPr>
          <w:rStyle w:val="search-term-highlight1"/>
          <w:rFonts w:ascii="Times New Roman" w:hAnsi="Times New Roman"/>
          <w:b w:val="0"/>
          <w:color w:val="auto"/>
          <w:lang w:val="en"/>
        </w:rPr>
        <w:t>5495</w:t>
      </w:r>
      <w:r w:rsidRPr="00E34ECC">
        <w:rPr>
          <w:rFonts w:ascii="Times New Roman" w:hAnsi="Times New Roman"/>
          <w:lang w:val="en"/>
        </w:rPr>
        <w:t>. doi:10.1158/1538-7445.AM2011-</w:t>
      </w:r>
      <w:r w:rsidRPr="00E34ECC">
        <w:rPr>
          <w:rStyle w:val="search-term-highlight1"/>
          <w:rFonts w:ascii="Times New Roman" w:hAnsi="Times New Roman"/>
          <w:b w:val="0"/>
          <w:color w:val="auto"/>
          <w:lang w:val="en"/>
        </w:rPr>
        <w:t>5495</w:t>
      </w:r>
      <w:r w:rsidR="00374C94" w:rsidRPr="00E34ECC">
        <w:rPr>
          <w:rStyle w:val="search-term-highlight1"/>
          <w:rFonts w:ascii="Times New Roman" w:hAnsi="Times New Roman"/>
          <w:b w:val="0"/>
          <w:color w:val="auto"/>
          <w:lang w:val="en"/>
        </w:rPr>
        <w:t>.</w:t>
      </w:r>
    </w:p>
    <w:p w14:paraId="0244E24A" w14:textId="1EF8CC76" w:rsidR="00B0544F" w:rsidRPr="00E34ECC" w:rsidRDefault="00DD724A" w:rsidP="00785782">
      <w:pPr>
        <w:pStyle w:val="Dissertation"/>
        <w:spacing w:after="0" w:line="240" w:lineRule="auto"/>
        <w:ind w:left="540" w:hanging="540"/>
        <w:rPr>
          <w:rFonts w:ascii="Times New Roman" w:hAnsi="Times New Roman"/>
          <w:bCs/>
          <w:lang w:val="en-US"/>
        </w:rPr>
      </w:pPr>
      <w:r w:rsidRPr="00E34ECC">
        <w:rPr>
          <w:rFonts w:ascii="Times New Roman" w:hAnsi="Times New Roman"/>
          <w:bCs/>
          <w:lang w:val="en-US"/>
        </w:rPr>
        <w:t>41</w:t>
      </w:r>
      <w:r w:rsidR="00EE7C10" w:rsidRPr="00E34ECC">
        <w:rPr>
          <w:rFonts w:ascii="Times New Roman" w:hAnsi="Times New Roman"/>
          <w:bCs/>
          <w:lang w:val="en-US"/>
        </w:rPr>
        <w:t>.</w:t>
      </w:r>
      <w:r w:rsidR="00EE7C10" w:rsidRPr="00E34ECC">
        <w:rPr>
          <w:rFonts w:ascii="Times New Roman" w:hAnsi="Times New Roman"/>
          <w:bCs/>
          <w:lang w:val="en-US"/>
        </w:rPr>
        <w:tab/>
      </w:r>
      <w:r w:rsidR="00EE7C10" w:rsidRPr="00E34ECC">
        <w:rPr>
          <w:rFonts w:ascii="Times New Roman" w:hAnsi="Times New Roman"/>
          <w:bCs/>
        </w:rPr>
        <w:t xml:space="preserve">Tobin LA, </w:t>
      </w:r>
      <w:proofErr w:type="spellStart"/>
      <w:r w:rsidR="00EE7C10" w:rsidRPr="00E34ECC">
        <w:rPr>
          <w:rFonts w:ascii="Times New Roman" w:hAnsi="Times New Roman"/>
          <w:bCs/>
        </w:rPr>
        <w:t>Chumsri</w:t>
      </w:r>
      <w:proofErr w:type="spellEnd"/>
      <w:r w:rsidR="00EE7C10" w:rsidRPr="00E34ECC">
        <w:rPr>
          <w:rFonts w:ascii="Times New Roman" w:hAnsi="Times New Roman"/>
          <w:bCs/>
        </w:rPr>
        <w:t xml:space="preserve"> S, </w:t>
      </w:r>
      <w:proofErr w:type="spellStart"/>
      <w:r w:rsidR="00EE7C10" w:rsidRPr="00E34ECC">
        <w:rPr>
          <w:rFonts w:ascii="Times New Roman" w:hAnsi="Times New Roman"/>
          <w:bCs/>
        </w:rPr>
        <w:t>Staats</w:t>
      </w:r>
      <w:proofErr w:type="spellEnd"/>
      <w:r w:rsidR="00EE7C10" w:rsidRPr="00E34ECC">
        <w:rPr>
          <w:rFonts w:ascii="Times New Roman" w:hAnsi="Times New Roman"/>
          <w:bCs/>
        </w:rPr>
        <w:t xml:space="preserve"> P, Brodie A, Tomkinson A, </w:t>
      </w:r>
      <w:proofErr w:type="spellStart"/>
      <w:r w:rsidR="00EE7C10" w:rsidRPr="00E34ECC">
        <w:rPr>
          <w:rFonts w:ascii="Times New Roman" w:hAnsi="Times New Roman"/>
          <w:b/>
          <w:bCs/>
        </w:rPr>
        <w:t>Rassool</w:t>
      </w:r>
      <w:proofErr w:type="spellEnd"/>
      <w:r w:rsidR="002A7167" w:rsidRPr="00E34ECC">
        <w:rPr>
          <w:rFonts w:ascii="Times New Roman" w:hAnsi="Times New Roman"/>
          <w:b/>
          <w:bCs/>
          <w:lang w:val="en-US"/>
        </w:rPr>
        <w:t xml:space="preserve"> </w:t>
      </w:r>
      <w:r w:rsidR="00EE7C10" w:rsidRPr="00E34ECC">
        <w:rPr>
          <w:rFonts w:ascii="Times New Roman" w:hAnsi="Times New Roman"/>
          <w:b/>
          <w:bCs/>
        </w:rPr>
        <w:t>F</w:t>
      </w:r>
      <w:r w:rsidR="00EE7C10" w:rsidRPr="00E34ECC">
        <w:rPr>
          <w:rFonts w:ascii="Times New Roman" w:hAnsi="Times New Roman"/>
          <w:bCs/>
        </w:rPr>
        <w:t xml:space="preserve">.  </w:t>
      </w:r>
      <w:r w:rsidR="00EE7C10" w:rsidRPr="00E34ECC">
        <w:rPr>
          <w:rFonts w:ascii="Times New Roman" w:hAnsi="Times New Roman"/>
        </w:rPr>
        <w:t xml:space="preserve">ALT NHEJ is a therapeutic target </w:t>
      </w:r>
      <w:r w:rsidR="00EE7C10" w:rsidRPr="00E34ECC">
        <w:rPr>
          <w:rFonts w:ascii="Times New Roman" w:hAnsi="Times New Roman"/>
          <w:bCs/>
        </w:rPr>
        <w:t xml:space="preserve">in hormone therapy resistant ER/PR/HER+ and ER/PR/HER- breast cancers. </w:t>
      </w:r>
    </w:p>
    <w:p w14:paraId="6C4EC8AB" w14:textId="380FF5B0" w:rsidR="00BC5FD6" w:rsidRPr="00D12905" w:rsidRDefault="00A51B02" w:rsidP="00D12905">
      <w:pPr>
        <w:pStyle w:val="Dissertation"/>
        <w:spacing w:after="0" w:line="240" w:lineRule="auto"/>
        <w:ind w:left="540" w:hanging="540"/>
        <w:rPr>
          <w:rFonts w:ascii="Times New Roman" w:hAnsi="Times New Roman"/>
          <w:bCs/>
          <w:lang w:val="en-US"/>
        </w:rPr>
      </w:pPr>
      <w:r w:rsidRPr="00E34ECC">
        <w:rPr>
          <w:rFonts w:ascii="Times New Roman" w:hAnsi="Times New Roman"/>
          <w:bCs/>
        </w:rPr>
        <w:t xml:space="preserve"> </w:t>
      </w:r>
      <w:r w:rsidR="00EE7C10" w:rsidRPr="00E34ECC">
        <w:rPr>
          <w:rFonts w:ascii="Times New Roman" w:hAnsi="Times New Roman"/>
          <w:bCs/>
          <w:lang w:val="en-US"/>
        </w:rPr>
        <w:tab/>
      </w:r>
      <w:r w:rsidRPr="00E34ECC">
        <w:rPr>
          <w:rFonts w:ascii="Times New Roman" w:hAnsi="Times New Roman"/>
          <w:bCs/>
        </w:rPr>
        <w:t xml:space="preserve">Safeway Breast </w:t>
      </w:r>
      <w:r w:rsidR="008E3E67" w:rsidRPr="00E34ECC">
        <w:rPr>
          <w:rFonts w:ascii="Times New Roman" w:hAnsi="Times New Roman"/>
          <w:bCs/>
          <w:lang w:val="en-US"/>
        </w:rPr>
        <w:t>C</w:t>
      </w:r>
      <w:proofErr w:type="spellStart"/>
      <w:r w:rsidRPr="00E34ECC">
        <w:rPr>
          <w:rFonts w:ascii="Times New Roman" w:hAnsi="Times New Roman"/>
          <w:bCs/>
        </w:rPr>
        <w:t>ancer</w:t>
      </w:r>
      <w:proofErr w:type="spellEnd"/>
      <w:r w:rsidRPr="00E34ECC">
        <w:rPr>
          <w:rFonts w:ascii="Times New Roman" w:hAnsi="Times New Roman"/>
          <w:bCs/>
        </w:rPr>
        <w:t xml:space="preserve"> </w:t>
      </w:r>
      <w:r w:rsidR="008E3E67" w:rsidRPr="00E34ECC">
        <w:rPr>
          <w:rFonts w:ascii="Times New Roman" w:hAnsi="Times New Roman"/>
          <w:bCs/>
          <w:lang w:val="en-US"/>
        </w:rPr>
        <w:t>S</w:t>
      </w:r>
      <w:proofErr w:type="spellStart"/>
      <w:r w:rsidRPr="00E34ECC">
        <w:rPr>
          <w:rFonts w:ascii="Times New Roman" w:hAnsi="Times New Roman"/>
          <w:bCs/>
        </w:rPr>
        <w:t>ymposium</w:t>
      </w:r>
      <w:proofErr w:type="spellEnd"/>
      <w:r w:rsidR="00A97BCD" w:rsidRPr="00E34ECC">
        <w:rPr>
          <w:rFonts w:ascii="Times New Roman" w:hAnsi="Times New Roman"/>
          <w:bCs/>
        </w:rPr>
        <w:t xml:space="preserve">, </w:t>
      </w:r>
      <w:r w:rsidRPr="00E34ECC">
        <w:rPr>
          <w:rFonts w:ascii="Times New Roman" w:hAnsi="Times New Roman"/>
          <w:bCs/>
        </w:rPr>
        <w:t xml:space="preserve"> Mount Washington Baltimore MD</w:t>
      </w:r>
      <w:r w:rsidR="0095651C" w:rsidRPr="00E34ECC">
        <w:rPr>
          <w:rFonts w:ascii="Times New Roman" w:hAnsi="Times New Roman"/>
          <w:bCs/>
          <w:lang w:val="en-US"/>
        </w:rPr>
        <w:t xml:space="preserve">, </w:t>
      </w:r>
      <w:r w:rsidR="0095651C" w:rsidRPr="00E34ECC">
        <w:rPr>
          <w:rFonts w:ascii="Times New Roman" w:hAnsi="Times New Roman"/>
          <w:bCs/>
        </w:rPr>
        <w:t>2012</w:t>
      </w:r>
      <w:r w:rsidR="00972A50">
        <w:rPr>
          <w:rFonts w:ascii="Times New Roman" w:hAnsi="Times New Roman"/>
          <w:bCs/>
          <w:lang w:val="en-US"/>
        </w:rPr>
        <w:t>.</w:t>
      </w:r>
    </w:p>
    <w:p w14:paraId="5245A616" w14:textId="232E087A" w:rsidR="00924278" w:rsidRPr="00E34ECC" w:rsidRDefault="00DD724A" w:rsidP="00785782">
      <w:pPr>
        <w:ind w:left="540" w:hanging="540"/>
        <w:rPr>
          <w:bCs/>
        </w:rPr>
      </w:pPr>
      <w:r w:rsidRPr="00E34ECC">
        <w:rPr>
          <w:bCs/>
        </w:rPr>
        <w:t>42</w:t>
      </w:r>
      <w:r w:rsidR="00924278" w:rsidRPr="00E34ECC">
        <w:rPr>
          <w:bCs/>
        </w:rPr>
        <w:t>.</w:t>
      </w:r>
      <w:r w:rsidR="00EC1064" w:rsidRPr="00E34ECC">
        <w:rPr>
          <w:bCs/>
        </w:rPr>
        <w:tab/>
      </w:r>
      <w:r w:rsidR="0043032F" w:rsidRPr="00E34ECC">
        <w:t>Fan</w:t>
      </w:r>
      <w:r w:rsidR="002A7167" w:rsidRPr="00E34ECC">
        <w:t xml:space="preserve"> </w:t>
      </w:r>
      <w:r w:rsidR="0043032F" w:rsidRPr="00E34ECC">
        <w:t xml:space="preserve">J, </w:t>
      </w:r>
      <w:r w:rsidR="00B84E0A" w:rsidRPr="00E34ECC">
        <w:t xml:space="preserve">Robert C, </w:t>
      </w:r>
      <w:proofErr w:type="spellStart"/>
      <w:r w:rsidR="00B84E0A" w:rsidRPr="00E34ECC">
        <w:t>Nagaria</w:t>
      </w:r>
      <w:proofErr w:type="spellEnd"/>
      <w:r w:rsidR="00B84E0A" w:rsidRPr="00E34ECC">
        <w:t xml:space="preserve"> P, Park</w:t>
      </w:r>
      <w:r w:rsidR="002A7167" w:rsidRPr="00E34ECC">
        <w:t>,</w:t>
      </w:r>
      <w:r w:rsidR="00B84E0A" w:rsidRPr="00E34ECC">
        <w:t xml:space="preserve"> TS, Jang YY, Liu</w:t>
      </w:r>
      <w:r w:rsidR="00B84E0A" w:rsidRPr="00E34ECC">
        <w:rPr>
          <w:vertAlign w:val="superscript"/>
        </w:rPr>
        <w:t xml:space="preserve"> </w:t>
      </w:r>
      <w:r w:rsidR="00B84E0A" w:rsidRPr="00E34ECC">
        <w:t xml:space="preserve">H, </w:t>
      </w:r>
      <w:proofErr w:type="spellStart"/>
      <w:r w:rsidR="00B84E0A" w:rsidRPr="00E34ECC">
        <w:t>Sharkis</w:t>
      </w:r>
      <w:proofErr w:type="spellEnd"/>
      <w:r w:rsidR="00DD6D49" w:rsidRPr="00E34ECC">
        <w:rPr>
          <w:vertAlign w:val="superscript"/>
        </w:rPr>
        <w:t xml:space="preserve"> </w:t>
      </w:r>
      <w:r w:rsidR="00DD6D49" w:rsidRPr="00E34ECC">
        <w:t>S</w:t>
      </w:r>
      <w:r w:rsidR="00B84E0A" w:rsidRPr="00E34ECC">
        <w:t xml:space="preserve">, </w:t>
      </w:r>
      <w:proofErr w:type="spellStart"/>
      <w:r w:rsidR="00B84E0A" w:rsidRPr="00E34ECC">
        <w:t>Baylin</w:t>
      </w:r>
      <w:proofErr w:type="spellEnd"/>
      <w:r w:rsidR="00B84E0A" w:rsidRPr="00E34ECC">
        <w:t xml:space="preserve"> S, </w:t>
      </w:r>
      <w:proofErr w:type="spellStart"/>
      <w:r w:rsidR="00B84E0A" w:rsidRPr="00E34ECC">
        <w:t>Zambidis</w:t>
      </w:r>
      <w:proofErr w:type="spellEnd"/>
      <w:r w:rsidR="00B84E0A" w:rsidRPr="00E34ECC">
        <w:t xml:space="preserve"> E, </w:t>
      </w:r>
      <w:proofErr w:type="spellStart"/>
      <w:r w:rsidR="00B84E0A" w:rsidRPr="00E34ECC">
        <w:rPr>
          <w:b/>
        </w:rPr>
        <w:t>Rassool</w:t>
      </w:r>
      <w:proofErr w:type="spellEnd"/>
      <w:r w:rsidR="00B84E0A" w:rsidRPr="00E34ECC">
        <w:rPr>
          <w:b/>
        </w:rPr>
        <w:t xml:space="preserve"> F</w:t>
      </w:r>
      <w:r w:rsidR="0043032F" w:rsidRPr="00E34ECC">
        <w:t xml:space="preserve">. </w:t>
      </w:r>
      <w:r w:rsidR="0043032F" w:rsidRPr="00E34ECC">
        <w:rPr>
          <w:bCs/>
        </w:rPr>
        <w:t xml:space="preserve">Human iPSC resemble ESC demonstrating enhanced efficacy of non-homologous end-joining. Maryland Stem Cell Symposium; Abstract #A-1, </w:t>
      </w:r>
      <w:r w:rsidR="00A97BCD" w:rsidRPr="00E34ECC">
        <w:rPr>
          <w:bCs/>
        </w:rPr>
        <w:t>Towson University,</w:t>
      </w:r>
      <w:r w:rsidR="00A97BCD" w:rsidRPr="00E34ECC">
        <w:t xml:space="preserve"> Baltimore</w:t>
      </w:r>
      <w:r w:rsidR="008E3E67" w:rsidRPr="00E34ECC">
        <w:t xml:space="preserve">, </w:t>
      </w:r>
      <w:r w:rsidR="00A97BCD" w:rsidRPr="00E34ECC">
        <w:t>MD</w:t>
      </w:r>
      <w:r w:rsidR="0095651C" w:rsidRPr="00E34ECC">
        <w:t xml:space="preserve">, </w:t>
      </w:r>
      <w:r w:rsidR="0095651C" w:rsidRPr="00E34ECC">
        <w:rPr>
          <w:bCs/>
        </w:rPr>
        <w:t>2011</w:t>
      </w:r>
      <w:r w:rsidR="00DD6D49" w:rsidRPr="00E34ECC">
        <w:rPr>
          <w:bCs/>
        </w:rPr>
        <w:t>.</w:t>
      </w:r>
    </w:p>
    <w:p w14:paraId="1D8B8463" w14:textId="4A9158B3" w:rsidR="006A2CA8" w:rsidRDefault="00DD724A" w:rsidP="00233C25">
      <w:pPr>
        <w:widowControl w:val="0"/>
        <w:autoSpaceDE w:val="0"/>
        <w:autoSpaceDN w:val="0"/>
        <w:adjustRightInd w:val="0"/>
        <w:ind w:left="540" w:hanging="540"/>
        <w:rPr>
          <w:iCs/>
        </w:rPr>
      </w:pPr>
      <w:r w:rsidRPr="00E34ECC">
        <w:t>43</w:t>
      </w:r>
      <w:r w:rsidR="002C7AE7" w:rsidRPr="00E34ECC">
        <w:t>.</w:t>
      </w:r>
      <w:r w:rsidR="00EC1064" w:rsidRPr="00E34ECC">
        <w:tab/>
      </w:r>
      <w:r w:rsidR="002C7AE7" w:rsidRPr="00E34ECC">
        <w:t>Chung Y</w:t>
      </w:r>
      <w:r w:rsidR="001677FF" w:rsidRPr="00E34ECC">
        <w:t>, Ro</w:t>
      </w:r>
      <w:r w:rsidR="002C7AE7" w:rsidRPr="00E34ECC">
        <w:t xml:space="preserve">bert C, Gough SM, </w:t>
      </w:r>
      <w:proofErr w:type="spellStart"/>
      <w:r w:rsidR="002C7AE7" w:rsidRPr="00E34ECC">
        <w:rPr>
          <w:b/>
        </w:rPr>
        <w:t>Rassool</w:t>
      </w:r>
      <w:proofErr w:type="spellEnd"/>
      <w:r w:rsidR="002C7AE7" w:rsidRPr="00E34ECC">
        <w:rPr>
          <w:b/>
        </w:rPr>
        <w:t xml:space="preserve"> FV</w:t>
      </w:r>
      <w:r w:rsidR="002A7167" w:rsidRPr="0099224F">
        <w:t>.</w:t>
      </w:r>
      <w:r w:rsidR="002A7167" w:rsidRPr="00E34ECC">
        <w:t xml:space="preserve"> </w:t>
      </w:r>
      <w:r w:rsidR="00DD6D49" w:rsidRPr="00E34ECC">
        <w:t xml:space="preserve"> </w:t>
      </w:r>
      <w:r w:rsidR="001677FF" w:rsidRPr="00E34ECC">
        <w:t xml:space="preserve">Aplan PD. Increased Mutation Frequency induced by Oxidative Stress in the </w:t>
      </w:r>
      <w:r w:rsidR="001677FF" w:rsidRPr="00E34ECC">
        <w:rPr>
          <w:i/>
          <w:iCs/>
        </w:rPr>
        <w:t>NUP98-HOXD13</w:t>
      </w:r>
      <w:r w:rsidR="001677FF" w:rsidRPr="00E34ECC">
        <w:t xml:space="preserve"> MDS mouse model. </w:t>
      </w:r>
      <w:r w:rsidR="001677FF" w:rsidRPr="00E34ECC">
        <w:rPr>
          <w:iCs/>
        </w:rPr>
        <w:t>53</w:t>
      </w:r>
      <w:r w:rsidR="001677FF" w:rsidRPr="00E34ECC">
        <w:rPr>
          <w:iCs/>
          <w:vertAlign w:val="superscript"/>
        </w:rPr>
        <w:t>rd</w:t>
      </w:r>
      <w:r w:rsidR="001677FF" w:rsidRPr="00E34ECC">
        <w:rPr>
          <w:iCs/>
        </w:rPr>
        <w:t xml:space="preserve"> ASH annual meeting, </w:t>
      </w:r>
      <w:r w:rsidR="00530770" w:rsidRPr="00E34ECC">
        <w:rPr>
          <w:iCs/>
        </w:rPr>
        <w:t>San Diego, CA</w:t>
      </w:r>
      <w:r w:rsidR="0095651C" w:rsidRPr="00E34ECC">
        <w:rPr>
          <w:iCs/>
        </w:rPr>
        <w:t>, December 9-13, 2011</w:t>
      </w:r>
      <w:r w:rsidR="00DD6D49" w:rsidRPr="00E34ECC">
        <w:rPr>
          <w:iCs/>
        </w:rPr>
        <w:t>.</w:t>
      </w:r>
      <w:r w:rsidR="0095651C" w:rsidRPr="00E34ECC">
        <w:rPr>
          <w:iCs/>
        </w:rPr>
        <w:t xml:space="preserve"> </w:t>
      </w:r>
    </w:p>
    <w:p w14:paraId="178B0D05" w14:textId="25754926" w:rsidR="0024552B" w:rsidRDefault="00DD724A" w:rsidP="00BC5FD6">
      <w:pPr>
        <w:widowControl w:val="0"/>
        <w:autoSpaceDE w:val="0"/>
        <w:autoSpaceDN w:val="0"/>
        <w:adjustRightInd w:val="0"/>
        <w:ind w:left="540" w:hanging="540"/>
        <w:rPr>
          <w:iCs/>
        </w:rPr>
      </w:pPr>
      <w:r w:rsidRPr="00E34ECC">
        <w:rPr>
          <w:iCs/>
        </w:rPr>
        <w:t>44</w:t>
      </w:r>
      <w:r w:rsidR="00530770" w:rsidRPr="00E34ECC">
        <w:rPr>
          <w:iCs/>
        </w:rPr>
        <w:t>.</w:t>
      </w:r>
      <w:r w:rsidR="00EC1064" w:rsidRPr="00E34ECC">
        <w:rPr>
          <w:iCs/>
        </w:rPr>
        <w:tab/>
      </w:r>
      <w:r w:rsidR="00530770" w:rsidRPr="00E34ECC">
        <w:t xml:space="preserve">Robert C, </w:t>
      </w:r>
      <w:proofErr w:type="spellStart"/>
      <w:r w:rsidR="00530770" w:rsidRPr="00E34ECC">
        <w:t>Nagaria</w:t>
      </w:r>
      <w:proofErr w:type="spellEnd"/>
      <w:r w:rsidR="00530770" w:rsidRPr="00E34ECC">
        <w:t xml:space="preserve"> P, Park TS, </w:t>
      </w:r>
      <w:proofErr w:type="spellStart"/>
      <w:r w:rsidR="00530770" w:rsidRPr="00E34ECC">
        <w:t>Huo</w:t>
      </w:r>
      <w:proofErr w:type="spellEnd"/>
      <w:r w:rsidR="00530770" w:rsidRPr="00E34ECC">
        <w:t xml:space="preserve"> JS, </w:t>
      </w:r>
      <w:proofErr w:type="spellStart"/>
      <w:r w:rsidR="00530770" w:rsidRPr="00E34ECC">
        <w:t>Zambi</w:t>
      </w:r>
      <w:r w:rsidR="00005DD2" w:rsidRPr="00E34ECC">
        <w:t>d</w:t>
      </w:r>
      <w:r w:rsidR="00530770" w:rsidRPr="00E34ECC">
        <w:t>is</w:t>
      </w:r>
      <w:proofErr w:type="spellEnd"/>
      <w:r w:rsidR="00530770" w:rsidRPr="00E34ECC">
        <w:t xml:space="preserve"> ET, </w:t>
      </w:r>
      <w:proofErr w:type="spellStart"/>
      <w:r w:rsidR="00530770" w:rsidRPr="00E34ECC">
        <w:rPr>
          <w:b/>
        </w:rPr>
        <w:t>Rassool</w:t>
      </w:r>
      <w:proofErr w:type="spellEnd"/>
      <w:r w:rsidR="00530770" w:rsidRPr="00E34ECC">
        <w:rPr>
          <w:b/>
        </w:rPr>
        <w:t xml:space="preserve"> FV</w:t>
      </w:r>
      <w:r w:rsidR="00530770" w:rsidRPr="00E34ECC">
        <w:t>.</w:t>
      </w:r>
      <w:r w:rsidR="00DD6D49" w:rsidRPr="00E34ECC">
        <w:t xml:space="preserve"> </w:t>
      </w:r>
      <w:r w:rsidR="00530770" w:rsidRPr="00E34ECC">
        <w:t xml:space="preserve"> DNA double strand break repair capacity is not completely reprogrammed in induced pluripotent stem cells irrespective of cell of origin. </w:t>
      </w:r>
      <w:r w:rsidR="00530770" w:rsidRPr="00E34ECC">
        <w:rPr>
          <w:iCs/>
        </w:rPr>
        <w:t>5</w:t>
      </w:r>
      <w:r w:rsidR="00530770" w:rsidRPr="00E34ECC">
        <w:rPr>
          <w:iCs/>
          <w:vertAlign w:val="superscript"/>
        </w:rPr>
        <w:t>th</w:t>
      </w:r>
      <w:r w:rsidR="00530770" w:rsidRPr="00E34ECC">
        <w:rPr>
          <w:iCs/>
        </w:rPr>
        <w:t xml:space="preserve"> Baltimore Area Repair Symposium (BARS), Baltimore, MD</w:t>
      </w:r>
      <w:r w:rsidR="0095651C" w:rsidRPr="00E34ECC">
        <w:rPr>
          <w:iCs/>
        </w:rPr>
        <w:t>,</w:t>
      </w:r>
      <w:r w:rsidR="00530770" w:rsidRPr="00E34ECC">
        <w:rPr>
          <w:iCs/>
        </w:rPr>
        <w:t xml:space="preserve"> </w:t>
      </w:r>
      <w:r w:rsidR="0095651C" w:rsidRPr="00E34ECC">
        <w:rPr>
          <w:iCs/>
        </w:rPr>
        <w:t>March 14, 2012</w:t>
      </w:r>
      <w:r w:rsidR="00DD6D49" w:rsidRPr="00E34ECC">
        <w:rPr>
          <w:iCs/>
        </w:rPr>
        <w:t>.</w:t>
      </w:r>
    </w:p>
    <w:p w14:paraId="287662EE" w14:textId="5E1077E6" w:rsidR="00F25F6D" w:rsidRPr="00E34ECC" w:rsidRDefault="00DD724A" w:rsidP="00B228E2">
      <w:pPr>
        <w:widowControl w:val="0"/>
        <w:autoSpaceDE w:val="0"/>
        <w:autoSpaceDN w:val="0"/>
        <w:adjustRightInd w:val="0"/>
        <w:ind w:left="540" w:hanging="540"/>
        <w:rPr>
          <w:u w:val="single"/>
        </w:rPr>
      </w:pPr>
      <w:r w:rsidRPr="00E34ECC">
        <w:rPr>
          <w:iCs/>
        </w:rPr>
        <w:t>45.</w:t>
      </w:r>
      <w:r w:rsidR="00EC1064" w:rsidRPr="00E34ECC">
        <w:rPr>
          <w:iCs/>
        </w:rPr>
        <w:tab/>
      </w:r>
      <w:proofErr w:type="spellStart"/>
      <w:r w:rsidR="002C7AE7" w:rsidRPr="00E34ECC">
        <w:rPr>
          <w:iCs/>
        </w:rPr>
        <w:t>Muvarak</w:t>
      </w:r>
      <w:proofErr w:type="spellEnd"/>
      <w:r w:rsidR="002C7AE7" w:rsidRPr="00E34ECC">
        <w:rPr>
          <w:iCs/>
        </w:rPr>
        <w:t xml:space="preserve"> N and </w:t>
      </w:r>
      <w:proofErr w:type="spellStart"/>
      <w:r w:rsidR="002C7AE7" w:rsidRPr="00E34ECC">
        <w:rPr>
          <w:b/>
          <w:iCs/>
        </w:rPr>
        <w:t>Rassool</w:t>
      </w:r>
      <w:proofErr w:type="spellEnd"/>
      <w:r w:rsidR="002C7AE7" w:rsidRPr="00E34ECC">
        <w:rPr>
          <w:b/>
          <w:iCs/>
        </w:rPr>
        <w:t xml:space="preserve"> FV</w:t>
      </w:r>
      <w:r w:rsidR="002C7AE7" w:rsidRPr="00E34ECC">
        <w:rPr>
          <w:iCs/>
        </w:rPr>
        <w:t xml:space="preserve">. </w:t>
      </w:r>
      <w:r w:rsidR="002C7AE7" w:rsidRPr="00E34ECC">
        <w:t xml:space="preserve">The </w:t>
      </w:r>
      <w:r w:rsidR="00973869" w:rsidRPr="00E34ECC">
        <w:t>r</w:t>
      </w:r>
      <w:r w:rsidR="002C7AE7" w:rsidRPr="00E34ECC">
        <w:t>ole of c-</w:t>
      </w:r>
      <w:proofErr w:type="spellStart"/>
      <w:r w:rsidR="002C7AE7" w:rsidRPr="00E34ECC">
        <w:t>Myc</w:t>
      </w:r>
      <w:proofErr w:type="spellEnd"/>
      <w:r w:rsidR="002C7AE7" w:rsidRPr="00E34ECC">
        <w:t xml:space="preserve"> in the </w:t>
      </w:r>
      <w:r w:rsidR="002A7167" w:rsidRPr="00E34ECC">
        <w:t>r</w:t>
      </w:r>
      <w:r w:rsidR="002C7AE7" w:rsidRPr="00E34ECC">
        <w:t xml:space="preserve">egulation of </w:t>
      </w:r>
      <w:r w:rsidR="002A7167" w:rsidRPr="00E34ECC">
        <w:t>d</w:t>
      </w:r>
      <w:r w:rsidR="002C7AE7" w:rsidRPr="00E34ECC">
        <w:t>ouble-</w:t>
      </w:r>
      <w:r w:rsidR="002A7167" w:rsidRPr="00E34ECC">
        <w:t>s</w:t>
      </w:r>
      <w:r w:rsidR="002C7AE7" w:rsidRPr="00E34ECC">
        <w:t xml:space="preserve">trand </w:t>
      </w:r>
      <w:r w:rsidR="002A7167" w:rsidRPr="00E34ECC">
        <w:t>b</w:t>
      </w:r>
      <w:r w:rsidR="002C7AE7" w:rsidRPr="00E34ECC">
        <w:t xml:space="preserve">reak </w:t>
      </w:r>
      <w:r w:rsidR="002A7167" w:rsidRPr="00E34ECC">
        <w:t>r</w:t>
      </w:r>
      <w:r w:rsidR="002C7AE7" w:rsidRPr="00E34ECC">
        <w:t xml:space="preserve">epair in </w:t>
      </w:r>
      <w:r w:rsidR="00973869" w:rsidRPr="00E34ECC">
        <w:t>t</w:t>
      </w:r>
      <w:r w:rsidR="002C7AE7" w:rsidRPr="00E34ECC">
        <w:t xml:space="preserve">yrosine </w:t>
      </w:r>
      <w:r w:rsidR="00973869" w:rsidRPr="00E34ECC">
        <w:t>k</w:t>
      </w:r>
      <w:r w:rsidR="002C7AE7" w:rsidRPr="00E34ECC">
        <w:t>inase-</w:t>
      </w:r>
      <w:r w:rsidR="00973869" w:rsidRPr="00E34ECC">
        <w:t>a</w:t>
      </w:r>
      <w:r w:rsidR="002C7AE7" w:rsidRPr="00E34ECC">
        <w:t xml:space="preserve">ctivated </w:t>
      </w:r>
      <w:r w:rsidR="00973869" w:rsidRPr="00E34ECC">
        <w:t>l</w:t>
      </w:r>
      <w:r w:rsidR="002C7AE7" w:rsidRPr="00E34ECC">
        <w:t>eukemias.</w:t>
      </w:r>
      <w:r w:rsidR="00F7719F" w:rsidRPr="00E34ECC">
        <w:t xml:space="preserve">  </w:t>
      </w:r>
      <w:r w:rsidR="002C7AE7" w:rsidRPr="00E34ECC">
        <w:t>Baltimore Area Repair Symposium</w:t>
      </w:r>
      <w:r w:rsidR="00F7719F" w:rsidRPr="00E34ECC">
        <w:t xml:space="preserve"> (BARS), Baltimore, MD</w:t>
      </w:r>
      <w:r w:rsidR="0095651C" w:rsidRPr="00E34ECC">
        <w:t>,</w:t>
      </w:r>
      <w:r w:rsidR="00F7719F" w:rsidRPr="00E34ECC">
        <w:t xml:space="preserve"> </w:t>
      </w:r>
      <w:r w:rsidR="0095651C" w:rsidRPr="00E34ECC">
        <w:t>2012</w:t>
      </w:r>
      <w:r w:rsidR="006A2CA8">
        <w:t>.</w:t>
      </w:r>
    </w:p>
    <w:p w14:paraId="5DE52D55" w14:textId="656782D9" w:rsidR="006F221A" w:rsidRPr="00E34ECC" w:rsidRDefault="00F7719F" w:rsidP="00C91990">
      <w:pPr>
        <w:ind w:left="540" w:hanging="540"/>
      </w:pPr>
      <w:r w:rsidRPr="00E34ECC">
        <w:t>4</w:t>
      </w:r>
      <w:r w:rsidR="00DD724A" w:rsidRPr="00E34ECC">
        <w:t>6</w:t>
      </w:r>
      <w:r w:rsidRPr="00E34ECC">
        <w:t>.</w:t>
      </w:r>
      <w:r w:rsidRPr="00E34ECC">
        <w:tab/>
      </w:r>
      <w:proofErr w:type="spellStart"/>
      <w:r w:rsidRPr="00E34ECC">
        <w:rPr>
          <w:iCs/>
        </w:rPr>
        <w:t>Muvarak</w:t>
      </w:r>
      <w:proofErr w:type="spellEnd"/>
      <w:r w:rsidRPr="00E34ECC">
        <w:rPr>
          <w:iCs/>
        </w:rPr>
        <w:t xml:space="preserve"> N and </w:t>
      </w:r>
      <w:proofErr w:type="spellStart"/>
      <w:r w:rsidRPr="00E34ECC">
        <w:rPr>
          <w:b/>
          <w:iCs/>
        </w:rPr>
        <w:t>Rassoo</w:t>
      </w:r>
      <w:r w:rsidR="00DD6D49" w:rsidRPr="00E34ECC">
        <w:rPr>
          <w:b/>
          <w:iCs/>
        </w:rPr>
        <w:t>l</w:t>
      </w:r>
      <w:proofErr w:type="spellEnd"/>
      <w:r w:rsidRPr="00E34ECC">
        <w:rPr>
          <w:b/>
          <w:iCs/>
        </w:rPr>
        <w:t xml:space="preserve"> FV</w:t>
      </w:r>
      <w:r w:rsidRPr="00E34ECC">
        <w:rPr>
          <w:iCs/>
        </w:rPr>
        <w:t>.</w:t>
      </w:r>
      <w:r w:rsidR="00DD6D49" w:rsidRPr="00E34ECC">
        <w:rPr>
          <w:iCs/>
        </w:rPr>
        <w:t xml:space="preserve"> </w:t>
      </w:r>
      <w:r w:rsidRPr="00E34ECC">
        <w:rPr>
          <w:iCs/>
        </w:rPr>
        <w:t xml:space="preserve"> </w:t>
      </w:r>
      <w:r w:rsidRPr="00E34ECC">
        <w:t xml:space="preserve">The </w:t>
      </w:r>
      <w:r w:rsidR="00973869" w:rsidRPr="00E34ECC">
        <w:t>r</w:t>
      </w:r>
      <w:r w:rsidRPr="00E34ECC">
        <w:t>ole of c-</w:t>
      </w:r>
      <w:proofErr w:type="spellStart"/>
      <w:r w:rsidRPr="00E34ECC">
        <w:t>Myc</w:t>
      </w:r>
      <w:proofErr w:type="spellEnd"/>
      <w:r w:rsidRPr="00E34ECC">
        <w:t xml:space="preserve"> in the </w:t>
      </w:r>
      <w:r w:rsidR="00973869" w:rsidRPr="00E34ECC">
        <w:t>r</w:t>
      </w:r>
      <w:r w:rsidRPr="00E34ECC">
        <w:t xml:space="preserve">egulation of </w:t>
      </w:r>
      <w:r w:rsidR="00973869" w:rsidRPr="00E34ECC">
        <w:t>d</w:t>
      </w:r>
      <w:r w:rsidRPr="00E34ECC">
        <w:t>ouble-</w:t>
      </w:r>
      <w:r w:rsidR="00973869" w:rsidRPr="00E34ECC">
        <w:t>s</w:t>
      </w:r>
      <w:r w:rsidRPr="00E34ECC">
        <w:t xml:space="preserve">trand </w:t>
      </w:r>
      <w:r w:rsidR="00973869" w:rsidRPr="00E34ECC">
        <w:t>b</w:t>
      </w:r>
      <w:r w:rsidRPr="00E34ECC">
        <w:t xml:space="preserve">reak </w:t>
      </w:r>
      <w:r w:rsidR="00973869" w:rsidRPr="00E34ECC">
        <w:t>r</w:t>
      </w:r>
      <w:r w:rsidRPr="00E34ECC">
        <w:t xml:space="preserve">epair in </w:t>
      </w:r>
    </w:p>
    <w:p w14:paraId="1BD6A084" w14:textId="6242B76C" w:rsidR="009456AB" w:rsidRPr="00E34ECC" w:rsidRDefault="00973869" w:rsidP="00FD3D5F">
      <w:pPr>
        <w:ind w:firstLine="540"/>
      </w:pPr>
      <w:r w:rsidRPr="00E34ECC">
        <w:t>t</w:t>
      </w:r>
      <w:r w:rsidR="00F7719F" w:rsidRPr="00E34ECC">
        <w:t xml:space="preserve">yrosine </w:t>
      </w:r>
      <w:r w:rsidRPr="00E34ECC">
        <w:t>k</w:t>
      </w:r>
      <w:r w:rsidR="00F7719F" w:rsidRPr="00E34ECC">
        <w:t>inase-</w:t>
      </w:r>
      <w:r w:rsidRPr="00E34ECC">
        <w:t>a</w:t>
      </w:r>
      <w:r w:rsidR="00F7719F" w:rsidRPr="00E34ECC">
        <w:t xml:space="preserve">ctivated </w:t>
      </w:r>
      <w:r w:rsidRPr="00E34ECC">
        <w:t>l</w:t>
      </w:r>
      <w:r w:rsidR="00F7719F" w:rsidRPr="00E34ECC">
        <w:t xml:space="preserve">eukemias.  </w:t>
      </w:r>
      <w:r w:rsidR="002C7AE7" w:rsidRPr="00E34ECC">
        <w:t>U</w:t>
      </w:r>
      <w:r w:rsidR="00E553E7" w:rsidRPr="00E34ECC">
        <w:t xml:space="preserve">niversity of Maryland </w:t>
      </w:r>
      <w:r w:rsidR="002C7AE7" w:rsidRPr="00E34ECC">
        <w:t>B</w:t>
      </w:r>
      <w:r w:rsidR="00E553E7" w:rsidRPr="00E34ECC">
        <w:t>altimore</w:t>
      </w:r>
      <w:r w:rsidR="002C7AE7" w:rsidRPr="00E34ECC">
        <w:t xml:space="preserve"> Third Annual Cancer </w:t>
      </w:r>
    </w:p>
    <w:p w14:paraId="7C8CF9CF" w14:textId="4C7F49E3" w:rsidR="0012252C" w:rsidRDefault="002C7AE7" w:rsidP="0024552B">
      <w:pPr>
        <w:widowControl w:val="0"/>
        <w:autoSpaceDE w:val="0"/>
        <w:autoSpaceDN w:val="0"/>
        <w:adjustRightInd w:val="0"/>
        <w:ind w:left="540"/>
      </w:pPr>
      <w:r w:rsidRPr="00E34ECC">
        <w:t>Biology Research Retreat</w:t>
      </w:r>
      <w:r w:rsidR="00F7719F" w:rsidRPr="00E34ECC">
        <w:t xml:space="preserve">, </w:t>
      </w:r>
      <w:r w:rsidR="00A97BCD" w:rsidRPr="00E34ECC">
        <w:t>U</w:t>
      </w:r>
      <w:r w:rsidR="00E553E7" w:rsidRPr="00E34ECC">
        <w:t>niversity of Maryland</w:t>
      </w:r>
      <w:r w:rsidR="00A97BCD" w:rsidRPr="00E34ECC">
        <w:t xml:space="preserve"> Baltimore</w:t>
      </w:r>
      <w:r w:rsidR="00F7719F" w:rsidRPr="00E34ECC">
        <w:t xml:space="preserve">, </w:t>
      </w:r>
      <w:r w:rsidR="00E553E7" w:rsidRPr="00E34ECC">
        <w:t>Baltimore</w:t>
      </w:r>
      <w:r w:rsidR="008E3E67" w:rsidRPr="00E34ECC">
        <w:t>,</w:t>
      </w:r>
      <w:r w:rsidR="00A97BCD" w:rsidRPr="00E34ECC">
        <w:t xml:space="preserve"> MD</w:t>
      </w:r>
      <w:r w:rsidR="0095651C" w:rsidRPr="00E34ECC">
        <w:t>, 2012</w:t>
      </w:r>
      <w:r w:rsidR="00DD6D49" w:rsidRPr="00E34ECC">
        <w:t>.</w:t>
      </w:r>
      <w:r w:rsidRPr="00E34ECC">
        <w:t xml:space="preserve"> </w:t>
      </w:r>
    </w:p>
    <w:p w14:paraId="5689DC48" w14:textId="546C41F0" w:rsidR="00F171E9" w:rsidRDefault="00DD724A" w:rsidP="00F171E9">
      <w:pPr>
        <w:ind w:left="540" w:hanging="540"/>
      </w:pPr>
      <w:r w:rsidRPr="00E34ECC">
        <w:t>47</w:t>
      </w:r>
      <w:r w:rsidR="00844C2F" w:rsidRPr="00E34ECC">
        <w:t>.</w:t>
      </w:r>
      <w:r w:rsidR="00844C2F" w:rsidRPr="00E34ECC">
        <w:tab/>
      </w:r>
      <w:r w:rsidR="00082409" w:rsidRPr="00E34ECC">
        <w:t>Chowdhury</w:t>
      </w:r>
      <w:r w:rsidR="002C7AE7" w:rsidRPr="00E34ECC">
        <w:t xml:space="preserve"> K, </w:t>
      </w:r>
      <w:proofErr w:type="spellStart"/>
      <w:r w:rsidR="002C7AE7" w:rsidRPr="00E34ECC">
        <w:t>Nagaria</w:t>
      </w:r>
      <w:proofErr w:type="spellEnd"/>
      <w:r w:rsidR="002C7AE7" w:rsidRPr="00E34ECC">
        <w:t xml:space="preserve"> P, </w:t>
      </w:r>
      <w:proofErr w:type="spellStart"/>
      <w:r w:rsidR="002C7AE7" w:rsidRPr="00E34ECC">
        <w:rPr>
          <w:b/>
        </w:rPr>
        <w:t>Rassool</w:t>
      </w:r>
      <w:proofErr w:type="spellEnd"/>
      <w:r w:rsidR="002C7AE7" w:rsidRPr="00E34ECC">
        <w:rPr>
          <w:b/>
        </w:rPr>
        <w:t xml:space="preserve"> FV</w:t>
      </w:r>
      <w:r w:rsidR="002C7AE7" w:rsidRPr="00E34ECC">
        <w:t>.</w:t>
      </w:r>
      <w:r w:rsidR="00DD6D49" w:rsidRPr="00E34ECC">
        <w:t xml:space="preserve"> </w:t>
      </w:r>
      <w:r w:rsidR="002C7AE7" w:rsidRPr="00E34ECC">
        <w:t xml:space="preserve"> Mechanisms for resistance to PARP inhibitors in BRCA1 </w:t>
      </w:r>
    </w:p>
    <w:p w14:paraId="2AEEC68B" w14:textId="644C0208" w:rsidR="00F7719F" w:rsidRPr="00E34ECC" w:rsidRDefault="00973869" w:rsidP="00F171E9">
      <w:pPr>
        <w:widowControl w:val="0"/>
        <w:autoSpaceDE w:val="0"/>
        <w:autoSpaceDN w:val="0"/>
        <w:adjustRightInd w:val="0"/>
        <w:ind w:left="540"/>
      </w:pPr>
      <w:r w:rsidRPr="00E34ECC">
        <w:t>b</w:t>
      </w:r>
      <w:r w:rsidR="002C7AE7" w:rsidRPr="00E34ECC">
        <w:t xml:space="preserve">reast </w:t>
      </w:r>
      <w:r w:rsidRPr="00E34ECC">
        <w:t>c</w:t>
      </w:r>
      <w:r w:rsidR="002C7AE7" w:rsidRPr="00E34ECC">
        <w:t>ancers.</w:t>
      </w:r>
      <w:r w:rsidR="008E3E67" w:rsidRPr="00E34ECC">
        <w:t xml:space="preserve"> </w:t>
      </w:r>
      <w:r w:rsidR="002C7AE7" w:rsidRPr="00E34ECC">
        <w:t xml:space="preserve"> Baltimore Area Repair Symposium</w:t>
      </w:r>
      <w:r w:rsidR="00D539C0" w:rsidRPr="00E34ECC">
        <w:t xml:space="preserve"> </w:t>
      </w:r>
      <w:r w:rsidR="008E3E67" w:rsidRPr="00E34ECC">
        <w:t>(BARS),</w:t>
      </w:r>
      <w:r w:rsidR="00F7719F" w:rsidRPr="00E34ECC">
        <w:t xml:space="preserve"> Baltimore, MD</w:t>
      </w:r>
      <w:r w:rsidR="0095651C" w:rsidRPr="00E34ECC">
        <w:t>, 2012</w:t>
      </w:r>
      <w:r w:rsidR="00DD6D49" w:rsidRPr="00E34ECC">
        <w:t>.</w:t>
      </w:r>
      <w:r w:rsidR="0095651C" w:rsidRPr="00E34ECC">
        <w:t xml:space="preserve"> </w:t>
      </w:r>
    </w:p>
    <w:p w14:paraId="11FEA70E" w14:textId="5B44B55F" w:rsidR="004B284D" w:rsidRPr="00E34ECC" w:rsidRDefault="00DD724A" w:rsidP="00CF5763">
      <w:pPr>
        <w:widowControl w:val="0"/>
        <w:autoSpaceDE w:val="0"/>
        <w:autoSpaceDN w:val="0"/>
        <w:adjustRightInd w:val="0"/>
        <w:ind w:left="540" w:hanging="540"/>
      </w:pPr>
      <w:r w:rsidRPr="00E34ECC">
        <w:t>48</w:t>
      </w:r>
      <w:r w:rsidR="00F7719F" w:rsidRPr="00E34ECC">
        <w:t>.</w:t>
      </w:r>
      <w:r w:rsidR="00EC1064" w:rsidRPr="00E34ECC">
        <w:tab/>
      </w:r>
      <w:r w:rsidR="00082409" w:rsidRPr="00E34ECC">
        <w:t>Chowdhury</w:t>
      </w:r>
      <w:r w:rsidR="00F7719F" w:rsidRPr="00E34ECC">
        <w:t xml:space="preserve"> K, </w:t>
      </w:r>
      <w:proofErr w:type="spellStart"/>
      <w:r w:rsidR="00F7719F" w:rsidRPr="00E34ECC">
        <w:t>Nagaria</w:t>
      </w:r>
      <w:proofErr w:type="spellEnd"/>
      <w:r w:rsidR="00F7719F" w:rsidRPr="00E34ECC">
        <w:t xml:space="preserve"> P, </w:t>
      </w:r>
      <w:proofErr w:type="spellStart"/>
      <w:r w:rsidR="00F7719F" w:rsidRPr="00E34ECC">
        <w:rPr>
          <w:b/>
        </w:rPr>
        <w:t>Rassool</w:t>
      </w:r>
      <w:proofErr w:type="spellEnd"/>
      <w:r w:rsidR="00F7719F" w:rsidRPr="00E34ECC">
        <w:rPr>
          <w:b/>
        </w:rPr>
        <w:t xml:space="preserve"> FV</w:t>
      </w:r>
      <w:r w:rsidR="00F7719F" w:rsidRPr="00E34ECC">
        <w:t>.</w:t>
      </w:r>
      <w:r w:rsidR="00DD6D49" w:rsidRPr="00E34ECC">
        <w:t xml:space="preserve"> </w:t>
      </w:r>
      <w:r w:rsidR="00F7719F" w:rsidRPr="00E34ECC">
        <w:t xml:space="preserve"> Mechanisms for resistance to PARP inhibitors in BRCA1 </w:t>
      </w:r>
      <w:r w:rsidR="00973869" w:rsidRPr="00E34ECC">
        <w:lastRenderedPageBreak/>
        <w:t>b</w:t>
      </w:r>
      <w:r w:rsidR="00F7719F" w:rsidRPr="00E34ECC">
        <w:t xml:space="preserve">reast </w:t>
      </w:r>
      <w:r w:rsidR="00973869" w:rsidRPr="00E34ECC">
        <w:t>c</w:t>
      </w:r>
      <w:r w:rsidR="00F7719F" w:rsidRPr="00E34ECC">
        <w:t>ancers</w:t>
      </w:r>
      <w:r w:rsidR="00973869" w:rsidRPr="00E34ECC">
        <w:t>.</w:t>
      </w:r>
      <w:r w:rsidR="00F7719F" w:rsidRPr="00E34ECC">
        <w:t xml:space="preserve"> </w:t>
      </w:r>
      <w:r w:rsidR="002C7AE7" w:rsidRPr="00E34ECC">
        <w:t>U</w:t>
      </w:r>
      <w:r w:rsidR="008E3E67" w:rsidRPr="00E34ECC">
        <w:t>niversity of Maryland Baltimore,</w:t>
      </w:r>
      <w:r w:rsidR="002C7AE7" w:rsidRPr="00E34ECC">
        <w:t xml:space="preserve"> Third Annual Cancer Biology Research Retreat</w:t>
      </w:r>
      <w:r w:rsidR="00872F32" w:rsidRPr="00E34ECC">
        <w:t xml:space="preserve">, </w:t>
      </w:r>
      <w:r w:rsidR="00A97BCD" w:rsidRPr="00E34ECC">
        <w:t>Baltimore</w:t>
      </w:r>
      <w:r w:rsidR="008E3E67" w:rsidRPr="00E34ECC">
        <w:t>,</w:t>
      </w:r>
      <w:r w:rsidR="00A97BCD" w:rsidRPr="00E34ECC">
        <w:t xml:space="preserve"> MD</w:t>
      </w:r>
      <w:r w:rsidR="005222EF" w:rsidRPr="00E34ECC">
        <w:t>, 2012</w:t>
      </w:r>
      <w:r w:rsidR="00DD6D49" w:rsidRPr="00E34ECC">
        <w:t>.</w:t>
      </w:r>
    </w:p>
    <w:p w14:paraId="69CBFCD5" w14:textId="1B4E73EB" w:rsidR="00F7719F" w:rsidRPr="00E34ECC" w:rsidRDefault="00DD724A" w:rsidP="00785782">
      <w:pPr>
        <w:widowControl w:val="0"/>
        <w:autoSpaceDE w:val="0"/>
        <w:autoSpaceDN w:val="0"/>
        <w:adjustRightInd w:val="0"/>
        <w:ind w:left="540" w:hanging="540"/>
      </w:pPr>
      <w:r w:rsidRPr="00E34ECC">
        <w:t>49</w:t>
      </w:r>
      <w:r w:rsidR="00F7719F" w:rsidRPr="00E34ECC">
        <w:t>.</w:t>
      </w:r>
      <w:r w:rsidR="00EC1064" w:rsidRPr="00E34ECC">
        <w:tab/>
      </w:r>
      <w:r w:rsidR="00080A86" w:rsidRPr="00E34ECC">
        <w:t xml:space="preserve">Sawhney P, Wu X, Sukumar S, </w:t>
      </w:r>
      <w:proofErr w:type="spellStart"/>
      <w:r w:rsidR="00080A86" w:rsidRPr="00E34ECC">
        <w:rPr>
          <w:b/>
        </w:rPr>
        <w:t>Rassoo</w:t>
      </w:r>
      <w:r w:rsidR="0093558E" w:rsidRPr="00E34ECC">
        <w:rPr>
          <w:b/>
        </w:rPr>
        <w:t>l</w:t>
      </w:r>
      <w:proofErr w:type="spellEnd"/>
      <w:r w:rsidR="00080A86" w:rsidRPr="00E34ECC">
        <w:rPr>
          <w:b/>
        </w:rPr>
        <w:t xml:space="preserve"> FV</w:t>
      </w:r>
      <w:r w:rsidR="00080A86" w:rsidRPr="00E34ECC">
        <w:t>.</w:t>
      </w:r>
      <w:r w:rsidR="00DD6D49" w:rsidRPr="00E34ECC">
        <w:t xml:space="preserve"> </w:t>
      </w:r>
      <w:r w:rsidR="00080A86" w:rsidRPr="00E34ECC">
        <w:t xml:space="preserve"> The </w:t>
      </w:r>
      <w:r w:rsidR="00973869" w:rsidRPr="00E34ECC">
        <w:t>r</w:t>
      </w:r>
      <w:r w:rsidR="00080A86" w:rsidRPr="00E34ECC">
        <w:t xml:space="preserve">ole of HOXB7 </w:t>
      </w:r>
      <w:r w:rsidR="00973869" w:rsidRPr="00E34ECC">
        <w:t>h</w:t>
      </w:r>
      <w:r w:rsidR="00080A86" w:rsidRPr="00E34ECC">
        <w:t xml:space="preserve">omeodomain </w:t>
      </w:r>
      <w:r w:rsidR="00973869" w:rsidRPr="00E34ECC">
        <w:t>p</w:t>
      </w:r>
      <w:r w:rsidR="00080A86" w:rsidRPr="00E34ECC">
        <w:t>rotein in</w:t>
      </w:r>
      <w:r w:rsidR="00973869" w:rsidRPr="00E34ECC">
        <w:t xml:space="preserve"> </w:t>
      </w:r>
      <w:r w:rsidRPr="00E34ECC">
        <w:t>a</w:t>
      </w:r>
      <w:r w:rsidR="00080A86" w:rsidRPr="00E34ECC">
        <w:t xml:space="preserve">bnormal DNA </w:t>
      </w:r>
      <w:r w:rsidR="00973869" w:rsidRPr="00E34ECC">
        <w:t>r</w:t>
      </w:r>
      <w:r w:rsidR="00080A86" w:rsidRPr="00E34ECC">
        <w:t>epair in ER/PR- breast cancers. Thirty-fourth Annual U</w:t>
      </w:r>
      <w:r w:rsidR="008E3E67" w:rsidRPr="00E34ECC">
        <w:t>niversity of Maryland Baltimore</w:t>
      </w:r>
      <w:r w:rsidR="00080A86" w:rsidRPr="00E34ECC">
        <w:t> Graduate Research Conference</w:t>
      </w:r>
      <w:r w:rsidR="00F7719F" w:rsidRPr="00E34ECC">
        <w:t>, Baltimore, MD</w:t>
      </w:r>
      <w:r w:rsidR="005222EF" w:rsidRPr="00E34ECC">
        <w:t>, 2012</w:t>
      </w:r>
      <w:r w:rsidR="00DD6D49" w:rsidRPr="00E34ECC">
        <w:t>.</w:t>
      </w:r>
    </w:p>
    <w:p w14:paraId="226BCB57" w14:textId="39EBA705" w:rsidR="00752AEC" w:rsidRPr="00E34ECC" w:rsidRDefault="00DD724A" w:rsidP="00785782">
      <w:pPr>
        <w:widowControl w:val="0"/>
        <w:autoSpaceDE w:val="0"/>
        <w:autoSpaceDN w:val="0"/>
        <w:adjustRightInd w:val="0"/>
        <w:ind w:left="540" w:hanging="540"/>
      </w:pPr>
      <w:r w:rsidRPr="00E34ECC">
        <w:t>50</w:t>
      </w:r>
      <w:r w:rsidR="00F7719F" w:rsidRPr="00E34ECC">
        <w:t>.</w:t>
      </w:r>
      <w:r w:rsidR="00F7719F" w:rsidRPr="00E34ECC">
        <w:tab/>
        <w:t xml:space="preserve">Sawhney P, Wu X, Sukumar S, </w:t>
      </w:r>
      <w:proofErr w:type="spellStart"/>
      <w:r w:rsidR="00F7719F" w:rsidRPr="00E34ECC">
        <w:rPr>
          <w:b/>
        </w:rPr>
        <w:t>Rassool</w:t>
      </w:r>
      <w:proofErr w:type="spellEnd"/>
      <w:r w:rsidR="00F7719F" w:rsidRPr="00E34ECC">
        <w:rPr>
          <w:b/>
        </w:rPr>
        <w:t xml:space="preserve"> FV</w:t>
      </w:r>
      <w:r w:rsidR="00F7719F" w:rsidRPr="00E34ECC">
        <w:t>.</w:t>
      </w:r>
      <w:r w:rsidR="00DD6D49" w:rsidRPr="00E34ECC">
        <w:t xml:space="preserve"> </w:t>
      </w:r>
      <w:r w:rsidR="00F7719F" w:rsidRPr="00E34ECC">
        <w:t xml:space="preserve"> The Role of HOXB7 </w:t>
      </w:r>
      <w:r w:rsidR="00973869" w:rsidRPr="00E34ECC">
        <w:t>h</w:t>
      </w:r>
      <w:r w:rsidR="00F7719F" w:rsidRPr="00E34ECC">
        <w:t xml:space="preserve">omeodomain </w:t>
      </w:r>
      <w:r w:rsidR="00973869" w:rsidRPr="00E34ECC">
        <w:t>p</w:t>
      </w:r>
      <w:r w:rsidR="00F7719F" w:rsidRPr="00E34ECC">
        <w:t xml:space="preserve">rotein in </w:t>
      </w:r>
      <w:r w:rsidRPr="00E34ECC">
        <w:t>a</w:t>
      </w:r>
      <w:r w:rsidR="00F7719F" w:rsidRPr="00E34ECC">
        <w:t xml:space="preserve">bnormal DNA </w:t>
      </w:r>
      <w:r w:rsidR="00973869" w:rsidRPr="00E34ECC">
        <w:t>r</w:t>
      </w:r>
      <w:r w:rsidR="00F7719F" w:rsidRPr="00E34ECC">
        <w:t xml:space="preserve">epair in ER/PR- breast cancers. </w:t>
      </w:r>
      <w:r w:rsidR="00973869" w:rsidRPr="00E34ECC">
        <w:t>T</w:t>
      </w:r>
      <w:r w:rsidR="00080A86" w:rsidRPr="00E34ECC">
        <w:t>hird Annual Cancer Biology Research Retreat</w:t>
      </w:r>
      <w:r w:rsidR="0093558E" w:rsidRPr="00E34ECC">
        <w:t>, University</w:t>
      </w:r>
      <w:r w:rsidR="008E3E67" w:rsidRPr="00E34ECC">
        <w:t xml:space="preserve"> of Maryland Baltimore,</w:t>
      </w:r>
      <w:r w:rsidR="00A97BCD" w:rsidRPr="00E34ECC">
        <w:t xml:space="preserve"> Baltimore</w:t>
      </w:r>
      <w:r w:rsidR="008E3E67" w:rsidRPr="00E34ECC">
        <w:t>,</w:t>
      </w:r>
      <w:r w:rsidR="00A97BCD" w:rsidRPr="00E34ECC">
        <w:t xml:space="preserve"> MD</w:t>
      </w:r>
      <w:r w:rsidR="00D539C0" w:rsidRPr="00E34ECC">
        <w:t>, 2012</w:t>
      </w:r>
      <w:r w:rsidR="00DD6D49" w:rsidRPr="00E34ECC">
        <w:t>.</w:t>
      </w:r>
    </w:p>
    <w:p w14:paraId="1CC10330" w14:textId="717F9688" w:rsidR="009D286C" w:rsidRPr="00E34ECC" w:rsidRDefault="00DD724A" w:rsidP="00785782">
      <w:pPr>
        <w:widowControl w:val="0"/>
        <w:autoSpaceDE w:val="0"/>
        <w:autoSpaceDN w:val="0"/>
        <w:adjustRightInd w:val="0"/>
        <w:ind w:left="540" w:hanging="540"/>
      </w:pPr>
      <w:r w:rsidRPr="00E34ECC">
        <w:t>51</w:t>
      </w:r>
      <w:r w:rsidR="00EC1064" w:rsidRPr="00E34ECC">
        <w:t>.</w:t>
      </w:r>
      <w:r w:rsidR="00EC1064" w:rsidRPr="00E34ECC">
        <w:tab/>
      </w:r>
      <w:proofErr w:type="spellStart"/>
      <w:r w:rsidR="004120E4" w:rsidRPr="00E34ECC">
        <w:rPr>
          <w:iCs/>
        </w:rPr>
        <w:t>Muvarak</w:t>
      </w:r>
      <w:proofErr w:type="spellEnd"/>
      <w:r w:rsidR="004120E4" w:rsidRPr="00E34ECC">
        <w:rPr>
          <w:iCs/>
        </w:rPr>
        <w:t xml:space="preserve"> N, </w:t>
      </w:r>
      <w:proofErr w:type="spellStart"/>
      <w:r w:rsidR="004D77FC" w:rsidRPr="00E34ECC">
        <w:rPr>
          <w:iCs/>
        </w:rPr>
        <w:t>Scheibner</w:t>
      </w:r>
      <w:proofErr w:type="spellEnd"/>
      <w:r w:rsidR="004D77FC" w:rsidRPr="00E34ECC">
        <w:rPr>
          <w:iCs/>
        </w:rPr>
        <w:t xml:space="preserve"> K, </w:t>
      </w:r>
      <w:proofErr w:type="spellStart"/>
      <w:r w:rsidR="004D77FC" w:rsidRPr="00E34ECC">
        <w:rPr>
          <w:iCs/>
        </w:rPr>
        <w:t>Civin</w:t>
      </w:r>
      <w:proofErr w:type="spellEnd"/>
      <w:r w:rsidR="004D77FC" w:rsidRPr="00E34ECC">
        <w:rPr>
          <w:iCs/>
        </w:rPr>
        <w:t xml:space="preserve"> C</w:t>
      </w:r>
      <w:r w:rsidR="00E553E7" w:rsidRPr="00E34ECC">
        <w:rPr>
          <w:iCs/>
        </w:rPr>
        <w:t xml:space="preserve"> </w:t>
      </w:r>
      <w:r w:rsidR="004120E4" w:rsidRPr="00E34ECC">
        <w:rPr>
          <w:iCs/>
        </w:rPr>
        <w:t xml:space="preserve">and </w:t>
      </w:r>
      <w:proofErr w:type="spellStart"/>
      <w:r w:rsidR="004120E4" w:rsidRPr="00E34ECC">
        <w:rPr>
          <w:b/>
          <w:iCs/>
        </w:rPr>
        <w:t>Rassool</w:t>
      </w:r>
      <w:proofErr w:type="spellEnd"/>
      <w:r w:rsidR="004120E4" w:rsidRPr="00E34ECC">
        <w:rPr>
          <w:b/>
          <w:iCs/>
        </w:rPr>
        <w:t xml:space="preserve"> FV</w:t>
      </w:r>
      <w:r w:rsidR="004120E4" w:rsidRPr="00E34ECC">
        <w:rPr>
          <w:iCs/>
        </w:rPr>
        <w:t>.</w:t>
      </w:r>
      <w:r w:rsidR="00DD6D49" w:rsidRPr="00E34ECC">
        <w:rPr>
          <w:iCs/>
        </w:rPr>
        <w:t xml:space="preserve"> </w:t>
      </w:r>
      <w:r w:rsidR="004120E4" w:rsidRPr="00E34ECC">
        <w:rPr>
          <w:iCs/>
        </w:rPr>
        <w:t xml:space="preserve"> </w:t>
      </w:r>
      <w:r w:rsidR="004D77FC" w:rsidRPr="00E34ECC">
        <w:t>C</w:t>
      </w:r>
      <w:r w:rsidR="004120E4" w:rsidRPr="00E34ECC">
        <w:t>-</w:t>
      </w:r>
      <w:proofErr w:type="spellStart"/>
      <w:r w:rsidR="004120E4" w:rsidRPr="00E34ECC">
        <w:t>Myc</w:t>
      </w:r>
      <w:proofErr w:type="spellEnd"/>
      <w:r w:rsidR="004D77FC" w:rsidRPr="00E34ECC">
        <w:t xml:space="preserve"> and c-MYC-regulated micro RNAs increase error-prone repair</w:t>
      </w:r>
      <w:r w:rsidR="004120E4" w:rsidRPr="00E34ECC">
        <w:t xml:space="preserve"> in </w:t>
      </w:r>
      <w:r w:rsidR="005222EF" w:rsidRPr="00E34ECC">
        <w:t>t</w:t>
      </w:r>
      <w:r w:rsidR="004120E4" w:rsidRPr="00E34ECC">
        <w:t xml:space="preserve">yrosine </w:t>
      </w:r>
      <w:r w:rsidR="005222EF" w:rsidRPr="00E34ECC">
        <w:t>k</w:t>
      </w:r>
      <w:r w:rsidR="004120E4" w:rsidRPr="00E34ECC">
        <w:t>inase-</w:t>
      </w:r>
      <w:r w:rsidR="005222EF" w:rsidRPr="00E34ECC">
        <w:t>a</w:t>
      </w:r>
      <w:r w:rsidR="004120E4" w:rsidRPr="00E34ECC">
        <w:t xml:space="preserve">ctivated </w:t>
      </w:r>
      <w:r w:rsidR="005222EF" w:rsidRPr="00E34ECC">
        <w:t>l</w:t>
      </w:r>
      <w:r w:rsidR="004120E4" w:rsidRPr="00E34ECC">
        <w:t xml:space="preserve">eukemias. </w:t>
      </w:r>
      <w:r w:rsidR="004D77FC" w:rsidRPr="00E34ECC">
        <w:t>ASH/EHA September,</w:t>
      </w:r>
      <w:r w:rsidR="007C31C8" w:rsidRPr="00E34ECC">
        <w:t xml:space="preserve"> </w:t>
      </w:r>
      <w:r w:rsidR="00510977" w:rsidRPr="00E34ECC">
        <w:t>Baltimore, MD</w:t>
      </w:r>
      <w:r w:rsidR="005222EF" w:rsidRPr="00E34ECC">
        <w:t>,</w:t>
      </w:r>
      <w:r w:rsidR="00510977" w:rsidRPr="00E34ECC">
        <w:t xml:space="preserve"> </w:t>
      </w:r>
      <w:r w:rsidR="005222EF" w:rsidRPr="00E34ECC">
        <w:t>2012</w:t>
      </w:r>
      <w:r w:rsidR="00DD6D49" w:rsidRPr="00E34ECC">
        <w:t>.</w:t>
      </w:r>
    </w:p>
    <w:p w14:paraId="7D84D366" w14:textId="4AC726EA" w:rsidR="00765943" w:rsidRPr="00E34ECC" w:rsidRDefault="00DD724A" w:rsidP="00C17BB8">
      <w:pPr>
        <w:ind w:left="540" w:hanging="540"/>
        <w:rPr>
          <w:lang w:val="fr-FR"/>
        </w:rPr>
      </w:pPr>
      <w:r w:rsidRPr="00E34ECC">
        <w:rPr>
          <w:bCs/>
        </w:rPr>
        <w:t>52</w:t>
      </w:r>
      <w:r w:rsidR="00F7719F" w:rsidRPr="00E34ECC">
        <w:rPr>
          <w:bCs/>
        </w:rPr>
        <w:t>.</w:t>
      </w:r>
      <w:r w:rsidR="00F7719F" w:rsidRPr="00E34ECC">
        <w:rPr>
          <w:bCs/>
        </w:rPr>
        <w:tab/>
      </w:r>
      <w:proofErr w:type="spellStart"/>
      <w:r w:rsidR="00F7719F" w:rsidRPr="00E34ECC">
        <w:rPr>
          <w:iCs/>
        </w:rPr>
        <w:t>Muvarak</w:t>
      </w:r>
      <w:proofErr w:type="spellEnd"/>
      <w:r w:rsidR="00F7719F" w:rsidRPr="00E34ECC">
        <w:rPr>
          <w:iCs/>
        </w:rPr>
        <w:t xml:space="preserve"> N, </w:t>
      </w:r>
      <w:proofErr w:type="spellStart"/>
      <w:r w:rsidR="00F7719F" w:rsidRPr="00E34ECC">
        <w:rPr>
          <w:iCs/>
        </w:rPr>
        <w:t>Scheibner</w:t>
      </w:r>
      <w:proofErr w:type="spellEnd"/>
      <w:r w:rsidR="00F7719F" w:rsidRPr="00E34ECC">
        <w:rPr>
          <w:iCs/>
        </w:rPr>
        <w:t xml:space="preserve"> K, </w:t>
      </w:r>
      <w:proofErr w:type="spellStart"/>
      <w:r w:rsidR="00F7719F" w:rsidRPr="00E34ECC">
        <w:rPr>
          <w:iCs/>
        </w:rPr>
        <w:t>Civin</w:t>
      </w:r>
      <w:proofErr w:type="spellEnd"/>
      <w:r w:rsidR="00F7719F" w:rsidRPr="00E34ECC">
        <w:rPr>
          <w:iCs/>
        </w:rPr>
        <w:t xml:space="preserve"> C and </w:t>
      </w:r>
      <w:proofErr w:type="spellStart"/>
      <w:r w:rsidR="00F7719F" w:rsidRPr="00E34ECC">
        <w:rPr>
          <w:b/>
          <w:iCs/>
        </w:rPr>
        <w:t>Rassool</w:t>
      </w:r>
      <w:proofErr w:type="spellEnd"/>
      <w:r w:rsidR="00F7719F" w:rsidRPr="00E34ECC">
        <w:rPr>
          <w:b/>
          <w:iCs/>
        </w:rPr>
        <w:t xml:space="preserve"> FV</w:t>
      </w:r>
      <w:r w:rsidR="00F7719F" w:rsidRPr="00E34ECC">
        <w:rPr>
          <w:iCs/>
        </w:rPr>
        <w:t>.</w:t>
      </w:r>
      <w:r w:rsidR="00DD6D49" w:rsidRPr="00E34ECC">
        <w:rPr>
          <w:iCs/>
        </w:rPr>
        <w:t xml:space="preserve"> </w:t>
      </w:r>
      <w:r w:rsidR="00F7719F" w:rsidRPr="00E34ECC">
        <w:t>C-</w:t>
      </w:r>
      <w:proofErr w:type="spellStart"/>
      <w:r w:rsidR="00F7719F" w:rsidRPr="00E34ECC">
        <w:t>Myc</w:t>
      </w:r>
      <w:proofErr w:type="spellEnd"/>
      <w:r w:rsidR="00F7719F" w:rsidRPr="00E34ECC">
        <w:t xml:space="preserve"> and c-MYC-regulated micro </w:t>
      </w:r>
      <w:r w:rsidR="0093558E" w:rsidRPr="00E34ECC">
        <w:t>RNAs increase</w:t>
      </w:r>
      <w:r w:rsidR="00F7719F" w:rsidRPr="00E34ECC">
        <w:t xml:space="preserve"> error-prone repair in Tyrosine Kinase-Activated Leukemias.  </w:t>
      </w:r>
      <w:r w:rsidR="00510977" w:rsidRPr="00E34ECC">
        <w:t>Cancer Retreat, U</w:t>
      </w:r>
      <w:r w:rsidR="008E3E67" w:rsidRPr="00E34ECC">
        <w:t xml:space="preserve">niversity of Maryland Baltimore, </w:t>
      </w:r>
      <w:r w:rsidR="00510977" w:rsidRPr="00E34ECC">
        <w:t>Baltimore</w:t>
      </w:r>
      <w:r w:rsidR="008E3E67" w:rsidRPr="00E34ECC">
        <w:t>,</w:t>
      </w:r>
      <w:r w:rsidR="00510977" w:rsidRPr="00E34ECC">
        <w:t xml:space="preserve"> MD</w:t>
      </w:r>
      <w:r w:rsidR="0095651C" w:rsidRPr="00E34ECC">
        <w:t>, 2012</w:t>
      </w:r>
      <w:r w:rsidR="00DD6D49" w:rsidRPr="00E34ECC">
        <w:t>.</w:t>
      </w:r>
    </w:p>
    <w:p w14:paraId="59FC91A6" w14:textId="6C5B2C76" w:rsidR="00C841AE" w:rsidRPr="00E34ECC" w:rsidRDefault="00DD724A" w:rsidP="00E37D20">
      <w:pPr>
        <w:ind w:left="540" w:hanging="540"/>
        <w:rPr>
          <w:lang w:val="fr-FR"/>
        </w:rPr>
      </w:pPr>
      <w:r w:rsidRPr="00E34ECC">
        <w:rPr>
          <w:lang w:val="fr-FR"/>
        </w:rPr>
        <w:t>53</w:t>
      </w:r>
      <w:r w:rsidR="00F7719F" w:rsidRPr="00E34ECC">
        <w:rPr>
          <w:lang w:val="fr-FR"/>
        </w:rPr>
        <w:t>.</w:t>
      </w:r>
      <w:r w:rsidR="00EC1064" w:rsidRPr="00E34ECC">
        <w:rPr>
          <w:lang w:val="fr-FR"/>
        </w:rPr>
        <w:tab/>
      </w:r>
      <w:r w:rsidR="00C841AE" w:rsidRPr="00E34ECC">
        <w:rPr>
          <w:lang w:val="fr-FR"/>
        </w:rPr>
        <w:t>Robert</w:t>
      </w:r>
      <w:r w:rsidR="005222EF" w:rsidRPr="00E34ECC">
        <w:rPr>
          <w:lang w:val="fr-FR"/>
        </w:rPr>
        <w:t xml:space="preserve"> </w:t>
      </w:r>
      <w:r w:rsidR="00C841AE" w:rsidRPr="00E34ECC">
        <w:rPr>
          <w:lang w:val="fr-FR"/>
        </w:rPr>
        <w:t xml:space="preserve">C, </w:t>
      </w:r>
      <w:proofErr w:type="spellStart"/>
      <w:r w:rsidR="00C841AE" w:rsidRPr="00E34ECC">
        <w:rPr>
          <w:lang w:val="fr-FR"/>
        </w:rPr>
        <w:t>Nagaria</w:t>
      </w:r>
      <w:proofErr w:type="spellEnd"/>
      <w:r w:rsidR="00C841AE" w:rsidRPr="00E34ECC">
        <w:rPr>
          <w:lang w:val="fr-FR"/>
        </w:rPr>
        <w:t xml:space="preserve"> P, Park TS, </w:t>
      </w:r>
      <w:proofErr w:type="spellStart"/>
      <w:r w:rsidR="00C841AE" w:rsidRPr="00E34ECC">
        <w:rPr>
          <w:lang w:val="fr-FR"/>
        </w:rPr>
        <w:t>Huo</w:t>
      </w:r>
      <w:proofErr w:type="spellEnd"/>
      <w:r w:rsidR="00C841AE" w:rsidRPr="00E34ECC">
        <w:rPr>
          <w:lang w:val="fr-FR"/>
        </w:rPr>
        <w:t xml:space="preserve"> JS, Liu H, </w:t>
      </w:r>
      <w:proofErr w:type="spellStart"/>
      <w:r w:rsidR="00C841AE" w:rsidRPr="00E34ECC">
        <w:rPr>
          <w:lang w:val="fr-FR"/>
        </w:rPr>
        <w:t>Zambidis</w:t>
      </w:r>
      <w:proofErr w:type="spellEnd"/>
      <w:r w:rsidR="00C841AE" w:rsidRPr="00E34ECC">
        <w:rPr>
          <w:lang w:val="fr-FR"/>
        </w:rPr>
        <w:t xml:space="preserve"> ET, </w:t>
      </w:r>
      <w:proofErr w:type="spellStart"/>
      <w:r w:rsidR="00C841AE" w:rsidRPr="00E34ECC">
        <w:rPr>
          <w:lang w:val="fr-FR"/>
        </w:rPr>
        <w:t>Rassool</w:t>
      </w:r>
      <w:proofErr w:type="spellEnd"/>
      <w:r w:rsidR="00C841AE" w:rsidRPr="00E34ECC">
        <w:rPr>
          <w:lang w:val="fr-FR"/>
        </w:rPr>
        <w:t xml:space="preserve"> FV. </w:t>
      </w:r>
      <w:r w:rsidR="00C841AE" w:rsidRPr="00E34ECC">
        <w:t xml:space="preserve">Efficacy of </w:t>
      </w:r>
      <w:r w:rsidR="005222EF" w:rsidRPr="00E34ECC">
        <w:t>r</w:t>
      </w:r>
      <w:r w:rsidR="00C841AE" w:rsidRPr="00E34ECC">
        <w:t xml:space="preserve">emodeling the DNA </w:t>
      </w:r>
      <w:r w:rsidR="005222EF" w:rsidRPr="00E34ECC">
        <w:t>d</w:t>
      </w:r>
      <w:r w:rsidR="00C841AE" w:rsidRPr="00E34ECC">
        <w:t xml:space="preserve">amage </w:t>
      </w:r>
      <w:r w:rsidR="005222EF" w:rsidRPr="00E34ECC">
        <w:t>r</w:t>
      </w:r>
      <w:r w:rsidR="00C841AE" w:rsidRPr="00E34ECC">
        <w:t xml:space="preserve">esponse in </w:t>
      </w:r>
      <w:r w:rsidR="005222EF" w:rsidRPr="00E34ECC">
        <w:t>i</w:t>
      </w:r>
      <w:r w:rsidR="00C841AE" w:rsidRPr="00E34ECC">
        <w:t xml:space="preserve">nduced pluripotent </w:t>
      </w:r>
      <w:r w:rsidR="005222EF" w:rsidRPr="00E34ECC">
        <w:t>s</w:t>
      </w:r>
      <w:r w:rsidR="00C841AE" w:rsidRPr="00E34ECC">
        <w:t xml:space="preserve">tem </w:t>
      </w:r>
      <w:r w:rsidR="005222EF" w:rsidRPr="00E34ECC">
        <w:t>c</w:t>
      </w:r>
      <w:r w:rsidR="00C841AE" w:rsidRPr="00E34ECC">
        <w:t xml:space="preserve">ells </w:t>
      </w:r>
      <w:r w:rsidR="005222EF" w:rsidRPr="00E34ECC">
        <w:t>e</w:t>
      </w:r>
      <w:r w:rsidR="00C841AE" w:rsidRPr="00E34ECC">
        <w:t xml:space="preserve">ngineered </w:t>
      </w:r>
      <w:r w:rsidR="005222EF" w:rsidRPr="00E34ECC">
        <w:t>b</w:t>
      </w:r>
      <w:r w:rsidR="00C841AE" w:rsidRPr="00E34ECC">
        <w:t>y different methods.</w:t>
      </w:r>
      <w:r w:rsidR="00E553E7" w:rsidRPr="00E34ECC">
        <w:t xml:space="preserve"> </w:t>
      </w:r>
      <w:r w:rsidR="00C841AE" w:rsidRPr="00E34ECC">
        <w:t xml:space="preserve"> </w:t>
      </w:r>
      <w:r w:rsidR="00C841AE" w:rsidRPr="00E34ECC">
        <w:rPr>
          <w:rStyle w:val="boldredlarge"/>
          <w:bCs/>
          <w:iCs/>
        </w:rPr>
        <w:t>5th Annual</w:t>
      </w:r>
      <w:r w:rsidR="004037C9" w:rsidRPr="00E34ECC">
        <w:rPr>
          <w:rStyle w:val="boldredlarge"/>
          <w:bCs/>
          <w:iCs/>
        </w:rPr>
        <w:t xml:space="preserve"> </w:t>
      </w:r>
      <w:r w:rsidR="004037C9" w:rsidRPr="00E34ECC">
        <w:rPr>
          <w:rStyle w:val="Emphasis"/>
          <w:i w:val="0"/>
        </w:rPr>
        <w:t>Maryland Stem Cell Symposium</w:t>
      </w:r>
      <w:r w:rsidR="00C841AE" w:rsidRPr="00E34ECC">
        <w:t>, Baltimore, MD</w:t>
      </w:r>
      <w:r w:rsidR="005222EF" w:rsidRPr="00E34ECC">
        <w:t xml:space="preserve">, </w:t>
      </w:r>
      <w:r w:rsidR="005222EF" w:rsidRPr="00E34ECC">
        <w:rPr>
          <w:rStyle w:val="boldredlarge"/>
          <w:bCs/>
        </w:rPr>
        <w:t>October 4, 2012</w:t>
      </w:r>
      <w:r w:rsidR="00DD6D49" w:rsidRPr="00E34ECC">
        <w:rPr>
          <w:rStyle w:val="boldredlarge"/>
          <w:bCs/>
        </w:rPr>
        <w:t>.</w:t>
      </w:r>
    </w:p>
    <w:p w14:paraId="3202EB07" w14:textId="3CC397CC" w:rsidR="00F7719F" w:rsidRPr="00E34ECC" w:rsidRDefault="00DD724A" w:rsidP="00785782">
      <w:pPr>
        <w:ind w:left="540" w:hanging="540"/>
      </w:pPr>
      <w:r w:rsidRPr="00E34ECC">
        <w:t>54</w:t>
      </w:r>
      <w:r w:rsidR="00F7719F" w:rsidRPr="00E34ECC">
        <w:t>.</w:t>
      </w:r>
      <w:r w:rsidR="00EC1064" w:rsidRPr="00E34ECC">
        <w:tab/>
      </w:r>
      <w:proofErr w:type="spellStart"/>
      <w:r w:rsidR="002A4B94" w:rsidRPr="00E34ECC">
        <w:t>Nagaria</w:t>
      </w:r>
      <w:proofErr w:type="spellEnd"/>
      <w:r w:rsidR="002A4B94" w:rsidRPr="00E34ECC">
        <w:t xml:space="preserve"> P, Chowdhury K, Brodie A, </w:t>
      </w:r>
      <w:proofErr w:type="spellStart"/>
      <w:r w:rsidR="002A4B94" w:rsidRPr="00E34ECC">
        <w:rPr>
          <w:b/>
        </w:rPr>
        <w:t>Rassool</w:t>
      </w:r>
      <w:proofErr w:type="spellEnd"/>
      <w:r w:rsidR="002A4B94" w:rsidRPr="00E34ECC">
        <w:rPr>
          <w:b/>
        </w:rPr>
        <w:t xml:space="preserve"> F</w:t>
      </w:r>
      <w:r w:rsidR="00EB362A" w:rsidRPr="00E34ECC">
        <w:t>.</w:t>
      </w:r>
      <w:r w:rsidR="002A4B94" w:rsidRPr="00E34ECC">
        <w:t xml:space="preserve"> </w:t>
      </w:r>
      <w:r w:rsidR="003F37B9" w:rsidRPr="00E34ECC">
        <w:t>C-MYC plays a novel role in driving the error-prone double-strand break repair in triple negative breast cancers</w:t>
      </w:r>
      <w:r w:rsidR="00E94116" w:rsidRPr="00E34ECC">
        <w:t>. AACR, Washington DC</w:t>
      </w:r>
      <w:r w:rsidR="005222EF" w:rsidRPr="00E34ECC">
        <w:t>, April 2013</w:t>
      </w:r>
      <w:r w:rsidR="00DD6D49" w:rsidRPr="00E34ECC">
        <w:t>.</w:t>
      </w:r>
      <w:r w:rsidR="005222EF" w:rsidRPr="00E34ECC">
        <w:t xml:space="preserve"> </w:t>
      </w:r>
    </w:p>
    <w:p w14:paraId="4E411FC2" w14:textId="3B3CB972" w:rsidR="00972A50" w:rsidRDefault="00EB362A" w:rsidP="00F171E9">
      <w:pPr>
        <w:ind w:left="540" w:hanging="540"/>
      </w:pPr>
      <w:r w:rsidRPr="00E34ECC">
        <w:t>55</w:t>
      </w:r>
      <w:r w:rsidR="004D6E97" w:rsidRPr="00E34ECC">
        <w:t>.</w:t>
      </w:r>
      <w:r w:rsidR="00EC1064" w:rsidRPr="00E34ECC">
        <w:tab/>
      </w:r>
      <w:proofErr w:type="spellStart"/>
      <w:r w:rsidR="004D6E97" w:rsidRPr="00E34ECC">
        <w:t>Nagaria</w:t>
      </w:r>
      <w:proofErr w:type="spellEnd"/>
      <w:r w:rsidR="004D6E97" w:rsidRPr="00E34ECC">
        <w:t xml:space="preserve"> P, Chowdhury K, Brodi</w:t>
      </w:r>
      <w:r w:rsidR="005222EF" w:rsidRPr="00E34ECC">
        <w:t>e</w:t>
      </w:r>
      <w:r w:rsidR="004D6E97" w:rsidRPr="00E34ECC">
        <w:t xml:space="preserve"> A, </w:t>
      </w:r>
      <w:proofErr w:type="spellStart"/>
      <w:r w:rsidR="004D6E97" w:rsidRPr="00E34ECC">
        <w:rPr>
          <w:b/>
        </w:rPr>
        <w:t>Rassool</w:t>
      </w:r>
      <w:proofErr w:type="spellEnd"/>
      <w:r w:rsidR="004D6E97" w:rsidRPr="00E34ECC">
        <w:rPr>
          <w:b/>
        </w:rPr>
        <w:t xml:space="preserve"> F</w:t>
      </w:r>
      <w:r w:rsidR="004D6E97" w:rsidRPr="00E34ECC">
        <w:t>.</w:t>
      </w:r>
      <w:r w:rsidR="00DD6D49" w:rsidRPr="00E34ECC">
        <w:t xml:space="preserve"> </w:t>
      </w:r>
      <w:r w:rsidR="004D6E97" w:rsidRPr="00E34ECC">
        <w:t xml:space="preserve"> C-MYC plays a novel role in driving the error-prone double-strand break repair in triple negative breast cancers. </w:t>
      </w:r>
      <w:r w:rsidR="007C31C8" w:rsidRPr="00E34ECC">
        <w:t>Cancer Retreat,</w:t>
      </w:r>
      <w:r w:rsidR="004D6E97" w:rsidRPr="00E34ECC">
        <w:t xml:space="preserve"> </w:t>
      </w:r>
      <w:r w:rsidR="00510977" w:rsidRPr="00E34ECC">
        <w:t>U</w:t>
      </w:r>
      <w:r w:rsidR="008E3E67" w:rsidRPr="00E34ECC">
        <w:t xml:space="preserve">niversity of Maryland Baltimore, </w:t>
      </w:r>
      <w:r w:rsidR="00510977" w:rsidRPr="00E34ECC">
        <w:t>Baltimore</w:t>
      </w:r>
      <w:r w:rsidR="00DE6BC6" w:rsidRPr="00E34ECC">
        <w:t>,</w:t>
      </w:r>
      <w:r w:rsidR="00510977" w:rsidRPr="00E34ECC">
        <w:t xml:space="preserve"> MD</w:t>
      </w:r>
      <w:r w:rsidR="005222EF" w:rsidRPr="00E34ECC">
        <w:t>, 2013</w:t>
      </w:r>
      <w:r w:rsidR="00DD6D49" w:rsidRPr="00E34ECC">
        <w:t>.</w:t>
      </w:r>
      <w:r w:rsidR="005222EF" w:rsidRPr="00E34ECC">
        <w:t xml:space="preserve"> </w:t>
      </w:r>
    </w:p>
    <w:p w14:paraId="303E18DA" w14:textId="16A09639" w:rsidR="00BC5FD6" w:rsidRDefault="00EB362A" w:rsidP="0057155C">
      <w:pPr>
        <w:widowControl w:val="0"/>
        <w:autoSpaceDE w:val="0"/>
        <w:autoSpaceDN w:val="0"/>
        <w:adjustRightInd w:val="0"/>
        <w:ind w:left="540" w:hanging="540"/>
      </w:pPr>
      <w:r w:rsidRPr="00E34ECC">
        <w:t>56</w:t>
      </w:r>
      <w:r w:rsidR="00692574" w:rsidRPr="00E34ECC">
        <w:t>.</w:t>
      </w:r>
      <w:r w:rsidR="00EC1064" w:rsidRPr="00E34ECC">
        <w:tab/>
      </w:r>
      <w:proofErr w:type="spellStart"/>
      <w:r w:rsidR="00692574" w:rsidRPr="00E34ECC">
        <w:t>Gourdin</w:t>
      </w:r>
      <w:proofErr w:type="spellEnd"/>
      <w:r w:rsidR="00692574" w:rsidRPr="00E34ECC">
        <w:t xml:space="preserve"> </w:t>
      </w:r>
      <w:proofErr w:type="gramStart"/>
      <w:r w:rsidR="00692574" w:rsidRPr="00E34ECC">
        <w:t>TS,  Ning</w:t>
      </w:r>
      <w:proofErr w:type="gramEnd"/>
      <w:r w:rsidR="0093558E" w:rsidRPr="00E34ECC">
        <w:t xml:space="preserve"> Y</w:t>
      </w:r>
      <w:r w:rsidR="00692574" w:rsidRPr="00E34ECC">
        <w:t xml:space="preserve">, </w:t>
      </w:r>
      <w:proofErr w:type="spellStart"/>
      <w:r w:rsidR="00692574" w:rsidRPr="00E34ECC">
        <w:rPr>
          <w:b/>
        </w:rPr>
        <w:t>Rassool</w:t>
      </w:r>
      <w:proofErr w:type="spellEnd"/>
      <w:r w:rsidR="00692574" w:rsidRPr="00E34ECC">
        <w:rPr>
          <w:b/>
        </w:rPr>
        <w:t xml:space="preserve"> FV</w:t>
      </w:r>
      <w:r w:rsidR="00692574" w:rsidRPr="00E34ECC">
        <w:t xml:space="preserve">, Tidwell ML, Duong VH, </w:t>
      </w:r>
      <w:proofErr w:type="spellStart"/>
      <w:r w:rsidR="00692574" w:rsidRPr="00E34ECC">
        <w:t>Emadi</w:t>
      </w:r>
      <w:proofErr w:type="spellEnd"/>
      <w:r w:rsidR="00692574" w:rsidRPr="00E34ECC">
        <w:t xml:space="preserve"> A, Baer MR.</w:t>
      </w:r>
      <w:r w:rsidR="00DD6D49" w:rsidRPr="00E34ECC">
        <w:t xml:space="preserve"> </w:t>
      </w:r>
      <w:r w:rsidR="00692574" w:rsidRPr="00E34ECC">
        <w:t xml:space="preserve"> Acute myeloid leukemia (AML) with FLT3 internal tandem duplication (ITD) and normal karyotype at diagnosis </w:t>
      </w:r>
    </w:p>
    <w:p w14:paraId="611F2CB2" w14:textId="215A7F36" w:rsidR="00692574" w:rsidRPr="00E34ECC" w:rsidRDefault="00692574" w:rsidP="00BC5FD6">
      <w:pPr>
        <w:ind w:left="540"/>
      </w:pPr>
      <w:r w:rsidRPr="00E34ECC">
        <w:t>has a high frequency of rare cytogenetic abnormalities at relapse, providing evidence for genomic instability, ASCO</w:t>
      </w:r>
      <w:r w:rsidR="00510977" w:rsidRPr="00E34ECC">
        <w:t>,</w:t>
      </w:r>
      <w:r w:rsidR="00FC5D85" w:rsidRPr="00E34ECC">
        <w:t xml:space="preserve"> </w:t>
      </w:r>
      <w:r w:rsidR="00510977" w:rsidRPr="00E34ECC">
        <w:t>Chicago, IL</w:t>
      </w:r>
      <w:r w:rsidR="005222EF" w:rsidRPr="00E34ECC">
        <w:t>, 2013</w:t>
      </w:r>
      <w:r w:rsidR="00DD6D49" w:rsidRPr="00E34ECC">
        <w:t>.</w:t>
      </w:r>
    </w:p>
    <w:p w14:paraId="538C55E4" w14:textId="25057926" w:rsidR="00AC10FD" w:rsidRPr="00E34ECC" w:rsidRDefault="00EB362A" w:rsidP="00233C25">
      <w:pPr>
        <w:ind w:left="540" w:hanging="540"/>
      </w:pPr>
      <w:r w:rsidRPr="00E34ECC">
        <w:t>57</w:t>
      </w:r>
      <w:r w:rsidR="00FC3758" w:rsidRPr="00E34ECC">
        <w:t>.</w:t>
      </w:r>
      <w:r w:rsidR="0033165A" w:rsidRPr="00E34ECC">
        <w:tab/>
        <w:t xml:space="preserve">Robert C, </w:t>
      </w:r>
      <w:proofErr w:type="spellStart"/>
      <w:r w:rsidR="0033165A" w:rsidRPr="00E34ECC">
        <w:t>Muvarak</w:t>
      </w:r>
      <w:proofErr w:type="spellEnd"/>
      <w:r w:rsidR="0033165A" w:rsidRPr="00E34ECC">
        <w:t xml:space="preserve"> NE, Duong</w:t>
      </w:r>
      <w:r w:rsidR="0093558E" w:rsidRPr="00E34ECC">
        <w:t xml:space="preserve"> </w:t>
      </w:r>
      <w:r w:rsidR="0033165A" w:rsidRPr="00E34ECC">
        <w:t xml:space="preserve">VH, Baer MR, </w:t>
      </w:r>
      <w:proofErr w:type="spellStart"/>
      <w:r w:rsidR="0033165A" w:rsidRPr="00E34ECC">
        <w:t>Baylin</w:t>
      </w:r>
      <w:proofErr w:type="spellEnd"/>
      <w:r w:rsidR="0033165A" w:rsidRPr="00E34ECC">
        <w:t xml:space="preserve"> SB, </w:t>
      </w:r>
      <w:proofErr w:type="spellStart"/>
      <w:r w:rsidR="0033165A" w:rsidRPr="00E34ECC">
        <w:rPr>
          <w:b/>
        </w:rPr>
        <w:t>Rassool</w:t>
      </w:r>
      <w:proofErr w:type="spellEnd"/>
      <w:r w:rsidR="0033165A" w:rsidRPr="00E34ECC">
        <w:rPr>
          <w:b/>
        </w:rPr>
        <w:t xml:space="preserve"> FV</w:t>
      </w:r>
      <w:r w:rsidR="00B00BF8" w:rsidRPr="00E34ECC">
        <w:t xml:space="preserve">.  </w:t>
      </w:r>
      <w:r w:rsidR="0033165A" w:rsidRPr="00E34ECC">
        <w:t xml:space="preserve">Demethylating </w:t>
      </w:r>
      <w:r w:rsidR="005222EF" w:rsidRPr="00E34ECC">
        <w:t>a</w:t>
      </w:r>
      <w:r w:rsidR="0033165A" w:rsidRPr="00E34ECC">
        <w:t xml:space="preserve">gents </w:t>
      </w:r>
      <w:r w:rsidR="005222EF" w:rsidRPr="00E34ECC">
        <w:t>r</w:t>
      </w:r>
      <w:r w:rsidR="0033165A" w:rsidRPr="00E34ECC">
        <w:t xml:space="preserve">eprogram </w:t>
      </w:r>
      <w:r w:rsidR="005222EF" w:rsidRPr="00E34ECC">
        <w:t>m</w:t>
      </w:r>
      <w:r w:rsidR="0033165A" w:rsidRPr="00E34ECC">
        <w:t xml:space="preserve">yelodysplastic </w:t>
      </w:r>
      <w:r w:rsidR="005222EF" w:rsidRPr="00E34ECC">
        <w:t>s</w:t>
      </w:r>
      <w:r w:rsidR="0033165A" w:rsidRPr="00E34ECC">
        <w:t xml:space="preserve">yndrome and </w:t>
      </w:r>
      <w:r w:rsidR="005222EF" w:rsidRPr="00E34ECC">
        <w:t>l</w:t>
      </w:r>
      <w:r w:rsidR="0033165A" w:rsidRPr="00E34ECC">
        <w:t xml:space="preserve">eukemia </w:t>
      </w:r>
      <w:r w:rsidR="005222EF" w:rsidRPr="00E34ECC">
        <w:t>c</w:t>
      </w:r>
      <w:r w:rsidR="0033165A" w:rsidRPr="00E34ECC">
        <w:t xml:space="preserve">ells, </w:t>
      </w:r>
      <w:r w:rsidR="005222EF" w:rsidRPr="00E34ECC">
        <w:t>s</w:t>
      </w:r>
      <w:r w:rsidR="0033165A" w:rsidRPr="00E34ECC">
        <w:t xml:space="preserve">ensitizing </w:t>
      </w:r>
      <w:r w:rsidR="005222EF" w:rsidRPr="00E34ECC">
        <w:t>t</w:t>
      </w:r>
      <w:r w:rsidR="0033165A" w:rsidRPr="00E34ECC">
        <w:t xml:space="preserve">hem to </w:t>
      </w:r>
      <w:r w:rsidR="005222EF" w:rsidRPr="00E34ECC">
        <w:t>p</w:t>
      </w:r>
      <w:r w:rsidR="0033165A" w:rsidRPr="00E34ECC">
        <w:t>oly-(ADP)-</w:t>
      </w:r>
      <w:r w:rsidR="005222EF" w:rsidRPr="00E34ECC">
        <w:t>r</w:t>
      </w:r>
      <w:r w:rsidR="0033165A" w:rsidRPr="00E34ECC">
        <w:t xml:space="preserve">ibose </w:t>
      </w:r>
      <w:r w:rsidR="005222EF" w:rsidRPr="00E34ECC">
        <w:t>p</w:t>
      </w:r>
      <w:r w:rsidR="0033165A" w:rsidRPr="00E34ECC">
        <w:t xml:space="preserve">olymerase </w:t>
      </w:r>
      <w:r w:rsidR="005222EF" w:rsidRPr="00E34ECC">
        <w:t>i</w:t>
      </w:r>
      <w:r w:rsidR="0033165A" w:rsidRPr="00E34ECC">
        <w:t xml:space="preserve">nhibitors. </w:t>
      </w:r>
      <w:r w:rsidR="00E553E7" w:rsidRPr="00E34ECC">
        <w:t xml:space="preserve"> </w:t>
      </w:r>
      <w:r w:rsidR="0033165A" w:rsidRPr="00E34ECC">
        <w:t>55</w:t>
      </w:r>
      <w:r w:rsidR="0033165A" w:rsidRPr="00E34ECC">
        <w:rPr>
          <w:vertAlign w:val="superscript"/>
        </w:rPr>
        <w:t>th</w:t>
      </w:r>
      <w:r w:rsidR="0033165A" w:rsidRPr="00E34ECC">
        <w:t xml:space="preserve"> American Society of Hematology</w:t>
      </w:r>
      <w:r w:rsidR="0033165A" w:rsidRPr="00E34ECC">
        <w:rPr>
          <w:b/>
          <w:bCs/>
        </w:rPr>
        <w:t xml:space="preserve"> </w:t>
      </w:r>
      <w:r w:rsidR="0033165A" w:rsidRPr="00E34ECC">
        <w:t xml:space="preserve">(ASH) Annual Meeting, New Orleans, </w:t>
      </w:r>
      <w:r w:rsidR="00DE6BC6" w:rsidRPr="00E34ECC">
        <w:t>LA</w:t>
      </w:r>
      <w:r w:rsidR="005222EF" w:rsidRPr="00E34ECC">
        <w:t>, December 7-10, 2013</w:t>
      </w:r>
      <w:r w:rsidR="00B00BF8" w:rsidRPr="00E34ECC">
        <w:t>.</w:t>
      </w:r>
    </w:p>
    <w:p w14:paraId="3005F3C2" w14:textId="29AFBD02" w:rsidR="0024552B" w:rsidRDefault="00EB362A" w:rsidP="0057155C">
      <w:pPr>
        <w:widowControl w:val="0"/>
        <w:autoSpaceDE w:val="0"/>
        <w:autoSpaceDN w:val="0"/>
        <w:adjustRightInd w:val="0"/>
        <w:ind w:left="540" w:hanging="540"/>
      </w:pPr>
      <w:r w:rsidRPr="00E34ECC">
        <w:t>58</w:t>
      </w:r>
      <w:r w:rsidR="00FC3758" w:rsidRPr="00E34ECC">
        <w:t>.</w:t>
      </w:r>
      <w:r w:rsidR="006A5C53" w:rsidRPr="00E34ECC">
        <w:tab/>
      </w:r>
      <w:proofErr w:type="spellStart"/>
      <w:r w:rsidR="00AC10FD" w:rsidRPr="00E34ECC">
        <w:t>M</w:t>
      </w:r>
      <w:r w:rsidR="006A5C53" w:rsidRPr="00E34ECC">
        <w:t>uvarak</w:t>
      </w:r>
      <w:proofErr w:type="spellEnd"/>
      <w:r w:rsidR="00AC10FD" w:rsidRPr="00E34ECC">
        <w:t xml:space="preserve"> N, K</w:t>
      </w:r>
      <w:r w:rsidR="006A5C53" w:rsidRPr="00E34ECC">
        <w:t>elley</w:t>
      </w:r>
      <w:r w:rsidR="00AC10FD" w:rsidRPr="00E34ECC">
        <w:t xml:space="preserve"> S, R</w:t>
      </w:r>
      <w:r w:rsidR="006A5C53" w:rsidRPr="00E34ECC">
        <w:t>obert</w:t>
      </w:r>
      <w:r w:rsidR="00AC10FD" w:rsidRPr="00E34ECC">
        <w:t xml:space="preserve"> C, B</w:t>
      </w:r>
      <w:r w:rsidR="006A5C53" w:rsidRPr="00E34ECC">
        <w:t>aer</w:t>
      </w:r>
      <w:r w:rsidR="00AC10FD" w:rsidRPr="00E34ECC">
        <w:t xml:space="preserve"> MR, </w:t>
      </w:r>
      <w:proofErr w:type="spellStart"/>
      <w:r w:rsidR="00AC10FD" w:rsidRPr="00E34ECC">
        <w:t>P</w:t>
      </w:r>
      <w:r w:rsidR="006A5C53" w:rsidRPr="00E34ECC">
        <w:t>errotti</w:t>
      </w:r>
      <w:proofErr w:type="spellEnd"/>
      <w:r w:rsidR="00AC10FD" w:rsidRPr="00E34ECC">
        <w:t xml:space="preserve"> D</w:t>
      </w:r>
      <w:r w:rsidR="005222EF" w:rsidRPr="00E34ECC">
        <w:t>,</w:t>
      </w:r>
      <w:r w:rsidR="00AC10FD" w:rsidRPr="00E34ECC">
        <w:t xml:space="preserve"> </w:t>
      </w:r>
      <w:proofErr w:type="spellStart"/>
      <w:r w:rsidR="00AC10FD" w:rsidRPr="00E34ECC">
        <w:t>G</w:t>
      </w:r>
      <w:r w:rsidR="006A5C53" w:rsidRPr="00E34ECC">
        <w:t>ambacorti</w:t>
      </w:r>
      <w:r w:rsidR="00AC10FD" w:rsidRPr="00E34ECC">
        <w:t>-</w:t>
      </w:r>
      <w:r w:rsidR="006A5C53" w:rsidRPr="00E34ECC">
        <w:t>Passarini</w:t>
      </w:r>
      <w:proofErr w:type="spellEnd"/>
      <w:r w:rsidR="005222EF" w:rsidRPr="00E34ECC">
        <w:t xml:space="preserve"> </w:t>
      </w:r>
      <w:r w:rsidR="00AC10FD" w:rsidRPr="00E34ECC">
        <w:t xml:space="preserve">C, </w:t>
      </w:r>
      <w:proofErr w:type="spellStart"/>
      <w:r w:rsidR="00AC10FD" w:rsidRPr="00E34ECC">
        <w:t>C</w:t>
      </w:r>
      <w:r w:rsidR="006A5C53" w:rsidRPr="00E34ECC">
        <w:t>ivin</w:t>
      </w:r>
      <w:proofErr w:type="spellEnd"/>
      <w:r w:rsidR="00AC10FD" w:rsidRPr="00E34ECC">
        <w:t xml:space="preserve"> C, </w:t>
      </w:r>
      <w:proofErr w:type="spellStart"/>
      <w:r w:rsidR="00AC10FD" w:rsidRPr="00E34ECC">
        <w:t>S</w:t>
      </w:r>
      <w:r w:rsidR="006A5C53" w:rsidRPr="00E34ECC">
        <w:t>cheibner</w:t>
      </w:r>
      <w:proofErr w:type="spellEnd"/>
      <w:r w:rsidR="00AC10FD" w:rsidRPr="00E34ECC">
        <w:t xml:space="preserve"> K, </w:t>
      </w:r>
      <w:proofErr w:type="spellStart"/>
      <w:r w:rsidR="00AC10FD" w:rsidRPr="00E34ECC">
        <w:rPr>
          <w:b/>
        </w:rPr>
        <w:t>R</w:t>
      </w:r>
      <w:r w:rsidR="006A5C53" w:rsidRPr="00E34ECC">
        <w:rPr>
          <w:b/>
        </w:rPr>
        <w:t>assool</w:t>
      </w:r>
      <w:proofErr w:type="spellEnd"/>
      <w:r w:rsidR="005222EF" w:rsidRPr="00E34ECC">
        <w:rPr>
          <w:b/>
        </w:rPr>
        <w:t xml:space="preserve"> </w:t>
      </w:r>
      <w:r w:rsidR="00AC10FD" w:rsidRPr="00E34ECC">
        <w:rPr>
          <w:b/>
        </w:rPr>
        <w:t>F</w:t>
      </w:r>
      <w:r w:rsidR="00AC10FD" w:rsidRPr="00E34ECC">
        <w:t>.</w:t>
      </w:r>
      <w:r w:rsidR="00B00BF8" w:rsidRPr="00E34ECC">
        <w:t xml:space="preserve"> </w:t>
      </w:r>
      <w:r w:rsidR="00AC10FD" w:rsidRPr="00E34ECC">
        <w:t xml:space="preserve"> C-MYC and c-MYC regulated miRNAs amplify transcription of LIG3 and PARP1, increasing ALT NHEJ in tyrosine kinase-activated leukemias. </w:t>
      </w:r>
      <w:r w:rsidR="005028F9" w:rsidRPr="00E34ECC">
        <w:t>55</w:t>
      </w:r>
      <w:r w:rsidR="005028F9" w:rsidRPr="00E34ECC">
        <w:rPr>
          <w:vertAlign w:val="superscript"/>
        </w:rPr>
        <w:t>th</w:t>
      </w:r>
      <w:r w:rsidR="005028F9" w:rsidRPr="00E34ECC">
        <w:t xml:space="preserve"> American Society of </w:t>
      </w:r>
      <w:r w:rsidR="00F13DAF" w:rsidRPr="00E34ECC">
        <w:t>H</w:t>
      </w:r>
      <w:r w:rsidR="005028F9" w:rsidRPr="00E34ECC">
        <w:t>ematology</w:t>
      </w:r>
      <w:r w:rsidR="005028F9" w:rsidRPr="00E34ECC">
        <w:rPr>
          <w:b/>
          <w:bCs/>
        </w:rPr>
        <w:t xml:space="preserve"> </w:t>
      </w:r>
      <w:r w:rsidR="005028F9" w:rsidRPr="00E34ECC">
        <w:t xml:space="preserve">(ASH) Annual Meeting, New Orleans, </w:t>
      </w:r>
      <w:r w:rsidR="00DE6BC6" w:rsidRPr="00E34ECC">
        <w:t>LA</w:t>
      </w:r>
      <w:r w:rsidR="005222EF" w:rsidRPr="00E34ECC">
        <w:t>, December 7-10, 2013</w:t>
      </w:r>
      <w:r w:rsidR="00B00BF8" w:rsidRPr="00E34ECC">
        <w:t>.</w:t>
      </w:r>
      <w:r w:rsidR="005222EF" w:rsidRPr="00E34ECC">
        <w:t xml:space="preserve"> </w:t>
      </w:r>
    </w:p>
    <w:p w14:paraId="501FE75D" w14:textId="4BD47128" w:rsidR="002D494F" w:rsidRPr="00E34ECC" w:rsidRDefault="00EB362A" w:rsidP="003C5F93">
      <w:pPr>
        <w:widowControl w:val="0"/>
        <w:autoSpaceDE w:val="0"/>
        <w:autoSpaceDN w:val="0"/>
        <w:adjustRightInd w:val="0"/>
        <w:ind w:left="540" w:hanging="540"/>
        <w:rPr>
          <w:u w:val="single"/>
        </w:rPr>
      </w:pPr>
      <w:r w:rsidRPr="00E34ECC">
        <w:t>59</w:t>
      </w:r>
      <w:r w:rsidR="004D6E97" w:rsidRPr="00E34ECC">
        <w:t>.</w:t>
      </w:r>
      <w:r w:rsidR="004D6E97" w:rsidRPr="00E34ECC">
        <w:tab/>
      </w:r>
      <w:proofErr w:type="spellStart"/>
      <w:r w:rsidR="004D6E97" w:rsidRPr="00E34ECC">
        <w:t>Muvarak</w:t>
      </w:r>
      <w:proofErr w:type="spellEnd"/>
      <w:r w:rsidR="004D6E97" w:rsidRPr="00E34ECC">
        <w:t xml:space="preserve"> N, Kelley S, Robert C, Baer MR, </w:t>
      </w:r>
      <w:proofErr w:type="spellStart"/>
      <w:r w:rsidR="004D6E97" w:rsidRPr="00E34ECC">
        <w:t>Perrotti</w:t>
      </w:r>
      <w:proofErr w:type="spellEnd"/>
      <w:r w:rsidR="004D6E97" w:rsidRPr="00E34ECC">
        <w:t xml:space="preserve"> D, </w:t>
      </w:r>
      <w:proofErr w:type="spellStart"/>
      <w:r w:rsidR="004D6E97" w:rsidRPr="00E34ECC">
        <w:t>Gambacorti-Passarini</w:t>
      </w:r>
      <w:proofErr w:type="spellEnd"/>
      <w:r w:rsidR="004D6E97" w:rsidRPr="00E34ECC">
        <w:t xml:space="preserve"> C, </w:t>
      </w:r>
      <w:proofErr w:type="spellStart"/>
      <w:r w:rsidR="004D6E97" w:rsidRPr="00E34ECC">
        <w:t>Civin</w:t>
      </w:r>
      <w:proofErr w:type="spellEnd"/>
      <w:r w:rsidR="004D6E97" w:rsidRPr="00E34ECC">
        <w:t xml:space="preserve"> C, </w:t>
      </w:r>
      <w:proofErr w:type="spellStart"/>
      <w:r w:rsidR="004D6E97" w:rsidRPr="00E34ECC">
        <w:t>Scheibner</w:t>
      </w:r>
      <w:proofErr w:type="spellEnd"/>
      <w:r w:rsidR="004D6E97" w:rsidRPr="00E34ECC">
        <w:t xml:space="preserve"> K, </w:t>
      </w:r>
      <w:proofErr w:type="spellStart"/>
      <w:r w:rsidR="004D6E97" w:rsidRPr="00E34ECC">
        <w:rPr>
          <w:b/>
        </w:rPr>
        <w:t>Rassool</w:t>
      </w:r>
      <w:proofErr w:type="spellEnd"/>
      <w:r w:rsidR="004D6E97" w:rsidRPr="00E34ECC">
        <w:rPr>
          <w:b/>
        </w:rPr>
        <w:t xml:space="preserve"> F</w:t>
      </w:r>
      <w:r w:rsidR="004D6E97" w:rsidRPr="00E34ECC">
        <w:t xml:space="preserve">. C-MYC and c-MYC regulated miRNAs amplify transcription of LIG3 and PARP1, increasing ALT NHEJ in tyrosine kinase-activated leukemias. </w:t>
      </w:r>
      <w:r w:rsidR="00DE6BC6" w:rsidRPr="00E34ECC">
        <w:t xml:space="preserve"> </w:t>
      </w:r>
      <w:r w:rsidR="00AC10FD" w:rsidRPr="00E34ECC">
        <w:t>6</w:t>
      </w:r>
      <w:r w:rsidR="00AC10FD" w:rsidRPr="00E34ECC">
        <w:rPr>
          <w:vertAlign w:val="superscript"/>
        </w:rPr>
        <w:t>th</w:t>
      </w:r>
      <w:r w:rsidR="00AC10FD" w:rsidRPr="00E34ECC">
        <w:t xml:space="preserve"> Baltimore Area Repair </w:t>
      </w:r>
    </w:p>
    <w:p w14:paraId="78CE19D8" w14:textId="16B2CA57" w:rsidR="00AC10FD" w:rsidRPr="00E34ECC" w:rsidRDefault="00AC10FD" w:rsidP="00C15031">
      <w:pPr>
        <w:widowControl w:val="0"/>
        <w:autoSpaceDE w:val="0"/>
        <w:autoSpaceDN w:val="0"/>
        <w:adjustRightInd w:val="0"/>
        <w:ind w:left="540"/>
      </w:pPr>
      <w:r w:rsidRPr="00E34ECC">
        <w:t>Symposium (BARS), Baltimore, MD</w:t>
      </w:r>
      <w:r w:rsidR="005222EF" w:rsidRPr="00E34ECC">
        <w:t>, March 7, 2014</w:t>
      </w:r>
      <w:r w:rsidR="00B00BF8" w:rsidRPr="00E34ECC">
        <w:t>.</w:t>
      </w:r>
    </w:p>
    <w:p w14:paraId="7561B630" w14:textId="53C2E282" w:rsidR="00AC10FD" w:rsidRPr="00E34ECC" w:rsidRDefault="00EB362A" w:rsidP="00785782">
      <w:pPr>
        <w:widowControl w:val="0"/>
        <w:autoSpaceDE w:val="0"/>
        <w:autoSpaceDN w:val="0"/>
        <w:adjustRightInd w:val="0"/>
        <w:ind w:left="540" w:hanging="540"/>
      </w:pPr>
      <w:r w:rsidRPr="00E34ECC">
        <w:t>60</w:t>
      </w:r>
      <w:r w:rsidR="00FC3758" w:rsidRPr="00E34ECC">
        <w:t>.</w:t>
      </w:r>
      <w:r w:rsidR="00FC3758" w:rsidRPr="00E34ECC">
        <w:tab/>
      </w:r>
      <w:proofErr w:type="spellStart"/>
      <w:r w:rsidR="00AC10FD" w:rsidRPr="00E34ECC">
        <w:t>N</w:t>
      </w:r>
      <w:r w:rsidR="00CE0C51" w:rsidRPr="00E34ECC">
        <w:t>agaria</w:t>
      </w:r>
      <w:proofErr w:type="spellEnd"/>
      <w:r w:rsidR="00AC10FD" w:rsidRPr="00E34ECC">
        <w:t xml:space="preserve"> PK</w:t>
      </w:r>
      <w:r w:rsidR="00500D2A" w:rsidRPr="00E34ECC">
        <w:t>,</w:t>
      </w:r>
      <w:r w:rsidR="00AC10FD" w:rsidRPr="00E34ECC">
        <w:t xml:space="preserve"> R</w:t>
      </w:r>
      <w:r w:rsidR="00CE0C51" w:rsidRPr="00E34ECC">
        <w:t>obert</w:t>
      </w:r>
      <w:r w:rsidR="00AC10FD" w:rsidRPr="00E34ECC">
        <w:t xml:space="preserve"> C, P</w:t>
      </w:r>
      <w:r w:rsidR="00CE0C51" w:rsidRPr="00E34ECC">
        <w:t>ark</w:t>
      </w:r>
      <w:r w:rsidR="00AC10FD" w:rsidRPr="00E34ECC">
        <w:t xml:space="preserve"> TS, </w:t>
      </w:r>
      <w:proofErr w:type="spellStart"/>
      <w:r w:rsidR="00AC10FD" w:rsidRPr="00E34ECC">
        <w:t>H</w:t>
      </w:r>
      <w:r w:rsidR="00CE0C51" w:rsidRPr="00E34ECC">
        <w:t>uo</w:t>
      </w:r>
      <w:proofErr w:type="spellEnd"/>
      <w:r w:rsidR="00AC10FD" w:rsidRPr="00E34ECC">
        <w:t xml:space="preserve"> JS, </w:t>
      </w:r>
      <w:proofErr w:type="spellStart"/>
      <w:r w:rsidR="00AC10FD" w:rsidRPr="00E34ECC">
        <w:t>Z</w:t>
      </w:r>
      <w:r w:rsidR="00CE0C51" w:rsidRPr="00E34ECC">
        <w:t>amdidis</w:t>
      </w:r>
      <w:proofErr w:type="spellEnd"/>
      <w:r w:rsidR="00AC10FD" w:rsidRPr="00E34ECC">
        <w:t xml:space="preserve"> ET, </w:t>
      </w:r>
      <w:proofErr w:type="spellStart"/>
      <w:r w:rsidR="00AC10FD" w:rsidRPr="00E34ECC">
        <w:rPr>
          <w:b/>
        </w:rPr>
        <w:t>R</w:t>
      </w:r>
      <w:r w:rsidR="00CE0C51" w:rsidRPr="00E34ECC">
        <w:rPr>
          <w:b/>
        </w:rPr>
        <w:t>assool</w:t>
      </w:r>
      <w:proofErr w:type="spellEnd"/>
      <w:r w:rsidR="00AC10FD" w:rsidRPr="00E34ECC">
        <w:rPr>
          <w:b/>
        </w:rPr>
        <w:t xml:space="preserve"> FV</w:t>
      </w:r>
      <w:r w:rsidR="00AC10FD" w:rsidRPr="00E34ECC">
        <w:t>.</w:t>
      </w:r>
      <w:r w:rsidR="00B00BF8" w:rsidRPr="00E34ECC">
        <w:t xml:space="preserve"> </w:t>
      </w:r>
      <w:r w:rsidR="00AC10FD" w:rsidRPr="00E34ECC">
        <w:t xml:space="preserve"> Cord blood IPSCs reprogrammed with high efficiency and a MYC-transcript signature display high efficacy of DNA repair and more closely resembles </w:t>
      </w:r>
      <w:proofErr w:type="spellStart"/>
      <w:r w:rsidR="00AC10FD" w:rsidRPr="00E34ECC">
        <w:t>hESCs</w:t>
      </w:r>
      <w:proofErr w:type="spellEnd"/>
      <w:r w:rsidR="00AC10FD" w:rsidRPr="00E34ECC">
        <w:t>.</w:t>
      </w:r>
      <w:r w:rsidR="00DE6BC6" w:rsidRPr="00E34ECC">
        <w:t xml:space="preserve"> </w:t>
      </w:r>
      <w:r w:rsidR="00AC10FD" w:rsidRPr="00E34ECC">
        <w:t xml:space="preserve"> 6</w:t>
      </w:r>
      <w:r w:rsidR="00AC10FD" w:rsidRPr="00E34ECC">
        <w:rPr>
          <w:vertAlign w:val="superscript"/>
        </w:rPr>
        <w:t>th</w:t>
      </w:r>
      <w:r w:rsidR="00AC10FD" w:rsidRPr="00E34ECC">
        <w:t xml:space="preserve"> Baltimore Area Repair Symposium (BARS), Baltimore, MD</w:t>
      </w:r>
      <w:r w:rsidR="00500D2A" w:rsidRPr="00E34ECC">
        <w:t>, March 7, 2014</w:t>
      </w:r>
      <w:r w:rsidR="00B00BF8" w:rsidRPr="00E34ECC">
        <w:t>.</w:t>
      </w:r>
      <w:r w:rsidR="00AC10FD" w:rsidRPr="00E34ECC">
        <w:t> </w:t>
      </w:r>
    </w:p>
    <w:p w14:paraId="0E88389E" w14:textId="77777777" w:rsidR="00136207" w:rsidRDefault="00EB362A" w:rsidP="00136207">
      <w:pPr>
        <w:widowControl w:val="0"/>
        <w:autoSpaceDE w:val="0"/>
        <w:autoSpaceDN w:val="0"/>
        <w:adjustRightInd w:val="0"/>
        <w:ind w:left="540" w:hanging="540"/>
      </w:pPr>
      <w:r w:rsidRPr="00E34ECC">
        <w:t>61</w:t>
      </w:r>
      <w:r w:rsidR="00500D2A" w:rsidRPr="00E34ECC">
        <w:t>.</w:t>
      </w:r>
      <w:r w:rsidR="00FC3758" w:rsidRPr="00E34ECC">
        <w:tab/>
      </w:r>
      <w:r w:rsidR="0033165A" w:rsidRPr="00E34ECC">
        <w:t xml:space="preserve">Robert C, Duong VH, Baer MR, </w:t>
      </w:r>
      <w:proofErr w:type="spellStart"/>
      <w:r w:rsidR="0033165A" w:rsidRPr="00E34ECC">
        <w:t>Baylin</w:t>
      </w:r>
      <w:proofErr w:type="spellEnd"/>
      <w:r w:rsidR="0033165A" w:rsidRPr="00E34ECC">
        <w:t xml:space="preserve"> SB, </w:t>
      </w:r>
      <w:proofErr w:type="spellStart"/>
      <w:r w:rsidR="0033165A" w:rsidRPr="00E34ECC">
        <w:rPr>
          <w:b/>
        </w:rPr>
        <w:t>Rassool</w:t>
      </w:r>
      <w:proofErr w:type="spellEnd"/>
      <w:r w:rsidR="0033165A" w:rsidRPr="00E34ECC">
        <w:rPr>
          <w:b/>
        </w:rPr>
        <w:t xml:space="preserve"> FV</w:t>
      </w:r>
      <w:r w:rsidR="0033165A" w:rsidRPr="00E34ECC">
        <w:t>.</w:t>
      </w:r>
      <w:r w:rsidR="00B00BF8" w:rsidRPr="00E34ECC">
        <w:t xml:space="preserve">  </w:t>
      </w:r>
      <w:r w:rsidR="0033165A" w:rsidRPr="00E34ECC">
        <w:t xml:space="preserve"> Low doses of demethylating agents reprogram AML cells sensitizing them to PARP inhibition.</w:t>
      </w:r>
      <w:r w:rsidR="00DE6BC6" w:rsidRPr="00E34ECC">
        <w:t xml:space="preserve"> </w:t>
      </w:r>
      <w:r w:rsidR="0033165A" w:rsidRPr="00E34ECC">
        <w:t xml:space="preserve"> 6</w:t>
      </w:r>
      <w:r w:rsidR="0033165A" w:rsidRPr="00E34ECC">
        <w:rPr>
          <w:vertAlign w:val="superscript"/>
        </w:rPr>
        <w:t>th</w:t>
      </w:r>
      <w:r w:rsidR="0033165A" w:rsidRPr="00E34ECC">
        <w:t xml:space="preserve"> Baltimore Area Repair Symposium (BARS), Baltimore, MD</w:t>
      </w:r>
      <w:r w:rsidR="00500D2A" w:rsidRPr="00E34ECC">
        <w:t>, March 7, 2014</w:t>
      </w:r>
      <w:r w:rsidR="00B00BF8" w:rsidRPr="00E34ECC">
        <w:t>.</w:t>
      </w:r>
    </w:p>
    <w:p w14:paraId="3CFB5BCF" w14:textId="1AF0B32F" w:rsidR="00E90DE4" w:rsidRPr="00E34ECC" w:rsidRDefault="00EB362A" w:rsidP="00136207">
      <w:pPr>
        <w:widowControl w:val="0"/>
        <w:autoSpaceDE w:val="0"/>
        <w:autoSpaceDN w:val="0"/>
        <w:adjustRightInd w:val="0"/>
        <w:ind w:left="540" w:hanging="540"/>
      </w:pPr>
      <w:r w:rsidRPr="00E34ECC">
        <w:lastRenderedPageBreak/>
        <w:t>62</w:t>
      </w:r>
      <w:r w:rsidR="00500D2A" w:rsidRPr="00E34ECC">
        <w:t>.</w:t>
      </w:r>
      <w:r w:rsidR="00EC1064" w:rsidRPr="00E34ECC">
        <w:tab/>
      </w:r>
      <w:proofErr w:type="spellStart"/>
      <w:r w:rsidR="00F7310A" w:rsidRPr="00E34ECC">
        <w:t>Muvarak</w:t>
      </w:r>
      <w:proofErr w:type="spellEnd"/>
      <w:r w:rsidR="00F7310A" w:rsidRPr="00E34ECC">
        <w:t xml:space="preserve"> N, Kelley S, Robert C, Baer MR, </w:t>
      </w:r>
      <w:proofErr w:type="spellStart"/>
      <w:r w:rsidR="00F7310A" w:rsidRPr="00E34ECC">
        <w:t>Perrotti</w:t>
      </w:r>
      <w:proofErr w:type="spellEnd"/>
      <w:r w:rsidR="00F7310A" w:rsidRPr="00E34ECC">
        <w:t xml:space="preserve"> D, </w:t>
      </w:r>
      <w:proofErr w:type="spellStart"/>
      <w:r w:rsidR="00F7310A" w:rsidRPr="00E34ECC">
        <w:t>Gambacorti-Passarini</w:t>
      </w:r>
      <w:proofErr w:type="spellEnd"/>
      <w:r w:rsidR="00F7310A" w:rsidRPr="00E34ECC">
        <w:t xml:space="preserve"> C, </w:t>
      </w:r>
      <w:proofErr w:type="spellStart"/>
      <w:r w:rsidR="00F7310A" w:rsidRPr="00E34ECC">
        <w:t>Civin</w:t>
      </w:r>
      <w:proofErr w:type="spellEnd"/>
      <w:r w:rsidR="00F7310A" w:rsidRPr="00E34ECC">
        <w:t xml:space="preserve"> C, </w:t>
      </w:r>
      <w:proofErr w:type="spellStart"/>
      <w:r w:rsidR="00F7310A" w:rsidRPr="00E34ECC">
        <w:t>Scheibner</w:t>
      </w:r>
      <w:proofErr w:type="spellEnd"/>
      <w:r w:rsidR="00F7310A" w:rsidRPr="00E34ECC">
        <w:t xml:space="preserve"> K, </w:t>
      </w:r>
      <w:proofErr w:type="spellStart"/>
      <w:r w:rsidR="00F7310A" w:rsidRPr="00E34ECC">
        <w:rPr>
          <w:b/>
        </w:rPr>
        <w:t>Rassool</w:t>
      </w:r>
      <w:proofErr w:type="spellEnd"/>
      <w:r w:rsidR="00F7310A" w:rsidRPr="00E34ECC">
        <w:rPr>
          <w:b/>
        </w:rPr>
        <w:t xml:space="preserve"> F</w:t>
      </w:r>
      <w:r w:rsidR="00F7310A" w:rsidRPr="00E34ECC">
        <w:t>.</w:t>
      </w:r>
      <w:r w:rsidR="00B00BF8" w:rsidRPr="00E34ECC">
        <w:t xml:space="preserve"> </w:t>
      </w:r>
      <w:r w:rsidR="00F7310A" w:rsidRPr="00E34ECC">
        <w:t xml:space="preserve"> C-MYC and c-MYC regulated miRNAs amplify transcription of LIG3 and PARP1, increasing ALT NHEJ in tyrosine kinase-activated leukemias. </w:t>
      </w:r>
      <w:r w:rsidR="00500D2A" w:rsidRPr="00E34ECC">
        <w:t xml:space="preserve"> </w:t>
      </w:r>
      <w:r w:rsidR="00F7310A" w:rsidRPr="00E34ECC">
        <w:t>E</w:t>
      </w:r>
      <w:r w:rsidR="004D6E97" w:rsidRPr="00E34ECC">
        <w:t xml:space="preserve">uropean </w:t>
      </w:r>
      <w:r w:rsidR="00F7310A" w:rsidRPr="00E34ECC">
        <w:t>H</w:t>
      </w:r>
      <w:r w:rsidR="004D6E97" w:rsidRPr="00E34ECC">
        <w:t xml:space="preserve">ematology </w:t>
      </w:r>
      <w:r w:rsidR="00F7310A" w:rsidRPr="00E34ECC">
        <w:t>A</w:t>
      </w:r>
      <w:r w:rsidR="004D6E97" w:rsidRPr="00E34ECC">
        <w:t>ssociation</w:t>
      </w:r>
      <w:r w:rsidR="00DE6BC6" w:rsidRPr="00E34ECC">
        <w:t xml:space="preserve">, </w:t>
      </w:r>
      <w:r w:rsidR="00F7310A" w:rsidRPr="00E34ECC">
        <w:t xml:space="preserve">Philadelphia, </w:t>
      </w:r>
      <w:r w:rsidR="00510977" w:rsidRPr="00E34ECC">
        <w:t>PA</w:t>
      </w:r>
      <w:r w:rsidR="00500D2A" w:rsidRPr="00E34ECC">
        <w:t>, September 2014</w:t>
      </w:r>
      <w:r w:rsidR="00B00BF8" w:rsidRPr="00E34ECC">
        <w:t>.</w:t>
      </w:r>
    </w:p>
    <w:p w14:paraId="71B147EE" w14:textId="60BCE462" w:rsidR="009D286C" w:rsidRPr="00E34ECC" w:rsidRDefault="00EB362A" w:rsidP="00785782">
      <w:pPr>
        <w:ind w:left="540" w:hanging="540"/>
      </w:pPr>
      <w:r w:rsidRPr="00E34ECC">
        <w:t>63</w:t>
      </w:r>
      <w:r w:rsidR="00500D2A" w:rsidRPr="00E34ECC">
        <w:t>.</w:t>
      </w:r>
      <w:r w:rsidR="00EC1064" w:rsidRPr="00E34ECC">
        <w:tab/>
      </w:r>
      <w:r w:rsidR="0093558E" w:rsidRPr="00E34ECC">
        <w:t>Chowdhury</w:t>
      </w:r>
      <w:r w:rsidR="00A81739" w:rsidRPr="00E34ECC">
        <w:t xml:space="preserve"> K, Yong</w:t>
      </w:r>
      <w:r w:rsidR="00500D2A" w:rsidRPr="00E34ECC">
        <w:t xml:space="preserve"> E,</w:t>
      </w:r>
      <w:r w:rsidR="00A81739" w:rsidRPr="00E34ECC">
        <w:t xml:space="preserve"> Choi E, Lapidus R, </w:t>
      </w:r>
      <w:proofErr w:type="spellStart"/>
      <w:r w:rsidR="00A81739" w:rsidRPr="00E34ECC">
        <w:t>Baylin</w:t>
      </w:r>
      <w:proofErr w:type="spellEnd"/>
      <w:r w:rsidR="00A81739" w:rsidRPr="00E34ECC">
        <w:t xml:space="preserve"> SB, </w:t>
      </w:r>
      <w:proofErr w:type="spellStart"/>
      <w:r w:rsidR="00A81739" w:rsidRPr="00E34ECC">
        <w:rPr>
          <w:b/>
        </w:rPr>
        <w:t>Rassool</w:t>
      </w:r>
      <w:proofErr w:type="spellEnd"/>
      <w:r w:rsidR="00A81739" w:rsidRPr="00E34ECC">
        <w:rPr>
          <w:b/>
        </w:rPr>
        <w:t xml:space="preserve"> FV</w:t>
      </w:r>
      <w:r w:rsidR="00DE6BC6" w:rsidRPr="00E34ECC">
        <w:t>.</w:t>
      </w:r>
      <w:r w:rsidR="00B00BF8" w:rsidRPr="00E34ECC">
        <w:t xml:space="preserve"> </w:t>
      </w:r>
      <w:r w:rsidR="00A81739" w:rsidRPr="00E34ECC">
        <w:t xml:space="preserve"> Combination treatment of PARP inhibitor, BMN 673 and DNMT inhibitor, Azacytidine: a potential therapy for BRCA negative and positive, triple negative breast cancers? AA</w:t>
      </w:r>
      <w:r w:rsidR="00077CC8" w:rsidRPr="00E34ECC">
        <w:t>C</w:t>
      </w:r>
      <w:r w:rsidR="00A81739" w:rsidRPr="00E34ECC">
        <w:t>R</w:t>
      </w:r>
      <w:r w:rsidR="00500D2A" w:rsidRPr="00E34ECC">
        <w:t>,</w:t>
      </w:r>
      <w:r w:rsidR="00A81739" w:rsidRPr="00E34ECC">
        <w:t xml:space="preserve"> </w:t>
      </w:r>
      <w:r w:rsidR="00510977" w:rsidRPr="00E34ECC">
        <w:t>Philadelphia, PA</w:t>
      </w:r>
      <w:r w:rsidR="00500D2A" w:rsidRPr="00E34ECC">
        <w:t>, April</w:t>
      </w:r>
      <w:r w:rsidR="00A37C3E" w:rsidRPr="00E34ECC">
        <w:t xml:space="preserve"> 18-22,</w:t>
      </w:r>
      <w:r w:rsidR="00500D2A" w:rsidRPr="00E34ECC">
        <w:t xml:space="preserve"> 2015</w:t>
      </w:r>
      <w:r w:rsidR="00B00BF8" w:rsidRPr="00E34ECC">
        <w:t>.</w:t>
      </w:r>
      <w:r w:rsidR="00500D2A" w:rsidRPr="00E34ECC">
        <w:t xml:space="preserve"> </w:t>
      </w:r>
    </w:p>
    <w:p w14:paraId="0C456443" w14:textId="7B86C075" w:rsidR="00EC1064" w:rsidRPr="00E34ECC" w:rsidRDefault="00E37D20" w:rsidP="00785782">
      <w:pPr>
        <w:ind w:left="540" w:hanging="540"/>
      </w:pPr>
      <w:r w:rsidRPr="00E34ECC">
        <w:t>6</w:t>
      </w:r>
      <w:r w:rsidR="00EB362A" w:rsidRPr="00E34ECC">
        <w:t>4</w:t>
      </w:r>
      <w:r w:rsidR="00500D2A" w:rsidRPr="00E34ECC">
        <w:t>.</w:t>
      </w:r>
      <w:r w:rsidR="00500D2A" w:rsidRPr="00E34ECC">
        <w:tab/>
      </w:r>
      <w:r w:rsidR="00A81739" w:rsidRPr="00E34ECC">
        <w:t xml:space="preserve">Robert C, </w:t>
      </w:r>
      <w:proofErr w:type="spellStart"/>
      <w:r w:rsidR="00A81739" w:rsidRPr="00E34ECC">
        <w:t>Nagaria</w:t>
      </w:r>
      <w:proofErr w:type="spellEnd"/>
      <w:r w:rsidR="00A81739" w:rsidRPr="00E34ECC">
        <w:t xml:space="preserve"> P, Gojo I, Meyers DJ, Cole P, </w:t>
      </w:r>
      <w:proofErr w:type="spellStart"/>
      <w:r w:rsidR="00A81739" w:rsidRPr="00E34ECC">
        <w:rPr>
          <w:b/>
        </w:rPr>
        <w:t>Rassool</w:t>
      </w:r>
      <w:proofErr w:type="spellEnd"/>
      <w:r w:rsidR="00A81739" w:rsidRPr="00E34ECC">
        <w:rPr>
          <w:b/>
        </w:rPr>
        <w:t xml:space="preserve"> FV</w:t>
      </w:r>
      <w:r w:rsidR="00A81739" w:rsidRPr="00E34ECC">
        <w:t xml:space="preserve">.  Histone deacetylase inhibitors promote persistent binding of PARP-1 to DNA double strand breaks in chromatin, thus decreasing repair via non-homologous end joining. </w:t>
      </w:r>
      <w:r w:rsidR="00510977" w:rsidRPr="00E34ECC">
        <w:t>AACR, Philadelphia, PA</w:t>
      </w:r>
      <w:r w:rsidR="00500D2A" w:rsidRPr="00E34ECC">
        <w:t>, April</w:t>
      </w:r>
      <w:r w:rsidR="00A37C3E" w:rsidRPr="00E34ECC">
        <w:t xml:space="preserve"> 18-22,</w:t>
      </w:r>
      <w:r w:rsidR="00500D2A" w:rsidRPr="00E34ECC">
        <w:t xml:space="preserve"> 2015</w:t>
      </w:r>
      <w:r w:rsidR="00B00BF8" w:rsidRPr="00E34ECC">
        <w:t>.</w:t>
      </w:r>
    </w:p>
    <w:p w14:paraId="4DC639D6" w14:textId="0E2EF44B" w:rsidR="00F13DAF" w:rsidRPr="00E34ECC" w:rsidRDefault="00EB362A" w:rsidP="00303928">
      <w:pPr>
        <w:ind w:left="540" w:hanging="540"/>
      </w:pPr>
      <w:r w:rsidRPr="00E34ECC">
        <w:t>65</w:t>
      </w:r>
      <w:r w:rsidR="00500D2A" w:rsidRPr="00E34ECC">
        <w:t>.</w:t>
      </w:r>
      <w:r w:rsidR="00500D2A" w:rsidRPr="00E34ECC">
        <w:tab/>
      </w:r>
      <w:r w:rsidR="00A81739" w:rsidRPr="00E34ECC">
        <w:t xml:space="preserve">Robert C, </w:t>
      </w:r>
      <w:proofErr w:type="spellStart"/>
      <w:r w:rsidR="00A81739" w:rsidRPr="00E34ECC">
        <w:t>Muvarak</w:t>
      </w:r>
      <w:proofErr w:type="spellEnd"/>
      <w:r w:rsidR="00A81739" w:rsidRPr="00E34ECC">
        <w:t xml:space="preserve"> N, Yong</w:t>
      </w:r>
      <w:r w:rsidR="00A81739" w:rsidRPr="00E34ECC">
        <w:rPr>
          <w:vertAlign w:val="superscript"/>
        </w:rPr>
        <w:t xml:space="preserve"> </w:t>
      </w:r>
      <w:r w:rsidR="00A81739" w:rsidRPr="00E34ECC">
        <w:t>E, Duong</w:t>
      </w:r>
      <w:r w:rsidR="00A81739" w:rsidRPr="00E34ECC">
        <w:rPr>
          <w:vertAlign w:val="superscript"/>
        </w:rPr>
        <w:t xml:space="preserve"> </w:t>
      </w:r>
      <w:r w:rsidR="00A81739" w:rsidRPr="00E34ECC">
        <w:t xml:space="preserve">VH, </w:t>
      </w:r>
      <w:proofErr w:type="spellStart"/>
      <w:r w:rsidR="00A81739" w:rsidRPr="00E34ECC">
        <w:t>Emadi</w:t>
      </w:r>
      <w:proofErr w:type="spellEnd"/>
      <w:r w:rsidR="00A81739" w:rsidRPr="00E34ECC">
        <w:rPr>
          <w:vertAlign w:val="superscript"/>
        </w:rPr>
        <w:t xml:space="preserve"> </w:t>
      </w:r>
      <w:r w:rsidR="00A81739" w:rsidRPr="00E34ECC">
        <w:t>A, Lapidus</w:t>
      </w:r>
      <w:r w:rsidR="00A81739" w:rsidRPr="00E34ECC">
        <w:rPr>
          <w:vertAlign w:val="superscript"/>
        </w:rPr>
        <w:t xml:space="preserve"> </w:t>
      </w:r>
      <w:r w:rsidR="00A81739" w:rsidRPr="00E34ECC">
        <w:t>R, Baer</w:t>
      </w:r>
      <w:r w:rsidR="00A81739" w:rsidRPr="00E34ECC">
        <w:rPr>
          <w:vertAlign w:val="superscript"/>
        </w:rPr>
        <w:t xml:space="preserve"> </w:t>
      </w:r>
      <w:r w:rsidR="00A81739" w:rsidRPr="00E34ECC">
        <w:t xml:space="preserve">MR, </w:t>
      </w:r>
      <w:proofErr w:type="spellStart"/>
      <w:r w:rsidR="00A81739" w:rsidRPr="00E34ECC">
        <w:t>Baylin</w:t>
      </w:r>
      <w:proofErr w:type="spellEnd"/>
      <w:r w:rsidR="00A81739" w:rsidRPr="00E34ECC">
        <w:rPr>
          <w:vertAlign w:val="superscript"/>
        </w:rPr>
        <w:t xml:space="preserve"> </w:t>
      </w:r>
      <w:r w:rsidR="00A81739" w:rsidRPr="00E34ECC">
        <w:t xml:space="preserve">SB, </w:t>
      </w:r>
      <w:proofErr w:type="spellStart"/>
      <w:r w:rsidR="00A81739" w:rsidRPr="00E34ECC">
        <w:rPr>
          <w:b/>
        </w:rPr>
        <w:t>Rassool</w:t>
      </w:r>
      <w:proofErr w:type="spellEnd"/>
      <w:r w:rsidR="00A81739" w:rsidRPr="00E34ECC">
        <w:rPr>
          <w:b/>
        </w:rPr>
        <w:t xml:space="preserve"> FV</w:t>
      </w:r>
      <w:r w:rsidR="00A81739" w:rsidRPr="00E34ECC">
        <w:t>.</w:t>
      </w:r>
      <w:r w:rsidR="00B00BF8" w:rsidRPr="00E34ECC">
        <w:t xml:space="preserve"> </w:t>
      </w:r>
      <w:r w:rsidR="00DE6BC6" w:rsidRPr="00E34ECC">
        <w:t xml:space="preserve"> </w:t>
      </w:r>
      <w:r w:rsidR="00A81739" w:rsidRPr="00E34ECC">
        <w:t>Combination of DNA methyltransferase and PARP inhibitors as a novel therapy strategy for poor prognosis acute myeloid leukemia</w:t>
      </w:r>
      <w:r w:rsidRPr="00E34ECC">
        <w:t xml:space="preserve">.  </w:t>
      </w:r>
      <w:r w:rsidR="00510977" w:rsidRPr="00E34ECC">
        <w:t>AACR</w:t>
      </w:r>
      <w:r w:rsidR="00500D2A" w:rsidRPr="00E34ECC">
        <w:t>,</w:t>
      </w:r>
      <w:r w:rsidR="00510977" w:rsidRPr="00E34ECC">
        <w:t xml:space="preserve"> Philadelphia, PA</w:t>
      </w:r>
      <w:r w:rsidR="00FC5D85" w:rsidRPr="00E34ECC">
        <w:t>.</w:t>
      </w:r>
      <w:r w:rsidR="00500D2A" w:rsidRPr="00E34ECC">
        <w:t xml:space="preserve">, </w:t>
      </w:r>
      <w:r w:rsidR="00A37C3E" w:rsidRPr="00E34ECC">
        <w:t>April 18-22, 2015</w:t>
      </w:r>
      <w:r w:rsidR="00B00BF8" w:rsidRPr="00E34ECC">
        <w:t>.</w:t>
      </w:r>
    </w:p>
    <w:p w14:paraId="271FEB69" w14:textId="37C7005F" w:rsidR="00FD0FBA" w:rsidRPr="00E34ECC" w:rsidRDefault="00FD0FBA" w:rsidP="00380562">
      <w:pPr>
        <w:ind w:left="540" w:hanging="540"/>
      </w:pPr>
      <w:r w:rsidRPr="00E34ECC">
        <w:t>66</w:t>
      </w:r>
      <w:r w:rsidR="00B00BF8" w:rsidRPr="00E34ECC">
        <w:t>.</w:t>
      </w:r>
      <w:r w:rsidR="00B00BF8" w:rsidRPr="00E34ECC">
        <w:tab/>
      </w:r>
      <w:r w:rsidR="0093558E" w:rsidRPr="00E34ECC">
        <w:t>Chowdhury</w:t>
      </w:r>
      <w:r w:rsidR="00B00BF8" w:rsidRPr="00E34ECC">
        <w:t xml:space="preserve"> K,</w:t>
      </w:r>
      <w:r w:rsidRPr="00E34ECC">
        <w:t xml:space="preserve"> Yong E, Choi E, Lapidus R, </w:t>
      </w:r>
      <w:proofErr w:type="spellStart"/>
      <w:r w:rsidRPr="00E34ECC">
        <w:t>Bayli</w:t>
      </w:r>
      <w:r w:rsidR="0093558E" w:rsidRPr="00E34ECC">
        <w:t>n</w:t>
      </w:r>
      <w:proofErr w:type="spellEnd"/>
      <w:r w:rsidRPr="00E34ECC">
        <w:t xml:space="preserve">, SB,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</w:t>
      </w:r>
      <w:r w:rsidR="00B00BF8" w:rsidRPr="00E34ECC">
        <w:t xml:space="preserve"> </w:t>
      </w:r>
      <w:r w:rsidRPr="00E34ECC">
        <w:t>Combination treatment of PARP inhibitor, BMN 673 and DNMT inhibitor, Azacytidine: a potential therapy for BRCA negative and positive, triple negative breast cancers? Sixth Annual Cancer Biology Research Retreat, 2015</w:t>
      </w:r>
      <w:r w:rsidR="00B00BF8" w:rsidRPr="00E34ECC">
        <w:t>.</w:t>
      </w:r>
    </w:p>
    <w:p w14:paraId="1389EFA7" w14:textId="23A310D9" w:rsidR="00972A50" w:rsidRPr="00F171E9" w:rsidRDefault="00FD0FBA" w:rsidP="00F171E9">
      <w:pPr>
        <w:ind w:left="540" w:hanging="540"/>
      </w:pPr>
      <w:r w:rsidRPr="00E34ECC">
        <w:t>67.</w:t>
      </w:r>
      <w:r w:rsidRPr="00E34ECC">
        <w:tab/>
        <w:t xml:space="preserve">Robert C, </w:t>
      </w:r>
      <w:proofErr w:type="spellStart"/>
      <w:r w:rsidRPr="00E34ECC">
        <w:t>Muvarak</w:t>
      </w:r>
      <w:proofErr w:type="spellEnd"/>
      <w:r w:rsidRPr="00E34ECC">
        <w:t xml:space="preserve"> N, Yong</w:t>
      </w:r>
      <w:r w:rsidRPr="00E34ECC">
        <w:rPr>
          <w:vertAlign w:val="superscript"/>
        </w:rPr>
        <w:t xml:space="preserve"> </w:t>
      </w:r>
      <w:r w:rsidRPr="00E34ECC">
        <w:t>E, Duong</w:t>
      </w:r>
      <w:r w:rsidRPr="00E34ECC">
        <w:rPr>
          <w:vertAlign w:val="superscript"/>
        </w:rPr>
        <w:t xml:space="preserve"> </w:t>
      </w:r>
      <w:r w:rsidRPr="00E34ECC">
        <w:t xml:space="preserve">VH, </w:t>
      </w:r>
      <w:proofErr w:type="spellStart"/>
      <w:r w:rsidRPr="00E34ECC">
        <w:t>Emadi</w:t>
      </w:r>
      <w:proofErr w:type="spellEnd"/>
      <w:r w:rsidRPr="00E34ECC">
        <w:rPr>
          <w:vertAlign w:val="superscript"/>
        </w:rPr>
        <w:t xml:space="preserve"> </w:t>
      </w:r>
      <w:r w:rsidRPr="00E34ECC">
        <w:t>A, Lapidus</w:t>
      </w:r>
      <w:r w:rsidRPr="00E34ECC">
        <w:rPr>
          <w:vertAlign w:val="superscript"/>
        </w:rPr>
        <w:t xml:space="preserve"> </w:t>
      </w:r>
      <w:r w:rsidRPr="00E34ECC">
        <w:t>R, Baer</w:t>
      </w:r>
      <w:r w:rsidRPr="00E34ECC">
        <w:rPr>
          <w:vertAlign w:val="superscript"/>
        </w:rPr>
        <w:t xml:space="preserve"> </w:t>
      </w:r>
      <w:r w:rsidRPr="00E34ECC">
        <w:t xml:space="preserve">MR, </w:t>
      </w:r>
      <w:proofErr w:type="spellStart"/>
      <w:r w:rsidRPr="00E34ECC">
        <w:t>Baylin</w:t>
      </w:r>
      <w:proofErr w:type="spellEnd"/>
      <w:r w:rsidRPr="00E34ECC">
        <w:rPr>
          <w:vertAlign w:val="superscript"/>
        </w:rPr>
        <w:t xml:space="preserve"> </w:t>
      </w:r>
      <w:r w:rsidRPr="00E34ECC">
        <w:t xml:space="preserve">SB, </w:t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FV</w:t>
      </w:r>
      <w:r w:rsidRPr="00E34ECC">
        <w:t xml:space="preserve">. </w:t>
      </w:r>
      <w:r w:rsidR="00B00BF8" w:rsidRPr="00E34ECC">
        <w:t xml:space="preserve"> </w:t>
      </w:r>
      <w:r w:rsidRPr="00E34ECC">
        <w:t>Combination of DNA methyltransferase and PARP inhibitors as a novel therapy strategy for poor prognosis acute myeloid leukemia.  Sixth Annual Cancer Biology Research Retreat, 2015</w:t>
      </w:r>
      <w:r w:rsidR="00B00BF8" w:rsidRPr="00E34ECC">
        <w:t>.</w:t>
      </w:r>
    </w:p>
    <w:p w14:paraId="0DD6F1B7" w14:textId="55F2C753" w:rsidR="00BC5FD6" w:rsidRDefault="00853720" w:rsidP="0057155C">
      <w:pPr>
        <w:tabs>
          <w:tab w:val="left" w:pos="540"/>
        </w:tabs>
        <w:ind w:left="540" w:hanging="540"/>
      </w:pPr>
      <w:r w:rsidRPr="00FB47A7">
        <w:t>68.</w:t>
      </w:r>
      <w:r w:rsidR="003C061B" w:rsidRPr="00FB47A7">
        <w:tab/>
      </w:r>
      <w:proofErr w:type="spellStart"/>
      <w:r w:rsidR="003C061B" w:rsidRPr="00FB47A7">
        <w:t>Nagaria</w:t>
      </w:r>
      <w:proofErr w:type="spellEnd"/>
      <w:r w:rsidR="00330333">
        <w:t xml:space="preserve"> </w:t>
      </w:r>
      <w:proofErr w:type="gramStart"/>
      <w:r w:rsidR="00330333">
        <w:t>P</w:t>
      </w:r>
      <w:r w:rsidR="003C061B" w:rsidRPr="00FB47A7">
        <w:t>,  Robert</w:t>
      </w:r>
      <w:proofErr w:type="gramEnd"/>
      <w:r w:rsidR="00330333">
        <w:t xml:space="preserve"> C</w:t>
      </w:r>
      <w:r w:rsidR="003C061B" w:rsidRPr="00FB47A7">
        <w:t>, Pawar</w:t>
      </w:r>
      <w:r w:rsidR="00330333">
        <w:t xml:space="preserve"> N</w:t>
      </w:r>
      <w:r w:rsidR="003C061B" w:rsidRPr="00FB47A7">
        <w:t xml:space="preserve">, </w:t>
      </w:r>
      <w:proofErr w:type="spellStart"/>
      <w:r w:rsidR="003C061B" w:rsidRPr="00FB47A7">
        <w:t>Adewuyi</w:t>
      </w:r>
      <w:proofErr w:type="spellEnd"/>
      <w:r w:rsidR="00330333">
        <w:t xml:space="preserve"> A</w:t>
      </w:r>
      <w:r w:rsidR="003C061B" w:rsidRPr="00FB47A7">
        <w:t>, Gojo</w:t>
      </w:r>
      <w:r w:rsidR="00330333">
        <w:t xml:space="preserve"> I</w:t>
      </w:r>
      <w:r w:rsidR="003C061B" w:rsidRPr="00FB47A7">
        <w:t>, Meyers</w:t>
      </w:r>
      <w:r w:rsidR="00330333">
        <w:t xml:space="preserve"> DJ</w:t>
      </w:r>
      <w:r w:rsidR="003C061B" w:rsidRPr="00FB47A7">
        <w:t>, Cole</w:t>
      </w:r>
      <w:r w:rsidR="00330333">
        <w:t xml:space="preserve"> PA</w:t>
      </w:r>
      <w:r w:rsidR="003C061B" w:rsidRPr="00FB47A7">
        <w:t xml:space="preserve">, </w:t>
      </w:r>
      <w:proofErr w:type="spellStart"/>
      <w:r w:rsidR="003C061B" w:rsidRPr="00330333">
        <w:rPr>
          <w:b/>
        </w:rPr>
        <w:t>Rassool</w:t>
      </w:r>
      <w:proofErr w:type="spellEnd"/>
      <w:r w:rsidR="00330333" w:rsidRPr="00330333">
        <w:rPr>
          <w:b/>
          <w:vertAlign w:val="superscript"/>
        </w:rPr>
        <w:t xml:space="preserve"> </w:t>
      </w:r>
      <w:r w:rsidR="00330333" w:rsidRPr="00330333">
        <w:rPr>
          <w:b/>
        </w:rPr>
        <w:t>FV</w:t>
      </w:r>
      <w:r w:rsidR="00330333">
        <w:t xml:space="preserve">. </w:t>
      </w:r>
      <w:r w:rsidR="003252A0" w:rsidRPr="00FB47A7">
        <w:t xml:space="preserve">BARS, </w:t>
      </w:r>
      <w:proofErr w:type="gramStart"/>
      <w:r w:rsidR="003252A0" w:rsidRPr="00FB47A7">
        <w:t>Baltimore ,</w:t>
      </w:r>
      <w:proofErr w:type="gramEnd"/>
      <w:r w:rsidR="003252A0" w:rsidRPr="00FB47A7">
        <w:t xml:space="preserve"> March AACR, 2016.</w:t>
      </w:r>
      <w:r w:rsidR="00330333">
        <w:t xml:space="preserve"> </w:t>
      </w:r>
      <w:r w:rsidR="003C061B" w:rsidRPr="00FB47A7">
        <w:t xml:space="preserve">Histone deacetylase inhibitors decrease NHEJ both by acetylation </w:t>
      </w:r>
    </w:p>
    <w:p w14:paraId="53956D29" w14:textId="2AACC9A5" w:rsidR="0078142E" w:rsidRPr="00FB47A7" w:rsidRDefault="00972A50" w:rsidP="00972A50">
      <w:pPr>
        <w:tabs>
          <w:tab w:val="left" w:pos="540"/>
        </w:tabs>
        <w:ind w:left="540" w:hanging="540"/>
      </w:pPr>
      <w:r>
        <w:tab/>
      </w:r>
      <w:r w:rsidR="003C061B" w:rsidRPr="00FB47A7">
        <w:t xml:space="preserve">of repair factors and trapping of PARP1 at DNA double-strand breaks in chromatin. BARS, Baltimore, </w:t>
      </w:r>
      <w:proofErr w:type="gramStart"/>
      <w:r w:rsidR="003C061B" w:rsidRPr="00FB47A7">
        <w:t>March,</w:t>
      </w:r>
      <w:proofErr w:type="gramEnd"/>
      <w:r w:rsidR="003C061B" w:rsidRPr="00FB47A7">
        <w:t xml:space="preserve"> 2016</w:t>
      </w:r>
      <w:r w:rsidR="0078142E">
        <w:t>.</w:t>
      </w:r>
    </w:p>
    <w:p w14:paraId="2B4B043C" w14:textId="7FEAB4F1" w:rsidR="006A2CA8" w:rsidRDefault="003C061B" w:rsidP="0078142E">
      <w:pPr>
        <w:tabs>
          <w:tab w:val="left" w:pos="540"/>
        </w:tabs>
        <w:ind w:left="540" w:hanging="540"/>
      </w:pPr>
      <w:r w:rsidRPr="00FB47A7">
        <w:t>69</w:t>
      </w:r>
      <w:r w:rsidR="006A2CA8">
        <w:t>.</w:t>
      </w:r>
      <w:r w:rsidRPr="00FB47A7">
        <w:tab/>
      </w:r>
      <w:proofErr w:type="spellStart"/>
      <w:r w:rsidRPr="00FB47A7">
        <w:t>Muvarak</w:t>
      </w:r>
      <w:proofErr w:type="spellEnd"/>
      <w:r w:rsidR="00330333">
        <w:t xml:space="preserve"> N</w:t>
      </w:r>
      <w:r w:rsidRPr="00FB47A7">
        <w:t>, Chowdhury</w:t>
      </w:r>
      <w:r w:rsidR="00330333">
        <w:t xml:space="preserve"> K</w:t>
      </w:r>
      <w:r w:rsidRPr="00FB47A7">
        <w:t>, Xia</w:t>
      </w:r>
      <w:r w:rsidR="00CF5B3C">
        <w:t xml:space="preserve"> L</w:t>
      </w:r>
      <w:r w:rsidRPr="00FB47A7">
        <w:t>, Robert</w:t>
      </w:r>
      <w:r w:rsidR="00CF5B3C">
        <w:t xml:space="preserve"> </w:t>
      </w:r>
      <w:r w:rsidR="00CF5B3C" w:rsidRPr="00CF5B3C">
        <w:t>L</w:t>
      </w:r>
      <w:r w:rsidRPr="00FB47A7">
        <w:t>, Choi</w:t>
      </w:r>
      <w:r w:rsidR="00CF5B3C">
        <w:rPr>
          <w:vertAlign w:val="superscript"/>
        </w:rPr>
        <w:t xml:space="preserve"> </w:t>
      </w:r>
      <w:r w:rsidR="00CF5B3C" w:rsidRPr="00CF5B3C">
        <w:t>EY</w:t>
      </w:r>
      <w:r w:rsidRPr="00FB47A7">
        <w:t>, Cai</w:t>
      </w:r>
      <w:r w:rsidR="00CF5B3C">
        <w:t xml:space="preserve"> Y</w:t>
      </w:r>
      <w:r w:rsidRPr="00FB47A7">
        <w:t xml:space="preserve">, </w:t>
      </w:r>
      <w:proofErr w:type="spellStart"/>
      <w:r w:rsidRPr="00FB47A7">
        <w:t>Bellani</w:t>
      </w:r>
      <w:proofErr w:type="spellEnd"/>
      <w:r w:rsidR="00CF5B3C">
        <w:rPr>
          <w:vertAlign w:val="superscript"/>
        </w:rPr>
        <w:t xml:space="preserve"> </w:t>
      </w:r>
      <w:proofErr w:type="gramStart"/>
      <w:r w:rsidR="00CF5B3C">
        <w:t>M</w:t>
      </w:r>
      <w:r w:rsidRPr="00FB47A7">
        <w:t xml:space="preserve">,   </w:t>
      </w:r>
      <w:proofErr w:type="gramEnd"/>
      <w:r w:rsidRPr="00FB47A7">
        <w:t>Zou</w:t>
      </w:r>
      <w:r w:rsidR="00CF5B3C">
        <w:rPr>
          <w:vertAlign w:val="superscript"/>
        </w:rPr>
        <w:t xml:space="preserve"> </w:t>
      </w:r>
      <w:r w:rsidR="00CF5B3C">
        <w:t>Y</w:t>
      </w:r>
      <w:r w:rsidRPr="00FB47A7">
        <w:t>, Singh</w:t>
      </w:r>
      <w:r w:rsidR="00CF5B3C">
        <w:rPr>
          <w:vertAlign w:val="superscript"/>
        </w:rPr>
        <w:t xml:space="preserve"> </w:t>
      </w:r>
      <w:r w:rsidR="00CF5B3C" w:rsidRPr="00CF5B3C">
        <w:t>ZN</w:t>
      </w:r>
      <w:r w:rsidRPr="00FB47A7">
        <w:rPr>
          <w:vertAlign w:val="superscript"/>
        </w:rPr>
        <w:t xml:space="preserve"> </w:t>
      </w:r>
      <w:r w:rsidRPr="00FB47A7">
        <w:t>, Duong</w:t>
      </w:r>
      <w:r w:rsidR="00CF5B3C">
        <w:t xml:space="preserve"> VH</w:t>
      </w:r>
      <w:r w:rsidRPr="00FB47A7">
        <w:t>, Rutherford</w:t>
      </w:r>
      <w:r w:rsidR="00CF5B3C">
        <w:t xml:space="preserve"> T</w:t>
      </w:r>
      <w:r w:rsidRPr="00FB47A7">
        <w:rPr>
          <w:vertAlign w:val="superscript"/>
        </w:rPr>
        <w:t xml:space="preserve"> </w:t>
      </w:r>
      <w:r w:rsidRPr="00FB47A7">
        <w:t xml:space="preserve">, </w:t>
      </w:r>
      <w:proofErr w:type="spellStart"/>
      <w:r w:rsidRPr="00FB47A7">
        <w:t>Bentzen</w:t>
      </w:r>
      <w:proofErr w:type="spellEnd"/>
      <w:r w:rsidR="00CF5B3C">
        <w:t xml:space="preserve"> SM</w:t>
      </w:r>
      <w:r w:rsidRPr="00FB47A7">
        <w:t>, Seidman</w:t>
      </w:r>
      <w:r w:rsidR="00CF5B3C">
        <w:rPr>
          <w:vertAlign w:val="superscript"/>
        </w:rPr>
        <w:t xml:space="preserve"> </w:t>
      </w:r>
      <w:r w:rsidR="00CF5B3C">
        <w:t>MM</w:t>
      </w:r>
      <w:r w:rsidRPr="00FB47A7">
        <w:t>, Baer</w:t>
      </w:r>
      <w:r w:rsidR="00CF5B3C">
        <w:rPr>
          <w:vertAlign w:val="superscript"/>
        </w:rPr>
        <w:t xml:space="preserve"> </w:t>
      </w:r>
      <w:r w:rsidR="00CF5B3C">
        <w:t>MR</w:t>
      </w:r>
      <w:r w:rsidRPr="00FB47A7">
        <w:t>, Lapidus</w:t>
      </w:r>
      <w:r w:rsidR="00CF5B3C">
        <w:t xml:space="preserve"> RG,</w:t>
      </w:r>
      <w:r w:rsidRPr="00FB47A7">
        <w:t xml:space="preserve"> </w:t>
      </w:r>
      <w:proofErr w:type="spellStart"/>
      <w:r w:rsidRPr="00FB47A7">
        <w:t>Baylin</w:t>
      </w:r>
      <w:proofErr w:type="spellEnd"/>
      <w:r w:rsidR="00CF5B3C">
        <w:rPr>
          <w:vertAlign w:val="superscript"/>
        </w:rPr>
        <w:t xml:space="preserve"> </w:t>
      </w:r>
      <w:r w:rsidR="00CF5B3C">
        <w:t>SB</w:t>
      </w:r>
      <w:r w:rsidRPr="00FB47A7">
        <w:t xml:space="preserve">, </w:t>
      </w:r>
      <w:proofErr w:type="spellStart"/>
      <w:r w:rsidRPr="00FB47A7">
        <w:rPr>
          <w:b/>
        </w:rPr>
        <w:t>Feyruz</w:t>
      </w:r>
      <w:proofErr w:type="spellEnd"/>
      <w:r w:rsidRPr="00FB47A7">
        <w:rPr>
          <w:b/>
        </w:rPr>
        <w:t xml:space="preserve"> V. </w:t>
      </w:r>
      <w:proofErr w:type="spellStart"/>
      <w:r w:rsidRPr="00FB47A7">
        <w:rPr>
          <w:b/>
        </w:rPr>
        <w:t>Rassool</w:t>
      </w:r>
      <w:proofErr w:type="spellEnd"/>
      <w:r w:rsidRPr="00FB47A7">
        <w:t xml:space="preserve">. </w:t>
      </w:r>
      <w:r w:rsidRPr="00FB47A7">
        <w:rPr>
          <w:bCs/>
        </w:rPr>
        <w:t>Combination of DNA methyltransferase and PARP inhibitors as a novel therapy strategy for poor prognosis acute myeloid leukemia and triple negative breast cancers.</w:t>
      </w:r>
      <w:r w:rsidRPr="00FB47A7">
        <w:t xml:space="preserve"> BARS, Baltimore, </w:t>
      </w:r>
      <w:proofErr w:type="gramStart"/>
      <w:r w:rsidRPr="00FB47A7">
        <w:t>March,</w:t>
      </w:r>
      <w:proofErr w:type="gramEnd"/>
      <w:r w:rsidRPr="00FB47A7">
        <w:t xml:space="preserve"> 2016</w:t>
      </w:r>
      <w:r w:rsidR="00CD4F70" w:rsidRPr="00FB47A7">
        <w:t>.</w:t>
      </w:r>
    </w:p>
    <w:p w14:paraId="3483BF03" w14:textId="0A03B6A0" w:rsidR="009A1EC2" w:rsidRPr="00BC5FD6" w:rsidRDefault="00CD4F70" w:rsidP="00BC5FD6">
      <w:pPr>
        <w:tabs>
          <w:tab w:val="left" w:pos="540"/>
        </w:tabs>
        <w:ind w:left="540" w:hanging="540"/>
        <w:rPr>
          <w:bCs/>
        </w:rPr>
      </w:pPr>
      <w:r w:rsidRPr="00FB47A7">
        <w:t>70</w:t>
      </w:r>
      <w:r w:rsidR="006A2CA8">
        <w:t>.</w:t>
      </w:r>
      <w:r w:rsidRPr="00FB47A7">
        <w:tab/>
      </w:r>
      <w:proofErr w:type="spellStart"/>
      <w:r w:rsidRPr="00FB47A7">
        <w:t>Muvarak</w:t>
      </w:r>
      <w:proofErr w:type="spellEnd"/>
      <w:r w:rsidR="00CF5B3C">
        <w:rPr>
          <w:vertAlign w:val="superscript"/>
        </w:rPr>
        <w:t xml:space="preserve"> </w:t>
      </w:r>
      <w:r w:rsidR="00CF5B3C">
        <w:t xml:space="preserve">N, </w:t>
      </w:r>
      <w:r w:rsidRPr="00FB47A7">
        <w:t>Chowdhury</w:t>
      </w:r>
      <w:r w:rsidR="00CF5B3C">
        <w:rPr>
          <w:vertAlign w:val="superscript"/>
        </w:rPr>
        <w:t xml:space="preserve"> </w:t>
      </w:r>
      <w:r w:rsidR="00CF5B3C">
        <w:t>K</w:t>
      </w:r>
      <w:r w:rsidRPr="00FB47A7">
        <w:t>, Xia</w:t>
      </w:r>
      <w:r w:rsidR="00CF5B3C">
        <w:rPr>
          <w:vertAlign w:val="superscript"/>
        </w:rPr>
        <w:t xml:space="preserve"> </w:t>
      </w:r>
      <w:r w:rsidR="00CF5B3C">
        <w:t>L</w:t>
      </w:r>
      <w:r w:rsidRPr="00FB47A7">
        <w:t>, Robert</w:t>
      </w:r>
      <w:r w:rsidR="00CF5B3C">
        <w:rPr>
          <w:vertAlign w:val="superscript"/>
        </w:rPr>
        <w:t xml:space="preserve"> </w:t>
      </w:r>
      <w:r w:rsidR="00CF5B3C">
        <w:t>C</w:t>
      </w:r>
      <w:r w:rsidRPr="00FB47A7">
        <w:t>, Choi</w:t>
      </w:r>
      <w:r w:rsidR="00CF5B3C">
        <w:rPr>
          <w:vertAlign w:val="superscript"/>
        </w:rPr>
        <w:t xml:space="preserve"> </w:t>
      </w:r>
      <w:r w:rsidR="00CF5B3C">
        <w:t>EY</w:t>
      </w:r>
      <w:r w:rsidRPr="00FB47A7">
        <w:t>, Cai</w:t>
      </w:r>
      <w:r w:rsidR="00CF5B3C">
        <w:rPr>
          <w:vertAlign w:val="superscript"/>
        </w:rPr>
        <w:t xml:space="preserve"> </w:t>
      </w:r>
      <w:proofErr w:type="gramStart"/>
      <w:r w:rsidR="00CF5B3C">
        <w:t>Y</w:t>
      </w:r>
      <w:r w:rsidRPr="00FB47A7">
        <w:rPr>
          <w:vertAlign w:val="superscript"/>
        </w:rPr>
        <w:t xml:space="preserve"> </w:t>
      </w:r>
      <w:r w:rsidRPr="00FB47A7">
        <w:t>,</w:t>
      </w:r>
      <w:proofErr w:type="gramEnd"/>
      <w:r w:rsidRPr="00FB47A7">
        <w:t xml:space="preserve"> </w:t>
      </w:r>
      <w:proofErr w:type="spellStart"/>
      <w:r w:rsidRPr="00FB47A7">
        <w:t>Bellani</w:t>
      </w:r>
      <w:proofErr w:type="spellEnd"/>
      <w:r w:rsidR="00CF5B3C">
        <w:rPr>
          <w:vertAlign w:val="superscript"/>
        </w:rPr>
        <w:t xml:space="preserve"> </w:t>
      </w:r>
      <w:r w:rsidR="00CF5B3C">
        <w:t>M,</w:t>
      </w:r>
      <w:r w:rsidRPr="00FB47A7">
        <w:t xml:space="preserve"> Zou</w:t>
      </w:r>
      <w:r w:rsidR="00CF5B3C">
        <w:rPr>
          <w:vertAlign w:val="superscript"/>
        </w:rPr>
        <w:t xml:space="preserve"> </w:t>
      </w:r>
      <w:r w:rsidR="00CF5B3C">
        <w:t>Y</w:t>
      </w:r>
      <w:r w:rsidRPr="00FB47A7">
        <w:t>, Singh</w:t>
      </w:r>
      <w:r w:rsidR="00CF5B3C">
        <w:rPr>
          <w:vertAlign w:val="superscript"/>
        </w:rPr>
        <w:t xml:space="preserve"> </w:t>
      </w:r>
      <w:r w:rsidR="00CF5B3C">
        <w:t>ZN</w:t>
      </w:r>
      <w:r w:rsidRPr="00FB47A7">
        <w:t>, Duong</w:t>
      </w:r>
      <w:r w:rsidR="00CF5B3C">
        <w:rPr>
          <w:vertAlign w:val="superscript"/>
        </w:rPr>
        <w:t xml:space="preserve"> </w:t>
      </w:r>
      <w:r w:rsidR="00CF5B3C">
        <w:t>VH</w:t>
      </w:r>
      <w:r w:rsidRPr="00FB47A7">
        <w:t>, Rutherford</w:t>
      </w:r>
      <w:r w:rsidR="00CF5B3C">
        <w:rPr>
          <w:vertAlign w:val="superscript"/>
        </w:rPr>
        <w:t xml:space="preserve"> </w:t>
      </w:r>
      <w:r w:rsidR="00CF5B3C">
        <w:t>T</w:t>
      </w:r>
      <w:r w:rsidRPr="00FB47A7">
        <w:t xml:space="preserve">, </w:t>
      </w:r>
      <w:proofErr w:type="spellStart"/>
      <w:r w:rsidRPr="00FB47A7">
        <w:t>Bentzen</w:t>
      </w:r>
      <w:proofErr w:type="spellEnd"/>
      <w:r w:rsidR="00CF5B3C">
        <w:rPr>
          <w:vertAlign w:val="superscript"/>
        </w:rPr>
        <w:t xml:space="preserve"> </w:t>
      </w:r>
      <w:r w:rsidR="00CF5B3C">
        <w:t>SM</w:t>
      </w:r>
      <w:r w:rsidRPr="00FB47A7">
        <w:t>, Seidman</w:t>
      </w:r>
      <w:r w:rsidR="00CF5B3C">
        <w:rPr>
          <w:vertAlign w:val="superscript"/>
        </w:rPr>
        <w:t xml:space="preserve"> </w:t>
      </w:r>
      <w:r w:rsidR="00CF5B3C">
        <w:t>MM</w:t>
      </w:r>
      <w:r w:rsidRPr="00FB47A7">
        <w:t>, Baer</w:t>
      </w:r>
      <w:r w:rsidR="00CF5B3C">
        <w:rPr>
          <w:vertAlign w:val="superscript"/>
        </w:rPr>
        <w:t xml:space="preserve"> </w:t>
      </w:r>
      <w:r w:rsidR="00CF5B3C">
        <w:t>MR</w:t>
      </w:r>
      <w:r w:rsidRPr="00FB47A7">
        <w:t>, Lapidus</w:t>
      </w:r>
      <w:r w:rsidR="00CF5B3C">
        <w:rPr>
          <w:vertAlign w:val="superscript"/>
        </w:rPr>
        <w:t xml:space="preserve"> </w:t>
      </w:r>
      <w:r w:rsidR="00CF5B3C" w:rsidRPr="00CF5B3C">
        <w:t>RG</w:t>
      </w:r>
      <w:r w:rsidR="00CF5B3C">
        <w:t xml:space="preserve">, </w:t>
      </w:r>
      <w:proofErr w:type="spellStart"/>
      <w:r w:rsidRPr="00FB47A7">
        <w:t>Baylin</w:t>
      </w:r>
      <w:proofErr w:type="spellEnd"/>
      <w:r w:rsidR="00CF5B3C">
        <w:t xml:space="preserve"> SB</w:t>
      </w:r>
      <w:r w:rsidRPr="00FB47A7">
        <w:t xml:space="preserve">, </w:t>
      </w:r>
      <w:proofErr w:type="spellStart"/>
      <w:r w:rsidRPr="00FB47A7">
        <w:rPr>
          <w:b/>
        </w:rPr>
        <w:t>Rassool</w:t>
      </w:r>
      <w:proofErr w:type="spellEnd"/>
      <w:r w:rsidR="00CF5B3C">
        <w:rPr>
          <w:b/>
        </w:rPr>
        <w:t xml:space="preserve"> FV</w:t>
      </w:r>
      <w:r w:rsidRPr="00FB47A7">
        <w:t xml:space="preserve">. </w:t>
      </w:r>
      <w:r w:rsidRPr="00FB47A7">
        <w:rPr>
          <w:bCs/>
        </w:rPr>
        <w:t xml:space="preserve">Combination of DNA methyltransferase and PARP inhibitors as a novel therapy strategy for poor </w:t>
      </w:r>
    </w:p>
    <w:p w14:paraId="547E1142" w14:textId="5519B7AC" w:rsidR="00CD4F70" w:rsidRPr="00FB47A7" w:rsidRDefault="0024552B" w:rsidP="00452D98">
      <w:pPr>
        <w:tabs>
          <w:tab w:val="left" w:pos="540"/>
        </w:tabs>
        <w:ind w:left="540" w:hanging="540"/>
      </w:pPr>
      <w:r>
        <w:rPr>
          <w:bCs/>
        </w:rPr>
        <w:tab/>
      </w:r>
      <w:r w:rsidR="00CD4F70" w:rsidRPr="00FB47A7">
        <w:rPr>
          <w:bCs/>
        </w:rPr>
        <w:t>prognosis acute myeloid leukemia and triple negative breast cancers.</w:t>
      </w:r>
      <w:r w:rsidR="00CD4F70" w:rsidRPr="00FB47A7">
        <w:t xml:space="preserve"> AACR </w:t>
      </w:r>
      <w:proofErr w:type="gramStart"/>
      <w:r w:rsidR="00CD4F70" w:rsidRPr="00FB47A7">
        <w:t>April,</w:t>
      </w:r>
      <w:proofErr w:type="gramEnd"/>
      <w:r w:rsidR="00CD4F70" w:rsidRPr="00FB47A7">
        <w:t xml:space="preserve"> 2016 (late breaking poster presentation)</w:t>
      </w:r>
    </w:p>
    <w:p w14:paraId="20B36E04" w14:textId="2E84017D" w:rsidR="00452D98" w:rsidRPr="00FB47A7" w:rsidRDefault="00452D98" w:rsidP="00452D98">
      <w:pPr>
        <w:ind w:left="540" w:hanging="540"/>
      </w:pPr>
      <w:r w:rsidRPr="00FB47A7">
        <w:t>71</w:t>
      </w:r>
      <w:r w:rsidR="006A2CA8">
        <w:t>.</w:t>
      </w:r>
      <w:r w:rsidRPr="00FB47A7">
        <w:t xml:space="preserve">  </w:t>
      </w:r>
      <w:r w:rsidRPr="00FB47A7">
        <w:tab/>
        <w:t xml:space="preserve">McLaughlin L, Chowdhury K, </w:t>
      </w:r>
      <w:proofErr w:type="spellStart"/>
      <w:r w:rsidRPr="00FB47A7">
        <w:t>Muvarak</w:t>
      </w:r>
      <w:proofErr w:type="spellEnd"/>
      <w:r w:rsidRPr="00FB47A7">
        <w:t xml:space="preserve"> N, Li H, Lapidus RG, </w:t>
      </w:r>
      <w:proofErr w:type="spellStart"/>
      <w:r w:rsidRPr="00FB47A7">
        <w:t>Zahnow</w:t>
      </w:r>
      <w:proofErr w:type="spellEnd"/>
      <w:r w:rsidRPr="00FB47A7">
        <w:t xml:space="preserve"> CA, </w:t>
      </w:r>
      <w:proofErr w:type="spellStart"/>
      <w:r w:rsidRPr="00FB47A7">
        <w:rPr>
          <w:b/>
        </w:rPr>
        <w:t>Rassool</w:t>
      </w:r>
      <w:proofErr w:type="spellEnd"/>
      <w:r w:rsidRPr="00FB47A7">
        <w:rPr>
          <w:b/>
        </w:rPr>
        <w:t xml:space="preserve"> FV</w:t>
      </w:r>
      <w:r w:rsidR="00330333">
        <w:t>.</w:t>
      </w:r>
      <w:r w:rsidRPr="00FB47A7">
        <w:t xml:space="preserve"> Low Doses of DNA Demethylating Agents Induce a “</w:t>
      </w:r>
      <w:proofErr w:type="spellStart"/>
      <w:r w:rsidRPr="00FB47A7">
        <w:t>BRCAness</w:t>
      </w:r>
      <w:proofErr w:type="spellEnd"/>
      <w:r w:rsidRPr="00FB47A7">
        <w:t>” Phenotype, in Multiple Breast Cancers: A Rationale for Combination with Poly (ADP-ribose) Polymerase Inhibitors in Hormone-Resistant Breast Cancers. Sixth Annual Cancer Biology Research Retreat, 2016.</w:t>
      </w:r>
    </w:p>
    <w:p w14:paraId="1E906121" w14:textId="0CC83E7C" w:rsidR="00452D98" w:rsidRPr="00FB47A7" w:rsidRDefault="00452D98" w:rsidP="00452D98">
      <w:pPr>
        <w:ind w:left="540" w:hanging="540"/>
      </w:pPr>
      <w:r w:rsidRPr="00FB47A7">
        <w:t>72.</w:t>
      </w:r>
      <w:r w:rsidRPr="00FB47A7">
        <w:tab/>
      </w:r>
      <w:proofErr w:type="spellStart"/>
      <w:r w:rsidRPr="00FB47A7">
        <w:t>Muvarak</w:t>
      </w:r>
      <w:proofErr w:type="spellEnd"/>
      <w:r w:rsidRPr="00FB47A7">
        <w:t xml:space="preserve"> N, Chowdhury K, Xia L, Robert C, Choi EY, Cai </w:t>
      </w:r>
      <w:proofErr w:type="gramStart"/>
      <w:r w:rsidRPr="00FB47A7">
        <w:t>Y</w:t>
      </w:r>
      <w:r w:rsidRPr="00FB47A7">
        <w:rPr>
          <w:vertAlign w:val="superscript"/>
        </w:rPr>
        <w:t xml:space="preserve"> </w:t>
      </w:r>
      <w:r w:rsidRPr="00FB47A7">
        <w:t>,</w:t>
      </w:r>
      <w:proofErr w:type="gramEnd"/>
      <w:r w:rsidRPr="00FB47A7">
        <w:t xml:space="preserve"> </w:t>
      </w:r>
      <w:proofErr w:type="spellStart"/>
      <w:r w:rsidRPr="00FB47A7">
        <w:t>Bellani</w:t>
      </w:r>
      <w:proofErr w:type="spellEnd"/>
      <w:r w:rsidRPr="00FB47A7">
        <w:t xml:space="preserve"> M,   Zou Y, Singh ZN</w:t>
      </w:r>
      <w:r w:rsidRPr="00FB47A7">
        <w:rPr>
          <w:vertAlign w:val="superscript"/>
        </w:rPr>
        <w:t xml:space="preserve"> </w:t>
      </w:r>
      <w:r w:rsidRPr="00FB47A7">
        <w:t xml:space="preserve">, Duong VH, Rutherford T, </w:t>
      </w:r>
      <w:proofErr w:type="spellStart"/>
      <w:r w:rsidRPr="00FB47A7">
        <w:t>Bentzen</w:t>
      </w:r>
      <w:proofErr w:type="spellEnd"/>
      <w:r w:rsidRPr="00FB47A7">
        <w:t xml:space="preserve"> SM, Seidman MM, Baer MR, Rena G. Lapidus</w:t>
      </w:r>
      <w:r w:rsidR="00330333">
        <w:t>,</w:t>
      </w:r>
      <w:r w:rsidRPr="00FB47A7">
        <w:t xml:space="preserve"> Stephen B. </w:t>
      </w:r>
      <w:proofErr w:type="spellStart"/>
      <w:r w:rsidRPr="00FB47A7">
        <w:t>Baylin</w:t>
      </w:r>
      <w:proofErr w:type="spellEnd"/>
      <w:r w:rsidRPr="00FB47A7">
        <w:t xml:space="preserve">, </w:t>
      </w:r>
      <w:proofErr w:type="spellStart"/>
      <w:r w:rsidRPr="00CF5B3C">
        <w:rPr>
          <w:b/>
        </w:rPr>
        <w:t>Rassool</w:t>
      </w:r>
      <w:proofErr w:type="spellEnd"/>
      <w:r w:rsidR="00CF5B3C" w:rsidRPr="00CF5B3C">
        <w:rPr>
          <w:b/>
        </w:rPr>
        <w:t xml:space="preserve"> FV</w:t>
      </w:r>
      <w:r w:rsidRPr="00FB47A7">
        <w:t xml:space="preserve">. </w:t>
      </w:r>
      <w:r w:rsidRPr="00FB47A7">
        <w:rPr>
          <w:bCs/>
        </w:rPr>
        <w:t>Combination of DNA methyltransferase and PARP inhibitors as a novel therapy strategy for poor prognosis acute myeloid leukemia and triple negative breast cancers.</w:t>
      </w:r>
      <w:r w:rsidRPr="00FB47A7">
        <w:t xml:space="preserve"> Sixth Annual Cancer Biology Research Retreat, 2016.</w:t>
      </w:r>
    </w:p>
    <w:p w14:paraId="23EAE204" w14:textId="5108683E" w:rsidR="00452D98" w:rsidRPr="00FB47A7" w:rsidRDefault="00452D98" w:rsidP="00452D98">
      <w:pPr>
        <w:widowControl w:val="0"/>
        <w:tabs>
          <w:tab w:val="left" w:pos="540"/>
        </w:tabs>
        <w:autoSpaceDE w:val="0"/>
        <w:autoSpaceDN w:val="0"/>
        <w:adjustRightInd w:val="0"/>
        <w:ind w:left="540" w:hanging="540"/>
      </w:pPr>
      <w:r w:rsidRPr="00FB47A7">
        <w:t>73</w:t>
      </w:r>
      <w:r w:rsidR="006A2CA8">
        <w:t>.</w:t>
      </w:r>
      <w:r w:rsidRPr="00FB47A7">
        <w:rPr>
          <w:bCs/>
        </w:rPr>
        <w:t xml:space="preserve"> </w:t>
      </w:r>
      <w:r w:rsidRPr="00FB47A7">
        <w:rPr>
          <w:bCs/>
        </w:rPr>
        <w:tab/>
      </w:r>
      <w:proofErr w:type="spellStart"/>
      <w:r w:rsidRPr="00FB47A7">
        <w:t>Nagaria</w:t>
      </w:r>
      <w:proofErr w:type="spellEnd"/>
      <w:r w:rsidRPr="00FB47A7">
        <w:t xml:space="preserve"> P, Robert C, Pawar N, Gojo I, Meyers DJ, Cole PA, </w:t>
      </w:r>
      <w:proofErr w:type="spellStart"/>
      <w:r w:rsidRPr="00CF5B3C">
        <w:rPr>
          <w:b/>
        </w:rPr>
        <w:t>Rassool</w:t>
      </w:r>
      <w:proofErr w:type="spellEnd"/>
      <w:r w:rsidRPr="00CF5B3C">
        <w:rPr>
          <w:b/>
        </w:rPr>
        <w:t xml:space="preserve"> FV</w:t>
      </w:r>
      <w:r w:rsidR="00330333">
        <w:t>.</w:t>
      </w:r>
      <w:r w:rsidRPr="00FB47A7">
        <w:rPr>
          <w:bCs/>
        </w:rPr>
        <w:t xml:space="preserve"> Histone deacetylase inhibitors decrease NHEJ both by acetylation of repair factors and trapping of PARP1 at DNA double-strand breaks in chromatin. European Society of </w:t>
      </w:r>
      <w:proofErr w:type="spellStart"/>
      <w:r w:rsidRPr="00FB47A7">
        <w:rPr>
          <w:bCs/>
        </w:rPr>
        <w:t>Haematology</w:t>
      </w:r>
      <w:proofErr w:type="spellEnd"/>
      <w:r w:rsidRPr="00FB47A7">
        <w:rPr>
          <w:bCs/>
        </w:rPr>
        <w:t>, Houston Texas, 2016</w:t>
      </w:r>
    </w:p>
    <w:p w14:paraId="2694BBF7" w14:textId="34E17D17" w:rsidR="00452D98" w:rsidRPr="00FB47A7" w:rsidRDefault="00452D98" w:rsidP="006A2CA8">
      <w:pPr>
        <w:widowControl w:val="0"/>
        <w:tabs>
          <w:tab w:val="left" w:pos="540"/>
        </w:tabs>
        <w:autoSpaceDE w:val="0"/>
        <w:autoSpaceDN w:val="0"/>
        <w:adjustRightInd w:val="0"/>
        <w:ind w:left="540" w:hanging="540"/>
        <w:rPr>
          <w:bCs/>
        </w:rPr>
      </w:pPr>
      <w:r w:rsidRPr="00FB47A7">
        <w:lastRenderedPageBreak/>
        <w:t>74</w:t>
      </w:r>
      <w:r w:rsidR="006A2CA8">
        <w:t>.</w:t>
      </w:r>
      <w:r w:rsidRPr="00FB47A7">
        <w:tab/>
      </w:r>
      <w:proofErr w:type="spellStart"/>
      <w:r w:rsidRPr="00FB47A7">
        <w:t>Nagaria</w:t>
      </w:r>
      <w:proofErr w:type="spellEnd"/>
      <w:r w:rsidRPr="00FB47A7">
        <w:t xml:space="preserve"> P, Robert C, Park TS, </w:t>
      </w:r>
      <w:proofErr w:type="spellStart"/>
      <w:r w:rsidRPr="00FB47A7">
        <w:t>Huo</w:t>
      </w:r>
      <w:proofErr w:type="spellEnd"/>
      <w:r w:rsidRPr="00FB47A7">
        <w:t xml:space="preserve"> JS, </w:t>
      </w:r>
      <w:proofErr w:type="spellStart"/>
      <w:r w:rsidRPr="00FB47A7">
        <w:t>Zambidis</w:t>
      </w:r>
      <w:proofErr w:type="spellEnd"/>
      <w:r w:rsidRPr="00FB47A7">
        <w:t xml:space="preserve"> ET, </w:t>
      </w:r>
      <w:proofErr w:type="spellStart"/>
      <w:r w:rsidRPr="00CF5B3C">
        <w:rPr>
          <w:b/>
        </w:rPr>
        <w:t>Rassool</w:t>
      </w:r>
      <w:proofErr w:type="spellEnd"/>
      <w:r w:rsidRPr="00CF5B3C">
        <w:rPr>
          <w:b/>
        </w:rPr>
        <w:t xml:space="preserve"> FV</w:t>
      </w:r>
      <w:r w:rsidR="00330333">
        <w:t>.</w:t>
      </w:r>
      <w:r w:rsidR="006A2CA8">
        <w:t xml:space="preserve">  </w:t>
      </w:r>
      <w:r w:rsidRPr="00FB47A7">
        <w:rPr>
          <w:bCs/>
        </w:rPr>
        <w:t>Differing roles of MYC and PARP1 in efficacious DNA repair in pluripotent stem cells vs cancer cells. MSCRF Annual meeting, 2016.</w:t>
      </w:r>
    </w:p>
    <w:p w14:paraId="4E5186BA" w14:textId="41B9D18B" w:rsidR="00817AA2" w:rsidRPr="00AE6624" w:rsidRDefault="00817AA2" w:rsidP="00817AA2">
      <w:pPr>
        <w:ind w:left="540" w:hanging="540"/>
      </w:pPr>
      <w:r w:rsidRPr="00AE6624">
        <w:rPr>
          <w:bCs/>
        </w:rPr>
        <w:t>7</w:t>
      </w:r>
      <w:r>
        <w:rPr>
          <w:bCs/>
        </w:rPr>
        <w:t>5.</w:t>
      </w:r>
      <w:r>
        <w:rPr>
          <w:b/>
          <w:bCs/>
        </w:rPr>
        <w:tab/>
      </w:r>
      <w:r w:rsidRPr="00AE6624">
        <w:rPr>
          <w:bCs/>
        </w:rPr>
        <w:t>Pelkey</w:t>
      </w:r>
      <w:r>
        <w:rPr>
          <w:bCs/>
        </w:rPr>
        <w:t>, B</w:t>
      </w:r>
      <w:r w:rsidRPr="00FB47A7">
        <w:t xml:space="preserve">, </w:t>
      </w:r>
      <w:proofErr w:type="spellStart"/>
      <w:r w:rsidRPr="00FB47A7">
        <w:t>Nagaria</w:t>
      </w:r>
      <w:proofErr w:type="spellEnd"/>
      <w:r w:rsidRPr="00FB47A7">
        <w:t xml:space="preserve"> P, </w:t>
      </w:r>
      <w:proofErr w:type="spellStart"/>
      <w:r w:rsidRPr="00CF5B3C">
        <w:rPr>
          <w:b/>
        </w:rPr>
        <w:t>Rassool</w:t>
      </w:r>
      <w:proofErr w:type="spellEnd"/>
      <w:r w:rsidRPr="00CF5B3C">
        <w:rPr>
          <w:b/>
        </w:rPr>
        <w:t xml:space="preserve"> FV</w:t>
      </w:r>
      <w:r>
        <w:rPr>
          <w:b/>
        </w:rPr>
        <w:t>.</w:t>
      </w:r>
      <w:r w:rsidRPr="00AE6624">
        <w:t xml:space="preserve"> Role of PARP Trapping in Regulation of DSB Repair and PARP Inhibitor Sensitivity in Cancers. B.M. Pelkey. 56</w:t>
      </w:r>
      <w:r w:rsidRPr="00AE6624">
        <w:rPr>
          <w:vertAlign w:val="superscript"/>
        </w:rPr>
        <w:t>th</w:t>
      </w:r>
      <w:r>
        <w:t xml:space="preserve"> </w:t>
      </w:r>
      <w:r w:rsidRPr="00AE6624">
        <w:t xml:space="preserve">Annual Meeting and </w:t>
      </w:r>
      <w:proofErr w:type="spellStart"/>
      <w:r w:rsidRPr="00AE6624">
        <w:t>ToxExpo</w:t>
      </w:r>
      <w:proofErr w:type="spellEnd"/>
      <w:r>
        <w:t xml:space="preserve">. </w:t>
      </w:r>
      <w:proofErr w:type="gramStart"/>
      <w:r>
        <w:t>March,</w:t>
      </w:r>
      <w:proofErr w:type="gramEnd"/>
      <w:r>
        <w:t xml:space="preserve"> 2017.</w:t>
      </w:r>
    </w:p>
    <w:p w14:paraId="28AA62C4" w14:textId="2F02E7ED" w:rsidR="00817AA2" w:rsidRPr="00FB47A7" w:rsidRDefault="00817AA2" w:rsidP="00817AA2">
      <w:pPr>
        <w:widowControl w:val="0"/>
        <w:autoSpaceDE w:val="0"/>
        <w:autoSpaceDN w:val="0"/>
        <w:adjustRightInd w:val="0"/>
        <w:ind w:left="540" w:hanging="540"/>
        <w:rPr>
          <w:bCs/>
        </w:rPr>
      </w:pPr>
      <w:r w:rsidRPr="00FB47A7">
        <w:rPr>
          <w:bCs/>
        </w:rPr>
        <w:t>7</w:t>
      </w:r>
      <w:r>
        <w:rPr>
          <w:bCs/>
        </w:rPr>
        <w:t>6.</w:t>
      </w:r>
      <w:r w:rsidRPr="00FB47A7">
        <w:rPr>
          <w:bCs/>
        </w:rPr>
        <w:tab/>
      </w:r>
      <w:r w:rsidRPr="00FB47A7">
        <w:t xml:space="preserve">Pelkey B, </w:t>
      </w:r>
      <w:proofErr w:type="spellStart"/>
      <w:r w:rsidRPr="00FB47A7">
        <w:t>Nagaria</w:t>
      </w:r>
      <w:proofErr w:type="spellEnd"/>
      <w:r w:rsidRPr="00FB47A7">
        <w:t xml:space="preserve"> P, </w:t>
      </w:r>
      <w:proofErr w:type="spellStart"/>
      <w:r w:rsidRPr="00CF5B3C">
        <w:rPr>
          <w:b/>
        </w:rPr>
        <w:t>Rassool</w:t>
      </w:r>
      <w:proofErr w:type="spellEnd"/>
      <w:r w:rsidRPr="00CF5B3C">
        <w:rPr>
          <w:b/>
        </w:rPr>
        <w:t xml:space="preserve"> FV</w:t>
      </w:r>
      <w:r w:rsidRPr="00FB47A7">
        <w:t xml:space="preserve">. </w:t>
      </w:r>
      <w:r w:rsidRPr="00FB47A7">
        <w:rPr>
          <w:bCs/>
        </w:rPr>
        <w:t xml:space="preserve">PARP trapping by PARP inhibitors have distinct effects on HR and ALT NHEJ DSB repair, potentially impacting its therapeutic efficacy in breast cancers. AACR, Washington DC, </w:t>
      </w:r>
      <w:proofErr w:type="gramStart"/>
      <w:r w:rsidRPr="00FB47A7">
        <w:rPr>
          <w:bCs/>
        </w:rPr>
        <w:t>April,</w:t>
      </w:r>
      <w:proofErr w:type="gramEnd"/>
      <w:r w:rsidRPr="00FB47A7">
        <w:rPr>
          <w:bCs/>
        </w:rPr>
        <w:t xml:space="preserve"> 2017.</w:t>
      </w:r>
    </w:p>
    <w:p w14:paraId="2B9BC0D6" w14:textId="3C7590F6" w:rsidR="00817AA2" w:rsidRPr="00FB47A7" w:rsidRDefault="00817AA2" w:rsidP="00817AA2">
      <w:pPr>
        <w:ind w:left="540" w:hanging="540"/>
        <w:jc w:val="both"/>
        <w:rPr>
          <w:bCs/>
        </w:rPr>
      </w:pPr>
      <w:r w:rsidRPr="00FB47A7">
        <w:rPr>
          <w:bCs/>
        </w:rPr>
        <w:t>7</w:t>
      </w:r>
      <w:r>
        <w:rPr>
          <w:bCs/>
        </w:rPr>
        <w:t>7</w:t>
      </w:r>
      <w:r w:rsidRPr="00FB47A7">
        <w:rPr>
          <w:bCs/>
        </w:rPr>
        <w:t>.</w:t>
      </w:r>
      <w:r w:rsidRPr="00FB47A7">
        <w:rPr>
          <w:bCs/>
        </w:rPr>
        <w:tab/>
      </w:r>
      <w:r w:rsidRPr="00FB47A7">
        <w:t xml:space="preserve">McLaughlin L, Li H, </w:t>
      </w:r>
      <w:r>
        <w:t xml:space="preserve">Pelkey, B, </w:t>
      </w:r>
      <w:proofErr w:type="spellStart"/>
      <w:r w:rsidRPr="00FB47A7">
        <w:t>Nagaria</w:t>
      </w:r>
      <w:proofErr w:type="spellEnd"/>
      <w:r w:rsidRPr="00FB47A7">
        <w:t xml:space="preserve"> P</w:t>
      </w:r>
      <w:r w:rsidRPr="00CF5B3C">
        <w:t>,</w:t>
      </w:r>
      <w:r w:rsidRPr="00FB47A7">
        <w:t xml:space="preserve"> </w:t>
      </w:r>
      <w:proofErr w:type="spellStart"/>
      <w:r w:rsidRPr="00FB47A7">
        <w:t>Baylin</w:t>
      </w:r>
      <w:proofErr w:type="spellEnd"/>
      <w:r w:rsidRPr="00FB47A7">
        <w:t xml:space="preserve"> SB, </w:t>
      </w:r>
      <w:proofErr w:type="spellStart"/>
      <w:r w:rsidRPr="00FB47A7">
        <w:t>Zahnow</w:t>
      </w:r>
      <w:proofErr w:type="spellEnd"/>
      <w:r w:rsidRPr="00FB47A7">
        <w:t xml:space="preserve"> CA, </w:t>
      </w:r>
      <w:proofErr w:type="spellStart"/>
      <w:r w:rsidRPr="00CF5B3C">
        <w:rPr>
          <w:b/>
        </w:rPr>
        <w:t>Rassool</w:t>
      </w:r>
      <w:proofErr w:type="spellEnd"/>
      <w:r>
        <w:rPr>
          <w:b/>
        </w:rPr>
        <w:t xml:space="preserve"> </w:t>
      </w:r>
      <w:r w:rsidRPr="00CF5B3C">
        <w:rPr>
          <w:b/>
        </w:rPr>
        <w:t>FV</w:t>
      </w:r>
      <w:r>
        <w:t xml:space="preserve">. </w:t>
      </w:r>
      <w:r w:rsidRPr="00FB47A7">
        <w:t xml:space="preserve">Decreased Fanconi anemia gene expression contributes to efficacy of PARP and DNMT inhibitor combination therapy in triple negative breast cancer. </w:t>
      </w:r>
      <w:r w:rsidRPr="00FB47A7">
        <w:rPr>
          <w:bCs/>
        </w:rPr>
        <w:t xml:space="preserve">AACR, Washington DC, </w:t>
      </w:r>
      <w:proofErr w:type="gramStart"/>
      <w:r w:rsidRPr="00FB47A7">
        <w:rPr>
          <w:bCs/>
        </w:rPr>
        <w:t>April,</w:t>
      </w:r>
      <w:proofErr w:type="gramEnd"/>
      <w:r w:rsidRPr="00FB47A7">
        <w:rPr>
          <w:bCs/>
        </w:rPr>
        <w:t xml:space="preserve"> 2017.</w:t>
      </w:r>
    </w:p>
    <w:p w14:paraId="334DB96C" w14:textId="7337A6ED" w:rsidR="00275F62" w:rsidRPr="00F30487" w:rsidRDefault="00817AA2" w:rsidP="00D849E5">
      <w:pPr>
        <w:ind w:left="450" w:hanging="450"/>
      </w:pPr>
      <w:r w:rsidRPr="00FB47A7">
        <w:rPr>
          <w:bCs/>
        </w:rPr>
        <w:t>7</w:t>
      </w:r>
      <w:r>
        <w:rPr>
          <w:bCs/>
        </w:rPr>
        <w:t>8</w:t>
      </w:r>
      <w:r w:rsidRPr="00FB47A7">
        <w:rPr>
          <w:bCs/>
        </w:rPr>
        <w:t xml:space="preserve">. </w:t>
      </w:r>
      <w:r w:rsidRPr="00FB47A7">
        <w:rPr>
          <w:bCs/>
        </w:rPr>
        <w:tab/>
      </w:r>
      <w:r w:rsidRPr="00FB47A7">
        <w:t>Biondi C, F</w:t>
      </w:r>
      <w:r>
        <w:t>ontaine D</w:t>
      </w:r>
      <w:r w:rsidRPr="00FB47A7">
        <w:t xml:space="preserve">, </w:t>
      </w:r>
      <w:proofErr w:type="spellStart"/>
      <w:r w:rsidRPr="00FB47A7">
        <w:t>Stojanovic</w:t>
      </w:r>
      <w:proofErr w:type="spellEnd"/>
      <w:r w:rsidRPr="00FB47A7">
        <w:t xml:space="preserve"> L, </w:t>
      </w:r>
      <w:proofErr w:type="spellStart"/>
      <w:r w:rsidRPr="00FB47A7">
        <w:t>Nagaria</w:t>
      </w:r>
      <w:proofErr w:type="spellEnd"/>
      <w:r w:rsidRPr="00FB47A7">
        <w:t xml:space="preserve"> P, Yong Choi E, Lapidus R, Mahmood J, </w:t>
      </w:r>
      <w:proofErr w:type="spellStart"/>
      <w:r w:rsidRPr="00FB47A7">
        <w:t>Baylin</w:t>
      </w:r>
      <w:proofErr w:type="spellEnd"/>
      <w:r w:rsidRPr="00FB47A7">
        <w:t xml:space="preserve"> </w:t>
      </w:r>
      <w:proofErr w:type="gramStart"/>
      <w:r w:rsidRPr="00FB47A7">
        <w:t xml:space="preserve">SB, </w:t>
      </w:r>
      <w:r w:rsidR="0078142E">
        <w:t xml:space="preserve"> </w:t>
      </w:r>
      <w:r w:rsidRPr="00FB47A7">
        <w:t>and</w:t>
      </w:r>
      <w:proofErr w:type="gramEnd"/>
      <w:r w:rsidRPr="00FB47A7">
        <w:t xml:space="preserve"> </w:t>
      </w:r>
      <w:proofErr w:type="spellStart"/>
      <w:r w:rsidRPr="00CF5B3C">
        <w:rPr>
          <w:b/>
        </w:rPr>
        <w:t>Rassool</w:t>
      </w:r>
      <w:proofErr w:type="spellEnd"/>
      <w:r w:rsidRPr="00CF5B3C">
        <w:rPr>
          <w:b/>
        </w:rPr>
        <w:t xml:space="preserve"> FV</w:t>
      </w:r>
      <w:r w:rsidRPr="00FB47A7">
        <w:t xml:space="preserve">. </w:t>
      </w:r>
      <w:r w:rsidRPr="00FB47A7">
        <w:rPr>
          <w:bCs/>
        </w:rPr>
        <w:t xml:space="preserve">Enhancing the Therapeutic Effects of PARP Inhibitors in Combination DNA methyl transferase inhibitors, using Low Doses of Ionizing Radiation in </w:t>
      </w:r>
      <w:proofErr w:type="spellStart"/>
      <w:r w:rsidRPr="00FB47A7">
        <w:rPr>
          <w:bCs/>
        </w:rPr>
        <w:t>Non Small</w:t>
      </w:r>
      <w:proofErr w:type="spellEnd"/>
      <w:r w:rsidRPr="00FB47A7">
        <w:rPr>
          <w:bCs/>
        </w:rPr>
        <w:t xml:space="preserve"> Cell Lung Cancers. AACR, Washington DC, </w:t>
      </w:r>
      <w:proofErr w:type="gramStart"/>
      <w:r w:rsidRPr="00FB47A7">
        <w:rPr>
          <w:bCs/>
        </w:rPr>
        <w:t>April,</w:t>
      </w:r>
      <w:proofErr w:type="gramEnd"/>
      <w:r w:rsidRPr="00FB47A7">
        <w:rPr>
          <w:bCs/>
        </w:rPr>
        <w:t xml:space="preserve"> 2017.</w:t>
      </w:r>
    </w:p>
    <w:p w14:paraId="25D8928D" w14:textId="44195BE1" w:rsidR="003205DC" w:rsidRPr="00F30487" w:rsidRDefault="00817AA2" w:rsidP="00D849E5">
      <w:pPr>
        <w:ind w:left="450" w:hanging="450"/>
        <w:rPr>
          <w:bCs/>
        </w:rPr>
      </w:pPr>
      <w:r>
        <w:rPr>
          <w:bCs/>
        </w:rPr>
        <w:t>79</w:t>
      </w:r>
      <w:r w:rsidR="003205DC">
        <w:rPr>
          <w:bCs/>
        </w:rPr>
        <w:t>.</w:t>
      </w:r>
      <w:r w:rsidR="003205DC">
        <w:rPr>
          <w:bCs/>
        </w:rPr>
        <w:tab/>
      </w:r>
      <w:r w:rsidR="003205DC" w:rsidRPr="003205DC">
        <w:rPr>
          <w:bCs/>
        </w:rPr>
        <w:t>Abbotts</w:t>
      </w:r>
      <w:r w:rsidR="003205DC">
        <w:rPr>
          <w:bCs/>
          <w:vertAlign w:val="superscript"/>
        </w:rPr>
        <w:t xml:space="preserve"> </w:t>
      </w:r>
      <w:r w:rsidR="003205DC">
        <w:rPr>
          <w:bCs/>
        </w:rPr>
        <w:t>RM</w:t>
      </w:r>
      <w:r w:rsidR="003205DC" w:rsidRPr="003205DC">
        <w:rPr>
          <w:bCs/>
        </w:rPr>
        <w:t>, Fontaine</w:t>
      </w:r>
      <w:r w:rsidR="003205DC">
        <w:rPr>
          <w:bCs/>
          <w:vertAlign w:val="superscript"/>
        </w:rPr>
        <w:t xml:space="preserve"> </w:t>
      </w:r>
      <w:r w:rsidR="003205DC">
        <w:rPr>
          <w:bCs/>
        </w:rPr>
        <w:t>D</w:t>
      </w:r>
      <w:r w:rsidR="003205DC" w:rsidRPr="003205DC">
        <w:rPr>
          <w:bCs/>
        </w:rPr>
        <w:t>, Topper</w:t>
      </w:r>
      <w:r w:rsidR="003205DC">
        <w:rPr>
          <w:bCs/>
          <w:vertAlign w:val="superscript"/>
        </w:rPr>
        <w:t xml:space="preserve"> </w:t>
      </w:r>
      <w:r w:rsidR="003205DC">
        <w:rPr>
          <w:bCs/>
        </w:rPr>
        <w:t>M</w:t>
      </w:r>
      <w:r w:rsidR="003205DC" w:rsidRPr="003205DC">
        <w:rPr>
          <w:bCs/>
        </w:rPr>
        <w:t>, Lapidus</w:t>
      </w:r>
      <w:r w:rsidR="003205DC">
        <w:rPr>
          <w:bCs/>
          <w:vertAlign w:val="superscript"/>
        </w:rPr>
        <w:t xml:space="preserve"> </w:t>
      </w:r>
      <w:r w:rsidR="003205DC">
        <w:rPr>
          <w:bCs/>
        </w:rPr>
        <w:t>RG</w:t>
      </w:r>
      <w:r w:rsidR="003205DC" w:rsidRPr="003205DC">
        <w:rPr>
          <w:bCs/>
        </w:rPr>
        <w:t xml:space="preserve">, </w:t>
      </w:r>
      <w:proofErr w:type="spellStart"/>
      <w:r w:rsidR="003205DC" w:rsidRPr="003205DC">
        <w:rPr>
          <w:bCs/>
        </w:rPr>
        <w:t>Baylin</w:t>
      </w:r>
      <w:proofErr w:type="spellEnd"/>
      <w:r w:rsidR="003205DC">
        <w:rPr>
          <w:bCs/>
          <w:vertAlign w:val="superscript"/>
        </w:rPr>
        <w:t xml:space="preserve"> </w:t>
      </w:r>
      <w:r w:rsidR="003205DC">
        <w:rPr>
          <w:bCs/>
        </w:rPr>
        <w:t>SB</w:t>
      </w:r>
      <w:r w:rsidR="003205DC" w:rsidRPr="003205DC">
        <w:rPr>
          <w:bCs/>
        </w:rPr>
        <w:t xml:space="preserve">, </w:t>
      </w:r>
      <w:proofErr w:type="spellStart"/>
      <w:r w:rsidR="003205DC" w:rsidRPr="00CB0755">
        <w:rPr>
          <w:b/>
          <w:bCs/>
        </w:rPr>
        <w:t>Rassool</w:t>
      </w:r>
      <w:proofErr w:type="spellEnd"/>
      <w:r w:rsidR="003205DC" w:rsidRPr="00CB0755">
        <w:rPr>
          <w:b/>
          <w:bCs/>
          <w:vertAlign w:val="superscript"/>
        </w:rPr>
        <w:t xml:space="preserve"> </w:t>
      </w:r>
      <w:r w:rsidR="003205DC" w:rsidRPr="00CB0755">
        <w:rPr>
          <w:b/>
          <w:bCs/>
        </w:rPr>
        <w:t>FV</w:t>
      </w:r>
      <w:r w:rsidR="003205DC">
        <w:rPr>
          <w:bCs/>
        </w:rPr>
        <w:t>.</w:t>
      </w:r>
      <w:r w:rsidR="003205DC" w:rsidRPr="003205DC">
        <w:rPr>
          <w:bCs/>
          <w:vertAlign w:val="superscript"/>
        </w:rPr>
        <w:t xml:space="preserve"> </w:t>
      </w:r>
      <w:r w:rsidR="003205DC" w:rsidRPr="003205DC">
        <w:rPr>
          <w:bCs/>
          <w:lang w:val="en-GB"/>
        </w:rPr>
        <w:t>Modulation of DNA Double Strand Break Repair:</w:t>
      </w:r>
      <w:r w:rsidR="003205DC" w:rsidRPr="003205DC">
        <w:rPr>
          <w:bCs/>
        </w:rPr>
        <w:t xml:space="preserve"> </w:t>
      </w:r>
      <w:r w:rsidR="003205DC" w:rsidRPr="003205DC">
        <w:rPr>
          <w:bCs/>
          <w:lang w:val="en-GB"/>
        </w:rPr>
        <w:t xml:space="preserve">Towards a Mechanistic Understanding of </w:t>
      </w:r>
      <w:proofErr w:type="spellStart"/>
      <w:r w:rsidR="003205DC" w:rsidRPr="003205DC">
        <w:rPr>
          <w:bCs/>
          <w:lang w:val="en-GB"/>
        </w:rPr>
        <w:t>DMNTi</w:t>
      </w:r>
      <w:proofErr w:type="spellEnd"/>
      <w:r w:rsidR="003205DC" w:rsidRPr="003205DC">
        <w:rPr>
          <w:bCs/>
          <w:lang w:val="en-GB"/>
        </w:rPr>
        <w:t>/</w:t>
      </w:r>
      <w:proofErr w:type="spellStart"/>
      <w:r w:rsidR="003205DC" w:rsidRPr="003205DC">
        <w:rPr>
          <w:bCs/>
          <w:lang w:val="en-GB"/>
        </w:rPr>
        <w:t>PARPi</w:t>
      </w:r>
      <w:proofErr w:type="spellEnd"/>
      <w:r w:rsidR="003205DC" w:rsidRPr="003205DC">
        <w:rPr>
          <w:bCs/>
          <w:lang w:val="en-GB"/>
        </w:rPr>
        <w:t xml:space="preserve"> Treatment Efficacy.</w:t>
      </w:r>
      <w:r w:rsidR="00D849E5">
        <w:rPr>
          <w:bCs/>
          <w:lang w:val="en-GB"/>
        </w:rPr>
        <w:t xml:space="preserve"> UMGCCC Research Day, </w:t>
      </w:r>
      <w:r w:rsidR="003565B6">
        <w:rPr>
          <w:bCs/>
          <w:lang w:val="en-GB"/>
        </w:rPr>
        <w:t xml:space="preserve">Baltimore MD, </w:t>
      </w:r>
      <w:r w:rsidR="00D849E5">
        <w:rPr>
          <w:bCs/>
          <w:lang w:val="en-GB"/>
        </w:rPr>
        <w:t>September 19, 2017.</w:t>
      </w:r>
      <w:r w:rsidR="003205DC" w:rsidRPr="003205DC">
        <w:rPr>
          <w:bCs/>
          <w:lang w:val="en-GB"/>
        </w:rPr>
        <w:t xml:space="preserve"> </w:t>
      </w:r>
    </w:p>
    <w:p w14:paraId="6414872D" w14:textId="1C678776" w:rsidR="00F30487" w:rsidRDefault="00817AA2" w:rsidP="00D849E5">
      <w:pPr>
        <w:ind w:left="450" w:hanging="450"/>
        <w:rPr>
          <w:bCs/>
        </w:rPr>
      </w:pPr>
      <w:r>
        <w:t>80</w:t>
      </w:r>
      <w:r w:rsidR="003205DC">
        <w:t>.</w:t>
      </w:r>
      <w:r w:rsidR="003205DC">
        <w:tab/>
      </w:r>
      <w:proofErr w:type="spellStart"/>
      <w:r w:rsidR="003205DC" w:rsidRPr="003205DC">
        <w:t>Shamah</w:t>
      </w:r>
      <w:proofErr w:type="spellEnd"/>
      <w:r w:rsidR="003205DC">
        <w:t xml:space="preserve"> AA</w:t>
      </w:r>
      <w:r w:rsidR="003205DC" w:rsidRPr="003205DC">
        <w:t xml:space="preserve">, </w:t>
      </w:r>
      <w:proofErr w:type="spellStart"/>
      <w:r w:rsidR="003205DC" w:rsidRPr="003205DC">
        <w:t>Muvarak</w:t>
      </w:r>
      <w:proofErr w:type="spellEnd"/>
      <w:r w:rsidR="003205DC">
        <w:t xml:space="preserve"> N</w:t>
      </w:r>
      <w:r w:rsidR="003205DC" w:rsidRPr="003205DC">
        <w:t>, Topper</w:t>
      </w:r>
      <w:r w:rsidR="003205DC">
        <w:rPr>
          <w:vertAlign w:val="superscript"/>
        </w:rPr>
        <w:t xml:space="preserve"> </w:t>
      </w:r>
      <w:r w:rsidR="003205DC">
        <w:t>M</w:t>
      </w:r>
      <w:r w:rsidR="003205DC" w:rsidRPr="003205DC">
        <w:t>, Kingsbury</w:t>
      </w:r>
      <w:r w:rsidR="003205DC">
        <w:rPr>
          <w:vertAlign w:val="superscript"/>
        </w:rPr>
        <w:t xml:space="preserve"> </w:t>
      </w:r>
      <w:r w:rsidR="003205DC">
        <w:t>T</w:t>
      </w:r>
      <w:r w:rsidR="003205DC" w:rsidRPr="003205DC">
        <w:t xml:space="preserve">, </w:t>
      </w:r>
      <w:proofErr w:type="spellStart"/>
      <w:r w:rsidR="003205DC" w:rsidRPr="003205DC">
        <w:t>Civin</w:t>
      </w:r>
      <w:proofErr w:type="spellEnd"/>
      <w:r w:rsidR="003205DC">
        <w:rPr>
          <w:vertAlign w:val="superscript"/>
        </w:rPr>
        <w:t xml:space="preserve"> </w:t>
      </w:r>
      <w:r w:rsidR="003205DC">
        <w:t>C</w:t>
      </w:r>
      <w:r w:rsidR="003205DC" w:rsidRPr="003205DC">
        <w:t xml:space="preserve">, </w:t>
      </w:r>
      <w:proofErr w:type="spellStart"/>
      <w:r w:rsidR="003205DC" w:rsidRPr="003205DC">
        <w:t>Baylin</w:t>
      </w:r>
      <w:proofErr w:type="spellEnd"/>
      <w:r w:rsidR="003205DC">
        <w:rPr>
          <w:vertAlign w:val="superscript"/>
        </w:rPr>
        <w:t xml:space="preserve"> </w:t>
      </w:r>
      <w:r w:rsidR="003205DC">
        <w:t>SB</w:t>
      </w:r>
      <w:r w:rsidR="003205DC" w:rsidRPr="003205DC">
        <w:t>, Baer</w:t>
      </w:r>
      <w:r w:rsidR="003205DC">
        <w:rPr>
          <w:vertAlign w:val="superscript"/>
        </w:rPr>
        <w:t xml:space="preserve"> </w:t>
      </w:r>
      <w:r w:rsidR="003205DC">
        <w:t>MR</w:t>
      </w:r>
      <w:r w:rsidR="003205DC" w:rsidRPr="003205DC">
        <w:t xml:space="preserve">, </w:t>
      </w:r>
      <w:proofErr w:type="spellStart"/>
      <w:r w:rsidR="003205DC" w:rsidRPr="00CB0755">
        <w:rPr>
          <w:b/>
        </w:rPr>
        <w:t>Rassool</w:t>
      </w:r>
      <w:proofErr w:type="spellEnd"/>
      <w:r w:rsidR="003205DC" w:rsidRPr="00CB0755">
        <w:rPr>
          <w:b/>
          <w:vertAlign w:val="superscript"/>
        </w:rPr>
        <w:t xml:space="preserve"> </w:t>
      </w:r>
      <w:r w:rsidR="003205DC" w:rsidRPr="00CB0755">
        <w:rPr>
          <w:b/>
        </w:rPr>
        <w:t>FV</w:t>
      </w:r>
      <w:r w:rsidR="00CB0755">
        <w:rPr>
          <w:b/>
        </w:rPr>
        <w:t>.</w:t>
      </w:r>
      <w:r w:rsidR="003205DC" w:rsidRPr="003205DC">
        <w:t xml:space="preserve"> </w:t>
      </w:r>
      <w:r w:rsidR="003205DC" w:rsidRPr="003205DC">
        <w:rPr>
          <w:bCs/>
        </w:rPr>
        <w:t>Mechanisms underlying the efficacy of PARP and DNMT inhibitor combination therapy in Acute Myeloid Leukemia</w:t>
      </w:r>
      <w:r w:rsidR="003205DC">
        <w:rPr>
          <w:bCs/>
        </w:rPr>
        <w:t>.</w:t>
      </w:r>
      <w:r w:rsidR="00D849E5">
        <w:rPr>
          <w:bCs/>
        </w:rPr>
        <w:t xml:space="preserve"> </w:t>
      </w:r>
      <w:r w:rsidR="00D849E5">
        <w:rPr>
          <w:bCs/>
          <w:lang w:val="en-GB"/>
        </w:rPr>
        <w:t xml:space="preserve">UMGCCC Research Day, </w:t>
      </w:r>
      <w:r w:rsidR="003565B6">
        <w:rPr>
          <w:bCs/>
          <w:lang w:val="en-GB"/>
        </w:rPr>
        <w:t xml:space="preserve">Baltimore MD, </w:t>
      </w:r>
      <w:r w:rsidR="00D849E5">
        <w:rPr>
          <w:bCs/>
          <w:lang w:val="en-GB"/>
        </w:rPr>
        <w:t>September 19, 2017.</w:t>
      </w:r>
    </w:p>
    <w:p w14:paraId="5D2F5078" w14:textId="085D9A26" w:rsidR="003205DC" w:rsidRDefault="00F30487" w:rsidP="00F30487">
      <w:pPr>
        <w:widowControl w:val="0"/>
        <w:autoSpaceDE w:val="0"/>
        <w:autoSpaceDN w:val="0"/>
        <w:adjustRightInd w:val="0"/>
        <w:ind w:left="450" w:hanging="450"/>
        <w:rPr>
          <w:bCs/>
        </w:rPr>
      </w:pPr>
      <w:r>
        <w:rPr>
          <w:bCs/>
        </w:rPr>
        <w:t>81.</w:t>
      </w:r>
      <w:r>
        <w:rPr>
          <w:bCs/>
        </w:rPr>
        <w:tab/>
      </w:r>
      <w:r w:rsidRPr="00F30487">
        <w:t xml:space="preserve">Doshi KA, Kapoor S, Zou Y, Li X, </w:t>
      </w:r>
      <w:proofErr w:type="spellStart"/>
      <w:r w:rsidRPr="00F30487">
        <w:t>Goloubeva</w:t>
      </w:r>
      <w:proofErr w:type="spellEnd"/>
      <w:r w:rsidRPr="00F30487">
        <w:t xml:space="preserve"> OG, Scarpa M, </w:t>
      </w:r>
      <w:proofErr w:type="spellStart"/>
      <w:r w:rsidRPr="00F30487">
        <w:t>Nagaria</w:t>
      </w:r>
      <w:proofErr w:type="spellEnd"/>
      <w:r w:rsidRPr="00F30487">
        <w:t xml:space="preserve"> PK, </w:t>
      </w:r>
      <w:proofErr w:type="spellStart"/>
      <w:r w:rsidRPr="00F30487">
        <w:t>Muvarak</w:t>
      </w:r>
      <w:proofErr w:type="spellEnd"/>
      <w:r w:rsidRPr="00F30487">
        <w:t xml:space="preserve"> N, Tron AE, </w:t>
      </w:r>
      <w:proofErr w:type="spellStart"/>
      <w:r w:rsidRPr="00F30487">
        <w:t>Bieberich</w:t>
      </w:r>
      <w:proofErr w:type="spellEnd"/>
      <w:r w:rsidRPr="00F30487">
        <w:t xml:space="preserve"> CJ, </w:t>
      </w:r>
      <w:proofErr w:type="spellStart"/>
      <w:r w:rsidRPr="00CB0755">
        <w:rPr>
          <w:b/>
        </w:rPr>
        <w:t>Rassool</w:t>
      </w:r>
      <w:proofErr w:type="spellEnd"/>
      <w:r w:rsidRPr="00CB0755">
        <w:rPr>
          <w:b/>
        </w:rPr>
        <w:t xml:space="preserve"> FV</w:t>
      </w:r>
      <w:r w:rsidRPr="00F30487">
        <w:t xml:space="preserve">, Baer MR. Concurrent treatment with </w:t>
      </w:r>
      <w:proofErr w:type="spellStart"/>
      <w:r w:rsidRPr="00F30487">
        <w:t>Pim</w:t>
      </w:r>
      <w:proofErr w:type="spellEnd"/>
      <w:r w:rsidRPr="00F30487">
        <w:t xml:space="preserve"> kinase inhibitor downregulates alternative non-homologous end-joining repair and decreases genomic instability in FLT3-ITD cells treated with topoisomerase 2 inhibitors. American Society of Hematology, </w:t>
      </w:r>
      <w:r w:rsidR="003565B6">
        <w:t xml:space="preserve">Atlanta GA, Dec 9-12, </w:t>
      </w:r>
      <w:r w:rsidRPr="00F30487">
        <w:t>2017.</w:t>
      </w:r>
      <w:r w:rsidR="003205DC" w:rsidRPr="00F30487">
        <w:rPr>
          <w:bCs/>
        </w:rPr>
        <w:t xml:space="preserve"> </w:t>
      </w:r>
    </w:p>
    <w:p w14:paraId="7328C09C" w14:textId="0677AE6D" w:rsidR="00275F62" w:rsidRDefault="003565B6" w:rsidP="003565B6">
      <w:pPr>
        <w:widowControl w:val="0"/>
        <w:autoSpaceDE w:val="0"/>
        <w:autoSpaceDN w:val="0"/>
        <w:adjustRightInd w:val="0"/>
        <w:ind w:left="450" w:hanging="450"/>
        <w:rPr>
          <w:bCs/>
        </w:rPr>
      </w:pPr>
      <w:r w:rsidRPr="003565B6">
        <w:rPr>
          <w:bCs/>
        </w:rPr>
        <w:t>8</w:t>
      </w:r>
      <w:r w:rsidR="006022ED">
        <w:rPr>
          <w:bCs/>
        </w:rPr>
        <w:t>2</w:t>
      </w:r>
      <w:r w:rsidR="0021574C">
        <w:rPr>
          <w:bCs/>
        </w:rPr>
        <w:t>.</w:t>
      </w:r>
      <w:r w:rsidRPr="003565B6">
        <w:rPr>
          <w:bCs/>
        </w:rPr>
        <w:tab/>
      </w:r>
      <w:proofErr w:type="spellStart"/>
      <w:r w:rsidRPr="003565B6">
        <w:t>Shamah</w:t>
      </w:r>
      <w:proofErr w:type="spellEnd"/>
      <w:r w:rsidRPr="003565B6">
        <w:t xml:space="preserve"> AA, </w:t>
      </w:r>
      <w:proofErr w:type="spellStart"/>
      <w:r w:rsidRPr="003565B6">
        <w:t>Muvarak</w:t>
      </w:r>
      <w:proofErr w:type="spellEnd"/>
      <w:r w:rsidRPr="003565B6">
        <w:t xml:space="preserve"> N, Topper</w:t>
      </w:r>
      <w:r w:rsidRPr="003565B6">
        <w:rPr>
          <w:vertAlign w:val="superscript"/>
        </w:rPr>
        <w:t xml:space="preserve"> </w:t>
      </w:r>
      <w:r w:rsidRPr="003565B6">
        <w:t>M, Kingsbury</w:t>
      </w:r>
      <w:r w:rsidRPr="003565B6">
        <w:rPr>
          <w:vertAlign w:val="superscript"/>
        </w:rPr>
        <w:t xml:space="preserve"> </w:t>
      </w:r>
      <w:r w:rsidRPr="003565B6">
        <w:t xml:space="preserve">T, </w:t>
      </w:r>
      <w:proofErr w:type="spellStart"/>
      <w:r w:rsidRPr="003565B6">
        <w:t>Civin</w:t>
      </w:r>
      <w:proofErr w:type="spellEnd"/>
      <w:r w:rsidRPr="003565B6">
        <w:rPr>
          <w:vertAlign w:val="superscript"/>
        </w:rPr>
        <w:t xml:space="preserve"> </w:t>
      </w:r>
      <w:r w:rsidRPr="003565B6">
        <w:t xml:space="preserve">C, </w:t>
      </w:r>
      <w:proofErr w:type="spellStart"/>
      <w:r w:rsidRPr="003565B6">
        <w:t>Baylin</w:t>
      </w:r>
      <w:proofErr w:type="spellEnd"/>
      <w:r w:rsidRPr="003565B6">
        <w:rPr>
          <w:vertAlign w:val="superscript"/>
        </w:rPr>
        <w:t xml:space="preserve"> </w:t>
      </w:r>
      <w:r w:rsidRPr="003565B6">
        <w:t>SB, Baer</w:t>
      </w:r>
      <w:r w:rsidRPr="003565B6">
        <w:rPr>
          <w:vertAlign w:val="superscript"/>
        </w:rPr>
        <w:t xml:space="preserve"> </w:t>
      </w:r>
      <w:r w:rsidRPr="003565B6">
        <w:t xml:space="preserve">MR, </w:t>
      </w:r>
      <w:proofErr w:type="spellStart"/>
      <w:r w:rsidRPr="00CB0755">
        <w:rPr>
          <w:b/>
        </w:rPr>
        <w:t>Rassool</w:t>
      </w:r>
      <w:proofErr w:type="spellEnd"/>
      <w:r w:rsidRPr="00CB0755">
        <w:rPr>
          <w:b/>
          <w:vertAlign w:val="superscript"/>
        </w:rPr>
        <w:t xml:space="preserve"> </w:t>
      </w:r>
      <w:r w:rsidRPr="00CB0755">
        <w:rPr>
          <w:b/>
        </w:rPr>
        <w:t>FV</w:t>
      </w:r>
      <w:r w:rsidRPr="003565B6">
        <w:t xml:space="preserve">. DNA Demethylating Agents Generate a </w:t>
      </w:r>
      <w:proofErr w:type="spellStart"/>
      <w:r w:rsidRPr="003565B6">
        <w:t>Brcaness</w:t>
      </w:r>
      <w:proofErr w:type="spellEnd"/>
      <w:r w:rsidRPr="003565B6">
        <w:t xml:space="preserve"> Effect in Multiple Sporadic Tumor Types: Prediction for Sensitivity to PARP Inhibitors in AML</w:t>
      </w:r>
      <w:r>
        <w:t xml:space="preserve">. </w:t>
      </w:r>
      <w:r w:rsidRPr="00F30487">
        <w:t xml:space="preserve">American Society of Hematology, </w:t>
      </w:r>
      <w:r>
        <w:t xml:space="preserve">Atlanta GA, Dec 9-12, </w:t>
      </w:r>
      <w:r w:rsidRPr="00F30487">
        <w:t>2017.</w:t>
      </w:r>
      <w:r w:rsidRPr="00F30487">
        <w:rPr>
          <w:bCs/>
        </w:rPr>
        <w:t xml:space="preserve"> </w:t>
      </w:r>
    </w:p>
    <w:p w14:paraId="11BF2C90" w14:textId="386B3B8D" w:rsidR="0022445D" w:rsidRPr="00054DA5" w:rsidRDefault="0022445D" w:rsidP="00054DA5">
      <w:pPr>
        <w:ind w:left="360" w:hanging="360"/>
        <w:jc w:val="both"/>
      </w:pPr>
      <w:r w:rsidRPr="00054DA5">
        <w:rPr>
          <w:bCs/>
        </w:rPr>
        <w:t>8</w:t>
      </w:r>
      <w:r w:rsidR="006022ED">
        <w:rPr>
          <w:bCs/>
        </w:rPr>
        <w:t>3</w:t>
      </w:r>
      <w:r w:rsidR="0021574C">
        <w:rPr>
          <w:bCs/>
        </w:rPr>
        <w:t>.</w:t>
      </w:r>
      <w:r w:rsidR="002F7E1D" w:rsidRPr="00054DA5">
        <w:rPr>
          <w:bCs/>
        </w:rPr>
        <w:tab/>
      </w:r>
      <w:r w:rsidR="00054DA5" w:rsidRPr="00054DA5">
        <w:t>McLaughlin</w:t>
      </w:r>
      <w:r w:rsidR="0057155C">
        <w:t xml:space="preserve"> L</w:t>
      </w:r>
      <w:r w:rsidR="00054DA5" w:rsidRPr="00054DA5">
        <w:t xml:space="preserve">, </w:t>
      </w:r>
      <w:proofErr w:type="spellStart"/>
      <w:r w:rsidR="00054DA5" w:rsidRPr="00054DA5">
        <w:t>Stojanovic</w:t>
      </w:r>
      <w:proofErr w:type="spellEnd"/>
      <w:r w:rsidR="0057155C">
        <w:t xml:space="preserve"> L</w:t>
      </w:r>
      <w:r w:rsidR="00054DA5" w:rsidRPr="00054DA5">
        <w:t>, Lapidus</w:t>
      </w:r>
      <w:r w:rsidR="0057155C">
        <w:t xml:space="preserve"> R</w:t>
      </w:r>
      <w:r w:rsidR="00054DA5" w:rsidRPr="00054DA5">
        <w:t>, Choi</w:t>
      </w:r>
      <w:r w:rsidR="0057155C">
        <w:t xml:space="preserve"> E-Y</w:t>
      </w:r>
      <w:r w:rsidR="00054DA5" w:rsidRPr="00054DA5">
        <w:t>, Zou</w:t>
      </w:r>
      <w:r w:rsidR="0057155C">
        <w:t xml:space="preserve"> Y</w:t>
      </w:r>
      <w:r w:rsidR="00054DA5" w:rsidRPr="00054DA5">
        <w:t>, Waters</w:t>
      </w:r>
      <w:r w:rsidR="0057155C">
        <w:t xml:space="preserve"> E</w:t>
      </w:r>
      <w:r w:rsidR="00054DA5" w:rsidRPr="00054DA5">
        <w:t xml:space="preserve">, </w:t>
      </w:r>
      <w:proofErr w:type="spellStart"/>
      <w:r w:rsidR="00054DA5" w:rsidRPr="00054DA5">
        <w:t>Baylin</w:t>
      </w:r>
      <w:proofErr w:type="spellEnd"/>
      <w:r w:rsidR="00CB0755">
        <w:t xml:space="preserve"> SB</w:t>
      </w:r>
      <w:r w:rsidR="00054DA5" w:rsidRPr="00054DA5">
        <w:t xml:space="preserve">, </w:t>
      </w:r>
      <w:proofErr w:type="spellStart"/>
      <w:r w:rsidR="00054DA5" w:rsidRPr="00CB0755">
        <w:rPr>
          <w:b/>
        </w:rPr>
        <w:t>Rassool</w:t>
      </w:r>
      <w:proofErr w:type="spellEnd"/>
      <w:r w:rsidR="00CB0755" w:rsidRPr="00CB0755">
        <w:rPr>
          <w:b/>
        </w:rPr>
        <w:t xml:space="preserve"> FV</w:t>
      </w:r>
      <w:r w:rsidR="00054DA5">
        <w:t xml:space="preserve">. </w:t>
      </w:r>
      <w:r w:rsidR="00054DA5" w:rsidRPr="00054DA5">
        <w:t>Impaired homologous recombination by DNA Methyltransferase Inhibitors induces synthetic lethality in BRCA-Proficient Ovarian and Triple Negative Breast Cancers</w:t>
      </w:r>
      <w:r w:rsidR="00054DA5">
        <w:t xml:space="preserve">. BARS </w:t>
      </w:r>
      <w:proofErr w:type="gramStart"/>
      <w:r w:rsidR="00054DA5">
        <w:t>March,</w:t>
      </w:r>
      <w:proofErr w:type="gramEnd"/>
      <w:r w:rsidR="00054DA5">
        <w:t xml:space="preserve"> 2018.</w:t>
      </w:r>
    </w:p>
    <w:p w14:paraId="3D915759" w14:textId="04D873A8" w:rsidR="00104CD6" w:rsidRPr="00104CD6" w:rsidRDefault="00104CD6" w:rsidP="00104CD6">
      <w:pPr>
        <w:ind w:left="360" w:hanging="360"/>
        <w:rPr>
          <w:b/>
          <w:u w:val="single"/>
        </w:rPr>
      </w:pPr>
      <w:r w:rsidRPr="00104CD6">
        <w:t>8</w:t>
      </w:r>
      <w:r w:rsidR="006022ED">
        <w:t>4</w:t>
      </w:r>
      <w:r w:rsidR="0021574C">
        <w:t>.</w:t>
      </w:r>
      <w:r w:rsidRPr="00104CD6">
        <w:tab/>
        <w:t xml:space="preserve">Abbotts R, Topper M, Fontaine D, Biondi C, </w:t>
      </w:r>
      <w:proofErr w:type="spellStart"/>
      <w:r w:rsidRPr="00104CD6">
        <w:t>Stojanovic</w:t>
      </w:r>
      <w:proofErr w:type="spellEnd"/>
      <w:r w:rsidRPr="00104CD6">
        <w:t xml:space="preserve"> L, Mahmood J, Lapidus R, </w:t>
      </w:r>
      <w:proofErr w:type="spellStart"/>
      <w:r w:rsidRPr="00104CD6">
        <w:t>Baylin</w:t>
      </w:r>
      <w:proofErr w:type="spellEnd"/>
      <w:r w:rsidRPr="00104CD6">
        <w:t xml:space="preserve"> S, </w:t>
      </w:r>
      <w:proofErr w:type="spellStart"/>
      <w:r w:rsidRPr="00104CD6">
        <w:rPr>
          <w:b/>
        </w:rPr>
        <w:t>Rassool</w:t>
      </w:r>
      <w:proofErr w:type="spellEnd"/>
      <w:r w:rsidRPr="00104CD6">
        <w:rPr>
          <w:b/>
        </w:rPr>
        <w:t>, F</w:t>
      </w:r>
      <w:r w:rsidRPr="00104CD6">
        <w:t>.</w:t>
      </w:r>
      <w:r w:rsidRPr="00104CD6">
        <w:rPr>
          <w:b/>
          <w:u w:val="single"/>
        </w:rPr>
        <w:t xml:space="preserve"> </w:t>
      </w:r>
      <w:r w:rsidRPr="00104CD6">
        <w:t>DNA methyltransferase inhibitors sensitize NSCLC cells to PARP inhibitors by induction of a double strand break repair defect.</w:t>
      </w:r>
      <w:r>
        <w:t xml:space="preserve"> </w:t>
      </w:r>
      <w:r w:rsidR="00E33268">
        <w:t xml:space="preserve">AACR 2018, </w:t>
      </w:r>
      <w:r>
        <w:t>BARS 2018.</w:t>
      </w:r>
    </w:p>
    <w:p w14:paraId="449B3698" w14:textId="7ED9A8ED" w:rsidR="005856ED" w:rsidRPr="00DE5A58" w:rsidRDefault="005856ED" w:rsidP="005856ED">
      <w:pPr>
        <w:ind w:left="360" w:hanging="360"/>
      </w:pPr>
      <w:r w:rsidRPr="00DE5A58">
        <w:t>8</w:t>
      </w:r>
      <w:r w:rsidR="006022ED">
        <w:t>5</w:t>
      </w:r>
      <w:r w:rsidR="0021574C">
        <w:t>.</w:t>
      </w:r>
      <w:r w:rsidRPr="00DE5A58">
        <w:tab/>
        <w:t xml:space="preserve">Kogan A, Mclaughlin L, Topper M, Nidal </w:t>
      </w:r>
      <w:proofErr w:type="spellStart"/>
      <w:r w:rsidRPr="00DE5A58">
        <w:t>Muvarak</w:t>
      </w:r>
      <w:proofErr w:type="spellEnd"/>
      <w:r w:rsidRPr="00DE5A58">
        <w:rPr>
          <w:position w:val="8"/>
        </w:rPr>
        <w:t>1,2</w:t>
      </w:r>
      <w:r w:rsidRPr="00DE5A58">
        <w:t xml:space="preserve">, </w:t>
      </w:r>
      <w:proofErr w:type="spellStart"/>
      <w:proofErr w:type="gramStart"/>
      <w:r w:rsidRPr="00DE5A58">
        <w:t>Stojanovic</w:t>
      </w:r>
      <w:proofErr w:type="spellEnd"/>
      <w:r w:rsidRPr="00DE5A58">
        <w:t xml:space="preserve">  L</w:t>
      </w:r>
      <w:proofErr w:type="gramEnd"/>
      <w:r w:rsidRPr="00DE5A58">
        <w:t xml:space="preserve">, Creed M, Soren </w:t>
      </w:r>
      <w:proofErr w:type="spellStart"/>
      <w:r w:rsidRPr="00DE5A58">
        <w:t>Bentzen</w:t>
      </w:r>
      <w:proofErr w:type="spellEnd"/>
      <w:r w:rsidRPr="00DE5A58">
        <w:t xml:space="preserve"> S, </w:t>
      </w:r>
      <w:proofErr w:type="spellStart"/>
      <w:r w:rsidRPr="00DE5A58">
        <w:t>Civin</w:t>
      </w:r>
      <w:proofErr w:type="spellEnd"/>
      <w:r w:rsidRPr="00DE5A58">
        <w:t xml:space="preserve"> C, Baer MR, Kingsbury T, </w:t>
      </w:r>
      <w:proofErr w:type="spellStart"/>
      <w:r w:rsidRPr="00DE5A58">
        <w:t>Baylin</w:t>
      </w:r>
      <w:proofErr w:type="spellEnd"/>
      <w:r w:rsidRPr="00DE5A58">
        <w:t xml:space="preserve"> S, Abbotts R, </w:t>
      </w:r>
      <w:proofErr w:type="spellStart"/>
      <w:r w:rsidRPr="00CB0755">
        <w:rPr>
          <w:b/>
        </w:rPr>
        <w:t>Rassool</w:t>
      </w:r>
      <w:proofErr w:type="spellEnd"/>
      <w:r w:rsidRPr="00CB0755">
        <w:rPr>
          <w:b/>
        </w:rPr>
        <w:t xml:space="preserve"> FV</w:t>
      </w:r>
      <w:r w:rsidRPr="00DE5A58">
        <w:t>.</w:t>
      </w:r>
      <w:r w:rsidRPr="00DE5A58">
        <w:rPr>
          <w:position w:val="8"/>
        </w:rPr>
        <w:t xml:space="preserve">  </w:t>
      </w:r>
      <w:r w:rsidRPr="00DE5A58">
        <w:rPr>
          <w:bCs/>
        </w:rPr>
        <w:t xml:space="preserve">DNA Demethylating Agents Generate a </w:t>
      </w:r>
      <w:proofErr w:type="spellStart"/>
      <w:r w:rsidRPr="00DE5A58">
        <w:rPr>
          <w:bCs/>
        </w:rPr>
        <w:t>BRCAness</w:t>
      </w:r>
      <w:proofErr w:type="spellEnd"/>
      <w:r w:rsidRPr="00DE5A58">
        <w:rPr>
          <w:bCs/>
        </w:rPr>
        <w:t xml:space="preserve"> Effect: Prediction for sensitivity to PARP inhibitors in AML. </w:t>
      </w:r>
      <w:r w:rsidRPr="00DE5A58">
        <w:t>BARS 2018, Cancer Center Retreat 2018.</w:t>
      </w:r>
    </w:p>
    <w:p w14:paraId="4AFFF068" w14:textId="7F329570" w:rsidR="00B95BBC" w:rsidRPr="00DE5A58" w:rsidRDefault="005856ED" w:rsidP="00B95BBC">
      <w:pPr>
        <w:ind w:left="360" w:hanging="360"/>
      </w:pPr>
      <w:r w:rsidRPr="00DE5A58">
        <w:t>8</w:t>
      </w:r>
      <w:r w:rsidR="006022ED">
        <w:t>6</w:t>
      </w:r>
      <w:r w:rsidR="0021574C">
        <w:t>.</w:t>
      </w:r>
      <w:r w:rsidRPr="00DE5A58">
        <w:tab/>
      </w:r>
      <w:proofErr w:type="spellStart"/>
      <w:r w:rsidRPr="00DE5A58">
        <w:t>Del</w:t>
      </w:r>
      <w:r w:rsidR="007818AA">
        <w:t>l</w:t>
      </w:r>
      <w:r w:rsidRPr="00DE5A58">
        <w:t>omo</w:t>
      </w:r>
      <w:proofErr w:type="spellEnd"/>
      <w:r w:rsidRPr="00DE5A58">
        <w:t xml:space="preserve"> A, Baer MR, Lapidus R, and </w:t>
      </w:r>
      <w:proofErr w:type="spellStart"/>
      <w:r w:rsidRPr="00CB0755">
        <w:rPr>
          <w:b/>
        </w:rPr>
        <w:t>Rassool</w:t>
      </w:r>
      <w:proofErr w:type="spellEnd"/>
      <w:r w:rsidRPr="00CB0755">
        <w:rPr>
          <w:b/>
        </w:rPr>
        <w:t xml:space="preserve"> F</w:t>
      </w:r>
      <w:r w:rsidR="00CB0755" w:rsidRPr="00CB0755">
        <w:rPr>
          <w:b/>
        </w:rPr>
        <w:t>V</w:t>
      </w:r>
      <w:r w:rsidRPr="00DE5A58">
        <w:t xml:space="preserve">,'FLT3-ITD. A Potential Target for PARP Inhibitor Induced Synthetic Lethality' </w:t>
      </w:r>
      <w:r w:rsidR="00B95BBC" w:rsidRPr="00DE5A58">
        <w:t>BARS 2018, Cancer Center Retreat 2018.</w:t>
      </w:r>
    </w:p>
    <w:p w14:paraId="7DD49927" w14:textId="529BE7F1" w:rsidR="00B93A72" w:rsidRPr="00B93A72" w:rsidRDefault="001F5F53" w:rsidP="001F5F53">
      <w:pPr>
        <w:widowControl w:val="0"/>
        <w:tabs>
          <w:tab w:val="left" w:pos="360"/>
        </w:tabs>
        <w:autoSpaceDE w:val="0"/>
        <w:autoSpaceDN w:val="0"/>
        <w:adjustRightInd w:val="0"/>
        <w:spacing w:after="160"/>
        <w:rPr>
          <w:rFonts w:asciiTheme="minorBidi" w:hAnsiTheme="minorBidi" w:cstheme="minorBidi"/>
          <w:bCs/>
          <w:color w:val="000000"/>
        </w:rPr>
      </w:pPr>
      <w:r>
        <w:t>8</w:t>
      </w:r>
      <w:r w:rsidR="006022ED">
        <w:t>7</w:t>
      </w:r>
      <w:r w:rsidR="0021574C">
        <w:t>.</w:t>
      </w:r>
      <w:r>
        <w:tab/>
      </w:r>
      <w:r w:rsidRPr="00DE5A58">
        <w:t xml:space="preserve">Kogan A, Mclaughlin L, Topper M, </w:t>
      </w:r>
      <w:r>
        <w:t>Shissler S, Lee M</w:t>
      </w:r>
      <w:r w:rsidRPr="00DE5A58">
        <w:t xml:space="preserve">, </w:t>
      </w:r>
      <w:proofErr w:type="spellStart"/>
      <w:r>
        <w:t>Bolino</w:t>
      </w:r>
      <w:proofErr w:type="spellEnd"/>
      <w:r>
        <w:t xml:space="preserve"> D, Choi EY, Lapidus R, Li L, Small </w:t>
      </w:r>
      <w:r>
        <w:tab/>
        <w:t xml:space="preserve">D, </w:t>
      </w:r>
      <w:r w:rsidRPr="00DE5A58">
        <w:t xml:space="preserve">Baer MR, </w:t>
      </w:r>
      <w:r>
        <w:t>Webb T</w:t>
      </w:r>
      <w:r w:rsidRPr="00DE5A58">
        <w:t xml:space="preserve">, </w:t>
      </w:r>
      <w:proofErr w:type="spellStart"/>
      <w:r w:rsidRPr="00DE5A58">
        <w:t>Baylin</w:t>
      </w:r>
      <w:proofErr w:type="spellEnd"/>
      <w:r w:rsidRPr="00DE5A58">
        <w:t xml:space="preserve"> S, Abbotts R, </w:t>
      </w:r>
      <w:proofErr w:type="spellStart"/>
      <w:r w:rsidRPr="00CB0755">
        <w:rPr>
          <w:b/>
        </w:rPr>
        <w:t>Rassool</w:t>
      </w:r>
      <w:proofErr w:type="spellEnd"/>
      <w:r w:rsidRPr="00CB0755">
        <w:rPr>
          <w:b/>
        </w:rPr>
        <w:t xml:space="preserve"> FV</w:t>
      </w:r>
      <w:r w:rsidRPr="001F5F53">
        <w:t>.</w:t>
      </w:r>
      <w:r w:rsidRPr="001F5F53">
        <w:rPr>
          <w:position w:val="8"/>
        </w:rPr>
        <w:t xml:space="preserve">  </w:t>
      </w:r>
      <w:r w:rsidRPr="001F5F53">
        <w:rPr>
          <w:rFonts w:asciiTheme="minorBidi" w:hAnsiTheme="minorBidi" w:cstheme="minorBidi"/>
          <w:bCs/>
          <w:color w:val="000000"/>
        </w:rPr>
        <w:t xml:space="preserve">The combination of PARP inhibitors and </w:t>
      </w:r>
      <w:r>
        <w:rPr>
          <w:rFonts w:asciiTheme="minorBidi" w:hAnsiTheme="minorBidi" w:cstheme="minorBidi"/>
          <w:bCs/>
          <w:color w:val="000000"/>
        </w:rPr>
        <w:tab/>
      </w:r>
      <w:r w:rsidRPr="001F5F53">
        <w:rPr>
          <w:rFonts w:asciiTheme="minorBidi" w:hAnsiTheme="minorBidi" w:cstheme="minorBidi"/>
          <w:bCs/>
          <w:color w:val="000000"/>
        </w:rPr>
        <w:t>DNMT inhibitors modulates immune activity and suggests a role for immune therapy in AML</w:t>
      </w:r>
      <w:r w:rsidRPr="001F5F53">
        <w:t>.</w:t>
      </w:r>
      <w:r w:rsidR="00636B7D">
        <w:t xml:space="preserve"> ASH </w:t>
      </w:r>
      <w:r w:rsidR="00636B7D">
        <w:lastRenderedPageBreak/>
        <w:tab/>
        <w:t xml:space="preserve">December 2018, GRC Retreat 2019 </w:t>
      </w:r>
      <w:r w:rsidR="00636B7D" w:rsidRPr="00636B7D">
        <w:t>(accepted for an oral presentation).</w:t>
      </w:r>
    </w:p>
    <w:p w14:paraId="05D7A5B2" w14:textId="421DE4F0" w:rsidR="00CB0755" w:rsidRPr="00636B7D" w:rsidRDefault="00CB0755" w:rsidP="00B93A72">
      <w:pPr>
        <w:widowControl w:val="0"/>
        <w:tabs>
          <w:tab w:val="left" w:pos="360"/>
        </w:tabs>
        <w:autoSpaceDE w:val="0"/>
        <w:autoSpaceDN w:val="0"/>
        <w:adjustRightInd w:val="0"/>
        <w:spacing w:after="160"/>
        <w:ind w:left="360" w:hanging="360"/>
        <w:rPr>
          <w:rFonts w:asciiTheme="minorBidi" w:hAnsiTheme="minorBidi" w:cstheme="minorBidi"/>
          <w:bCs/>
          <w:color w:val="000000"/>
        </w:rPr>
      </w:pPr>
      <w:r>
        <w:t>8</w:t>
      </w:r>
      <w:r w:rsidR="006022ED">
        <w:t>8</w:t>
      </w:r>
      <w:r w:rsidR="0021574C">
        <w:t>.</w:t>
      </w:r>
      <w:r>
        <w:tab/>
      </w:r>
      <w:r w:rsidRPr="00054DA5">
        <w:t>McLaughlin</w:t>
      </w:r>
      <w:r>
        <w:t xml:space="preserve"> L</w:t>
      </w:r>
      <w:r w:rsidRPr="00054DA5">
        <w:t xml:space="preserve">, </w:t>
      </w:r>
      <w:r>
        <w:t>Kogan A</w:t>
      </w:r>
      <w:r w:rsidRPr="00054DA5">
        <w:t>, Lapidus</w:t>
      </w:r>
      <w:r>
        <w:t xml:space="preserve"> R</w:t>
      </w:r>
      <w:r w:rsidRPr="00054DA5">
        <w:t>, Choi</w:t>
      </w:r>
      <w:r>
        <w:t xml:space="preserve"> E-Y</w:t>
      </w:r>
      <w:r w:rsidRPr="00054DA5">
        <w:t>, Zou</w:t>
      </w:r>
      <w:r>
        <w:t xml:space="preserve"> Y</w:t>
      </w:r>
      <w:r w:rsidRPr="00054DA5">
        <w:t xml:space="preserve">, </w:t>
      </w:r>
      <w:proofErr w:type="spellStart"/>
      <w:r w:rsidRPr="00054DA5">
        <w:t>Baylin</w:t>
      </w:r>
      <w:proofErr w:type="spellEnd"/>
      <w:r>
        <w:t xml:space="preserve"> SB</w:t>
      </w:r>
      <w:r w:rsidRPr="00054DA5">
        <w:t xml:space="preserve">, </w:t>
      </w:r>
      <w:r>
        <w:t xml:space="preserve">Topper M, </w:t>
      </w:r>
      <w:proofErr w:type="spellStart"/>
      <w:r w:rsidRPr="00CB0755">
        <w:rPr>
          <w:b/>
        </w:rPr>
        <w:t>Rassool</w:t>
      </w:r>
      <w:proofErr w:type="spellEnd"/>
      <w:r w:rsidRPr="00CB0755">
        <w:rPr>
          <w:b/>
        </w:rPr>
        <w:t xml:space="preserve"> FV</w:t>
      </w:r>
      <w:r>
        <w:t>.</w:t>
      </w:r>
      <w:r w:rsidR="002F4C9F">
        <w:t xml:space="preserve"> DNMT and PARP inhibitor combination therapy induces and interferon-driven homologous recombination defect in triple negative breast cancers and acute myeloid leukemia AACR Atlanta 2019 </w:t>
      </w:r>
      <w:r w:rsidR="002F4C9F" w:rsidRPr="00636B7D">
        <w:t>(oral presentation)</w:t>
      </w:r>
      <w:r w:rsidR="00636B7D" w:rsidRPr="00636B7D">
        <w:t>.</w:t>
      </w:r>
    </w:p>
    <w:p w14:paraId="15ACA5C3" w14:textId="30DF6D7A" w:rsidR="0057155C" w:rsidRPr="00B93A72" w:rsidRDefault="00B93A72" w:rsidP="00B93A72">
      <w:pPr>
        <w:pStyle w:val="p1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022ED">
        <w:rPr>
          <w:rFonts w:ascii="Times New Roman" w:hAnsi="Times New Roman"/>
          <w:sz w:val="24"/>
          <w:szCs w:val="24"/>
        </w:rPr>
        <w:t>9</w:t>
      </w:r>
      <w:r w:rsidR="002157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2F4C9F" w:rsidRPr="002F4C9F">
        <w:rPr>
          <w:rFonts w:ascii="Times New Roman" w:hAnsi="Times New Roman"/>
          <w:sz w:val="24"/>
          <w:szCs w:val="24"/>
        </w:rPr>
        <w:t>Stojanovic</w:t>
      </w:r>
      <w:proofErr w:type="spellEnd"/>
      <w:r w:rsidR="002F4C9F" w:rsidRPr="002F4C9F">
        <w:rPr>
          <w:rFonts w:ascii="Times New Roman" w:hAnsi="Times New Roman"/>
          <w:sz w:val="24"/>
          <w:szCs w:val="24"/>
        </w:rPr>
        <w:t xml:space="preserve"> L, Mclaughlin L, Zou Y, </w:t>
      </w:r>
      <w:proofErr w:type="spellStart"/>
      <w:r w:rsidR="002F4C9F" w:rsidRPr="002F4C9F">
        <w:rPr>
          <w:rFonts w:ascii="Times New Roman" w:hAnsi="Times New Roman"/>
          <w:sz w:val="24"/>
          <w:szCs w:val="24"/>
        </w:rPr>
        <w:t>Baylin</w:t>
      </w:r>
      <w:proofErr w:type="spellEnd"/>
      <w:r w:rsidR="002F4C9F" w:rsidRPr="002F4C9F">
        <w:rPr>
          <w:rFonts w:ascii="Times New Roman" w:hAnsi="Times New Roman"/>
          <w:sz w:val="24"/>
          <w:szCs w:val="24"/>
        </w:rPr>
        <w:t xml:space="preserve"> SB, </w:t>
      </w:r>
      <w:proofErr w:type="spellStart"/>
      <w:r w:rsidR="002F4C9F" w:rsidRPr="002F4C9F">
        <w:rPr>
          <w:rFonts w:ascii="Times New Roman" w:hAnsi="Times New Roman"/>
          <w:b/>
          <w:sz w:val="24"/>
          <w:szCs w:val="24"/>
        </w:rPr>
        <w:t>Rassool</w:t>
      </w:r>
      <w:proofErr w:type="spellEnd"/>
      <w:r w:rsidR="002F4C9F" w:rsidRPr="002F4C9F">
        <w:rPr>
          <w:rFonts w:ascii="Times New Roman" w:hAnsi="Times New Roman"/>
          <w:b/>
          <w:sz w:val="24"/>
          <w:szCs w:val="24"/>
        </w:rPr>
        <w:t xml:space="preserve"> FV</w:t>
      </w:r>
      <w:r w:rsidR="002F4C9F" w:rsidRPr="002F4C9F">
        <w:rPr>
          <w:rFonts w:ascii="Times New Roman" w:hAnsi="Times New Roman"/>
          <w:sz w:val="24"/>
          <w:szCs w:val="24"/>
        </w:rPr>
        <w:t xml:space="preserve">. </w:t>
      </w:r>
      <w:r w:rsidR="002F4C9F" w:rsidRPr="002F4C9F">
        <w:rPr>
          <w:rFonts w:ascii="Times New Roman" w:hAnsi="Times New Roman"/>
          <w:bCs/>
          <w:sz w:val="24"/>
          <w:szCs w:val="24"/>
        </w:rPr>
        <w:t>DNA Methyltransferase Inhibitors in Combination with PARP inhibitors Generate Synthetic Lethality in BRCA-proficient Ovarian Cancer. GRC Retreat 2019.</w:t>
      </w:r>
    </w:p>
    <w:p w14:paraId="5822FCDD" w14:textId="663F990D" w:rsidR="00137B7B" w:rsidRPr="00B732F5" w:rsidRDefault="006022ED" w:rsidP="007658E7">
      <w:pPr>
        <w:widowControl w:val="0"/>
        <w:tabs>
          <w:tab w:val="left" w:pos="360"/>
        </w:tabs>
        <w:autoSpaceDE w:val="0"/>
        <w:autoSpaceDN w:val="0"/>
        <w:adjustRightInd w:val="0"/>
        <w:spacing w:after="160"/>
        <w:ind w:left="450" w:hanging="450"/>
        <w:rPr>
          <w:rFonts w:asciiTheme="minorBidi" w:hAnsiTheme="minorBidi" w:cstheme="minorBidi"/>
          <w:b/>
          <w:bCs/>
          <w:color w:val="000000"/>
        </w:rPr>
      </w:pPr>
      <w:r>
        <w:t>90</w:t>
      </w:r>
      <w:r w:rsidR="0021574C">
        <w:t>.</w:t>
      </w:r>
      <w:r w:rsidR="00B93A72">
        <w:tab/>
      </w:r>
      <w:proofErr w:type="spellStart"/>
      <w:r w:rsidR="002F4C9F" w:rsidRPr="00636B7D">
        <w:t>Dellomo</w:t>
      </w:r>
      <w:proofErr w:type="spellEnd"/>
      <w:r w:rsidR="002F4C9F" w:rsidRPr="00636B7D">
        <w:t xml:space="preserve"> A, </w:t>
      </w:r>
      <w:r w:rsidR="00636B7D" w:rsidRPr="00636B7D">
        <w:t xml:space="preserve">Baer MR, </w:t>
      </w:r>
      <w:proofErr w:type="spellStart"/>
      <w:r w:rsidR="00636B7D" w:rsidRPr="00C25D1B">
        <w:rPr>
          <w:b/>
        </w:rPr>
        <w:t>Rassool</w:t>
      </w:r>
      <w:proofErr w:type="spellEnd"/>
      <w:r w:rsidR="00636B7D" w:rsidRPr="00C25D1B">
        <w:rPr>
          <w:b/>
        </w:rPr>
        <w:t xml:space="preserve"> FV</w:t>
      </w:r>
      <w:r w:rsidR="00636B7D" w:rsidRPr="00636B7D">
        <w:t>.</w:t>
      </w:r>
      <w:r w:rsidR="00636B7D">
        <w:t xml:space="preserve"> </w:t>
      </w:r>
      <w:r w:rsidR="00636B7D" w:rsidRPr="00636B7D">
        <w:t xml:space="preserve"> </w:t>
      </w:r>
      <w:r w:rsidR="00636B7D" w:rsidRPr="00636B7D">
        <w:rPr>
          <w:bCs/>
        </w:rPr>
        <w:t xml:space="preserve">PARP Inhibitor </w:t>
      </w:r>
      <w:proofErr w:type="spellStart"/>
      <w:r w:rsidR="00636B7D" w:rsidRPr="00636B7D">
        <w:rPr>
          <w:bCs/>
        </w:rPr>
        <w:t>Resensitization</w:t>
      </w:r>
      <w:proofErr w:type="spellEnd"/>
      <w:r w:rsidR="00636B7D" w:rsidRPr="00636B7D">
        <w:rPr>
          <w:bCs/>
        </w:rPr>
        <w:t xml:space="preserve"> of FLT3 Inhibitor-Resistant </w:t>
      </w:r>
      <w:r w:rsidR="00636B7D" w:rsidRPr="00B732F5">
        <w:rPr>
          <w:bCs/>
        </w:rPr>
        <w:t>AML</w:t>
      </w:r>
      <w:r w:rsidR="00636B7D" w:rsidRPr="00B732F5">
        <w:t xml:space="preserve"> </w:t>
      </w:r>
      <w:r w:rsidR="00CF5733" w:rsidRPr="00B732F5">
        <w:t xml:space="preserve">GRC Retreat 2019 </w:t>
      </w:r>
      <w:r w:rsidR="00636B7D" w:rsidRPr="00B732F5">
        <w:t>(oral presentation).</w:t>
      </w:r>
    </w:p>
    <w:p w14:paraId="1A518A6F" w14:textId="2700D6DD" w:rsidR="00B732F5" w:rsidRDefault="00EC485A" w:rsidP="00B732F5">
      <w:pPr>
        <w:pStyle w:val="p1"/>
        <w:ind w:left="360" w:hanging="360"/>
        <w:rPr>
          <w:rFonts w:ascii="Times New Roman" w:hAnsi="Times New Roman"/>
          <w:bCs/>
          <w:sz w:val="24"/>
          <w:szCs w:val="24"/>
        </w:rPr>
      </w:pPr>
      <w:r w:rsidRPr="00B732F5">
        <w:rPr>
          <w:rFonts w:asciiTheme="minorBidi" w:hAnsiTheme="minorBidi" w:cstheme="minorBidi"/>
          <w:bCs/>
          <w:color w:val="000000"/>
          <w:sz w:val="24"/>
          <w:szCs w:val="24"/>
        </w:rPr>
        <w:t>91</w:t>
      </w:r>
      <w:r w:rsidR="0021574C">
        <w:rPr>
          <w:rFonts w:asciiTheme="minorBidi" w:hAnsiTheme="minorBidi" w:cstheme="minorBidi"/>
          <w:bCs/>
          <w:color w:val="000000"/>
          <w:sz w:val="24"/>
          <w:szCs w:val="24"/>
        </w:rPr>
        <w:t>.</w:t>
      </w:r>
      <w:r w:rsidRPr="00B732F5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B732F5">
        <w:rPr>
          <w:rFonts w:ascii="Times New Roman" w:hAnsi="Times New Roman"/>
          <w:sz w:val="24"/>
          <w:szCs w:val="24"/>
        </w:rPr>
        <w:t xml:space="preserve">Kogan A, McLaughlin L, Baer MR, </w:t>
      </w:r>
      <w:proofErr w:type="spellStart"/>
      <w:r w:rsidRPr="00B732F5">
        <w:rPr>
          <w:rFonts w:ascii="Times New Roman" w:hAnsi="Times New Roman"/>
          <w:sz w:val="24"/>
          <w:szCs w:val="24"/>
        </w:rPr>
        <w:t>Baylin</w:t>
      </w:r>
      <w:proofErr w:type="spellEnd"/>
      <w:r w:rsidRPr="00B732F5">
        <w:rPr>
          <w:rFonts w:ascii="Times New Roman" w:hAnsi="Times New Roman"/>
          <w:sz w:val="24"/>
          <w:szCs w:val="24"/>
        </w:rPr>
        <w:t xml:space="preserve"> SB, Topper M, </w:t>
      </w:r>
      <w:proofErr w:type="spellStart"/>
      <w:r w:rsidRPr="00B732F5">
        <w:rPr>
          <w:rFonts w:ascii="Times New Roman" w:hAnsi="Times New Roman"/>
          <w:b/>
          <w:bCs/>
          <w:sz w:val="24"/>
          <w:szCs w:val="24"/>
        </w:rPr>
        <w:t>Rassool</w:t>
      </w:r>
      <w:proofErr w:type="spellEnd"/>
      <w:r w:rsidRPr="00B732F5">
        <w:rPr>
          <w:rFonts w:ascii="Times New Roman" w:hAnsi="Times New Roman"/>
          <w:b/>
          <w:bCs/>
          <w:sz w:val="24"/>
          <w:szCs w:val="24"/>
        </w:rPr>
        <w:t xml:space="preserve"> FV</w:t>
      </w:r>
      <w:r w:rsidRPr="00B732F5">
        <w:rPr>
          <w:rFonts w:ascii="Times New Roman" w:hAnsi="Times New Roman"/>
          <w:sz w:val="24"/>
          <w:szCs w:val="24"/>
        </w:rPr>
        <w:t xml:space="preserve">. </w:t>
      </w:r>
      <w:r w:rsidRPr="00B732F5">
        <w:rPr>
          <w:rFonts w:ascii="Times New Roman" w:hAnsi="Times New Roman"/>
          <w:bCs/>
          <w:color w:val="000000"/>
          <w:sz w:val="24"/>
          <w:szCs w:val="24"/>
        </w:rPr>
        <w:t xml:space="preserve">DNA methyltransferase inhibitors </w:t>
      </w:r>
      <w:r w:rsidRPr="00B732F5">
        <w:rPr>
          <w:rFonts w:ascii="Times New Roman" w:hAnsi="Times New Roman"/>
          <w:sz w:val="24"/>
          <w:szCs w:val="24"/>
        </w:rPr>
        <w:t>promote homologous recombination deficiency through induction of immune signaling, sensitizing acute myeloid leukemia cells to PARP inhibitors</w:t>
      </w:r>
      <w:r w:rsidR="00B732F5">
        <w:rPr>
          <w:rFonts w:ascii="Times New Roman" w:hAnsi="Times New Roman"/>
          <w:sz w:val="24"/>
          <w:szCs w:val="24"/>
        </w:rPr>
        <w:t>,</w:t>
      </w:r>
      <w:r w:rsidR="00B732F5" w:rsidRPr="00B732F5">
        <w:rPr>
          <w:rFonts w:ascii="Times New Roman" w:hAnsi="Times New Roman"/>
          <w:sz w:val="24"/>
          <w:szCs w:val="24"/>
        </w:rPr>
        <w:t xml:space="preserve"> </w:t>
      </w:r>
      <w:r w:rsidR="00B732F5" w:rsidRPr="00B732F5">
        <w:rPr>
          <w:rFonts w:ascii="Times New Roman" w:hAnsi="Times New Roman"/>
          <w:bCs/>
          <w:sz w:val="24"/>
          <w:szCs w:val="24"/>
        </w:rPr>
        <w:t>GRC Retreat 2019.</w:t>
      </w:r>
    </w:p>
    <w:p w14:paraId="2D5592FF" w14:textId="0435915F" w:rsidR="0021574C" w:rsidRPr="0021574C" w:rsidRDefault="0021574C" w:rsidP="00B42108">
      <w:pPr>
        <w:ind w:left="360" w:hanging="360"/>
      </w:pPr>
      <w:r>
        <w:rPr>
          <w:rFonts w:asciiTheme="minorBidi" w:hAnsiTheme="minorBidi" w:cstheme="minorBidi"/>
          <w:bCs/>
          <w:color w:val="000000"/>
        </w:rPr>
        <w:t>92.</w:t>
      </w:r>
      <w:r>
        <w:rPr>
          <w:rFonts w:asciiTheme="minorBidi" w:hAnsiTheme="minorBidi" w:cstheme="minorBidi"/>
          <w:bCs/>
          <w:color w:val="000000"/>
        </w:rPr>
        <w:tab/>
      </w:r>
      <w:proofErr w:type="spellStart"/>
      <w:r w:rsidR="00B42108">
        <w:rPr>
          <w:rFonts w:asciiTheme="minorBidi" w:hAnsiTheme="minorBidi" w:cstheme="minorBidi"/>
          <w:bCs/>
          <w:color w:val="000000"/>
        </w:rPr>
        <w:t>Dellomo</w:t>
      </w:r>
      <w:proofErr w:type="spellEnd"/>
      <w:r w:rsidR="00B42108">
        <w:rPr>
          <w:rFonts w:asciiTheme="minorBidi" w:hAnsiTheme="minorBidi" w:cstheme="minorBidi"/>
          <w:bCs/>
          <w:color w:val="000000"/>
        </w:rPr>
        <w:t xml:space="preserve"> A, </w:t>
      </w:r>
      <w:r w:rsidR="00B42108">
        <w:rPr>
          <w:rFonts w:asciiTheme="majorBidi" w:hAnsiTheme="majorBidi" w:cstheme="majorBidi"/>
          <w:color w:val="000000" w:themeColor="text1"/>
        </w:rPr>
        <w:t xml:space="preserve">Abbotts R, </w:t>
      </w:r>
      <w:proofErr w:type="spellStart"/>
      <w:r w:rsidR="00B42108">
        <w:rPr>
          <w:rFonts w:asciiTheme="majorBidi" w:hAnsiTheme="majorBidi" w:cstheme="majorBidi"/>
          <w:color w:val="000000" w:themeColor="text1"/>
        </w:rPr>
        <w:t>Karbowski</w:t>
      </w:r>
      <w:proofErr w:type="spellEnd"/>
      <w:r w:rsidR="00B42108">
        <w:rPr>
          <w:rFonts w:asciiTheme="majorBidi" w:hAnsiTheme="majorBidi" w:cstheme="majorBidi"/>
          <w:color w:val="000000" w:themeColor="text1"/>
        </w:rPr>
        <w:t xml:space="preserve"> M</w:t>
      </w:r>
      <w:r w:rsidR="00B42108" w:rsidRPr="00F85C94">
        <w:rPr>
          <w:rFonts w:asciiTheme="majorBidi" w:hAnsiTheme="majorBidi" w:cstheme="majorBidi"/>
          <w:color w:val="000000" w:themeColor="text1"/>
        </w:rPr>
        <w:t xml:space="preserve">, </w:t>
      </w:r>
      <w:r w:rsidR="00B42108">
        <w:rPr>
          <w:rFonts w:asciiTheme="majorBidi" w:hAnsiTheme="majorBidi" w:cstheme="majorBidi"/>
          <w:color w:val="000000" w:themeColor="text1"/>
        </w:rPr>
        <w:t xml:space="preserve">Kingsbury T, </w:t>
      </w:r>
      <w:r w:rsidR="00B42108" w:rsidRPr="00F85C94">
        <w:rPr>
          <w:rFonts w:asciiTheme="majorBidi" w:hAnsiTheme="majorBidi" w:cstheme="majorBidi"/>
          <w:color w:val="000000" w:themeColor="text1"/>
        </w:rPr>
        <w:t>Baer</w:t>
      </w:r>
      <w:r w:rsidR="00B42108">
        <w:rPr>
          <w:rFonts w:asciiTheme="majorBidi" w:hAnsiTheme="majorBidi" w:cstheme="majorBidi"/>
          <w:color w:val="000000" w:themeColor="text1"/>
        </w:rPr>
        <w:t xml:space="preserve"> MR</w:t>
      </w:r>
      <w:r w:rsidR="00B42108" w:rsidRPr="00F85C94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="00B42108" w:rsidRPr="00B42108">
        <w:rPr>
          <w:rFonts w:asciiTheme="majorBidi" w:hAnsiTheme="majorBidi" w:cstheme="majorBidi"/>
          <w:b/>
          <w:bCs/>
          <w:color w:val="000000" w:themeColor="text1"/>
        </w:rPr>
        <w:t>Rassool</w:t>
      </w:r>
      <w:proofErr w:type="spellEnd"/>
      <w:r w:rsidR="00B42108" w:rsidRPr="00B42108">
        <w:rPr>
          <w:rFonts w:asciiTheme="majorBidi" w:hAnsiTheme="majorBidi" w:cstheme="majorBidi"/>
          <w:b/>
          <w:bCs/>
          <w:color w:val="000000" w:themeColor="text1"/>
        </w:rPr>
        <w:t xml:space="preserve"> FV</w:t>
      </w:r>
      <w:r w:rsidR="00B42108" w:rsidRPr="00F85C94">
        <w:rPr>
          <w:rFonts w:asciiTheme="majorBidi" w:hAnsiTheme="majorBidi" w:cstheme="majorBidi"/>
          <w:color w:val="000000" w:themeColor="text1"/>
        </w:rPr>
        <w:t>.</w:t>
      </w:r>
      <w:r w:rsidR="00B42108">
        <w:rPr>
          <w:rFonts w:asciiTheme="majorBidi" w:hAnsiTheme="majorBidi" w:cstheme="majorBidi"/>
          <w:color w:val="000000" w:themeColor="text1"/>
        </w:rPr>
        <w:t xml:space="preserve"> </w:t>
      </w:r>
      <w:r w:rsidRPr="0021574C">
        <w:rPr>
          <w:color w:val="212121"/>
          <w:shd w:val="clear" w:color="auto" w:fill="FFFFFF"/>
        </w:rPr>
        <w:t>P</w:t>
      </w:r>
      <w:r w:rsidRPr="0021574C">
        <w:rPr>
          <w:color w:val="000000"/>
          <w:shd w:val="clear" w:color="auto" w:fill="FFFFFF"/>
        </w:rPr>
        <w:t xml:space="preserve">ARP inhibitor </w:t>
      </w:r>
      <w:proofErr w:type="spellStart"/>
      <w:r w:rsidRPr="0021574C">
        <w:rPr>
          <w:color w:val="000000"/>
          <w:shd w:val="clear" w:color="auto" w:fill="FFFFFF"/>
        </w:rPr>
        <w:t>resensitizes</w:t>
      </w:r>
      <w:proofErr w:type="spellEnd"/>
      <w:r w:rsidRPr="0021574C">
        <w:rPr>
          <w:color w:val="000000"/>
          <w:shd w:val="clear" w:color="auto" w:fill="FFFFFF"/>
        </w:rPr>
        <w:t xml:space="preserve"> TKI-resistant AML to TKI</w:t>
      </w:r>
      <w:r w:rsidR="00B42108">
        <w:rPr>
          <w:color w:val="000000"/>
          <w:shd w:val="clear" w:color="auto" w:fill="FFFFFF"/>
        </w:rPr>
        <w:t>. AACR 2021</w:t>
      </w:r>
      <w:r w:rsidR="009B4E1A">
        <w:rPr>
          <w:color w:val="000000"/>
          <w:shd w:val="clear" w:color="auto" w:fill="FFFFFF"/>
        </w:rPr>
        <w:t xml:space="preserve"> -virtual</w:t>
      </w:r>
      <w:r w:rsidR="00B42108">
        <w:rPr>
          <w:color w:val="000000"/>
          <w:shd w:val="clear" w:color="auto" w:fill="FFFFFF"/>
        </w:rPr>
        <w:t>.</w:t>
      </w:r>
    </w:p>
    <w:p w14:paraId="47706D8A" w14:textId="68284F14" w:rsidR="008B4D8A" w:rsidRPr="00D8638B" w:rsidRDefault="00E77472" w:rsidP="00C07BA5">
      <w:pPr>
        <w:ind w:left="360" w:hanging="360"/>
      </w:pPr>
      <w:r w:rsidRPr="00D8638B">
        <w:rPr>
          <w:color w:val="000000"/>
        </w:rPr>
        <w:t>9</w:t>
      </w:r>
      <w:r w:rsidR="00C07BA5" w:rsidRPr="00D8638B">
        <w:rPr>
          <w:color w:val="000000"/>
        </w:rPr>
        <w:t>3</w:t>
      </w:r>
      <w:r w:rsidRPr="00D8638B">
        <w:rPr>
          <w:color w:val="000000"/>
        </w:rPr>
        <w:t xml:space="preserve">. </w:t>
      </w:r>
      <w:r w:rsidR="00F56EED" w:rsidRPr="00D8638B">
        <w:rPr>
          <w:color w:val="000000"/>
        </w:rPr>
        <w:t xml:space="preserve">Rutherford J, </w:t>
      </w:r>
      <w:proofErr w:type="spellStart"/>
      <w:r w:rsidR="00F56EED" w:rsidRPr="00D8638B">
        <w:rPr>
          <w:b/>
          <w:bCs/>
          <w:color w:val="000000"/>
        </w:rPr>
        <w:t>Rassool</w:t>
      </w:r>
      <w:proofErr w:type="spellEnd"/>
      <w:r w:rsidR="00F56EED" w:rsidRPr="00D8638B">
        <w:rPr>
          <w:b/>
          <w:bCs/>
          <w:color w:val="000000"/>
        </w:rPr>
        <w:t xml:space="preserve"> FV</w:t>
      </w:r>
      <w:r w:rsidR="00F56EED" w:rsidRPr="00D8638B">
        <w:rPr>
          <w:color w:val="000000"/>
        </w:rPr>
        <w:t xml:space="preserve">. </w:t>
      </w:r>
      <w:r w:rsidR="008B4D8A" w:rsidRPr="00D8638B">
        <w:rPr>
          <w:color w:val="000000"/>
        </w:rPr>
        <w:t>Pharmacologic induction of innate immune signaling drives metastasis suppression in triple-negative breast cancer</w:t>
      </w:r>
      <w:r w:rsidR="00C07BA5" w:rsidRPr="00D8638B">
        <w:rPr>
          <w:color w:val="000000"/>
        </w:rPr>
        <w:t xml:space="preserve"> GRC 2021, poster presentation and prize winner.</w:t>
      </w:r>
    </w:p>
    <w:p w14:paraId="797F411F" w14:textId="54CD5B0D" w:rsidR="004D664B" w:rsidRPr="00D8638B" w:rsidRDefault="00D8638B" w:rsidP="00D8638B">
      <w:pPr>
        <w:ind w:left="360" w:hanging="360"/>
      </w:pPr>
      <w:r w:rsidRPr="00D8638B">
        <w:rPr>
          <w:color w:val="000000"/>
        </w:rPr>
        <w:t xml:space="preserve">94. </w:t>
      </w:r>
      <w:r w:rsidRPr="00D8638B">
        <w:t xml:space="preserve">Abbotts R, Topper M, </w:t>
      </w:r>
      <w:proofErr w:type="spellStart"/>
      <w:r w:rsidRPr="00D8638B">
        <w:t>Baylin</w:t>
      </w:r>
      <w:proofErr w:type="spellEnd"/>
      <w:r w:rsidRPr="00D8638B">
        <w:t xml:space="preserve"> S, </w:t>
      </w:r>
      <w:proofErr w:type="spellStart"/>
      <w:r w:rsidRPr="00D8638B">
        <w:t>Rassool</w:t>
      </w:r>
      <w:proofErr w:type="spellEnd"/>
      <w:r w:rsidRPr="00D8638B">
        <w:t>, FV.</w:t>
      </w:r>
      <w:r w:rsidRPr="00D8638B">
        <w:rPr>
          <w:u w:val="single"/>
        </w:rPr>
        <w:t xml:space="preserve"> </w:t>
      </w:r>
      <w:r w:rsidRPr="00D8638B">
        <w:rPr>
          <w:color w:val="000000"/>
        </w:rPr>
        <w:t>DNMT inhibitor induces NSCLC inflammasome signaling and mitochondrial dysfunction, producing to DSB repair defects and PARP inhibitor sensitivity </w:t>
      </w:r>
      <w:r>
        <w:rPr>
          <w:color w:val="000000"/>
        </w:rPr>
        <w:t>AACR 2022.</w:t>
      </w:r>
    </w:p>
    <w:p w14:paraId="0540C090" w14:textId="4742DF35" w:rsidR="00D8638B" w:rsidRPr="00D8638B" w:rsidRDefault="00D8638B" w:rsidP="00D8638B">
      <w:pPr>
        <w:ind w:left="360" w:hanging="360"/>
      </w:pPr>
      <w:r w:rsidRPr="00D8638B">
        <w:rPr>
          <w:color w:val="000000"/>
        </w:rPr>
        <w:t>95.</w:t>
      </w:r>
      <w:r w:rsidRPr="00D8638B">
        <w:rPr>
          <w:b/>
          <w:bCs/>
          <w:color w:val="000000"/>
        </w:rPr>
        <w:t xml:space="preserve"> </w:t>
      </w:r>
      <w:r w:rsidRPr="00D8638B">
        <w:t xml:space="preserve">Kogan A, McLaughlin L, Baer MR, </w:t>
      </w:r>
      <w:proofErr w:type="spellStart"/>
      <w:r w:rsidRPr="00D8638B">
        <w:t>Baylin</w:t>
      </w:r>
      <w:proofErr w:type="spellEnd"/>
      <w:r w:rsidRPr="00D8638B">
        <w:t xml:space="preserve"> SB, Topper M, </w:t>
      </w:r>
      <w:proofErr w:type="spellStart"/>
      <w:r w:rsidRPr="00D8638B">
        <w:rPr>
          <w:b/>
          <w:bCs/>
        </w:rPr>
        <w:t>Rassool</w:t>
      </w:r>
      <w:proofErr w:type="spellEnd"/>
      <w:r w:rsidRPr="00D8638B">
        <w:rPr>
          <w:b/>
          <w:bCs/>
        </w:rPr>
        <w:t xml:space="preserve"> FV</w:t>
      </w:r>
      <w:r w:rsidRPr="00D8638B">
        <w:t xml:space="preserve">. </w:t>
      </w:r>
      <w:r w:rsidRPr="00D8638B">
        <w:rPr>
          <w:color w:val="000000"/>
        </w:rPr>
        <w:t>DNA methyltransferase inhibitors increase ERV reactivation and STING-dependent interferon/inflammasome signaling in TP53 mutant AML</w:t>
      </w:r>
      <w:r>
        <w:rPr>
          <w:color w:val="000000"/>
        </w:rPr>
        <w:t xml:space="preserve"> AACR 2022.</w:t>
      </w:r>
      <w:r w:rsidRPr="00D8638B">
        <w:rPr>
          <w:color w:val="000000"/>
        </w:rPr>
        <w:t> </w:t>
      </w:r>
    </w:p>
    <w:p w14:paraId="04578B3C" w14:textId="2027FBF4" w:rsidR="00D8638B" w:rsidRPr="007658E7" w:rsidRDefault="00D8638B" w:rsidP="00B732F5">
      <w:pPr>
        <w:widowControl w:val="0"/>
        <w:tabs>
          <w:tab w:val="left" w:pos="360"/>
        </w:tabs>
        <w:autoSpaceDE w:val="0"/>
        <w:autoSpaceDN w:val="0"/>
        <w:adjustRightInd w:val="0"/>
        <w:spacing w:after="160"/>
        <w:rPr>
          <w:rFonts w:asciiTheme="minorBidi" w:hAnsiTheme="minorBidi" w:cstheme="minorBidi"/>
          <w:b/>
          <w:bCs/>
          <w:color w:val="000000"/>
        </w:rPr>
      </w:pPr>
    </w:p>
    <w:p w14:paraId="571C6232" w14:textId="77777777" w:rsidR="00B46AFC" w:rsidRDefault="00B46AFC" w:rsidP="00785782">
      <w:pPr>
        <w:ind w:left="540" w:hanging="540"/>
        <w:rPr>
          <w:b/>
          <w:u w:val="single"/>
        </w:rPr>
      </w:pPr>
    </w:p>
    <w:p w14:paraId="6089DC6B" w14:textId="109FA227" w:rsidR="00752AEC" w:rsidRPr="00FB47A7" w:rsidRDefault="004B284D" w:rsidP="00785782">
      <w:pPr>
        <w:ind w:left="540" w:hanging="540"/>
        <w:rPr>
          <w:b/>
          <w:u w:val="single"/>
        </w:rPr>
      </w:pPr>
      <w:r w:rsidRPr="00FB47A7">
        <w:rPr>
          <w:b/>
          <w:u w:val="single"/>
        </w:rPr>
        <w:t>Other Brief Communications</w:t>
      </w:r>
    </w:p>
    <w:p w14:paraId="74ED999B" w14:textId="77777777" w:rsidR="00380562" w:rsidRPr="00FB47A7" w:rsidRDefault="00380562" w:rsidP="00785782">
      <w:pPr>
        <w:ind w:left="540" w:hanging="540"/>
      </w:pPr>
    </w:p>
    <w:p w14:paraId="1BA6C122" w14:textId="7FD6A6E2" w:rsidR="004B284D" w:rsidRPr="00FB47A7" w:rsidRDefault="004B284D" w:rsidP="00785782">
      <w:pPr>
        <w:ind w:left="540" w:hanging="540"/>
      </w:pPr>
      <w:r w:rsidRPr="00FB47A7">
        <w:t>1.</w:t>
      </w:r>
      <w:r w:rsidRPr="00FB47A7">
        <w:tab/>
      </w:r>
      <w:proofErr w:type="spellStart"/>
      <w:r w:rsidRPr="00FB47A7">
        <w:rPr>
          <w:b/>
        </w:rPr>
        <w:t>Rassool</w:t>
      </w:r>
      <w:proofErr w:type="spellEnd"/>
      <w:r w:rsidRPr="00FB47A7">
        <w:rPr>
          <w:b/>
        </w:rPr>
        <w:t xml:space="preserve"> FV</w:t>
      </w:r>
      <w:r w:rsidRPr="00FB47A7">
        <w:t xml:space="preserve"> and </w:t>
      </w:r>
      <w:proofErr w:type="spellStart"/>
      <w:r w:rsidRPr="00FB47A7">
        <w:t>Gatti</w:t>
      </w:r>
      <w:proofErr w:type="spellEnd"/>
      <w:r w:rsidRPr="00FB47A7">
        <w:t xml:space="preserve"> R.  Chromosome Aberrations</w:t>
      </w:r>
      <w:r w:rsidR="006A2CA8">
        <w:t>,</w:t>
      </w:r>
      <w:r w:rsidRPr="00FB47A7">
        <w:t xml:space="preserve"> eds. G </w:t>
      </w:r>
      <w:proofErr w:type="spellStart"/>
      <w:r w:rsidRPr="00FB47A7">
        <w:t>Obe</w:t>
      </w:r>
      <w:proofErr w:type="spellEnd"/>
      <w:r w:rsidRPr="00FB47A7">
        <w:t xml:space="preserve"> and AT Natarajan. Trends in Genet.  7:1, 1992</w:t>
      </w:r>
      <w:r w:rsidR="00B00BF8" w:rsidRPr="00FB47A7">
        <w:t>.</w:t>
      </w:r>
    </w:p>
    <w:p w14:paraId="019B855B" w14:textId="2B10627E" w:rsidR="00FC6922" w:rsidRPr="00B42108" w:rsidRDefault="004B284D" w:rsidP="00B42108">
      <w:pPr>
        <w:ind w:left="540" w:hanging="540"/>
      </w:pPr>
      <w:r w:rsidRPr="00FB47A7">
        <w:t>2.</w:t>
      </w:r>
      <w:r w:rsidRPr="00FB47A7">
        <w:tab/>
      </w:r>
      <w:proofErr w:type="spellStart"/>
      <w:r w:rsidRPr="00FB47A7">
        <w:rPr>
          <w:b/>
        </w:rPr>
        <w:t>Rassool</w:t>
      </w:r>
      <w:proofErr w:type="spellEnd"/>
      <w:r w:rsidRPr="00FB47A7">
        <w:rPr>
          <w:b/>
        </w:rPr>
        <w:t xml:space="preserve"> F</w:t>
      </w:r>
      <w:r w:rsidR="00B00BF8" w:rsidRPr="00FB47A7">
        <w:t>.</w:t>
      </w:r>
      <w:r w:rsidRPr="00FB47A7">
        <w:t xml:space="preserve"> Inherited susceptibility to cancer: clinical, predictive and ethical perspectives.  BMJ 318(7197):1563, 1999.   PMID:  10356041</w:t>
      </w:r>
      <w:r w:rsidR="00B00BF8" w:rsidRPr="00FB47A7">
        <w:t>.</w:t>
      </w:r>
    </w:p>
    <w:p w14:paraId="636E7DB0" w14:textId="77777777" w:rsidR="004D664B" w:rsidRDefault="004D664B" w:rsidP="00785782">
      <w:pPr>
        <w:ind w:left="540" w:hanging="540"/>
        <w:rPr>
          <w:b/>
          <w:u w:val="single"/>
        </w:rPr>
      </w:pPr>
    </w:p>
    <w:p w14:paraId="6A6AAC07" w14:textId="21F231D5" w:rsidR="004B284D" w:rsidRPr="00E34ECC" w:rsidRDefault="002D1F61" w:rsidP="00785782">
      <w:pPr>
        <w:ind w:left="540" w:hanging="540"/>
        <w:rPr>
          <w:b/>
          <w:u w:val="single"/>
        </w:rPr>
      </w:pPr>
      <w:r w:rsidRPr="00E34ECC">
        <w:rPr>
          <w:b/>
          <w:u w:val="single"/>
        </w:rPr>
        <w:t xml:space="preserve">Major </w:t>
      </w:r>
      <w:r w:rsidR="004B284D" w:rsidRPr="00E34ECC">
        <w:rPr>
          <w:b/>
          <w:u w:val="single"/>
        </w:rPr>
        <w:t>I</w:t>
      </w:r>
      <w:r w:rsidR="00455296" w:rsidRPr="00E34ECC">
        <w:rPr>
          <w:b/>
          <w:u w:val="single"/>
        </w:rPr>
        <w:t xml:space="preserve">nvited </w:t>
      </w:r>
      <w:r w:rsidRPr="00E34ECC">
        <w:rPr>
          <w:b/>
          <w:u w:val="single"/>
        </w:rPr>
        <w:t>Speeches</w:t>
      </w:r>
    </w:p>
    <w:p w14:paraId="1B235280" w14:textId="77777777" w:rsidR="00B87519" w:rsidRDefault="00B87519" w:rsidP="00314089">
      <w:pPr>
        <w:ind w:left="540" w:hanging="540"/>
        <w:rPr>
          <w:u w:val="single"/>
        </w:rPr>
      </w:pPr>
    </w:p>
    <w:p w14:paraId="2547D5E6" w14:textId="77777777" w:rsidR="004B284D" w:rsidRPr="00E34ECC" w:rsidRDefault="004B284D" w:rsidP="00314089">
      <w:pPr>
        <w:ind w:left="540" w:hanging="540"/>
      </w:pPr>
      <w:r w:rsidRPr="00E34ECC">
        <w:rPr>
          <w:u w:val="single"/>
        </w:rPr>
        <w:t>Local</w:t>
      </w:r>
    </w:p>
    <w:p w14:paraId="6DFF4920" w14:textId="77777777" w:rsidR="00314089" w:rsidRPr="00E34ECC" w:rsidRDefault="00314089" w:rsidP="00314089">
      <w:pPr>
        <w:ind w:left="540" w:hanging="540"/>
      </w:pPr>
    </w:p>
    <w:p w14:paraId="285B041E" w14:textId="35112683" w:rsidR="00314089" w:rsidRPr="00E34ECC" w:rsidRDefault="00314089" w:rsidP="00314089">
      <w:pPr>
        <w:ind w:left="540" w:hanging="540"/>
      </w:pPr>
      <w:r w:rsidRPr="00E34ECC">
        <w:t>1.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.  Eugenics, Mellon Continuing Education Lecture, University of Chicago, IL, 1994.</w:t>
      </w:r>
    </w:p>
    <w:p w14:paraId="46B9CB04" w14:textId="6273C2AD" w:rsidR="00314089" w:rsidRPr="00E34ECC" w:rsidRDefault="00314089" w:rsidP="00314089">
      <w:pPr>
        <w:ind w:left="540" w:hanging="540"/>
      </w:pPr>
      <w:r w:rsidRPr="00E34ECC">
        <w:t>2.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.  Direct Cloning of the Common Fragile Site at 3p14.2: A Large Region, Chromosome 3 Workshop, University of Michigan, MI, 1994.</w:t>
      </w:r>
    </w:p>
    <w:p w14:paraId="465C19EA" w14:textId="7C352B77" w:rsidR="00F171E9" w:rsidRPr="003565B6" w:rsidRDefault="00314089" w:rsidP="003565B6">
      <w:pPr>
        <w:tabs>
          <w:tab w:val="left" w:pos="540"/>
        </w:tabs>
        <w:ind w:left="540" w:hanging="540"/>
        <w:rPr>
          <w:u w:val="single"/>
        </w:rPr>
      </w:pPr>
      <w:r w:rsidRPr="00E34ECC">
        <w:t>3.</w:t>
      </w:r>
      <w:r w:rsidR="000312C3" w:rsidRPr="00E34ECC">
        <w:rPr>
          <w:b/>
        </w:rPr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="004B284D" w:rsidRPr="00E34ECC">
        <w:t xml:space="preserve"> Altered </w:t>
      </w:r>
      <w:r w:rsidR="0095134A" w:rsidRPr="00E34ECC">
        <w:t xml:space="preserve">Double Strand Break Repair </w:t>
      </w:r>
      <w:r w:rsidR="004B284D" w:rsidRPr="00E34ECC">
        <w:t xml:space="preserve">in </w:t>
      </w:r>
      <w:r w:rsidR="0095134A" w:rsidRPr="00E34ECC">
        <w:t xml:space="preserve">Myeloid Malignancies </w:t>
      </w:r>
      <w:r w:rsidR="004B284D" w:rsidRPr="00E34ECC">
        <w:t xml:space="preserve">and </w:t>
      </w:r>
      <w:r w:rsidR="0095134A" w:rsidRPr="00E34ECC">
        <w:t>Pre-</w:t>
      </w:r>
      <w:proofErr w:type="spellStart"/>
      <w:r w:rsidR="0095134A" w:rsidRPr="00E34ECC">
        <w:t>Leukaemic</w:t>
      </w:r>
      <w:proofErr w:type="spellEnd"/>
      <w:r w:rsidR="0095134A" w:rsidRPr="00E34ECC">
        <w:t xml:space="preserve"> Syndromes</w:t>
      </w:r>
      <w:r w:rsidR="00732976" w:rsidRPr="00E34ECC">
        <w:t xml:space="preserve">, </w:t>
      </w:r>
      <w:r w:rsidR="004B284D" w:rsidRPr="00E34ECC">
        <w:t>Radiation Oncology, University of Maryland</w:t>
      </w:r>
      <w:r w:rsidR="00DE6BC6" w:rsidRPr="00E34ECC">
        <w:t xml:space="preserve"> Baltimore</w:t>
      </w:r>
      <w:r w:rsidR="004B284D" w:rsidRPr="00E34ECC">
        <w:t>, Baltimore, MD, 2003</w:t>
      </w:r>
      <w:r w:rsidR="00AC75A4" w:rsidRPr="00E34ECC">
        <w:t>.</w:t>
      </w:r>
    </w:p>
    <w:p w14:paraId="39A6421D" w14:textId="23C434A7" w:rsidR="00844C2F" w:rsidRPr="00E34ECC" w:rsidRDefault="00314089" w:rsidP="00314089">
      <w:pPr>
        <w:ind w:left="540" w:hanging="540"/>
      </w:pPr>
      <w:r w:rsidRPr="00E34ECC">
        <w:t>4</w:t>
      </w:r>
      <w:r w:rsidR="000312C3" w:rsidRPr="00E34ECC">
        <w:t>.</w:t>
      </w:r>
      <w:r w:rsidR="000312C3" w:rsidRPr="00E34ECC">
        <w:rPr>
          <w:b/>
        </w:rPr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="004B284D" w:rsidRPr="00E34ECC">
        <w:t xml:space="preserve"> DNA </w:t>
      </w:r>
      <w:r w:rsidR="002315D8" w:rsidRPr="00E34ECC">
        <w:t xml:space="preserve">Damage </w:t>
      </w:r>
      <w:r w:rsidR="004B284D" w:rsidRPr="00E34ECC">
        <w:t xml:space="preserve">and </w:t>
      </w:r>
      <w:r w:rsidR="002315D8" w:rsidRPr="00E34ECC">
        <w:t xml:space="preserve">Repair </w:t>
      </w:r>
      <w:r w:rsidR="004B284D" w:rsidRPr="00E34ECC">
        <w:t xml:space="preserve">in </w:t>
      </w:r>
      <w:proofErr w:type="spellStart"/>
      <w:r w:rsidR="002315D8" w:rsidRPr="00E34ECC">
        <w:t>Leukaemogenisis</w:t>
      </w:r>
      <w:proofErr w:type="spellEnd"/>
      <w:r w:rsidR="004B284D" w:rsidRPr="00E34ECC">
        <w:t xml:space="preserve">: </w:t>
      </w:r>
      <w:r w:rsidR="002315D8" w:rsidRPr="00E34ECC">
        <w:t xml:space="preserve"> Scenarios </w:t>
      </w:r>
      <w:r w:rsidR="004B284D" w:rsidRPr="00E34ECC">
        <w:t xml:space="preserve">for </w:t>
      </w:r>
      <w:r w:rsidR="002315D8" w:rsidRPr="00E34ECC">
        <w:t>Chromosomal Instability</w:t>
      </w:r>
      <w:r w:rsidR="00103C2B" w:rsidRPr="00E34ECC">
        <w:t>,</w:t>
      </w:r>
      <w:r w:rsidR="004B284D" w:rsidRPr="00E34ECC">
        <w:t xml:space="preserve"> Medicine, University of Maryland</w:t>
      </w:r>
      <w:r w:rsidR="00DE6BC6" w:rsidRPr="00E34ECC">
        <w:t xml:space="preserve"> Baltimore</w:t>
      </w:r>
      <w:r w:rsidR="004B284D" w:rsidRPr="00E34ECC">
        <w:t>, Baltimore, MD, 2004</w:t>
      </w:r>
      <w:r w:rsidR="00AC75A4" w:rsidRPr="00E34ECC">
        <w:t>.</w:t>
      </w:r>
    </w:p>
    <w:p w14:paraId="3A433059" w14:textId="065DC0A1" w:rsidR="004B284D" w:rsidRPr="00E34ECC" w:rsidRDefault="00314089" w:rsidP="00314089">
      <w:pPr>
        <w:ind w:left="540" w:hanging="540"/>
      </w:pPr>
      <w:r w:rsidRPr="00E34ECC">
        <w:lastRenderedPageBreak/>
        <w:t>5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="004B284D" w:rsidRPr="00E34ECC">
        <w:t xml:space="preserve"> DNA </w:t>
      </w:r>
      <w:r w:rsidR="002315D8" w:rsidRPr="00E34ECC">
        <w:t xml:space="preserve">Damage </w:t>
      </w:r>
      <w:r w:rsidR="004B284D" w:rsidRPr="00E34ECC">
        <w:t xml:space="preserve">and </w:t>
      </w:r>
      <w:r w:rsidR="002315D8" w:rsidRPr="00E34ECC">
        <w:t xml:space="preserve">Repair </w:t>
      </w:r>
      <w:r w:rsidR="004B284D" w:rsidRPr="00E34ECC">
        <w:t xml:space="preserve">in </w:t>
      </w:r>
      <w:proofErr w:type="spellStart"/>
      <w:r w:rsidR="002315D8" w:rsidRPr="00E34ECC">
        <w:t>Leukaemogenesis</w:t>
      </w:r>
      <w:proofErr w:type="spellEnd"/>
      <w:r w:rsidR="004B284D" w:rsidRPr="00E34ECC">
        <w:t xml:space="preserve">: </w:t>
      </w:r>
      <w:r w:rsidR="002315D8" w:rsidRPr="00E34ECC">
        <w:t xml:space="preserve"> Implications </w:t>
      </w:r>
      <w:r w:rsidR="004B284D" w:rsidRPr="00E34ECC">
        <w:t xml:space="preserve">for the </w:t>
      </w:r>
      <w:r w:rsidR="002315D8" w:rsidRPr="00E34ECC">
        <w:t xml:space="preserve">Action </w:t>
      </w:r>
      <w:r w:rsidR="004B284D" w:rsidRPr="00E34ECC">
        <w:t xml:space="preserve">of </w:t>
      </w:r>
      <w:r w:rsidR="002315D8" w:rsidRPr="00E34ECC">
        <w:t>Histone Deacetylase Inhibitors</w:t>
      </w:r>
      <w:r w:rsidR="00103C2B" w:rsidRPr="00E34ECC">
        <w:t>,</w:t>
      </w:r>
      <w:r w:rsidR="004B284D" w:rsidRPr="00E34ECC">
        <w:t xml:space="preserve"> Medicine, Johns Hopkins University, 2004</w:t>
      </w:r>
      <w:r w:rsidR="00AC75A4" w:rsidRPr="00E34ECC">
        <w:t>.</w:t>
      </w:r>
    </w:p>
    <w:p w14:paraId="63491A0C" w14:textId="3660F282" w:rsidR="00E37D20" w:rsidRPr="00E34ECC" w:rsidRDefault="00314089" w:rsidP="00853720">
      <w:pPr>
        <w:ind w:left="540" w:hanging="540"/>
      </w:pPr>
      <w:r w:rsidRPr="00E34ECC">
        <w:t>6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="004B284D" w:rsidRPr="00E34ECC">
        <w:t xml:space="preserve"> Genomic </w:t>
      </w:r>
      <w:r w:rsidR="002315D8" w:rsidRPr="00E34ECC">
        <w:t xml:space="preserve">Instability </w:t>
      </w:r>
      <w:r w:rsidR="004B284D" w:rsidRPr="00E34ECC">
        <w:t xml:space="preserve">in </w:t>
      </w:r>
      <w:r w:rsidR="002315D8" w:rsidRPr="00E34ECC">
        <w:t>Myeloid Malignancies</w:t>
      </w:r>
      <w:r w:rsidR="004B284D" w:rsidRPr="00E34ECC">
        <w:t>, Radiation/Oncology Research Seminar, University of Maryland</w:t>
      </w:r>
      <w:r w:rsidR="00DE6BC6" w:rsidRPr="00E34ECC">
        <w:t xml:space="preserve"> Baltimore</w:t>
      </w:r>
      <w:r w:rsidR="00DA7FD8" w:rsidRPr="00E34ECC">
        <w:t>,</w:t>
      </w:r>
      <w:r w:rsidR="004B284D" w:rsidRPr="00E34ECC">
        <w:t xml:space="preserve"> Baltimore, MD, 2005</w:t>
      </w:r>
      <w:r w:rsidR="00AC75A4" w:rsidRPr="00E34ECC">
        <w:t>.</w:t>
      </w:r>
    </w:p>
    <w:p w14:paraId="7C893073" w14:textId="3E496290" w:rsidR="004B284D" w:rsidRPr="00E34ECC" w:rsidRDefault="00314089" w:rsidP="00314089">
      <w:pPr>
        <w:ind w:left="540" w:hanging="540"/>
      </w:pPr>
      <w:r w:rsidRPr="00E34ECC">
        <w:t>7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B00BF8" w:rsidRPr="00E34ECC">
        <w:t>.</w:t>
      </w:r>
      <w:r w:rsidR="004B284D" w:rsidRPr="00E34ECC">
        <w:t xml:space="preserve"> </w:t>
      </w:r>
      <w:r w:rsidR="00242943" w:rsidRPr="00E34ECC">
        <w:t xml:space="preserve"> </w:t>
      </w:r>
      <w:r w:rsidR="004B284D" w:rsidRPr="00E34ECC">
        <w:t xml:space="preserve">Genomic </w:t>
      </w:r>
      <w:r w:rsidR="002315D8" w:rsidRPr="00E34ECC">
        <w:t xml:space="preserve">Instability </w:t>
      </w:r>
      <w:r w:rsidR="004B284D" w:rsidRPr="00E34ECC">
        <w:t xml:space="preserve">in </w:t>
      </w:r>
      <w:r w:rsidR="002315D8" w:rsidRPr="00E34ECC">
        <w:t>Myeloid Malignancies</w:t>
      </w:r>
      <w:r w:rsidR="004B284D" w:rsidRPr="00E34ECC">
        <w:t>, Johns Hopkins Seminar Series, Baltimore, MD, 2005</w:t>
      </w:r>
      <w:r w:rsidR="00AC75A4" w:rsidRPr="00E34ECC">
        <w:t>.</w:t>
      </w:r>
    </w:p>
    <w:p w14:paraId="3614B439" w14:textId="11B4776D" w:rsidR="004B284D" w:rsidRPr="00E34ECC" w:rsidRDefault="00314089" w:rsidP="00314089">
      <w:pPr>
        <w:ind w:left="540" w:hanging="540"/>
      </w:pPr>
      <w:r w:rsidRPr="00E34ECC">
        <w:t>8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="004B284D" w:rsidRPr="00E34ECC">
        <w:t xml:space="preserve"> Chromosomal </w:t>
      </w:r>
      <w:r w:rsidR="002315D8" w:rsidRPr="00E34ECC">
        <w:t xml:space="preserve">Instability </w:t>
      </w:r>
      <w:r w:rsidR="004B284D" w:rsidRPr="00E34ECC">
        <w:t xml:space="preserve">and </w:t>
      </w:r>
      <w:r w:rsidR="002315D8" w:rsidRPr="00E34ECC">
        <w:t>Myeloid Malignancies</w:t>
      </w:r>
      <w:r w:rsidR="004B284D" w:rsidRPr="00E34ECC">
        <w:t xml:space="preserve">:  </w:t>
      </w:r>
      <w:r w:rsidR="002315D8" w:rsidRPr="00E34ECC">
        <w:t>Underlying Mechanisms</w:t>
      </w:r>
      <w:r w:rsidR="004B284D" w:rsidRPr="00E34ECC">
        <w:t>, Fragile Site Group, NIDDK, Bethesda, MD, 2006</w:t>
      </w:r>
      <w:r w:rsidR="00AC75A4" w:rsidRPr="00E34ECC">
        <w:t>.</w:t>
      </w:r>
    </w:p>
    <w:p w14:paraId="5352BFB4" w14:textId="4626E4B6" w:rsidR="009D286C" w:rsidRPr="00E34ECC" w:rsidRDefault="00314089" w:rsidP="00785782">
      <w:pPr>
        <w:ind w:left="540" w:hanging="540"/>
      </w:pPr>
      <w:r w:rsidRPr="00E34ECC">
        <w:t>9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="004B284D" w:rsidRPr="00E34ECC">
        <w:t xml:space="preserve"> </w:t>
      </w:r>
      <w:r w:rsidR="004B284D" w:rsidRPr="00E34ECC">
        <w:rPr>
          <w:lang w:val="en-GB"/>
        </w:rPr>
        <w:t>DNA Damage and Repair Infidelity: A Model for Genomic Instability in Myeloid Malignancies?</w:t>
      </w:r>
      <w:r w:rsidR="0093558E" w:rsidRPr="00E34ECC">
        <w:rPr>
          <w:lang w:val="en-GB"/>
        </w:rPr>
        <w:t xml:space="preserve"> </w:t>
      </w:r>
      <w:r w:rsidR="004B284D" w:rsidRPr="00E34ECC">
        <w:rPr>
          <w:lang w:val="en-GB"/>
        </w:rPr>
        <w:t xml:space="preserve"> </w:t>
      </w:r>
      <w:r w:rsidR="004B284D" w:rsidRPr="00E34ECC">
        <w:t>Baltimore Area Repair Symposium</w:t>
      </w:r>
      <w:r w:rsidR="00340A9A" w:rsidRPr="00E34ECC">
        <w:t xml:space="preserve"> (BARS)</w:t>
      </w:r>
      <w:r w:rsidR="004B284D" w:rsidRPr="00E34ECC">
        <w:t>, Baltimore, MD, 2006</w:t>
      </w:r>
      <w:r w:rsidR="00AC75A4" w:rsidRPr="00E34ECC">
        <w:t>.</w:t>
      </w:r>
    </w:p>
    <w:p w14:paraId="289143CB" w14:textId="2A49713E" w:rsidR="00A51B02" w:rsidRPr="00E34ECC" w:rsidRDefault="00314089" w:rsidP="00785782">
      <w:pPr>
        <w:ind w:left="540" w:hanging="540"/>
        <w:rPr>
          <w:b/>
        </w:rPr>
      </w:pPr>
      <w:r w:rsidRPr="00E34ECC">
        <w:t>10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="004B284D" w:rsidRPr="00E34ECC">
        <w:t xml:space="preserve"> ROS, DNA </w:t>
      </w:r>
      <w:r w:rsidR="002315D8" w:rsidRPr="00E34ECC">
        <w:t xml:space="preserve">Damage </w:t>
      </w:r>
      <w:r w:rsidR="004B284D" w:rsidRPr="00E34ECC">
        <w:t xml:space="preserve">and </w:t>
      </w:r>
      <w:r w:rsidR="002315D8" w:rsidRPr="00E34ECC">
        <w:t xml:space="preserve">Alternative </w:t>
      </w:r>
      <w:r w:rsidR="004B284D" w:rsidRPr="00E34ECC">
        <w:t xml:space="preserve">NHEJ </w:t>
      </w:r>
      <w:r w:rsidR="002315D8" w:rsidRPr="00E34ECC">
        <w:t>Repair</w:t>
      </w:r>
      <w:r w:rsidR="004B284D" w:rsidRPr="00E34ECC">
        <w:t>:</w:t>
      </w:r>
      <w:r w:rsidR="002315D8" w:rsidRPr="00E34ECC">
        <w:t xml:space="preserve"> </w:t>
      </w:r>
      <w:r w:rsidR="004B284D" w:rsidRPr="00E34ECC">
        <w:t xml:space="preserve"> </w:t>
      </w:r>
      <w:r w:rsidR="002315D8" w:rsidRPr="00E34ECC">
        <w:t xml:space="preserve">Pathways </w:t>
      </w:r>
      <w:r w:rsidR="004B284D" w:rsidRPr="00E34ECC">
        <w:t xml:space="preserve">for </w:t>
      </w:r>
      <w:r w:rsidR="002315D8" w:rsidRPr="00E34ECC">
        <w:t xml:space="preserve">Genomic Instability </w:t>
      </w:r>
      <w:r w:rsidR="004B284D" w:rsidRPr="00E34ECC">
        <w:t xml:space="preserve">in </w:t>
      </w:r>
      <w:r w:rsidR="002315D8" w:rsidRPr="00E34ECC">
        <w:t>Myeloid Malignancies</w:t>
      </w:r>
      <w:r w:rsidR="004B284D" w:rsidRPr="00E34ECC">
        <w:t>, Translational Research Seminar Series, Johns Hopkins University, Baltimore, MD, 2009</w:t>
      </w:r>
      <w:r w:rsidR="00AC75A4" w:rsidRPr="00E34ECC">
        <w:t>.</w:t>
      </w:r>
      <w:r w:rsidR="00A51B02" w:rsidRPr="00E34ECC">
        <w:rPr>
          <w:b/>
        </w:rPr>
        <w:t xml:space="preserve"> </w:t>
      </w:r>
    </w:p>
    <w:p w14:paraId="2C902BCD" w14:textId="5F5BFCE0" w:rsidR="00BC5FD6" w:rsidRDefault="00314089" w:rsidP="00505F90">
      <w:pPr>
        <w:ind w:left="540" w:hanging="540"/>
      </w:pPr>
      <w:r w:rsidRPr="00E34ECC">
        <w:t>11</w:t>
      </w:r>
      <w:r w:rsidR="00FC3758" w:rsidRPr="00E34ECC">
        <w:t>.</w:t>
      </w:r>
      <w:r w:rsidR="00FC3758" w:rsidRPr="00E34ECC">
        <w:tab/>
      </w:r>
      <w:proofErr w:type="spellStart"/>
      <w:r w:rsidR="00FC3758" w:rsidRPr="00E34ECC">
        <w:rPr>
          <w:b/>
        </w:rPr>
        <w:t>Rassool</w:t>
      </w:r>
      <w:proofErr w:type="spellEnd"/>
      <w:r w:rsidR="00FC3758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="00FC3758" w:rsidRPr="00E34ECC">
        <w:t xml:space="preserve"> Increased ROS in FLT3/ITD “knock-in” </w:t>
      </w:r>
      <w:r w:rsidR="002315D8" w:rsidRPr="00E34ECC">
        <w:t>Mice</w:t>
      </w:r>
      <w:r w:rsidR="00FC3758" w:rsidRPr="00E34ECC">
        <w:t>, Free Radical Interest Group (FRIG), University of Maryland</w:t>
      </w:r>
      <w:r w:rsidR="00DE6BC6" w:rsidRPr="00E34ECC">
        <w:t xml:space="preserve"> Baltimore</w:t>
      </w:r>
      <w:r w:rsidR="00FC3758" w:rsidRPr="00E34ECC">
        <w:t>, Baltimore, MD, 2009.</w:t>
      </w:r>
    </w:p>
    <w:p w14:paraId="5005C894" w14:textId="41CA24C8" w:rsidR="00972A50" w:rsidRPr="00F171E9" w:rsidRDefault="00FC3758" w:rsidP="00F171E9">
      <w:pPr>
        <w:ind w:left="540" w:hanging="540"/>
      </w:pPr>
      <w:r w:rsidRPr="00E34ECC">
        <w:t>1</w:t>
      </w:r>
      <w:r w:rsidR="00314089" w:rsidRPr="00E34ECC">
        <w:t>2</w:t>
      </w:r>
      <w:r w:rsidR="00A51B02" w:rsidRPr="00E34ECC">
        <w:t>.</w:t>
      </w:r>
      <w:r w:rsidR="00A51B02" w:rsidRPr="00E34ECC">
        <w:rPr>
          <w:b/>
        </w:rPr>
        <w:tab/>
      </w:r>
      <w:proofErr w:type="spellStart"/>
      <w:r w:rsidR="00A51B02" w:rsidRPr="00E34ECC">
        <w:rPr>
          <w:b/>
        </w:rPr>
        <w:t>Rassool</w:t>
      </w:r>
      <w:proofErr w:type="spellEnd"/>
      <w:r w:rsidR="00A51B02"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 </w:t>
      </w:r>
      <w:r w:rsidR="00A51B02" w:rsidRPr="00E34ECC">
        <w:t xml:space="preserve">Characterization and </w:t>
      </w:r>
      <w:r w:rsidR="002315D8" w:rsidRPr="00E34ECC">
        <w:t xml:space="preserve">Targeting </w:t>
      </w:r>
      <w:r w:rsidR="00A51B02" w:rsidRPr="00E34ECC">
        <w:t xml:space="preserve">of </w:t>
      </w:r>
      <w:r w:rsidR="002315D8" w:rsidRPr="00E34ECC">
        <w:t xml:space="preserve">Abnormal Double Strand Break Repair </w:t>
      </w:r>
      <w:r w:rsidR="00A51B02" w:rsidRPr="00E34ECC">
        <w:t xml:space="preserve">in </w:t>
      </w:r>
      <w:r w:rsidR="002315D8" w:rsidRPr="00E34ECC">
        <w:t xml:space="preserve">Leukemias </w:t>
      </w:r>
      <w:r w:rsidR="00A51B02" w:rsidRPr="00E34ECC">
        <w:t xml:space="preserve">and </w:t>
      </w:r>
      <w:r w:rsidR="002315D8" w:rsidRPr="00E34ECC">
        <w:t>Breast Cancer</w:t>
      </w:r>
      <w:r w:rsidR="00A51B02" w:rsidRPr="00E34ECC">
        <w:t>, National Institute of Aging Baltimore, DNA Repair Network, Baltimore, MD, 2010</w:t>
      </w:r>
      <w:r w:rsidR="00AC75A4" w:rsidRPr="00E34ECC">
        <w:t>.</w:t>
      </w:r>
    </w:p>
    <w:p w14:paraId="4257A425" w14:textId="08ECB12F" w:rsidR="0078142E" w:rsidRPr="00E34ECC" w:rsidRDefault="004B284D" w:rsidP="00972A50">
      <w:pPr>
        <w:ind w:left="540" w:hanging="540"/>
      </w:pPr>
      <w:r w:rsidRPr="00E34ECC">
        <w:t>1</w:t>
      </w:r>
      <w:r w:rsidR="00314089" w:rsidRPr="00E34ECC">
        <w:t>3</w:t>
      </w:r>
      <w:r w:rsidRPr="00E34ECC">
        <w:t>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 </w:t>
      </w:r>
      <w:r w:rsidRPr="00E34ECC">
        <w:t xml:space="preserve">Can Abnormal DNA Repair in Myeloid Malignancies </w:t>
      </w:r>
      <w:r w:rsidR="002315D8" w:rsidRPr="00E34ECC">
        <w:t xml:space="preserve">Be A </w:t>
      </w:r>
      <w:r w:rsidRPr="00E34ECC">
        <w:t>Therapeutic Target?  Toxicology Seminar, Program in Toxicology, University of Maryland</w:t>
      </w:r>
      <w:r w:rsidR="00DE6BC6" w:rsidRPr="00E34ECC">
        <w:t xml:space="preserve"> Baltimore, </w:t>
      </w:r>
      <w:r w:rsidRPr="00E34ECC">
        <w:t>Baltimore, MD</w:t>
      </w:r>
      <w:r w:rsidR="00FC3758" w:rsidRPr="00E34ECC">
        <w:t>,</w:t>
      </w:r>
      <w:r w:rsidRPr="00E34ECC">
        <w:t xml:space="preserve"> 2010</w:t>
      </w:r>
      <w:r w:rsidR="00AC75A4" w:rsidRPr="00E34ECC">
        <w:t>.</w:t>
      </w:r>
    </w:p>
    <w:p w14:paraId="246DE2C5" w14:textId="10DB1E3C" w:rsidR="004F5767" w:rsidRPr="00E34ECC" w:rsidRDefault="00804203" w:rsidP="00785782">
      <w:pPr>
        <w:ind w:left="540" w:hanging="540"/>
      </w:pPr>
      <w:r w:rsidRPr="00E34ECC">
        <w:t>1</w:t>
      </w:r>
      <w:r w:rsidR="00314089" w:rsidRPr="00E34ECC">
        <w:t>4</w:t>
      </w:r>
      <w:r w:rsidRPr="00E34ECC">
        <w:t>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="00B00BF8" w:rsidRPr="00E34ECC">
        <w:t>.</w:t>
      </w:r>
      <w:r w:rsidR="00242943" w:rsidRPr="00E34ECC">
        <w:t xml:space="preserve"> </w:t>
      </w:r>
      <w:r w:rsidRPr="00E34ECC">
        <w:t xml:space="preserve"> FLT3/ITD </w:t>
      </w:r>
      <w:r w:rsidR="002315D8" w:rsidRPr="00E34ECC">
        <w:t>Mutations E</w:t>
      </w:r>
      <w:r w:rsidRPr="00E34ECC">
        <w:t xml:space="preserve">xhibit </w:t>
      </w:r>
      <w:r w:rsidR="002315D8" w:rsidRPr="00E34ECC">
        <w:t>E</w:t>
      </w:r>
      <w:r w:rsidRPr="00E34ECC">
        <w:t xml:space="preserve">levated </w:t>
      </w:r>
      <w:r w:rsidR="002315D8" w:rsidRPr="00E34ECC">
        <w:t>R</w:t>
      </w:r>
      <w:r w:rsidRPr="00E34ECC">
        <w:t xml:space="preserve">epair </w:t>
      </w:r>
      <w:r w:rsidR="002315D8" w:rsidRPr="00E34ECC">
        <w:t>E</w:t>
      </w:r>
      <w:r w:rsidRPr="00E34ECC">
        <w:t xml:space="preserve">rrors </w:t>
      </w:r>
      <w:r w:rsidR="002315D8" w:rsidRPr="00E34ECC">
        <w:t>G</w:t>
      </w:r>
      <w:r w:rsidRPr="00E34ECC">
        <w:t xml:space="preserve">enerated </w:t>
      </w:r>
      <w:r w:rsidR="002315D8" w:rsidRPr="00E34ECC">
        <w:t>T</w:t>
      </w:r>
      <w:r w:rsidRPr="00E34ECC">
        <w:t xml:space="preserve">hrough </w:t>
      </w:r>
      <w:r w:rsidR="002315D8" w:rsidRPr="00E34ECC">
        <w:t>A</w:t>
      </w:r>
      <w:r w:rsidRPr="00E34ECC">
        <w:t xml:space="preserve">lternative DNA </w:t>
      </w:r>
      <w:r w:rsidR="002315D8" w:rsidRPr="00E34ECC">
        <w:t>D</w:t>
      </w:r>
      <w:r w:rsidRPr="00E34ECC">
        <w:t xml:space="preserve">ouble </w:t>
      </w:r>
      <w:r w:rsidR="002315D8" w:rsidRPr="00E34ECC">
        <w:t>S</w:t>
      </w:r>
      <w:r w:rsidRPr="00E34ECC">
        <w:t xml:space="preserve">trand </w:t>
      </w:r>
      <w:r w:rsidR="002315D8" w:rsidRPr="00E34ECC">
        <w:t>B</w:t>
      </w:r>
      <w:r w:rsidRPr="00E34ECC">
        <w:t xml:space="preserve">reak </w:t>
      </w:r>
      <w:r w:rsidR="002315D8" w:rsidRPr="00E34ECC">
        <w:t>R</w:t>
      </w:r>
      <w:r w:rsidRPr="00E34ECC">
        <w:t xml:space="preserve">epair </w:t>
      </w:r>
      <w:r w:rsidR="002315D8" w:rsidRPr="00E34ECC">
        <w:t>P</w:t>
      </w:r>
      <w:r w:rsidRPr="00E34ECC">
        <w:t xml:space="preserve">athways: Implications for </w:t>
      </w:r>
      <w:r w:rsidR="002315D8" w:rsidRPr="00E34ECC">
        <w:t>G</w:t>
      </w:r>
      <w:r w:rsidRPr="00E34ECC">
        <w:t xml:space="preserve">enomic </w:t>
      </w:r>
      <w:r w:rsidR="002315D8" w:rsidRPr="00E34ECC">
        <w:t>I</w:t>
      </w:r>
      <w:r w:rsidRPr="00E34ECC">
        <w:t>nstability, Baltimore Area Research Symposium (BARS), Baltimore, MD, 2010.</w:t>
      </w:r>
    </w:p>
    <w:p w14:paraId="7AE57289" w14:textId="31ED2087" w:rsidR="003565B6" w:rsidRDefault="004B284D" w:rsidP="00BC5FD6">
      <w:pPr>
        <w:ind w:left="540" w:hanging="540"/>
      </w:pPr>
      <w:r w:rsidRPr="00E34ECC">
        <w:t>1</w:t>
      </w:r>
      <w:r w:rsidR="00314089" w:rsidRPr="00E34ECC">
        <w:t>5</w:t>
      </w:r>
      <w:r w:rsidRPr="00E34ECC">
        <w:t>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.</w:t>
      </w:r>
      <w:r w:rsidR="00242943" w:rsidRPr="00E34ECC">
        <w:t xml:space="preserve"> </w:t>
      </w:r>
      <w:r w:rsidRPr="00E34ECC">
        <w:t xml:space="preserve"> Efficacy of </w:t>
      </w:r>
      <w:r w:rsidR="002315D8" w:rsidRPr="00E34ECC">
        <w:t xml:space="preserve">Remodeling </w:t>
      </w:r>
      <w:r w:rsidRPr="00E34ECC">
        <w:t xml:space="preserve">the DNA </w:t>
      </w:r>
      <w:r w:rsidR="002315D8" w:rsidRPr="00E34ECC">
        <w:t xml:space="preserve">Damage Response </w:t>
      </w:r>
      <w:r w:rsidRPr="00E34ECC">
        <w:t xml:space="preserve">in </w:t>
      </w:r>
      <w:r w:rsidR="002315D8" w:rsidRPr="00E34ECC">
        <w:t xml:space="preserve">Induced Pluripotent Stem Cells Engineered </w:t>
      </w:r>
      <w:r w:rsidRPr="00E34ECC">
        <w:t xml:space="preserve">by </w:t>
      </w:r>
      <w:r w:rsidR="002315D8" w:rsidRPr="00E34ECC">
        <w:t>Different Methods</w:t>
      </w:r>
      <w:r w:rsidRPr="00E34ECC">
        <w:t>, Free Radical Interest Group (FRIG), University of Maryland</w:t>
      </w:r>
      <w:r w:rsidR="00DE6BC6" w:rsidRPr="00E34ECC">
        <w:t xml:space="preserve"> Baltimore</w:t>
      </w:r>
      <w:r w:rsidRPr="00E34ECC">
        <w:t>, Baltimore, MD, 2011</w:t>
      </w:r>
      <w:r w:rsidR="00AC75A4" w:rsidRPr="00E34ECC">
        <w:t>.</w:t>
      </w:r>
    </w:p>
    <w:p w14:paraId="42AA89DB" w14:textId="3A4BC6B4" w:rsidR="00B84E0A" w:rsidRPr="00E34ECC" w:rsidRDefault="00924278" w:rsidP="00785782">
      <w:pPr>
        <w:ind w:left="540" w:hanging="540"/>
        <w:rPr>
          <w:b/>
        </w:rPr>
      </w:pPr>
      <w:r w:rsidRPr="00E34ECC">
        <w:t>1</w:t>
      </w:r>
      <w:r w:rsidR="00314089" w:rsidRPr="00E34ECC">
        <w:t>6</w:t>
      </w:r>
      <w:r w:rsidRPr="00E34ECC">
        <w:t>.</w:t>
      </w:r>
      <w:r w:rsidR="00EC1064"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="00242943" w:rsidRPr="00E34ECC">
        <w:t xml:space="preserve">. </w:t>
      </w:r>
      <w:r w:rsidR="00B84E0A" w:rsidRPr="00E34ECC">
        <w:t xml:space="preserve"> Efficacy of </w:t>
      </w:r>
      <w:r w:rsidR="002315D8" w:rsidRPr="00E34ECC">
        <w:t xml:space="preserve">Remodeling </w:t>
      </w:r>
      <w:r w:rsidR="00B84E0A" w:rsidRPr="00E34ECC">
        <w:t xml:space="preserve">the DNA </w:t>
      </w:r>
      <w:r w:rsidR="002315D8" w:rsidRPr="00E34ECC">
        <w:t xml:space="preserve">Damage Response </w:t>
      </w:r>
      <w:r w:rsidR="00B84E0A" w:rsidRPr="00E34ECC">
        <w:t xml:space="preserve">in </w:t>
      </w:r>
      <w:r w:rsidR="002315D8" w:rsidRPr="00E34ECC">
        <w:t xml:space="preserve">Induced Pluripotent Stem Cells Engineered </w:t>
      </w:r>
      <w:r w:rsidR="00B84E0A" w:rsidRPr="00E34ECC">
        <w:t xml:space="preserve">by </w:t>
      </w:r>
      <w:r w:rsidR="002315D8" w:rsidRPr="00E34ECC">
        <w:t>Different Methods,</w:t>
      </w:r>
      <w:r w:rsidR="00B84E0A" w:rsidRPr="00E34ECC">
        <w:rPr>
          <w:b/>
        </w:rPr>
        <w:t xml:space="preserve"> </w:t>
      </w:r>
      <w:r w:rsidR="00D11C7C" w:rsidRPr="00E34ECC">
        <w:t>Maryland Stem Cell Sympo</w:t>
      </w:r>
      <w:r w:rsidR="00693478" w:rsidRPr="00E34ECC">
        <w:t>s</w:t>
      </w:r>
      <w:r w:rsidR="00D11C7C" w:rsidRPr="00E34ECC">
        <w:t>ium</w:t>
      </w:r>
      <w:r w:rsidR="00B84E0A" w:rsidRPr="00E34ECC">
        <w:t>, Towson University,</w:t>
      </w:r>
      <w:r w:rsidR="000B1AA7" w:rsidRPr="00E34ECC">
        <w:t xml:space="preserve"> Towson, MD,</w:t>
      </w:r>
      <w:r w:rsidR="00B84E0A" w:rsidRPr="00E34ECC">
        <w:t xml:space="preserve"> 2011.</w:t>
      </w:r>
      <w:r w:rsidR="00B84E0A" w:rsidRPr="00E34ECC">
        <w:rPr>
          <w:b/>
        </w:rPr>
        <w:t xml:space="preserve"> </w:t>
      </w:r>
    </w:p>
    <w:p w14:paraId="23776888" w14:textId="17651919" w:rsidR="00693478" w:rsidRPr="00E34ECC" w:rsidRDefault="00693478" w:rsidP="00785782">
      <w:pPr>
        <w:ind w:left="540" w:hanging="540"/>
      </w:pPr>
      <w:r w:rsidRPr="00E34ECC">
        <w:t>1</w:t>
      </w:r>
      <w:r w:rsidR="00314089" w:rsidRPr="00E34ECC">
        <w:t>7</w:t>
      </w:r>
      <w:r w:rsidRPr="00E34ECC">
        <w:t>.</w:t>
      </w:r>
      <w:r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.</w:t>
      </w:r>
      <w:r w:rsidR="00242943" w:rsidRPr="00E34ECC">
        <w:t xml:space="preserve"> </w:t>
      </w:r>
      <w:r w:rsidRPr="00E34ECC">
        <w:t xml:space="preserve"> Characterization and </w:t>
      </w:r>
      <w:r w:rsidR="002315D8" w:rsidRPr="00E34ECC">
        <w:t xml:space="preserve">Targeting </w:t>
      </w:r>
      <w:r w:rsidRPr="00E34ECC">
        <w:t xml:space="preserve">of </w:t>
      </w:r>
      <w:r w:rsidR="002315D8" w:rsidRPr="00E34ECC">
        <w:t xml:space="preserve">Abnormal Double Strand Break Repair </w:t>
      </w:r>
      <w:r w:rsidRPr="00E34ECC">
        <w:t xml:space="preserve">in </w:t>
      </w:r>
      <w:r w:rsidR="002315D8" w:rsidRPr="00E34ECC">
        <w:t>Breast Cancer</w:t>
      </w:r>
      <w:r w:rsidRPr="00E34ECC">
        <w:t>, Breast Cancer Seminar, Johns Hopkins University, Baltimore, MD, 2012</w:t>
      </w:r>
      <w:r w:rsidR="00AC75A4" w:rsidRPr="00E34ECC">
        <w:t>.</w:t>
      </w:r>
    </w:p>
    <w:p w14:paraId="36F1F84E" w14:textId="4B99F230" w:rsidR="004B284D" w:rsidRPr="00E34ECC" w:rsidRDefault="00693478" w:rsidP="00785782">
      <w:pPr>
        <w:ind w:left="540" w:hanging="540"/>
      </w:pPr>
      <w:r w:rsidRPr="00E34ECC">
        <w:t>1</w:t>
      </w:r>
      <w:r w:rsidR="00314089" w:rsidRPr="00E34ECC">
        <w:t>8</w:t>
      </w:r>
      <w:r w:rsidRPr="00E34ECC">
        <w:t>.</w:t>
      </w:r>
      <w:r w:rsidRPr="00E34ECC">
        <w:rPr>
          <w:b/>
        </w:rPr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.</w:t>
      </w:r>
      <w:r w:rsidR="00242943" w:rsidRPr="00E34ECC">
        <w:t xml:space="preserve"> </w:t>
      </w:r>
      <w:r w:rsidRPr="00E34ECC">
        <w:t xml:space="preserve">Targeting </w:t>
      </w:r>
      <w:r w:rsidR="002315D8" w:rsidRPr="00E34ECC">
        <w:t xml:space="preserve">Abnormal </w:t>
      </w:r>
      <w:r w:rsidRPr="00E34ECC">
        <w:t xml:space="preserve">DNA </w:t>
      </w:r>
      <w:r w:rsidR="002315D8" w:rsidRPr="00E34ECC">
        <w:t xml:space="preserve">Repair </w:t>
      </w:r>
      <w:r w:rsidRPr="00E34ECC">
        <w:rPr>
          <w:bCs/>
        </w:rPr>
        <w:t xml:space="preserve">in </w:t>
      </w:r>
      <w:r w:rsidR="002315D8" w:rsidRPr="00E34ECC">
        <w:rPr>
          <w:bCs/>
        </w:rPr>
        <w:t>Therapy</w:t>
      </w:r>
      <w:r w:rsidRPr="00E34ECC">
        <w:rPr>
          <w:bCs/>
        </w:rPr>
        <w:t>-</w:t>
      </w:r>
      <w:r w:rsidR="002315D8" w:rsidRPr="00E34ECC">
        <w:rPr>
          <w:bCs/>
        </w:rPr>
        <w:t>Resistant Breast Cancers</w:t>
      </w:r>
      <w:r w:rsidRPr="00E34ECC">
        <w:t xml:space="preserve">, </w:t>
      </w:r>
      <w:r w:rsidR="00B6090E" w:rsidRPr="00E34ECC">
        <w:t xml:space="preserve">Shepherd Pratt Hospital, </w:t>
      </w:r>
      <w:r w:rsidRPr="00E34ECC">
        <w:t>Baltimore Area Research Symposium (BARS), Baltimore, MD, 2012</w:t>
      </w:r>
      <w:r w:rsidR="008315BA" w:rsidRPr="00E34ECC">
        <w:t>.</w:t>
      </w:r>
    </w:p>
    <w:p w14:paraId="0FD15819" w14:textId="74FD2D3D" w:rsidR="00FC3758" w:rsidRPr="00E34ECC" w:rsidRDefault="00FC3758" w:rsidP="00785782">
      <w:pPr>
        <w:ind w:left="540" w:hanging="540"/>
      </w:pPr>
      <w:r w:rsidRPr="00E34ECC">
        <w:t>1</w:t>
      </w:r>
      <w:r w:rsidR="00314089" w:rsidRPr="00E34ECC">
        <w:t>9</w:t>
      </w:r>
      <w:r w:rsidRPr="00E34ECC">
        <w:t>.</w:t>
      </w:r>
      <w:r w:rsidRPr="00E34ECC">
        <w:tab/>
      </w:r>
      <w:proofErr w:type="spellStart"/>
      <w:r w:rsidRPr="00E34ECC">
        <w:rPr>
          <w:b/>
        </w:rPr>
        <w:t>Rassoo</w:t>
      </w:r>
      <w:r w:rsidR="006B0AB6" w:rsidRPr="00E34ECC">
        <w:rPr>
          <w:b/>
        </w:rPr>
        <w:t>l</w:t>
      </w:r>
      <w:proofErr w:type="spellEnd"/>
      <w:r w:rsidRPr="00E34ECC">
        <w:rPr>
          <w:b/>
        </w:rPr>
        <w:t>, F</w:t>
      </w:r>
      <w:r w:rsidRPr="00E34ECC">
        <w:t>.</w:t>
      </w:r>
      <w:r w:rsidR="00242943" w:rsidRPr="00E34ECC">
        <w:t xml:space="preserve"> </w:t>
      </w:r>
      <w:r w:rsidRPr="00E34ECC">
        <w:t xml:space="preserve"> DNA </w:t>
      </w:r>
      <w:r w:rsidR="002315D8" w:rsidRPr="00E34ECC">
        <w:t xml:space="preserve">Double Strand Break Repair Response </w:t>
      </w:r>
      <w:r w:rsidRPr="00E34ECC">
        <w:t xml:space="preserve">in </w:t>
      </w:r>
      <w:r w:rsidR="002315D8" w:rsidRPr="00E34ECC">
        <w:t xml:space="preserve">Induced Pluripotent Cells </w:t>
      </w:r>
      <w:r w:rsidRPr="00E34ECC">
        <w:t xml:space="preserve">(IPSCs): Role of </w:t>
      </w:r>
      <w:r w:rsidR="002315D8" w:rsidRPr="00E34ECC">
        <w:t xml:space="preserve">Cell </w:t>
      </w:r>
      <w:r w:rsidRPr="00E34ECC">
        <w:t xml:space="preserve">of </w:t>
      </w:r>
      <w:proofErr w:type="gramStart"/>
      <w:r w:rsidR="002315D8" w:rsidRPr="00E34ECC">
        <w:t>Origin,</w:t>
      </w:r>
      <w:r w:rsidRPr="00E34ECC">
        <w:t xml:space="preserve">  Plenary</w:t>
      </w:r>
      <w:proofErr w:type="gramEnd"/>
      <w:r w:rsidRPr="00E34ECC">
        <w:t xml:space="preserve"> session I</w:t>
      </w:r>
      <w:r w:rsidR="000B1AA7" w:rsidRPr="00E34ECC">
        <w:t>,</w:t>
      </w:r>
      <w:r w:rsidRPr="00E34ECC">
        <w:t xml:space="preserve"> Maryland Stem Cell Symposium, Annapolis, MD, 2012.</w:t>
      </w:r>
    </w:p>
    <w:p w14:paraId="5E5F6408" w14:textId="70AB486A" w:rsidR="000B1AA7" w:rsidRPr="00E34ECC" w:rsidRDefault="00314089" w:rsidP="00EC1064">
      <w:pPr>
        <w:ind w:left="540" w:right="-5733" w:hanging="540"/>
        <w:outlineLvl w:val="0"/>
        <w:rPr>
          <w:bCs/>
        </w:rPr>
      </w:pPr>
      <w:r w:rsidRPr="00E34ECC">
        <w:rPr>
          <w:bCs/>
        </w:rPr>
        <w:t>20</w:t>
      </w:r>
      <w:r w:rsidR="000B1AA7" w:rsidRPr="00E34ECC">
        <w:rPr>
          <w:bCs/>
        </w:rPr>
        <w:t>.</w:t>
      </w:r>
      <w:r w:rsidR="00EC1064" w:rsidRPr="00E34ECC">
        <w:rPr>
          <w:bCs/>
        </w:rPr>
        <w:tab/>
      </w:r>
      <w:proofErr w:type="spellStart"/>
      <w:r w:rsidR="000B1AA7" w:rsidRPr="00E34ECC">
        <w:rPr>
          <w:b/>
          <w:bCs/>
        </w:rPr>
        <w:t>Rassool</w:t>
      </w:r>
      <w:proofErr w:type="spellEnd"/>
      <w:r w:rsidR="000B1AA7" w:rsidRPr="00E34ECC">
        <w:rPr>
          <w:b/>
          <w:bCs/>
        </w:rPr>
        <w:t xml:space="preserve"> F</w:t>
      </w:r>
      <w:r w:rsidR="000B1AA7" w:rsidRPr="00E34ECC">
        <w:rPr>
          <w:bCs/>
        </w:rPr>
        <w:t>.</w:t>
      </w:r>
      <w:r w:rsidR="00242943" w:rsidRPr="00E34ECC">
        <w:rPr>
          <w:bCs/>
        </w:rPr>
        <w:t xml:space="preserve"> </w:t>
      </w:r>
      <w:r w:rsidR="000B1AA7" w:rsidRPr="00E34ECC">
        <w:rPr>
          <w:rFonts w:eastAsia="MS Gothic"/>
          <w:bCs/>
          <w:kern w:val="24"/>
        </w:rPr>
        <w:t xml:space="preserve"> </w:t>
      </w:r>
      <w:r w:rsidR="000B1AA7" w:rsidRPr="00E34ECC">
        <w:rPr>
          <w:bCs/>
        </w:rPr>
        <w:t xml:space="preserve">Targeting of Abnormal DNA </w:t>
      </w:r>
      <w:r w:rsidR="008E3547" w:rsidRPr="00E34ECC">
        <w:rPr>
          <w:bCs/>
        </w:rPr>
        <w:t xml:space="preserve">Repair </w:t>
      </w:r>
      <w:r w:rsidR="000B1AA7" w:rsidRPr="00E34ECC">
        <w:rPr>
          <w:bCs/>
        </w:rPr>
        <w:t xml:space="preserve">to </w:t>
      </w:r>
      <w:r w:rsidR="008E3547" w:rsidRPr="00E34ECC">
        <w:rPr>
          <w:bCs/>
        </w:rPr>
        <w:t xml:space="preserve">Overcome Resistance </w:t>
      </w:r>
      <w:r w:rsidR="000B1AA7" w:rsidRPr="00E34ECC">
        <w:rPr>
          <w:bCs/>
        </w:rPr>
        <w:t xml:space="preserve">to </w:t>
      </w:r>
      <w:r w:rsidR="008E3547" w:rsidRPr="00E34ECC">
        <w:rPr>
          <w:bCs/>
        </w:rPr>
        <w:t xml:space="preserve">Therapy </w:t>
      </w:r>
      <w:r w:rsidR="000B1AA7" w:rsidRPr="00E34ECC">
        <w:rPr>
          <w:bCs/>
        </w:rPr>
        <w:t>in Cancer and</w:t>
      </w:r>
    </w:p>
    <w:p w14:paraId="53FAAAED" w14:textId="71F99227" w:rsidR="00906AAD" w:rsidRPr="00E34ECC" w:rsidRDefault="00F8188F" w:rsidP="00F8188F">
      <w:pPr>
        <w:ind w:left="540" w:right="-5733" w:hanging="540"/>
        <w:outlineLvl w:val="0"/>
        <w:rPr>
          <w:bCs/>
        </w:rPr>
      </w:pPr>
      <w:r w:rsidRPr="00E34ECC">
        <w:rPr>
          <w:bCs/>
        </w:rPr>
        <w:tab/>
      </w:r>
      <w:r w:rsidR="000B1AA7" w:rsidRPr="00E34ECC">
        <w:rPr>
          <w:bCs/>
        </w:rPr>
        <w:t xml:space="preserve">Leukemia, MRS Seminar, Johns Hopkins University, Baltimore, MD, 2012.  </w:t>
      </w:r>
    </w:p>
    <w:p w14:paraId="6172B62C" w14:textId="0735CDFD" w:rsidR="000B1AA7" w:rsidRPr="00E34ECC" w:rsidRDefault="00314089" w:rsidP="00F8188F">
      <w:pPr>
        <w:ind w:left="540" w:right="-5733" w:hanging="540"/>
        <w:outlineLvl w:val="0"/>
        <w:rPr>
          <w:bCs/>
        </w:rPr>
      </w:pPr>
      <w:r w:rsidRPr="00E34ECC">
        <w:rPr>
          <w:bCs/>
        </w:rPr>
        <w:t>21</w:t>
      </w:r>
      <w:r w:rsidR="000B1AA7" w:rsidRPr="00E34ECC">
        <w:rPr>
          <w:bCs/>
        </w:rPr>
        <w:t>.</w:t>
      </w:r>
      <w:r w:rsidR="00F8188F" w:rsidRPr="00E34ECC">
        <w:rPr>
          <w:bCs/>
        </w:rPr>
        <w:tab/>
      </w:r>
      <w:proofErr w:type="spellStart"/>
      <w:r w:rsidR="000B1AA7" w:rsidRPr="00E34ECC">
        <w:rPr>
          <w:b/>
          <w:bCs/>
        </w:rPr>
        <w:t>Rassool</w:t>
      </w:r>
      <w:proofErr w:type="spellEnd"/>
      <w:r w:rsidR="000B1AA7" w:rsidRPr="00E34ECC">
        <w:rPr>
          <w:b/>
          <w:bCs/>
        </w:rPr>
        <w:t xml:space="preserve"> F</w:t>
      </w:r>
      <w:r w:rsidR="000B1AA7" w:rsidRPr="00E34ECC">
        <w:rPr>
          <w:bCs/>
        </w:rPr>
        <w:t>.</w:t>
      </w:r>
      <w:r w:rsidR="00242943" w:rsidRPr="00E34ECC">
        <w:rPr>
          <w:bCs/>
        </w:rPr>
        <w:t xml:space="preserve"> </w:t>
      </w:r>
      <w:r w:rsidR="000B1AA7" w:rsidRPr="00E34ECC">
        <w:rPr>
          <w:bCs/>
        </w:rPr>
        <w:t xml:space="preserve">Targeting of Abnormal DNA </w:t>
      </w:r>
      <w:r w:rsidR="008E3547" w:rsidRPr="00E34ECC">
        <w:rPr>
          <w:bCs/>
        </w:rPr>
        <w:t xml:space="preserve">Repair </w:t>
      </w:r>
      <w:r w:rsidR="000B1AA7" w:rsidRPr="00E34ECC">
        <w:rPr>
          <w:bCs/>
        </w:rPr>
        <w:t xml:space="preserve">to </w:t>
      </w:r>
      <w:r w:rsidR="008E3547" w:rsidRPr="00E34ECC">
        <w:rPr>
          <w:bCs/>
        </w:rPr>
        <w:t xml:space="preserve">Overcome Resistance </w:t>
      </w:r>
      <w:r w:rsidR="000B1AA7" w:rsidRPr="00E34ECC">
        <w:rPr>
          <w:bCs/>
        </w:rPr>
        <w:t xml:space="preserve">to </w:t>
      </w:r>
      <w:r w:rsidR="008E3547" w:rsidRPr="00E34ECC">
        <w:rPr>
          <w:bCs/>
        </w:rPr>
        <w:t xml:space="preserve">Therapy </w:t>
      </w:r>
      <w:r w:rsidR="000B1AA7" w:rsidRPr="00E34ECC">
        <w:rPr>
          <w:bCs/>
        </w:rPr>
        <w:t>in Cancer and</w:t>
      </w:r>
    </w:p>
    <w:p w14:paraId="2A0EFF91" w14:textId="21698F24" w:rsidR="00B34632" w:rsidRPr="00E34ECC" w:rsidRDefault="000B1AA7" w:rsidP="00A579FF">
      <w:pPr>
        <w:tabs>
          <w:tab w:val="left" w:pos="360"/>
        </w:tabs>
        <w:ind w:left="540" w:right="-5733" w:hanging="540"/>
        <w:outlineLvl w:val="0"/>
      </w:pPr>
      <w:r w:rsidRPr="00E34ECC">
        <w:rPr>
          <w:bCs/>
        </w:rPr>
        <w:tab/>
      </w:r>
      <w:r w:rsidR="00F8188F" w:rsidRPr="00E34ECC">
        <w:rPr>
          <w:bCs/>
        </w:rPr>
        <w:tab/>
      </w:r>
      <w:r w:rsidRPr="00E34ECC">
        <w:rPr>
          <w:bCs/>
        </w:rPr>
        <w:t>Leukemia, Grand Rounds, Johns Hopkins University, Baltimore MD, 2012.</w:t>
      </w:r>
    </w:p>
    <w:p w14:paraId="7EBFA19C" w14:textId="4F67F8F1" w:rsidR="0012252C" w:rsidRPr="003565B6" w:rsidRDefault="000B1AA7" w:rsidP="003565B6">
      <w:pPr>
        <w:ind w:left="540" w:hanging="540"/>
        <w:rPr>
          <w:bCs/>
        </w:rPr>
      </w:pPr>
      <w:r w:rsidRPr="00E34ECC">
        <w:t>2</w:t>
      </w:r>
      <w:r w:rsidR="00314089" w:rsidRPr="00E34ECC">
        <w:t>2</w:t>
      </w:r>
      <w:r w:rsidRPr="00E34ECC">
        <w:t>.</w:t>
      </w:r>
      <w:r w:rsidR="00F8188F" w:rsidRPr="00E34ECC">
        <w:tab/>
      </w:r>
      <w:proofErr w:type="spellStart"/>
      <w:r w:rsidR="008E56E2" w:rsidRPr="00E34ECC">
        <w:rPr>
          <w:b/>
        </w:rPr>
        <w:t>Rassool</w:t>
      </w:r>
      <w:proofErr w:type="spellEnd"/>
      <w:r w:rsidR="008E56E2" w:rsidRPr="00E34ECC">
        <w:rPr>
          <w:b/>
        </w:rPr>
        <w:t xml:space="preserve"> F</w:t>
      </w:r>
      <w:r w:rsidR="00242943" w:rsidRPr="00E34ECC">
        <w:t>.</w:t>
      </w:r>
      <w:r w:rsidR="00732976" w:rsidRPr="00E34ECC">
        <w:t xml:space="preserve"> </w:t>
      </w:r>
      <w:r w:rsidR="00242943" w:rsidRPr="00E34ECC">
        <w:t xml:space="preserve"> </w:t>
      </w:r>
      <w:r w:rsidR="008E56E2" w:rsidRPr="00E34ECC">
        <w:rPr>
          <w:bCs/>
        </w:rPr>
        <w:t xml:space="preserve">Characterizing and </w:t>
      </w:r>
      <w:r w:rsidR="008E3547" w:rsidRPr="00E34ECC">
        <w:rPr>
          <w:bCs/>
        </w:rPr>
        <w:t xml:space="preserve">Targeting </w:t>
      </w:r>
      <w:r w:rsidR="008E56E2" w:rsidRPr="00E34ECC">
        <w:rPr>
          <w:bCs/>
        </w:rPr>
        <w:t xml:space="preserve">for </w:t>
      </w:r>
      <w:r w:rsidR="008E3547" w:rsidRPr="00E34ECC">
        <w:rPr>
          <w:bCs/>
        </w:rPr>
        <w:t>Therapy</w:t>
      </w:r>
      <w:r w:rsidR="008E56E2" w:rsidRPr="00E34ECC">
        <w:rPr>
          <w:bCs/>
        </w:rPr>
        <w:t xml:space="preserve">, </w:t>
      </w:r>
      <w:r w:rsidR="008E3547" w:rsidRPr="00E34ECC">
        <w:rPr>
          <w:bCs/>
        </w:rPr>
        <w:t xml:space="preserve">Abnormal </w:t>
      </w:r>
      <w:r w:rsidR="008E56E2" w:rsidRPr="00E34ECC">
        <w:rPr>
          <w:bCs/>
        </w:rPr>
        <w:t xml:space="preserve">DNA </w:t>
      </w:r>
      <w:r w:rsidR="008E3547" w:rsidRPr="00E34ECC">
        <w:rPr>
          <w:bCs/>
        </w:rPr>
        <w:t xml:space="preserve">Repair </w:t>
      </w:r>
      <w:r w:rsidR="008E56E2" w:rsidRPr="00E34ECC">
        <w:rPr>
          <w:bCs/>
        </w:rPr>
        <w:t xml:space="preserve">in </w:t>
      </w:r>
      <w:r w:rsidR="008E3547" w:rsidRPr="00E34ECC">
        <w:rPr>
          <w:bCs/>
        </w:rPr>
        <w:t>Cancer</w:t>
      </w:r>
      <w:r w:rsidR="008E56E2" w:rsidRPr="00E34ECC">
        <w:rPr>
          <w:bCs/>
        </w:rPr>
        <w:t>, School of Medicine Council</w:t>
      </w:r>
      <w:r w:rsidRPr="00E34ECC">
        <w:rPr>
          <w:bCs/>
        </w:rPr>
        <w:t>,</w:t>
      </w:r>
      <w:r w:rsidR="008E56E2" w:rsidRPr="00E34ECC">
        <w:rPr>
          <w:bCs/>
        </w:rPr>
        <w:t xml:space="preserve"> U</w:t>
      </w:r>
      <w:r w:rsidR="00DA7FD8" w:rsidRPr="00E34ECC">
        <w:rPr>
          <w:bCs/>
        </w:rPr>
        <w:t xml:space="preserve">niversity of </w:t>
      </w:r>
      <w:r w:rsidR="008E56E2" w:rsidRPr="00E34ECC">
        <w:rPr>
          <w:bCs/>
        </w:rPr>
        <w:t>M</w:t>
      </w:r>
      <w:r w:rsidR="00DA7FD8" w:rsidRPr="00E34ECC">
        <w:rPr>
          <w:bCs/>
        </w:rPr>
        <w:t>aryland</w:t>
      </w:r>
      <w:r w:rsidR="00DE6BC6" w:rsidRPr="00E34ECC">
        <w:rPr>
          <w:bCs/>
        </w:rPr>
        <w:t xml:space="preserve"> Baltimore</w:t>
      </w:r>
      <w:r w:rsidR="008E56E2" w:rsidRPr="00E34ECC">
        <w:rPr>
          <w:bCs/>
        </w:rPr>
        <w:t xml:space="preserve">, </w:t>
      </w:r>
      <w:r w:rsidR="00FC3758" w:rsidRPr="00E34ECC">
        <w:rPr>
          <w:bCs/>
        </w:rPr>
        <w:t xml:space="preserve">Baltimore, MD, </w:t>
      </w:r>
      <w:r w:rsidR="008E56E2" w:rsidRPr="00E34ECC">
        <w:rPr>
          <w:bCs/>
        </w:rPr>
        <w:t>2013</w:t>
      </w:r>
      <w:r w:rsidR="00AC75A4" w:rsidRPr="00E34ECC">
        <w:rPr>
          <w:bCs/>
        </w:rPr>
        <w:t>.</w:t>
      </w:r>
    </w:p>
    <w:p w14:paraId="6746E449" w14:textId="4F9AB782" w:rsidR="00B34632" w:rsidRPr="00E34ECC" w:rsidRDefault="000B1AA7" w:rsidP="00B34632">
      <w:pPr>
        <w:ind w:left="540" w:hanging="540"/>
      </w:pPr>
      <w:r w:rsidRPr="00E34ECC">
        <w:t>2</w:t>
      </w:r>
      <w:r w:rsidR="00314089" w:rsidRPr="00E34ECC">
        <w:t>3</w:t>
      </w:r>
      <w:r w:rsidR="00686667" w:rsidRPr="00E34ECC">
        <w:t>.</w:t>
      </w:r>
      <w:r w:rsidR="00F8188F" w:rsidRPr="00E34ECC">
        <w:tab/>
      </w:r>
      <w:proofErr w:type="spellStart"/>
      <w:r w:rsidR="00686667" w:rsidRPr="00E34ECC">
        <w:rPr>
          <w:b/>
        </w:rPr>
        <w:t>Rassool</w:t>
      </w:r>
      <w:proofErr w:type="spellEnd"/>
      <w:r w:rsidR="00686667" w:rsidRPr="00E34ECC">
        <w:rPr>
          <w:b/>
        </w:rPr>
        <w:t xml:space="preserve"> F</w:t>
      </w:r>
      <w:r w:rsidR="00686667" w:rsidRPr="00E34ECC">
        <w:t>.</w:t>
      </w:r>
      <w:r w:rsidR="00242943" w:rsidRPr="00E34ECC">
        <w:t xml:space="preserve">  </w:t>
      </w:r>
      <w:r w:rsidR="00686667" w:rsidRPr="00E34ECC">
        <w:t>Role of C-MYC and c-MYC-</w:t>
      </w:r>
      <w:r w:rsidR="008E3547" w:rsidRPr="00E34ECC">
        <w:t xml:space="preserve">Regulated </w:t>
      </w:r>
      <w:r w:rsidR="00686667" w:rsidRPr="00E34ECC">
        <w:t xml:space="preserve">MiRNAs </w:t>
      </w:r>
      <w:r w:rsidR="008E3547" w:rsidRPr="00E34ECC">
        <w:t xml:space="preserve">Increasing </w:t>
      </w:r>
      <w:r w:rsidR="00686667" w:rsidRPr="00E34ECC">
        <w:t xml:space="preserve">ALT NHEJ </w:t>
      </w:r>
      <w:r w:rsidR="008E3547" w:rsidRPr="00E34ECC">
        <w:t xml:space="preserve">Activity </w:t>
      </w:r>
      <w:r w:rsidR="00686667" w:rsidRPr="00E34ECC">
        <w:t>in Tyrosine Kinase-</w:t>
      </w:r>
      <w:r w:rsidR="008E3547" w:rsidRPr="00E34ECC">
        <w:t>Activated Leukemias</w:t>
      </w:r>
      <w:r w:rsidR="00686667" w:rsidRPr="00E34ECC">
        <w:t xml:space="preserve">, Baltimore Area Research Symposium (BARS), Baltimore, MD, </w:t>
      </w:r>
      <w:r w:rsidR="00F624FE" w:rsidRPr="00E34ECC">
        <w:t xml:space="preserve">March, </w:t>
      </w:r>
      <w:r w:rsidR="00686667" w:rsidRPr="00E34ECC">
        <w:t>2014.</w:t>
      </w:r>
    </w:p>
    <w:p w14:paraId="677D3E37" w14:textId="631AD448" w:rsidR="00CD2589" w:rsidRPr="00E34ECC" w:rsidRDefault="00CD2589" w:rsidP="00B34632">
      <w:pPr>
        <w:ind w:left="540" w:hanging="540"/>
      </w:pPr>
      <w:r w:rsidRPr="00E34ECC">
        <w:lastRenderedPageBreak/>
        <w:t>2</w:t>
      </w:r>
      <w:r w:rsidR="00B34632" w:rsidRPr="00E34ECC">
        <w:t>4</w:t>
      </w:r>
      <w:r w:rsidRPr="00E34ECC">
        <w:t>.</w:t>
      </w:r>
      <w:r w:rsidR="00890DE8" w:rsidRPr="00E34ECC"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E34ECC">
        <w:t>.</w:t>
      </w:r>
      <w:r w:rsidR="00242943" w:rsidRPr="00E34ECC">
        <w:t xml:space="preserve">  </w:t>
      </w:r>
      <w:r w:rsidR="000B1AA7" w:rsidRPr="00E34ECC">
        <w:t>Abnormal Double Strand Break Repair in Cancer and Leukemias:</w:t>
      </w:r>
      <w:r w:rsidR="008E3547" w:rsidRPr="00E34ECC">
        <w:t xml:space="preserve"> </w:t>
      </w:r>
      <w:r w:rsidR="000B1AA7" w:rsidRPr="00E34ECC">
        <w:t xml:space="preserve"> Regulation and Targets for Therapy, </w:t>
      </w:r>
      <w:r w:rsidRPr="00E34ECC">
        <w:t>M</w:t>
      </w:r>
      <w:r w:rsidR="00B6090E" w:rsidRPr="00E34ECC">
        <w:t xml:space="preserve">olecular and Structural Biology (MSB) </w:t>
      </w:r>
      <w:r w:rsidRPr="00E34ECC">
        <w:t>Retreat</w:t>
      </w:r>
      <w:r w:rsidR="00B6090E" w:rsidRPr="00E34ECC">
        <w:t xml:space="preserve">, </w:t>
      </w:r>
      <w:r w:rsidRPr="00E34ECC">
        <w:t>U</w:t>
      </w:r>
      <w:r w:rsidR="00B6090E" w:rsidRPr="00E34ECC">
        <w:t xml:space="preserve">niversity of </w:t>
      </w:r>
      <w:r w:rsidRPr="00E34ECC">
        <w:t>M</w:t>
      </w:r>
      <w:r w:rsidR="00B6090E" w:rsidRPr="00E34ECC">
        <w:t>aryland</w:t>
      </w:r>
      <w:r w:rsidRPr="00E34ECC">
        <w:t xml:space="preserve"> </w:t>
      </w:r>
      <w:proofErr w:type="spellStart"/>
      <w:r w:rsidR="000B1AA7" w:rsidRPr="00E34ECC">
        <w:t>Greenebaum</w:t>
      </w:r>
      <w:proofErr w:type="spellEnd"/>
      <w:r w:rsidR="000B1AA7" w:rsidRPr="00E34ECC">
        <w:t xml:space="preserve"> </w:t>
      </w:r>
      <w:r w:rsidRPr="00E34ECC">
        <w:t>Cancer Center</w:t>
      </w:r>
      <w:r w:rsidR="00F624FE" w:rsidRPr="00E34ECC">
        <w:t xml:space="preserve">, </w:t>
      </w:r>
      <w:r w:rsidR="00FC3758" w:rsidRPr="00E34ECC">
        <w:t xml:space="preserve">Baltimore, MD, </w:t>
      </w:r>
      <w:r w:rsidR="00F624FE" w:rsidRPr="00E34ECC">
        <w:t>June 2014</w:t>
      </w:r>
      <w:r w:rsidRPr="00E34ECC">
        <w:t>.</w:t>
      </w:r>
    </w:p>
    <w:p w14:paraId="4316E4D0" w14:textId="174EC599" w:rsidR="00CD2589" w:rsidRPr="00E34ECC" w:rsidRDefault="009748C1" w:rsidP="00785782">
      <w:pPr>
        <w:ind w:left="540" w:hanging="540"/>
      </w:pPr>
      <w:r w:rsidRPr="00E34ECC">
        <w:t>2</w:t>
      </w:r>
      <w:r w:rsidR="00B34632" w:rsidRPr="00E34ECC">
        <w:t>5</w:t>
      </w:r>
      <w:r w:rsidR="00CD2589" w:rsidRPr="00E34ECC">
        <w:t>.</w:t>
      </w:r>
      <w:r w:rsidR="00890DE8" w:rsidRPr="00E34ECC">
        <w:tab/>
      </w:r>
      <w:proofErr w:type="spellStart"/>
      <w:r w:rsidR="00242943" w:rsidRPr="00E34ECC">
        <w:rPr>
          <w:b/>
        </w:rPr>
        <w:t>Rassool</w:t>
      </w:r>
      <w:proofErr w:type="spellEnd"/>
      <w:r w:rsidR="00CD2589" w:rsidRPr="00E34ECC">
        <w:rPr>
          <w:b/>
        </w:rPr>
        <w:t xml:space="preserve"> F</w:t>
      </w:r>
      <w:r w:rsidR="00CD2589" w:rsidRPr="00E34ECC">
        <w:t>.</w:t>
      </w:r>
      <w:r w:rsidR="00242943" w:rsidRPr="00E34ECC">
        <w:t xml:space="preserve">  </w:t>
      </w:r>
      <w:proofErr w:type="spellStart"/>
      <w:r w:rsidR="00CD2589" w:rsidRPr="00E34ECC">
        <w:t>Schnaper</w:t>
      </w:r>
      <w:proofErr w:type="spellEnd"/>
      <w:r w:rsidR="00CD2589" w:rsidRPr="00E34ECC">
        <w:t xml:space="preserve"> Lecture: Introduction to Translational Research</w:t>
      </w:r>
      <w:r w:rsidR="00F624FE" w:rsidRPr="00E34ECC">
        <w:t>,</w:t>
      </w:r>
      <w:r w:rsidR="00FC3758" w:rsidRPr="00E34ECC">
        <w:t xml:space="preserve"> U</w:t>
      </w:r>
      <w:r w:rsidR="00B6090E" w:rsidRPr="00E34ECC">
        <w:t>niversity of Maryland</w:t>
      </w:r>
      <w:r w:rsidR="00DE6BC6" w:rsidRPr="00E34ECC">
        <w:t xml:space="preserve"> Baltimore</w:t>
      </w:r>
      <w:r w:rsidR="00B6090E" w:rsidRPr="00E34ECC">
        <w:t>,</w:t>
      </w:r>
      <w:r w:rsidR="00FC3758" w:rsidRPr="00E34ECC">
        <w:t xml:space="preserve"> Baltimore, MD,</w:t>
      </w:r>
      <w:r w:rsidR="00F624FE" w:rsidRPr="00E34ECC">
        <w:t xml:space="preserve"> </w:t>
      </w:r>
      <w:proofErr w:type="gramStart"/>
      <w:r w:rsidR="00F624FE" w:rsidRPr="00E34ECC">
        <w:t>July,</w:t>
      </w:r>
      <w:proofErr w:type="gramEnd"/>
      <w:r w:rsidR="00F624FE" w:rsidRPr="00E34ECC">
        <w:t xml:space="preserve"> 2014.</w:t>
      </w:r>
    </w:p>
    <w:p w14:paraId="2DACAAD9" w14:textId="43FF2BB0" w:rsidR="00F624FE" w:rsidRPr="00E34ECC" w:rsidRDefault="009748C1" w:rsidP="00785782">
      <w:pPr>
        <w:ind w:left="540" w:hanging="540"/>
      </w:pPr>
      <w:r w:rsidRPr="00E34ECC">
        <w:t>2</w:t>
      </w:r>
      <w:r w:rsidR="00B34632" w:rsidRPr="00E34ECC">
        <w:t>6</w:t>
      </w:r>
      <w:r w:rsidR="00CD2589" w:rsidRPr="00E34ECC">
        <w:t>.</w:t>
      </w:r>
      <w:r w:rsidR="00F8188F" w:rsidRPr="00E34ECC">
        <w:tab/>
      </w:r>
      <w:proofErr w:type="spellStart"/>
      <w:r w:rsidR="00CD2589" w:rsidRPr="00E34ECC">
        <w:rPr>
          <w:b/>
        </w:rPr>
        <w:t>Rassool</w:t>
      </w:r>
      <w:proofErr w:type="spellEnd"/>
      <w:r w:rsidR="00242943" w:rsidRPr="00E34ECC">
        <w:rPr>
          <w:b/>
        </w:rPr>
        <w:t xml:space="preserve"> </w:t>
      </w:r>
      <w:r w:rsidR="00CD2589" w:rsidRPr="00E34ECC">
        <w:rPr>
          <w:b/>
        </w:rPr>
        <w:t>F</w:t>
      </w:r>
      <w:r w:rsidR="00242943" w:rsidRPr="00E34ECC">
        <w:t xml:space="preserve">. </w:t>
      </w:r>
      <w:r w:rsidR="00CD2589" w:rsidRPr="00E34ECC">
        <w:t xml:space="preserve"> Professors Rounds, </w:t>
      </w:r>
      <w:proofErr w:type="spellStart"/>
      <w:r w:rsidR="00CD2589" w:rsidRPr="00E34ECC">
        <w:t>Schnaper</w:t>
      </w:r>
      <w:proofErr w:type="spellEnd"/>
      <w:r w:rsidR="00CD2589" w:rsidRPr="00E34ECC">
        <w:t xml:space="preserve"> Summer Program</w:t>
      </w:r>
      <w:r w:rsidR="008E3547" w:rsidRPr="00E34ECC">
        <w:t>,</w:t>
      </w:r>
      <w:r w:rsidR="00CD2589" w:rsidRPr="00E34ECC">
        <w:t xml:space="preserve"> </w:t>
      </w:r>
      <w:proofErr w:type="spellStart"/>
      <w:r w:rsidR="00CD2589" w:rsidRPr="00E34ECC">
        <w:t>Rassool</w:t>
      </w:r>
      <w:proofErr w:type="spellEnd"/>
      <w:r w:rsidR="00CD2589" w:rsidRPr="00E34ECC">
        <w:t xml:space="preserve"> Lab Research</w:t>
      </w:r>
      <w:r w:rsidR="00F624FE" w:rsidRPr="00E34ECC">
        <w:t xml:space="preserve">, </w:t>
      </w:r>
      <w:r w:rsidR="00FC3758" w:rsidRPr="00E34ECC">
        <w:t>U</w:t>
      </w:r>
      <w:r w:rsidR="00B6090E" w:rsidRPr="00E34ECC">
        <w:t>niversity of Maryland</w:t>
      </w:r>
      <w:r w:rsidR="00DE6BC6" w:rsidRPr="00E34ECC">
        <w:t xml:space="preserve"> Baltimore</w:t>
      </w:r>
      <w:r w:rsidR="00FC3758" w:rsidRPr="00E34ECC">
        <w:t xml:space="preserve">, Baltimore, MD, </w:t>
      </w:r>
      <w:r w:rsidR="00F624FE" w:rsidRPr="00E34ECC">
        <w:t>July,</w:t>
      </w:r>
      <w:r w:rsidR="00FC3758" w:rsidRPr="00E34ECC">
        <w:t xml:space="preserve"> </w:t>
      </w:r>
      <w:r w:rsidR="00F624FE" w:rsidRPr="00E34ECC">
        <w:t>2014</w:t>
      </w:r>
      <w:r w:rsidR="00CD2589" w:rsidRPr="00E34ECC">
        <w:t>.</w:t>
      </w:r>
    </w:p>
    <w:p w14:paraId="1E31B207" w14:textId="2F3BE61D" w:rsidR="00FD7445" w:rsidRPr="00E34ECC" w:rsidRDefault="00314089" w:rsidP="00785782">
      <w:pPr>
        <w:ind w:left="540" w:hanging="540"/>
        <w:rPr>
          <w:rFonts w:eastAsia="Cambria"/>
          <w:bCs/>
        </w:rPr>
      </w:pPr>
      <w:r w:rsidRPr="00E34ECC">
        <w:rPr>
          <w:rFonts w:eastAsia="Cambria"/>
          <w:bCs/>
        </w:rPr>
        <w:t>2</w:t>
      </w:r>
      <w:r w:rsidR="00B34632" w:rsidRPr="00E34ECC">
        <w:rPr>
          <w:rFonts w:eastAsia="Cambria"/>
          <w:bCs/>
        </w:rPr>
        <w:t>7</w:t>
      </w:r>
      <w:r w:rsidRPr="00E34ECC">
        <w:rPr>
          <w:rFonts w:eastAsia="Cambria"/>
          <w:bCs/>
        </w:rPr>
        <w:t>.</w:t>
      </w:r>
      <w:r w:rsidR="00FD7445" w:rsidRPr="00E34ECC">
        <w:rPr>
          <w:rFonts w:eastAsia="Cambria"/>
          <w:bCs/>
        </w:rPr>
        <w:tab/>
      </w:r>
      <w:proofErr w:type="spellStart"/>
      <w:r w:rsidR="00FD7445" w:rsidRPr="00E34ECC">
        <w:rPr>
          <w:rFonts w:eastAsia="Cambria"/>
          <w:b/>
          <w:bCs/>
        </w:rPr>
        <w:t>Rassool</w:t>
      </w:r>
      <w:proofErr w:type="spellEnd"/>
      <w:r w:rsidR="00FD7445" w:rsidRPr="00E34ECC">
        <w:rPr>
          <w:rFonts w:eastAsia="Cambria"/>
          <w:b/>
          <w:bCs/>
        </w:rPr>
        <w:t xml:space="preserve"> F</w:t>
      </w:r>
      <w:r w:rsidR="00242943" w:rsidRPr="00E34ECC">
        <w:rPr>
          <w:rFonts w:eastAsia="Cambria"/>
          <w:bCs/>
        </w:rPr>
        <w:t xml:space="preserve">. </w:t>
      </w:r>
      <w:r w:rsidR="00FD7445" w:rsidRPr="00E34ECC">
        <w:rPr>
          <w:rFonts w:eastAsia="Cambria"/>
          <w:bCs/>
        </w:rPr>
        <w:t xml:space="preserve"> Combining PARP Inhibitors with DNA Demethylating Agents – </w:t>
      </w:r>
      <w:r w:rsidR="008E3547" w:rsidRPr="00E34ECC">
        <w:rPr>
          <w:rFonts w:eastAsia="Cambria"/>
          <w:bCs/>
        </w:rPr>
        <w:t xml:space="preserve">A </w:t>
      </w:r>
      <w:r w:rsidR="00FD7445" w:rsidRPr="00E34ECC">
        <w:rPr>
          <w:rFonts w:eastAsia="Cambria"/>
          <w:bCs/>
        </w:rPr>
        <w:t>Potent Anti-</w:t>
      </w:r>
      <w:r w:rsidR="0093558E" w:rsidRPr="00E34ECC">
        <w:rPr>
          <w:rFonts w:eastAsia="Cambria"/>
          <w:bCs/>
        </w:rPr>
        <w:t>L</w:t>
      </w:r>
      <w:r w:rsidR="00FD7445" w:rsidRPr="00E34ECC">
        <w:rPr>
          <w:rFonts w:eastAsia="Cambria"/>
          <w:bCs/>
        </w:rPr>
        <w:t>eukemia</w:t>
      </w:r>
      <w:r w:rsidR="008E3547" w:rsidRPr="00E34ECC">
        <w:rPr>
          <w:rFonts w:eastAsia="Cambria"/>
          <w:bCs/>
        </w:rPr>
        <w:t>,</w:t>
      </w:r>
      <w:r w:rsidR="0093558E" w:rsidRPr="00E34ECC">
        <w:rPr>
          <w:rFonts w:eastAsia="Cambria"/>
          <w:bCs/>
        </w:rPr>
        <w:t xml:space="preserve"> </w:t>
      </w:r>
      <w:r w:rsidR="00FD7445" w:rsidRPr="00E34ECC">
        <w:rPr>
          <w:rFonts w:eastAsia="Cambria"/>
          <w:bCs/>
        </w:rPr>
        <w:t xml:space="preserve">Strategy Toxicology </w:t>
      </w:r>
      <w:r w:rsidR="00732976" w:rsidRPr="00E34ECC">
        <w:rPr>
          <w:rFonts w:eastAsia="Cambria"/>
          <w:bCs/>
        </w:rPr>
        <w:t>Seminar</w:t>
      </w:r>
      <w:r w:rsidR="00FD7445" w:rsidRPr="00E34ECC">
        <w:rPr>
          <w:rFonts w:eastAsia="Cambria"/>
          <w:bCs/>
        </w:rPr>
        <w:t>, U</w:t>
      </w:r>
      <w:r w:rsidR="00B6090E" w:rsidRPr="00E34ECC">
        <w:rPr>
          <w:rFonts w:eastAsia="Cambria"/>
          <w:bCs/>
        </w:rPr>
        <w:t>niversity of Maryland</w:t>
      </w:r>
      <w:r w:rsidR="00DE6BC6" w:rsidRPr="00E34ECC">
        <w:rPr>
          <w:rFonts w:eastAsia="Cambria"/>
          <w:bCs/>
        </w:rPr>
        <w:t xml:space="preserve"> Baltimore</w:t>
      </w:r>
      <w:r w:rsidR="00B6090E" w:rsidRPr="00E34ECC">
        <w:rPr>
          <w:rFonts w:eastAsia="Cambria"/>
          <w:bCs/>
        </w:rPr>
        <w:t>,</w:t>
      </w:r>
      <w:r w:rsidR="00FC3758" w:rsidRPr="00E34ECC">
        <w:rPr>
          <w:rFonts w:eastAsia="Cambria"/>
          <w:bCs/>
        </w:rPr>
        <w:t xml:space="preserve"> Baltimore, MD,</w:t>
      </w:r>
      <w:r w:rsidR="00FD7445" w:rsidRPr="00E34ECC">
        <w:rPr>
          <w:rFonts w:eastAsia="Cambria"/>
          <w:bCs/>
        </w:rPr>
        <w:t xml:space="preserve"> Nov 18, 2014.</w:t>
      </w:r>
    </w:p>
    <w:p w14:paraId="685B1E89" w14:textId="670104D9" w:rsidR="00AE3F2B" w:rsidRPr="00505F90" w:rsidRDefault="009748C1" w:rsidP="00505F90">
      <w:pPr>
        <w:ind w:left="540" w:hanging="540"/>
      </w:pPr>
      <w:r w:rsidRPr="00E34ECC">
        <w:rPr>
          <w:rFonts w:eastAsia="Cambria"/>
          <w:bCs/>
        </w:rPr>
        <w:t>2</w:t>
      </w:r>
      <w:r w:rsidR="00B34632" w:rsidRPr="00E34ECC">
        <w:rPr>
          <w:rFonts w:eastAsia="Cambria"/>
          <w:bCs/>
        </w:rPr>
        <w:t>8</w:t>
      </w:r>
      <w:r w:rsidR="00FD7445" w:rsidRPr="00E34ECC">
        <w:rPr>
          <w:rFonts w:eastAsia="Cambria"/>
          <w:bCs/>
        </w:rPr>
        <w:t>.</w:t>
      </w:r>
      <w:r w:rsidR="00F8188F" w:rsidRPr="00E34ECC">
        <w:rPr>
          <w:rFonts w:eastAsia="Cambria"/>
          <w:bCs/>
        </w:rPr>
        <w:tab/>
      </w:r>
      <w:proofErr w:type="spellStart"/>
      <w:r w:rsidR="00FD7445" w:rsidRPr="00E34ECC">
        <w:rPr>
          <w:rFonts w:eastAsia="Cambria"/>
          <w:b/>
          <w:bCs/>
        </w:rPr>
        <w:t>Rassool</w:t>
      </w:r>
      <w:proofErr w:type="spellEnd"/>
      <w:r w:rsidR="00FD7445" w:rsidRPr="00E34ECC">
        <w:rPr>
          <w:rFonts w:eastAsia="Cambria"/>
          <w:b/>
          <w:bCs/>
        </w:rPr>
        <w:t xml:space="preserve"> F</w:t>
      </w:r>
      <w:r w:rsidR="00FD7445" w:rsidRPr="00E34ECC">
        <w:rPr>
          <w:rFonts w:eastAsia="Cambria"/>
          <w:bCs/>
        </w:rPr>
        <w:t>.</w:t>
      </w:r>
      <w:r w:rsidR="00242943" w:rsidRPr="00E34ECC">
        <w:rPr>
          <w:rFonts w:eastAsia="Cambria"/>
          <w:bCs/>
        </w:rPr>
        <w:t xml:space="preserve"> </w:t>
      </w:r>
      <w:r w:rsidR="00FD7445" w:rsidRPr="00E34ECC">
        <w:rPr>
          <w:rFonts w:eastAsia="Cambria"/>
          <w:bCs/>
        </w:rPr>
        <w:t xml:space="preserve"> </w:t>
      </w:r>
      <w:r w:rsidR="00FD7445" w:rsidRPr="00E34ECC">
        <w:t xml:space="preserve">Exploiting the </w:t>
      </w:r>
      <w:r w:rsidR="008E3547" w:rsidRPr="00E34ECC">
        <w:t>R</w:t>
      </w:r>
      <w:r w:rsidR="00FD7445" w:rsidRPr="00E34ECC">
        <w:t xml:space="preserve">oles of PARP in </w:t>
      </w:r>
      <w:r w:rsidR="008E3547" w:rsidRPr="00E34ECC">
        <w:t>Anti</w:t>
      </w:r>
      <w:r w:rsidR="00FD7445" w:rsidRPr="00E34ECC">
        <w:t>-</w:t>
      </w:r>
      <w:r w:rsidR="008E3547" w:rsidRPr="00E34ECC">
        <w:t>Cancer Therapeutic Strategies,</w:t>
      </w:r>
      <w:r w:rsidR="00732976" w:rsidRPr="00E34ECC">
        <w:t xml:space="preserve"> </w:t>
      </w:r>
      <w:r w:rsidR="00FD7445" w:rsidRPr="00E34ECC">
        <w:t>Biochemistry Seminar, U</w:t>
      </w:r>
      <w:r w:rsidR="00B6090E" w:rsidRPr="00E34ECC">
        <w:t xml:space="preserve">niversity of </w:t>
      </w:r>
      <w:r w:rsidR="00FD7445" w:rsidRPr="00E34ECC">
        <w:t>M</w:t>
      </w:r>
      <w:r w:rsidR="00B6090E" w:rsidRPr="00E34ECC">
        <w:t>aryland</w:t>
      </w:r>
      <w:r w:rsidR="00DE6BC6" w:rsidRPr="00E34ECC">
        <w:t xml:space="preserve"> Baltimore</w:t>
      </w:r>
      <w:r w:rsidR="00FD7445" w:rsidRPr="00E34ECC">
        <w:t xml:space="preserve">, </w:t>
      </w:r>
      <w:r w:rsidR="00FC3758" w:rsidRPr="00E34ECC">
        <w:t xml:space="preserve">Baltimore, MD, </w:t>
      </w:r>
      <w:r w:rsidR="00FD7445" w:rsidRPr="00E34ECC">
        <w:t>Nov</w:t>
      </w:r>
      <w:r w:rsidR="00FC3758" w:rsidRPr="00E34ECC">
        <w:t>.</w:t>
      </w:r>
      <w:r w:rsidR="00FD7445" w:rsidRPr="00E34ECC">
        <w:t xml:space="preserve"> 24, 2014</w:t>
      </w:r>
      <w:r w:rsidR="00E553E7" w:rsidRPr="00E34ECC">
        <w:t>.</w:t>
      </w:r>
    </w:p>
    <w:p w14:paraId="68D3E63C" w14:textId="4EC8B394" w:rsidR="009C729A" w:rsidRPr="00E34ECC" w:rsidRDefault="00B34632" w:rsidP="00785782">
      <w:pPr>
        <w:ind w:left="540" w:hanging="540"/>
        <w:rPr>
          <w:rFonts w:eastAsia="Cambria"/>
          <w:bCs/>
        </w:rPr>
      </w:pPr>
      <w:r w:rsidRPr="00E34ECC">
        <w:rPr>
          <w:rFonts w:eastAsia="Cambria"/>
          <w:bCs/>
        </w:rPr>
        <w:t>29</w:t>
      </w:r>
      <w:r w:rsidR="00DA7FD8" w:rsidRPr="00E34ECC">
        <w:rPr>
          <w:rFonts w:eastAsia="Cambria"/>
          <w:bCs/>
        </w:rPr>
        <w:t>.</w:t>
      </w:r>
      <w:r w:rsidR="009C729A" w:rsidRPr="00E34ECC">
        <w:rPr>
          <w:rFonts w:eastAsia="Cambria"/>
          <w:bCs/>
        </w:rPr>
        <w:tab/>
      </w:r>
      <w:proofErr w:type="spellStart"/>
      <w:r w:rsidR="009C729A" w:rsidRPr="00E34ECC">
        <w:rPr>
          <w:rFonts w:eastAsia="Cambria"/>
          <w:b/>
          <w:bCs/>
        </w:rPr>
        <w:t>Rassool</w:t>
      </w:r>
      <w:proofErr w:type="spellEnd"/>
      <w:r w:rsidR="009C729A" w:rsidRPr="00E34ECC">
        <w:rPr>
          <w:rFonts w:eastAsia="Cambria"/>
          <w:b/>
          <w:bCs/>
        </w:rPr>
        <w:t xml:space="preserve"> F</w:t>
      </w:r>
      <w:r w:rsidR="00242943" w:rsidRPr="00E34ECC">
        <w:rPr>
          <w:rFonts w:eastAsia="Cambria"/>
          <w:bCs/>
        </w:rPr>
        <w:t xml:space="preserve">.  </w:t>
      </w:r>
      <w:r w:rsidR="009C729A" w:rsidRPr="00E34ECC">
        <w:t xml:space="preserve">Exploiting the </w:t>
      </w:r>
      <w:r w:rsidR="008E3547" w:rsidRPr="00E34ECC">
        <w:t xml:space="preserve">Roles </w:t>
      </w:r>
      <w:r w:rsidR="009C729A" w:rsidRPr="00E34ECC">
        <w:t xml:space="preserve">of PARP in </w:t>
      </w:r>
      <w:r w:rsidR="008E3547" w:rsidRPr="00E34ECC">
        <w:t>Anti</w:t>
      </w:r>
      <w:r w:rsidR="009C729A" w:rsidRPr="00E34ECC">
        <w:t>-</w:t>
      </w:r>
      <w:r w:rsidR="008E3547" w:rsidRPr="00E34ECC">
        <w:t xml:space="preserve">Cancer Therapeutic Strategies, </w:t>
      </w:r>
      <w:r w:rsidR="009C729A" w:rsidRPr="00E34ECC">
        <w:t>M</w:t>
      </w:r>
      <w:r w:rsidR="00DA7FD8" w:rsidRPr="00E34ECC">
        <w:t xml:space="preserve">olecular and Structural Biology (MSB) Meeting </w:t>
      </w:r>
      <w:r w:rsidR="009C729A" w:rsidRPr="00E34ECC">
        <w:t>U</w:t>
      </w:r>
      <w:r w:rsidR="00B6090E" w:rsidRPr="00E34ECC">
        <w:t xml:space="preserve">niversity of </w:t>
      </w:r>
      <w:r w:rsidR="009C729A" w:rsidRPr="00E34ECC">
        <w:t>M</w:t>
      </w:r>
      <w:r w:rsidR="00B6090E" w:rsidRPr="00E34ECC">
        <w:t>aryland</w:t>
      </w:r>
      <w:r w:rsidR="00DE6BC6" w:rsidRPr="00E34ECC">
        <w:t xml:space="preserve"> Baltimore</w:t>
      </w:r>
      <w:r w:rsidR="009C729A" w:rsidRPr="00E34ECC">
        <w:t xml:space="preserve">, </w:t>
      </w:r>
      <w:r w:rsidR="00DA7FD8" w:rsidRPr="00E34ECC">
        <w:t xml:space="preserve">Baltimore, MD, </w:t>
      </w:r>
      <w:r w:rsidR="009C729A" w:rsidRPr="00E34ECC">
        <w:t>Nov 24, 2014</w:t>
      </w:r>
      <w:r w:rsidR="00E553E7" w:rsidRPr="00E34ECC">
        <w:t>.</w:t>
      </w:r>
    </w:p>
    <w:p w14:paraId="1711A088" w14:textId="2E89DC1B" w:rsidR="0078142E" w:rsidRPr="00E34ECC" w:rsidRDefault="00314089" w:rsidP="00F171E9">
      <w:pPr>
        <w:ind w:left="540" w:hanging="540"/>
      </w:pPr>
      <w:r w:rsidRPr="00E34ECC">
        <w:t>3</w:t>
      </w:r>
      <w:r w:rsidR="00B34632" w:rsidRPr="00E34ECC">
        <w:t>0</w:t>
      </w:r>
      <w:r w:rsidR="00F624FE" w:rsidRPr="00E34ECC">
        <w:t>.</w:t>
      </w:r>
      <w:r w:rsidR="00F8188F" w:rsidRPr="00E34ECC">
        <w:tab/>
      </w:r>
      <w:proofErr w:type="spellStart"/>
      <w:r w:rsidR="00DA7FD8" w:rsidRPr="00E34ECC">
        <w:rPr>
          <w:b/>
        </w:rPr>
        <w:t>Rassool</w:t>
      </w:r>
      <w:proofErr w:type="spellEnd"/>
      <w:r w:rsidR="00DA7FD8" w:rsidRPr="00E34ECC">
        <w:rPr>
          <w:b/>
        </w:rPr>
        <w:t xml:space="preserve"> F</w:t>
      </w:r>
      <w:r w:rsidR="00DA7FD8" w:rsidRPr="00E34ECC">
        <w:t>.</w:t>
      </w:r>
      <w:r w:rsidR="00242943" w:rsidRPr="00E34ECC">
        <w:t xml:space="preserve"> </w:t>
      </w:r>
      <w:r w:rsidR="00DA7FD8" w:rsidRPr="00E34ECC">
        <w:t xml:space="preserve">Exploiting the </w:t>
      </w:r>
      <w:r w:rsidR="004C6B51" w:rsidRPr="00E34ECC">
        <w:t xml:space="preserve">Roles </w:t>
      </w:r>
      <w:r w:rsidR="00DA7FD8" w:rsidRPr="00E34ECC">
        <w:t xml:space="preserve">of PARP in </w:t>
      </w:r>
      <w:r w:rsidR="004C6B51" w:rsidRPr="00E34ECC">
        <w:t>Anti</w:t>
      </w:r>
      <w:r w:rsidR="00DA7FD8" w:rsidRPr="00E34ECC">
        <w:t>-</w:t>
      </w:r>
      <w:r w:rsidR="004C6B51" w:rsidRPr="00E34ECC">
        <w:t>Cancer T</w:t>
      </w:r>
      <w:r w:rsidR="00DA7FD8" w:rsidRPr="00E34ECC">
        <w:t xml:space="preserve">herapeutic </w:t>
      </w:r>
      <w:r w:rsidR="004C6B51" w:rsidRPr="00E34ECC">
        <w:t>Strategies</w:t>
      </w:r>
      <w:r w:rsidR="00242943" w:rsidRPr="00E34ECC">
        <w:t>,</w:t>
      </w:r>
      <w:r w:rsidR="00DA7FD8" w:rsidRPr="00E34ECC">
        <w:t xml:space="preserve"> </w:t>
      </w:r>
      <w:r w:rsidR="009748C1" w:rsidRPr="00E34ECC">
        <w:t xml:space="preserve">Translational Sciences Seminar Series, </w:t>
      </w:r>
      <w:r w:rsidR="002A0746" w:rsidRPr="00E34ECC">
        <w:t>Sidney Kimmel Cancer Center</w:t>
      </w:r>
      <w:r w:rsidR="00DA7FD8" w:rsidRPr="00E34ECC">
        <w:t>, Johns Hopkins University, Baltimore, MD, February 2015.</w:t>
      </w:r>
    </w:p>
    <w:p w14:paraId="7081E5F5" w14:textId="40524E95" w:rsidR="00822730" w:rsidRPr="00040AAB" w:rsidRDefault="00822730" w:rsidP="00822730">
      <w:pPr>
        <w:ind w:left="540" w:hanging="540"/>
      </w:pPr>
      <w:r w:rsidRPr="00040AAB">
        <w:t>3</w:t>
      </w:r>
      <w:r w:rsidR="00B34632" w:rsidRPr="00040AAB">
        <w:t>1</w:t>
      </w:r>
      <w:r w:rsidRPr="00040AAB">
        <w:t>.</w:t>
      </w:r>
      <w:r w:rsidRPr="00040AAB">
        <w:tab/>
      </w:r>
      <w:proofErr w:type="spellStart"/>
      <w:r w:rsidRPr="00040AAB">
        <w:rPr>
          <w:b/>
        </w:rPr>
        <w:t>Rassool</w:t>
      </w:r>
      <w:proofErr w:type="spellEnd"/>
      <w:r w:rsidRPr="00040AAB">
        <w:rPr>
          <w:b/>
        </w:rPr>
        <w:t xml:space="preserve"> F</w:t>
      </w:r>
      <w:r w:rsidRPr="00040AAB">
        <w:t>. Exploiting the Roles of PARP in Anti-Cancer Therapeutic Strategies, Translational BARS, Baltimore, MD, February 2015.</w:t>
      </w:r>
    </w:p>
    <w:p w14:paraId="70E81D8A" w14:textId="15C0943D" w:rsidR="007020A9" w:rsidRPr="00FB47A7" w:rsidRDefault="007020A9" w:rsidP="00822730">
      <w:pPr>
        <w:ind w:left="540" w:hanging="540"/>
      </w:pPr>
      <w:r w:rsidRPr="00FB47A7">
        <w:t xml:space="preserve">32. </w:t>
      </w:r>
      <w:r w:rsidRPr="00FB47A7">
        <w:tab/>
      </w:r>
      <w:proofErr w:type="spellStart"/>
      <w:r w:rsidRPr="00FB47A7">
        <w:rPr>
          <w:b/>
        </w:rPr>
        <w:t>Rassool</w:t>
      </w:r>
      <w:proofErr w:type="spellEnd"/>
      <w:r w:rsidRPr="00FB47A7">
        <w:rPr>
          <w:b/>
        </w:rPr>
        <w:t xml:space="preserve"> F</w:t>
      </w:r>
      <w:r w:rsidRPr="0099224F">
        <w:t>.</w:t>
      </w:r>
      <w:r w:rsidRPr="00FB47A7">
        <w:t xml:space="preserve"> Epigenetic therapy and PARP inhibitors: preclinical studies in lung cancer. Pre-Clinical Translational Research Retreat, JHU</w:t>
      </w:r>
      <w:r w:rsidR="002D494F" w:rsidRPr="00FB47A7">
        <w:t xml:space="preserve"> 2016</w:t>
      </w:r>
      <w:r w:rsidRPr="00FB47A7">
        <w:t>.</w:t>
      </w:r>
    </w:p>
    <w:p w14:paraId="277F1B27" w14:textId="53C3BC0A" w:rsidR="006A2CA8" w:rsidRDefault="002D494F" w:rsidP="0078142E">
      <w:pPr>
        <w:ind w:left="540" w:hanging="540"/>
        <w:rPr>
          <w:bCs/>
          <w:iCs/>
        </w:rPr>
      </w:pPr>
      <w:r w:rsidRPr="00FB47A7">
        <w:t>33.</w:t>
      </w:r>
      <w:r w:rsidRPr="00FB47A7">
        <w:tab/>
      </w:r>
      <w:proofErr w:type="spellStart"/>
      <w:r w:rsidRPr="00FB47A7">
        <w:rPr>
          <w:b/>
        </w:rPr>
        <w:t>Rassool</w:t>
      </w:r>
      <w:proofErr w:type="spellEnd"/>
      <w:r w:rsidRPr="00FB47A7">
        <w:rPr>
          <w:b/>
        </w:rPr>
        <w:t xml:space="preserve"> F</w:t>
      </w:r>
      <w:r w:rsidRPr="0099224F">
        <w:t>.</w:t>
      </w:r>
      <w:r w:rsidRPr="00FB47A7">
        <w:t xml:space="preserve"> Festival of </w:t>
      </w:r>
      <w:proofErr w:type="spellStart"/>
      <w:proofErr w:type="gramStart"/>
      <w:r w:rsidRPr="00FB47A7">
        <w:t>Science</w:t>
      </w:r>
      <w:r w:rsidRPr="00FB47A7">
        <w:rPr>
          <w:bCs/>
          <w:iCs/>
        </w:rPr>
        <w:t>“</w:t>
      </w:r>
      <w:proofErr w:type="gramEnd"/>
      <w:r w:rsidRPr="00FB47A7">
        <w:rPr>
          <w:bCs/>
          <w:iCs/>
        </w:rPr>
        <w:t>Cancer</w:t>
      </w:r>
      <w:proofErr w:type="spellEnd"/>
      <w:r w:rsidRPr="00FB47A7">
        <w:rPr>
          <w:bCs/>
          <w:iCs/>
        </w:rPr>
        <w:t xml:space="preserve"> Research: Translational Discoveries to Next Generation Treatments”, November, 2016.</w:t>
      </w:r>
    </w:p>
    <w:p w14:paraId="5C4567E4" w14:textId="75AA7609" w:rsidR="00822730" w:rsidRDefault="007D5A1F" w:rsidP="00FC62A2">
      <w:pPr>
        <w:ind w:left="540" w:hanging="540"/>
        <w:rPr>
          <w:bCs/>
          <w:iCs/>
        </w:rPr>
      </w:pPr>
      <w:r w:rsidRPr="00FB47A7">
        <w:rPr>
          <w:bCs/>
          <w:iCs/>
        </w:rPr>
        <w:t xml:space="preserve">34. </w:t>
      </w:r>
      <w:r w:rsidRPr="00FB47A7">
        <w:rPr>
          <w:bCs/>
          <w:iCs/>
        </w:rPr>
        <w:tab/>
      </w:r>
      <w:proofErr w:type="spellStart"/>
      <w:r w:rsidR="00556439" w:rsidRPr="00FB47A7">
        <w:rPr>
          <w:b/>
          <w:bCs/>
          <w:iCs/>
        </w:rPr>
        <w:t>Rassool</w:t>
      </w:r>
      <w:proofErr w:type="spellEnd"/>
      <w:r w:rsidR="00556439" w:rsidRPr="00FB47A7">
        <w:rPr>
          <w:b/>
          <w:bCs/>
          <w:iCs/>
        </w:rPr>
        <w:t xml:space="preserve"> F</w:t>
      </w:r>
      <w:r w:rsidR="00556439" w:rsidRPr="0099224F">
        <w:rPr>
          <w:bCs/>
          <w:iCs/>
        </w:rPr>
        <w:t>.</w:t>
      </w:r>
      <w:r w:rsidR="00556439" w:rsidRPr="00FB47A7">
        <w:rPr>
          <w:bCs/>
          <w:iCs/>
        </w:rPr>
        <w:t xml:space="preserve"> </w:t>
      </w:r>
      <w:r w:rsidRPr="00FB47A7">
        <w:rPr>
          <w:bCs/>
          <w:iCs/>
        </w:rPr>
        <w:t>LLS Maryland Chapter breakfast</w:t>
      </w:r>
      <w:r w:rsidR="00F30487">
        <w:rPr>
          <w:bCs/>
          <w:iCs/>
        </w:rPr>
        <w:t>,</w:t>
      </w:r>
      <w:r w:rsidRPr="00FB47A7">
        <w:rPr>
          <w:bCs/>
          <w:iCs/>
        </w:rPr>
        <w:t xml:space="preserve"> </w:t>
      </w:r>
      <w:proofErr w:type="gramStart"/>
      <w:r w:rsidRPr="00FB47A7">
        <w:rPr>
          <w:bCs/>
          <w:iCs/>
        </w:rPr>
        <w:t>May,</w:t>
      </w:r>
      <w:proofErr w:type="gramEnd"/>
      <w:r w:rsidRPr="00FB47A7">
        <w:rPr>
          <w:bCs/>
          <w:iCs/>
        </w:rPr>
        <w:t xml:space="preserve"> 2017</w:t>
      </w:r>
    </w:p>
    <w:p w14:paraId="6D2802B1" w14:textId="33056822" w:rsidR="0022445D" w:rsidRDefault="00695D41" w:rsidP="0022445D">
      <w:pPr>
        <w:ind w:left="540" w:hanging="540"/>
        <w:rPr>
          <w:bCs/>
          <w:iCs/>
        </w:rPr>
      </w:pPr>
      <w:r>
        <w:rPr>
          <w:bCs/>
          <w:iCs/>
        </w:rPr>
        <w:t>35.</w:t>
      </w:r>
      <w:r>
        <w:rPr>
          <w:bCs/>
          <w:iCs/>
        </w:rPr>
        <w:tab/>
      </w:r>
      <w:proofErr w:type="spellStart"/>
      <w:r w:rsidRPr="00E13987">
        <w:rPr>
          <w:b/>
          <w:bCs/>
          <w:iCs/>
        </w:rPr>
        <w:t>Rassool</w:t>
      </w:r>
      <w:proofErr w:type="spellEnd"/>
      <w:r w:rsidRPr="00E13987">
        <w:rPr>
          <w:b/>
          <w:bCs/>
          <w:iCs/>
        </w:rPr>
        <w:t xml:space="preserve"> F.</w:t>
      </w:r>
      <w:r>
        <w:rPr>
          <w:bCs/>
          <w:iCs/>
        </w:rPr>
        <w:t xml:space="preserve"> </w:t>
      </w:r>
      <w:r w:rsidR="00104CD6">
        <w:t xml:space="preserve">Reprograming the DNA Repair Response: Creating Opportunities for Therapy in </w:t>
      </w:r>
      <w:proofErr w:type="spellStart"/>
      <w:proofErr w:type="gramStart"/>
      <w:r w:rsidR="00104CD6">
        <w:t>Non Small</w:t>
      </w:r>
      <w:proofErr w:type="spellEnd"/>
      <w:proofErr w:type="gramEnd"/>
      <w:r w:rsidR="00104CD6">
        <w:t xml:space="preserve"> cell Lung Cancer</w:t>
      </w:r>
      <w:r>
        <w:rPr>
          <w:bCs/>
          <w:iCs/>
        </w:rPr>
        <w:t xml:space="preserve"> BARS, Baltimore, </w:t>
      </w:r>
      <w:r w:rsidR="00E13987">
        <w:rPr>
          <w:bCs/>
          <w:iCs/>
        </w:rPr>
        <w:t>March,</w:t>
      </w:r>
      <w:r>
        <w:rPr>
          <w:bCs/>
          <w:iCs/>
        </w:rPr>
        <w:t xml:space="preserve"> 2018.</w:t>
      </w:r>
    </w:p>
    <w:p w14:paraId="28493392" w14:textId="1ACA5CE3" w:rsidR="00E73BB9" w:rsidRDefault="00E73BB9" w:rsidP="0022445D">
      <w:pPr>
        <w:ind w:left="540" w:hanging="540"/>
      </w:pPr>
      <w:r>
        <w:rPr>
          <w:bCs/>
          <w:iCs/>
        </w:rPr>
        <w:t>36.</w:t>
      </w:r>
      <w:r>
        <w:rPr>
          <w:bCs/>
          <w:iCs/>
        </w:rPr>
        <w:tab/>
      </w:r>
      <w:proofErr w:type="spellStart"/>
      <w:r w:rsidRPr="00E73BB9">
        <w:rPr>
          <w:b/>
          <w:bCs/>
          <w:iCs/>
        </w:rPr>
        <w:t>Rassool</w:t>
      </w:r>
      <w:proofErr w:type="spellEnd"/>
      <w:r w:rsidRPr="00E73BB9">
        <w:rPr>
          <w:b/>
          <w:bCs/>
          <w:iCs/>
        </w:rPr>
        <w:t xml:space="preserve"> F.</w:t>
      </w:r>
      <w:r>
        <w:rPr>
          <w:bCs/>
          <w:iCs/>
        </w:rPr>
        <w:t xml:space="preserve"> </w:t>
      </w:r>
      <w:r w:rsidRPr="00E73BB9">
        <w:t>The role of PARP inhibitors and DNA methyl transferase inhibitors in enhancing anti-tumor immune responses in multiple tum</w:t>
      </w:r>
      <w:r>
        <w:t>or types</w:t>
      </w:r>
      <w:r w:rsidRPr="00E73BB9">
        <w:t>.</w:t>
      </w:r>
      <w:r>
        <w:t xml:space="preserve"> DTRS, December 10, 2018.</w:t>
      </w:r>
    </w:p>
    <w:p w14:paraId="75E232F8" w14:textId="01CA5D37" w:rsidR="00B1492A" w:rsidRDefault="00A56F38" w:rsidP="00B1492A">
      <w:pPr>
        <w:ind w:left="540" w:hanging="540"/>
      </w:pPr>
      <w:r>
        <w:t>37.</w:t>
      </w:r>
      <w:r>
        <w:tab/>
      </w:r>
      <w:proofErr w:type="spellStart"/>
      <w:r w:rsidRPr="00A56F38">
        <w:rPr>
          <w:b/>
          <w:bCs/>
        </w:rPr>
        <w:t>Rassool</w:t>
      </w:r>
      <w:proofErr w:type="spellEnd"/>
      <w:r w:rsidRPr="00A56F38">
        <w:rPr>
          <w:b/>
          <w:bCs/>
        </w:rPr>
        <w:t>. F.</w:t>
      </w:r>
      <w:r>
        <w:t xml:space="preserve"> Linking immune responses to DNA repair in AML. UMGCCC Experimental therapeutics retreat, September 26, 2019.</w:t>
      </w:r>
    </w:p>
    <w:p w14:paraId="3A5A9A20" w14:textId="7D345B5F" w:rsidR="00DF70E5" w:rsidRDefault="00DF70E5" w:rsidP="00DF70E5">
      <w:pPr>
        <w:ind w:left="540" w:hanging="540"/>
      </w:pPr>
      <w:r>
        <w:t xml:space="preserve">38. </w:t>
      </w:r>
      <w:r>
        <w:tab/>
      </w:r>
      <w:proofErr w:type="spellStart"/>
      <w:r w:rsidRPr="00A56F38">
        <w:rPr>
          <w:b/>
          <w:bCs/>
        </w:rPr>
        <w:t>Rassool</w:t>
      </w:r>
      <w:proofErr w:type="spellEnd"/>
      <w:r w:rsidRPr="00A56F38">
        <w:rPr>
          <w:b/>
          <w:bCs/>
        </w:rPr>
        <w:t>. F.</w:t>
      </w:r>
      <w:r>
        <w:t xml:space="preserve"> Therapeutic strategies linking immune signaling to DNA repair in cancer. UMGCCC Experimental Molecular and Structural Biology Program, </w:t>
      </w:r>
      <w:r w:rsidR="00BE7184">
        <w:t>January 23, 2020</w:t>
      </w:r>
      <w:r>
        <w:t>.</w:t>
      </w:r>
    </w:p>
    <w:p w14:paraId="012B5910" w14:textId="18AA7E9E" w:rsidR="00FC6922" w:rsidRDefault="00FC6922" w:rsidP="00854B33">
      <w:pPr>
        <w:ind w:left="540" w:hanging="540"/>
      </w:pPr>
      <w:r>
        <w:rPr>
          <w:bCs/>
          <w:iCs/>
        </w:rPr>
        <w:t>39.</w:t>
      </w:r>
      <w:r>
        <w:rPr>
          <w:bCs/>
          <w:iCs/>
        </w:rPr>
        <w:tab/>
      </w:r>
      <w:proofErr w:type="spellStart"/>
      <w:r w:rsidRPr="00A56F38">
        <w:rPr>
          <w:b/>
          <w:bCs/>
        </w:rPr>
        <w:t>Rassool</w:t>
      </w:r>
      <w:proofErr w:type="spellEnd"/>
      <w:r w:rsidRPr="00A56F38">
        <w:rPr>
          <w:b/>
          <w:bCs/>
        </w:rPr>
        <w:t>. F.</w:t>
      </w:r>
      <w:r>
        <w:t xml:space="preserve"> </w:t>
      </w:r>
      <w:r w:rsidRPr="00FC6922">
        <w:t>Activating immune signaling in AML.</w:t>
      </w:r>
      <w:r>
        <w:t xml:space="preserve"> UMGCCC Experimental Molecular and Structural Biology Program, January 23, 2021</w:t>
      </w:r>
      <w:r w:rsidR="00784070">
        <w:t>.</w:t>
      </w:r>
    </w:p>
    <w:p w14:paraId="5FC8339C" w14:textId="183AA13E" w:rsidR="00995861" w:rsidRDefault="00995861" w:rsidP="00854B33">
      <w:pPr>
        <w:ind w:left="540" w:hanging="540"/>
      </w:pPr>
      <w:r>
        <w:t>40.</w:t>
      </w:r>
      <w:r>
        <w:tab/>
      </w:r>
      <w:proofErr w:type="spellStart"/>
      <w:r w:rsidRPr="00A56F38">
        <w:rPr>
          <w:b/>
          <w:bCs/>
        </w:rPr>
        <w:t>Rassool</w:t>
      </w:r>
      <w:proofErr w:type="spellEnd"/>
      <w:r w:rsidRPr="00A56F38">
        <w:rPr>
          <w:b/>
          <w:bCs/>
        </w:rPr>
        <w:t>. F.</w:t>
      </w:r>
      <w:r>
        <w:t xml:space="preserve"> </w:t>
      </w:r>
      <w:r w:rsidRPr="00995861">
        <w:t>Expanding PARP inhibitors beyond BRCA mutations: Linking DNA damage to immune signaling. DTRS Retreat, September 14, 2021.</w:t>
      </w:r>
    </w:p>
    <w:p w14:paraId="1C487395" w14:textId="5B14BDE1" w:rsidR="005D6A8B" w:rsidRPr="005853EC" w:rsidRDefault="005D6A8B" w:rsidP="00854B33">
      <w:pPr>
        <w:ind w:left="540" w:hanging="540"/>
      </w:pPr>
      <w:r>
        <w:t>41.</w:t>
      </w:r>
      <w:r>
        <w:tab/>
      </w:r>
      <w:proofErr w:type="spellStart"/>
      <w:r w:rsidRPr="005853EC">
        <w:rPr>
          <w:b/>
          <w:bCs/>
        </w:rPr>
        <w:t>Rassool</w:t>
      </w:r>
      <w:proofErr w:type="spellEnd"/>
      <w:r w:rsidRPr="005853EC">
        <w:rPr>
          <w:b/>
          <w:bCs/>
        </w:rPr>
        <w:t>. F</w:t>
      </w:r>
      <w:r>
        <w:t xml:space="preserve">. </w:t>
      </w:r>
      <w:r w:rsidRPr="005853EC">
        <w:t>Translation of STING-dependent immune responses to a Phase I clinical trial of epigenetic and immunotherapy combinations in NSCLC.</w:t>
      </w:r>
      <w:r w:rsidR="005853EC" w:rsidRPr="005853EC">
        <w:t xml:space="preserve"> UMGCCC translational therapy seminar</w:t>
      </w:r>
      <w:r w:rsidR="005853EC">
        <w:t xml:space="preserve">, </w:t>
      </w:r>
      <w:proofErr w:type="gramStart"/>
      <w:r w:rsidR="005853EC">
        <w:t>February,</w:t>
      </w:r>
      <w:proofErr w:type="gramEnd"/>
      <w:r w:rsidR="005853EC">
        <w:t xml:space="preserve"> 2022.</w:t>
      </w:r>
    </w:p>
    <w:p w14:paraId="3AE54157" w14:textId="77777777" w:rsidR="00823685" w:rsidRPr="005853EC" w:rsidRDefault="00823685" w:rsidP="00AE3F2B">
      <w:pPr>
        <w:ind w:left="540" w:hanging="540"/>
        <w:rPr>
          <w:u w:val="single"/>
        </w:rPr>
      </w:pPr>
    </w:p>
    <w:p w14:paraId="3217DA1A" w14:textId="106CD99E" w:rsidR="00AE3F2B" w:rsidRPr="00E34ECC" w:rsidRDefault="00AE3F2B" w:rsidP="00AE3F2B">
      <w:pPr>
        <w:ind w:left="540" w:hanging="540"/>
      </w:pPr>
      <w:r w:rsidRPr="00E34ECC">
        <w:rPr>
          <w:u w:val="single"/>
        </w:rPr>
        <w:t>National</w:t>
      </w:r>
      <w:r>
        <w:rPr>
          <w:u w:val="single"/>
        </w:rPr>
        <w:t xml:space="preserve"> </w:t>
      </w:r>
    </w:p>
    <w:p w14:paraId="5D3EB062" w14:textId="77777777" w:rsidR="003565B6" w:rsidRDefault="003565B6" w:rsidP="00785782">
      <w:pPr>
        <w:ind w:left="540" w:hanging="540"/>
      </w:pPr>
    </w:p>
    <w:p w14:paraId="69F64FCC" w14:textId="3C001EF2" w:rsidR="00FC62A2" w:rsidRDefault="00B42108" w:rsidP="00785782">
      <w:pPr>
        <w:ind w:left="540" w:hanging="540"/>
        <w:rPr>
          <w:bCs/>
        </w:rPr>
      </w:pPr>
      <w:r>
        <w:t>4</w:t>
      </w:r>
      <w:r w:rsidR="005853EC">
        <w:t>2</w:t>
      </w:r>
      <w:r w:rsidR="00FC62A2">
        <w:t xml:space="preserve">.  </w:t>
      </w:r>
      <w:r w:rsidR="001A11F6">
        <w:tab/>
      </w:r>
      <w:proofErr w:type="spellStart"/>
      <w:r w:rsidR="00FC62A2" w:rsidRPr="00FC62A2">
        <w:rPr>
          <w:b/>
        </w:rPr>
        <w:t>Rassool</w:t>
      </w:r>
      <w:proofErr w:type="spellEnd"/>
      <w:r w:rsidR="00FC62A2" w:rsidRPr="00FC62A2">
        <w:rPr>
          <w:b/>
        </w:rPr>
        <w:t xml:space="preserve"> F</w:t>
      </w:r>
      <w:r w:rsidR="00FC62A2" w:rsidRPr="0099224F">
        <w:t>.</w:t>
      </w:r>
      <w:r w:rsidR="00FC62A2">
        <w:t xml:space="preserve"> </w:t>
      </w:r>
      <w:r w:rsidR="00BE72B5" w:rsidRPr="00FC62A2">
        <w:rPr>
          <w:bCs/>
        </w:rPr>
        <w:t xml:space="preserve">Combination of DNA methyltransferase and PARP inhibitors as </w:t>
      </w:r>
      <w:r w:rsidR="00BE72B5">
        <w:rPr>
          <w:bCs/>
        </w:rPr>
        <w:t>a novel therapy strategy in non-</w:t>
      </w:r>
      <w:r w:rsidR="00BE72B5" w:rsidRPr="00FC62A2">
        <w:rPr>
          <w:bCs/>
        </w:rPr>
        <w:t>small cell lung cancer?</w:t>
      </w:r>
      <w:r w:rsidR="00BE72B5">
        <w:rPr>
          <w:bCs/>
        </w:rPr>
        <w:t xml:space="preserve"> </w:t>
      </w:r>
      <w:r w:rsidR="00FC62A2">
        <w:t xml:space="preserve">Thoracic Oncology </w:t>
      </w:r>
      <w:r w:rsidR="001A11F6">
        <w:t>R</w:t>
      </w:r>
      <w:r w:rsidR="00FC62A2">
        <w:t xml:space="preserve">esearch </w:t>
      </w:r>
      <w:r w:rsidR="001A11F6">
        <w:t>R</w:t>
      </w:r>
      <w:r w:rsidR="00FC62A2">
        <w:t xml:space="preserve">etreat, JHU June 25. </w:t>
      </w:r>
    </w:p>
    <w:p w14:paraId="4AE71FA5" w14:textId="5867CD7C" w:rsidR="00BE72B5" w:rsidRPr="00BE72B5" w:rsidRDefault="00BE7184" w:rsidP="00BE72B5">
      <w:pPr>
        <w:widowControl w:val="0"/>
        <w:tabs>
          <w:tab w:val="left" w:pos="540"/>
        </w:tabs>
        <w:autoSpaceDE w:val="0"/>
        <w:autoSpaceDN w:val="0"/>
        <w:adjustRightInd w:val="0"/>
      </w:pPr>
      <w:r>
        <w:rPr>
          <w:bCs/>
        </w:rPr>
        <w:t>4</w:t>
      </w:r>
      <w:r w:rsidR="005853EC">
        <w:rPr>
          <w:bCs/>
        </w:rPr>
        <w:t>3</w:t>
      </w:r>
      <w:r w:rsidR="00BE72B5">
        <w:rPr>
          <w:bCs/>
        </w:rPr>
        <w:t>.</w:t>
      </w:r>
      <w:r w:rsidR="00BE72B5">
        <w:rPr>
          <w:bCs/>
        </w:rPr>
        <w:tab/>
      </w:r>
      <w:proofErr w:type="spellStart"/>
      <w:r w:rsidR="00BE72B5" w:rsidRPr="00BE72B5">
        <w:rPr>
          <w:b/>
          <w:bCs/>
        </w:rPr>
        <w:t>Rassool</w:t>
      </w:r>
      <w:proofErr w:type="spellEnd"/>
      <w:r w:rsidR="00BE72B5" w:rsidRPr="00BE72B5">
        <w:rPr>
          <w:b/>
          <w:bCs/>
        </w:rPr>
        <w:t xml:space="preserve"> F.</w:t>
      </w:r>
      <w:r w:rsidR="00BE72B5">
        <w:rPr>
          <w:bCs/>
        </w:rPr>
        <w:t xml:space="preserve"> </w:t>
      </w:r>
      <w:r w:rsidR="00BE72B5" w:rsidRPr="00BE72B5">
        <w:t>Combining PARP inhibitors with DNA methyltransferase inhibitors: underlying</w:t>
      </w:r>
    </w:p>
    <w:p w14:paraId="7A186B8F" w14:textId="43666749" w:rsidR="00906AAD" w:rsidRPr="00E34ECC" w:rsidRDefault="00BE72B5" w:rsidP="003565B6">
      <w:pPr>
        <w:ind w:left="540"/>
      </w:pPr>
      <w:r w:rsidRPr="00BE72B5">
        <w:lastRenderedPageBreak/>
        <w:t xml:space="preserve">mechanisms ET Retreat, </w:t>
      </w:r>
      <w:r w:rsidR="00F30487">
        <w:t xml:space="preserve">University of Maryland, </w:t>
      </w:r>
      <w:proofErr w:type="gramStart"/>
      <w:r w:rsidRPr="00BE72B5">
        <w:t>September,</w:t>
      </w:r>
      <w:proofErr w:type="gramEnd"/>
      <w:r w:rsidRPr="00BE72B5">
        <w:t xml:space="preserve"> 2017.</w:t>
      </w:r>
    </w:p>
    <w:p w14:paraId="78FB322B" w14:textId="21B21F84" w:rsidR="004B284D" w:rsidRPr="00E34ECC" w:rsidRDefault="00777C29" w:rsidP="00785782">
      <w:pPr>
        <w:ind w:left="540" w:hanging="540"/>
      </w:pPr>
      <w:r>
        <w:t>4</w:t>
      </w:r>
      <w:r w:rsidR="005853EC">
        <w:t>4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242943" w:rsidRPr="00E34ECC">
        <w:rPr>
          <w:b/>
        </w:rPr>
        <w:t xml:space="preserve"> </w:t>
      </w:r>
      <w:r w:rsidR="004B284D" w:rsidRPr="00E34ECC">
        <w:rPr>
          <w:b/>
        </w:rPr>
        <w:t>F</w:t>
      </w:r>
      <w:r w:rsidR="004B284D" w:rsidRPr="00E34ECC">
        <w:t>.</w:t>
      </w:r>
      <w:r w:rsidR="00242943" w:rsidRPr="00E34ECC">
        <w:t xml:space="preserve"> </w:t>
      </w:r>
      <w:r w:rsidR="004B284D" w:rsidRPr="00E34ECC">
        <w:t xml:space="preserve"> Cloning of the FRA3B Region at Chromosome 3p14.2, American Association of Human Genetics, San Diego, CA, 1995</w:t>
      </w:r>
      <w:r w:rsidR="00AC75A4" w:rsidRPr="00E34ECC">
        <w:t>.</w:t>
      </w:r>
    </w:p>
    <w:p w14:paraId="57C0A3C4" w14:textId="5F3F8FC0" w:rsidR="004B284D" w:rsidRPr="00E34ECC" w:rsidRDefault="00E73BB9" w:rsidP="00785782">
      <w:pPr>
        <w:ind w:left="540" w:hanging="540"/>
      </w:pPr>
      <w:r>
        <w:t>4</w:t>
      </w:r>
      <w:r w:rsidR="005853EC">
        <w:t>5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242943" w:rsidRPr="00E34ECC">
        <w:rPr>
          <w:b/>
        </w:rPr>
        <w:t xml:space="preserve"> </w:t>
      </w:r>
      <w:r w:rsidR="004B284D" w:rsidRPr="00E34ECC">
        <w:rPr>
          <w:b/>
        </w:rPr>
        <w:t>F</w:t>
      </w:r>
      <w:r w:rsidR="004B284D" w:rsidRPr="00E34ECC">
        <w:t>.</w:t>
      </w:r>
      <w:r w:rsidR="00242943" w:rsidRPr="00E34ECC">
        <w:t xml:space="preserve"> </w:t>
      </w:r>
      <w:r w:rsidR="004B284D" w:rsidRPr="00E34ECC">
        <w:t xml:space="preserve"> A series of three lectures:</w:t>
      </w:r>
      <w:r w:rsidR="004C6B51" w:rsidRPr="00E34ECC">
        <w:t xml:space="preserve"> </w:t>
      </w:r>
      <w:r w:rsidR="004B284D" w:rsidRPr="00E34ECC">
        <w:t xml:space="preserve"> Ethics and Human Genetics Medical Science and Ethics Lectures, Annual Lecture Series, St. Xavier’s University, Chicago, IL, 1996</w:t>
      </w:r>
      <w:r w:rsidR="00AC75A4" w:rsidRPr="00E34ECC">
        <w:t>.</w:t>
      </w:r>
    </w:p>
    <w:p w14:paraId="145771B2" w14:textId="11BD49D6" w:rsidR="004B284D" w:rsidRPr="00E34ECC" w:rsidRDefault="00E73BB9" w:rsidP="00785782">
      <w:pPr>
        <w:ind w:left="540" w:hanging="540"/>
      </w:pPr>
      <w:r>
        <w:t>4</w:t>
      </w:r>
      <w:r w:rsidR="005853EC">
        <w:t>6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242943" w:rsidRPr="00E34ECC">
        <w:t xml:space="preserve"> </w:t>
      </w:r>
      <w:r w:rsidR="004B284D" w:rsidRPr="00E34ECC">
        <w:t xml:space="preserve"> The </w:t>
      </w:r>
      <w:r w:rsidR="004C6B51" w:rsidRPr="00E34ECC">
        <w:t>Non</w:t>
      </w:r>
      <w:r w:rsidR="004B284D" w:rsidRPr="00E34ECC">
        <w:t>-</w:t>
      </w:r>
      <w:r w:rsidR="004C6B51" w:rsidRPr="00E34ECC">
        <w:t>Homologous End</w:t>
      </w:r>
      <w:r w:rsidR="004B284D" w:rsidRPr="00E34ECC">
        <w:t>-</w:t>
      </w:r>
      <w:r w:rsidR="004C6B51" w:rsidRPr="00E34ECC">
        <w:t xml:space="preserve">Joining </w:t>
      </w:r>
      <w:r w:rsidR="004B284D" w:rsidRPr="00E34ECC">
        <w:t xml:space="preserve">(NHEJ) DNA </w:t>
      </w:r>
      <w:r w:rsidR="004C6B51" w:rsidRPr="00E34ECC">
        <w:t xml:space="preserve">Repair Pathway </w:t>
      </w:r>
      <w:r w:rsidR="004B284D" w:rsidRPr="00E34ECC">
        <w:t xml:space="preserve">is </w:t>
      </w:r>
      <w:r w:rsidR="004C6B51" w:rsidRPr="00E34ECC">
        <w:t xml:space="preserve">Aberrant </w:t>
      </w:r>
      <w:r w:rsidR="004B284D" w:rsidRPr="00E34ECC">
        <w:t xml:space="preserve">in </w:t>
      </w:r>
      <w:r w:rsidR="004C6B51" w:rsidRPr="00E34ECC">
        <w:t xml:space="preserve">Myeloid </w:t>
      </w:r>
      <w:proofErr w:type="spellStart"/>
      <w:r w:rsidR="004C6B51" w:rsidRPr="00E34ECC">
        <w:t>Leukaemia</w:t>
      </w:r>
      <w:proofErr w:type="spellEnd"/>
      <w:r w:rsidR="004B284D" w:rsidRPr="00E34ECC">
        <w:t>:</w:t>
      </w:r>
      <w:r w:rsidR="004C6B51" w:rsidRPr="00E34ECC">
        <w:t xml:space="preserve"> </w:t>
      </w:r>
      <w:r w:rsidR="004B284D" w:rsidRPr="00E34ECC">
        <w:t xml:space="preserve"> </w:t>
      </w:r>
      <w:r w:rsidR="004C6B51" w:rsidRPr="00E34ECC">
        <w:t xml:space="preserve">Evidence That </w:t>
      </w:r>
      <w:r w:rsidR="004B284D" w:rsidRPr="00E34ECC">
        <w:t xml:space="preserve">Ku86 is </w:t>
      </w:r>
      <w:r w:rsidR="004C6B51" w:rsidRPr="00E34ECC">
        <w:t xml:space="preserve">Required </w:t>
      </w:r>
      <w:r w:rsidR="004B284D" w:rsidRPr="00E34ECC">
        <w:t xml:space="preserve">for </w:t>
      </w:r>
      <w:r w:rsidR="004C6B51" w:rsidRPr="00E34ECC">
        <w:t xml:space="preserve">Increased Frequency </w:t>
      </w:r>
      <w:r w:rsidR="004B284D" w:rsidRPr="00E34ECC">
        <w:t xml:space="preserve">and </w:t>
      </w:r>
      <w:r w:rsidR="004C6B51" w:rsidRPr="00E34ECC">
        <w:t xml:space="preserve">Size </w:t>
      </w:r>
      <w:r w:rsidR="004B284D" w:rsidRPr="00E34ECC">
        <w:t xml:space="preserve">of </w:t>
      </w:r>
      <w:r w:rsidR="004C6B51" w:rsidRPr="00E34ECC">
        <w:t>Deletions</w:t>
      </w:r>
      <w:r w:rsidR="004B284D" w:rsidRPr="00E34ECC">
        <w:t xml:space="preserve"> </w:t>
      </w:r>
      <w:r w:rsidR="00EB362A" w:rsidRPr="00E34ECC">
        <w:t>(o</w:t>
      </w:r>
      <w:r w:rsidR="004B284D" w:rsidRPr="00E34ECC">
        <w:t xml:space="preserve">ral </w:t>
      </w:r>
      <w:r w:rsidR="00EB362A" w:rsidRPr="00E34ECC">
        <w:t>p</w:t>
      </w:r>
      <w:r w:rsidR="004B284D" w:rsidRPr="00E34ECC">
        <w:t>resentation</w:t>
      </w:r>
      <w:r w:rsidR="00EB362A" w:rsidRPr="00E34ECC">
        <w:t>),</w:t>
      </w:r>
      <w:r w:rsidR="004B284D" w:rsidRPr="00E34ECC">
        <w:t xml:space="preserve"> AACR, New Orleans, LA, 2001</w:t>
      </w:r>
      <w:r w:rsidR="00AC75A4" w:rsidRPr="00E34ECC">
        <w:t>.</w:t>
      </w:r>
    </w:p>
    <w:p w14:paraId="620D78A2" w14:textId="4267E009" w:rsidR="00F171E9" w:rsidRPr="00E34ECC" w:rsidRDefault="00BE72B5" w:rsidP="009A1EC2">
      <w:pPr>
        <w:ind w:left="540" w:hanging="540"/>
      </w:pPr>
      <w:r>
        <w:t>4</w:t>
      </w:r>
      <w:r w:rsidR="005853EC">
        <w:t>7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242943" w:rsidRPr="00E34ECC">
        <w:t xml:space="preserve"> </w:t>
      </w:r>
      <w:r w:rsidR="004B284D" w:rsidRPr="00E34ECC">
        <w:t xml:space="preserve"> Increased </w:t>
      </w:r>
      <w:r w:rsidR="004C6B51" w:rsidRPr="00E34ECC">
        <w:t xml:space="preserve">Activity </w:t>
      </w:r>
      <w:r w:rsidR="004B284D" w:rsidRPr="00E34ECC">
        <w:t xml:space="preserve">and </w:t>
      </w:r>
      <w:r w:rsidR="004C6B51" w:rsidRPr="00E34ECC">
        <w:t xml:space="preserve">Infidelity </w:t>
      </w:r>
      <w:r w:rsidR="004B284D" w:rsidRPr="00E34ECC">
        <w:t xml:space="preserve">of </w:t>
      </w:r>
      <w:r w:rsidR="004C6B51" w:rsidRPr="00E34ECC">
        <w:t>Non</w:t>
      </w:r>
      <w:r w:rsidR="004B284D" w:rsidRPr="00E34ECC">
        <w:t>-</w:t>
      </w:r>
      <w:r w:rsidR="004C6B51" w:rsidRPr="00E34ECC">
        <w:t>Homologous End</w:t>
      </w:r>
      <w:r w:rsidR="004B284D" w:rsidRPr="00E34ECC">
        <w:t>-</w:t>
      </w:r>
      <w:r w:rsidR="004C6B51" w:rsidRPr="00E34ECC">
        <w:t xml:space="preserve">Joining </w:t>
      </w:r>
      <w:r w:rsidR="004B284D" w:rsidRPr="00E34ECC">
        <w:t xml:space="preserve">(NHEJ) in Bloom's </w:t>
      </w:r>
      <w:r w:rsidR="004C6B51" w:rsidRPr="00E34ECC">
        <w:t xml:space="preserve">Syndrome </w:t>
      </w:r>
      <w:r w:rsidR="004B284D" w:rsidRPr="00E34ECC">
        <w:t xml:space="preserve">and </w:t>
      </w:r>
      <w:r w:rsidR="004C6B51" w:rsidRPr="00E34ECC">
        <w:t xml:space="preserve">Myeloid </w:t>
      </w:r>
      <w:proofErr w:type="spellStart"/>
      <w:r w:rsidR="004C6B51" w:rsidRPr="00E34ECC">
        <w:t>Leukaemias</w:t>
      </w:r>
      <w:proofErr w:type="spellEnd"/>
      <w:r w:rsidR="004B284D" w:rsidRPr="00E34ECC">
        <w:t>:</w:t>
      </w:r>
      <w:r w:rsidR="004C6B51" w:rsidRPr="00E34ECC">
        <w:t xml:space="preserve"> </w:t>
      </w:r>
      <w:r w:rsidR="004B284D" w:rsidRPr="00E34ECC">
        <w:t xml:space="preserve"> </w:t>
      </w:r>
      <w:r w:rsidR="004C6B51" w:rsidRPr="00E34ECC">
        <w:t xml:space="preserve">Evidence That </w:t>
      </w:r>
      <w:r w:rsidR="004B284D" w:rsidRPr="00E34ECC">
        <w:t xml:space="preserve">Ku86 is </w:t>
      </w:r>
      <w:r w:rsidR="004C6B51" w:rsidRPr="00E34ECC">
        <w:t xml:space="preserve">Required </w:t>
      </w:r>
      <w:r w:rsidR="004B284D" w:rsidRPr="00E34ECC">
        <w:t xml:space="preserve">for </w:t>
      </w:r>
      <w:r w:rsidR="004C6B51" w:rsidRPr="00E34ECC">
        <w:t xml:space="preserve">Increased Frequency </w:t>
      </w:r>
    </w:p>
    <w:p w14:paraId="5D43FC34" w14:textId="7BDCD75B" w:rsidR="00A2342E" w:rsidRPr="00E34ECC" w:rsidRDefault="004B284D" w:rsidP="00F171E9">
      <w:pPr>
        <w:ind w:left="540"/>
      </w:pPr>
      <w:r w:rsidRPr="00E34ECC">
        <w:t xml:space="preserve">and </w:t>
      </w:r>
      <w:r w:rsidR="004C6B51" w:rsidRPr="00E34ECC">
        <w:t xml:space="preserve">Size </w:t>
      </w:r>
      <w:r w:rsidRPr="00E34ECC">
        <w:t xml:space="preserve">of </w:t>
      </w:r>
      <w:r w:rsidR="004C6B51" w:rsidRPr="00E34ECC">
        <w:t>Deletion</w:t>
      </w:r>
      <w:r w:rsidRPr="00E34ECC">
        <w:t xml:space="preserve"> </w:t>
      </w:r>
      <w:r w:rsidR="00EB362A" w:rsidRPr="00E34ECC">
        <w:t>(o</w:t>
      </w:r>
      <w:r w:rsidRPr="00E34ECC">
        <w:t xml:space="preserve">ral </w:t>
      </w:r>
      <w:r w:rsidR="00EB362A" w:rsidRPr="00E34ECC">
        <w:t>p</w:t>
      </w:r>
      <w:r w:rsidRPr="00E34ECC">
        <w:t>resentation</w:t>
      </w:r>
      <w:r w:rsidR="00EB362A" w:rsidRPr="00E34ECC">
        <w:t>),</w:t>
      </w:r>
      <w:r w:rsidRPr="00E34ECC">
        <w:t xml:space="preserve"> American Society of </w:t>
      </w:r>
      <w:proofErr w:type="spellStart"/>
      <w:r w:rsidRPr="00E34ECC">
        <w:t>Haematology</w:t>
      </w:r>
      <w:proofErr w:type="spellEnd"/>
      <w:r w:rsidRPr="00E34ECC">
        <w:t xml:space="preserve"> (ASH), </w:t>
      </w:r>
      <w:r w:rsidR="00E553E7" w:rsidRPr="00E34ECC">
        <w:t xml:space="preserve">Orlando, </w:t>
      </w:r>
      <w:r w:rsidR="00277CD2" w:rsidRPr="00E34ECC">
        <w:t>FL</w:t>
      </w:r>
      <w:r w:rsidRPr="00E34ECC">
        <w:t>, 2001</w:t>
      </w:r>
      <w:r w:rsidR="00AC75A4" w:rsidRPr="00E34ECC">
        <w:t>.</w:t>
      </w:r>
    </w:p>
    <w:p w14:paraId="2575BE1B" w14:textId="7CB5021E" w:rsidR="00906AAD" w:rsidRPr="00E34ECC" w:rsidRDefault="00FC62A2" w:rsidP="00B34632">
      <w:pPr>
        <w:ind w:left="540" w:hanging="540"/>
      </w:pPr>
      <w:r>
        <w:t>4</w:t>
      </w:r>
      <w:r w:rsidR="005853EC">
        <w:t>8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C559C4" w:rsidRPr="00E34ECC">
        <w:t xml:space="preserve"> </w:t>
      </w:r>
      <w:r w:rsidR="004B284D" w:rsidRPr="00E34ECC">
        <w:t xml:space="preserve"> Increased </w:t>
      </w:r>
      <w:r w:rsidR="004C6B51" w:rsidRPr="00E34ECC">
        <w:t>Constitutive Replication</w:t>
      </w:r>
      <w:r w:rsidR="004B284D" w:rsidRPr="00E34ECC">
        <w:t>-</w:t>
      </w:r>
      <w:r w:rsidR="004C6B51" w:rsidRPr="00E34ECC">
        <w:t xml:space="preserve">Associated </w:t>
      </w:r>
      <w:r w:rsidR="004B284D" w:rsidRPr="00E34ECC">
        <w:t xml:space="preserve">DNA </w:t>
      </w:r>
      <w:r w:rsidR="004C6B51" w:rsidRPr="00E34ECC">
        <w:t xml:space="preserve">Damage </w:t>
      </w:r>
      <w:r w:rsidR="004B284D" w:rsidRPr="00E34ECC">
        <w:t xml:space="preserve">in Bloom's </w:t>
      </w:r>
      <w:r w:rsidR="004C6B51" w:rsidRPr="00E34ECC">
        <w:t xml:space="preserve">Syndrome </w:t>
      </w:r>
      <w:r w:rsidR="004B284D" w:rsidRPr="00E34ECC">
        <w:t xml:space="preserve">(BS) is </w:t>
      </w:r>
      <w:r w:rsidR="004C6B51" w:rsidRPr="00E34ECC">
        <w:t xml:space="preserve">Associated </w:t>
      </w:r>
      <w:r w:rsidR="004B284D" w:rsidRPr="00E34ECC">
        <w:t xml:space="preserve">with </w:t>
      </w:r>
      <w:r w:rsidR="004C6B51" w:rsidRPr="00E34ECC">
        <w:t xml:space="preserve">Increased Infidelity </w:t>
      </w:r>
      <w:r w:rsidR="004B284D" w:rsidRPr="00E34ECC">
        <w:t xml:space="preserve">of </w:t>
      </w:r>
      <w:r w:rsidR="004C6B51" w:rsidRPr="00E34ECC">
        <w:t>Non</w:t>
      </w:r>
      <w:r w:rsidR="004B284D" w:rsidRPr="00E34ECC">
        <w:t>-</w:t>
      </w:r>
      <w:r w:rsidR="004C6B51" w:rsidRPr="00E34ECC">
        <w:t>Homologous End</w:t>
      </w:r>
      <w:r w:rsidR="004B284D" w:rsidRPr="00E34ECC">
        <w:t>-</w:t>
      </w:r>
      <w:r w:rsidR="004C6B51" w:rsidRPr="00E34ECC">
        <w:t xml:space="preserve">Joining </w:t>
      </w:r>
      <w:r w:rsidR="004B284D" w:rsidRPr="00E34ECC">
        <w:t>(NHEJ):</w:t>
      </w:r>
      <w:r w:rsidR="004C6B51" w:rsidRPr="00E34ECC">
        <w:t xml:space="preserve"> I</w:t>
      </w:r>
      <w:r w:rsidR="004B284D" w:rsidRPr="00E34ECC">
        <w:t xml:space="preserve">mplication for </w:t>
      </w:r>
      <w:r w:rsidR="004C6B51" w:rsidRPr="00E34ECC">
        <w:t xml:space="preserve">Chromosomal Instability </w:t>
      </w:r>
      <w:r w:rsidR="004B284D" w:rsidRPr="00E34ECC">
        <w:t xml:space="preserve">in BS? </w:t>
      </w:r>
      <w:r w:rsidR="00EB362A" w:rsidRPr="00E34ECC">
        <w:t>(o</w:t>
      </w:r>
      <w:r w:rsidR="004B284D" w:rsidRPr="00E34ECC">
        <w:t xml:space="preserve">ral </w:t>
      </w:r>
      <w:r w:rsidR="00EB362A" w:rsidRPr="00E34ECC">
        <w:t>p</w:t>
      </w:r>
      <w:r w:rsidR="004B284D" w:rsidRPr="00E34ECC">
        <w:t>resentation</w:t>
      </w:r>
      <w:r w:rsidR="00EB362A" w:rsidRPr="00E34ECC">
        <w:t>)</w:t>
      </w:r>
      <w:r w:rsidR="004B284D" w:rsidRPr="00E34ECC">
        <w:t>, AACR, San Francisco, CA, 2002</w:t>
      </w:r>
      <w:r w:rsidR="00AC75A4" w:rsidRPr="00E34ECC">
        <w:t>.</w:t>
      </w:r>
    </w:p>
    <w:p w14:paraId="753886FD" w14:textId="15BB96BA" w:rsidR="00E37D20" w:rsidRPr="00E34ECC" w:rsidRDefault="00FC62A2">
      <w:pPr>
        <w:ind w:left="540" w:hanging="540"/>
      </w:pPr>
      <w:r>
        <w:t>4</w:t>
      </w:r>
      <w:r w:rsidR="005853EC">
        <w:t>9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C559C4" w:rsidRPr="00E34ECC">
        <w:rPr>
          <w:b/>
        </w:rPr>
        <w:t xml:space="preserve"> </w:t>
      </w:r>
      <w:r w:rsidR="004B284D" w:rsidRPr="00E34ECC">
        <w:rPr>
          <w:b/>
        </w:rPr>
        <w:t>F</w:t>
      </w:r>
      <w:r w:rsidR="004B284D" w:rsidRPr="00E34ECC">
        <w:t>.</w:t>
      </w:r>
      <w:r w:rsidR="00C559C4" w:rsidRPr="00E34ECC">
        <w:t xml:space="preserve"> </w:t>
      </w:r>
      <w:r w:rsidR="004B284D" w:rsidRPr="00E34ECC">
        <w:t xml:space="preserve">Increased </w:t>
      </w:r>
      <w:r w:rsidR="004C6B51" w:rsidRPr="00E34ECC">
        <w:t>Constitutive Replication</w:t>
      </w:r>
      <w:r w:rsidR="004B284D" w:rsidRPr="00E34ECC">
        <w:t>-</w:t>
      </w:r>
      <w:r w:rsidR="004C6B51" w:rsidRPr="00E34ECC">
        <w:t xml:space="preserve">Associated </w:t>
      </w:r>
      <w:r w:rsidR="004B284D" w:rsidRPr="00E34ECC">
        <w:t xml:space="preserve">DNA </w:t>
      </w:r>
      <w:r w:rsidR="004C6B51" w:rsidRPr="00E34ECC">
        <w:t xml:space="preserve">Damage </w:t>
      </w:r>
      <w:r w:rsidR="004B284D" w:rsidRPr="00E34ECC">
        <w:t xml:space="preserve">in Bloom's </w:t>
      </w:r>
      <w:r w:rsidR="004C6B51" w:rsidRPr="00E34ECC">
        <w:t xml:space="preserve">Syndrome </w:t>
      </w:r>
      <w:r w:rsidR="004B284D" w:rsidRPr="00E34ECC">
        <w:t xml:space="preserve">(BS) is </w:t>
      </w:r>
      <w:r w:rsidR="004C6B51" w:rsidRPr="00E34ECC">
        <w:t xml:space="preserve">Associated </w:t>
      </w:r>
      <w:r w:rsidR="004B284D" w:rsidRPr="00E34ECC">
        <w:t xml:space="preserve">with </w:t>
      </w:r>
      <w:r w:rsidR="004C6B51" w:rsidRPr="00E34ECC">
        <w:t xml:space="preserve">Increased Infidelity </w:t>
      </w:r>
      <w:r w:rsidR="004B284D" w:rsidRPr="00E34ECC">
        <w:t xml:space="preserve">of </w:t>
      </w:r>
      <w:r w:rsidR="004C6B51" w:rsidRPr="00E34ECC">
        <w:t>Non</w:t>
      </w:r>
      <w:r w:rsidR="004B284D" w:rsidRPr="00E34ECC">
        <w:t>-</w:t>
      </w:r>
      <w:r w:rsidR="004C6B51" w:rsidRPr="00E34ECC">
        <w:t>Homologous End</w:t>
      </w:r>
      <w:r w:rsidR="004B284D" w:rsidRPr="00E34ECC">
        <w:t>-</w:t>
      </w:r>
      <w:r w:rsidR="004C6B51" w:rsidRPr="00E34ECC">
        <w:t xml:space="preserve">Joining </w:t>
      </w:r>
      <w:r w:rsidR="004B284D" w:rsidRPr="00E34ECC">
        <w:t xml:space="preserve">(NHEJ): </w:t>
      </w:r>
      <w:r w:rsidR="004C6B51" w:rsidRPr="00E34ECC">
        <w:t xml:space="preserve">Implication </w:t>
      </w:r>
      <w:r w:rsidR="004B284D" w:rsidRPr="00E34ECC">
        <w:t xml:space="preserve">for </w:t>
      </w:r>
      <w:r w:rsidR="004C6B51" w:rsidRPr="00E34ECC">
        <w:t xml:space="preserve">Chromosomal Instability </w:t>
      </w:r>
      <w:r w:rsidR="004B284D" w:rsidRPr="00E34ECC">
        <w:t>in BS? Oral Presentation Keystone Symposium: DNA Helicases and Cancer</w:t>
      </w:r>
      <w:r w:rsidR="00E553E7" w:rsidRPr="00E34ECC">
        <w:t>,</w:t>
      </w:r>
      <w:r w:rsidR="004B284D" w:rsidRPr="00E34ECC">
        <w:t xml:space="preserve"> Lake Tahoe, NV, 2002</w:t>
      </w:r>
      <w:r w:rsidR="00AC75A4" w:rsidRPr="00E34ECC">
        <w:t>.</w:t>
      </w:r>
    </w:p>
    <w:p w14:paraId="0A8096AC" w14:textId="05CF2411" w:rsidR="001D5998" w:rsidRPr="00E34ECC" w:rsidRDefault="005853EC" w:rsidP="00785782">
      <w:pPr>
        <w:ind w:left="540" w:hanging="540"/>
      </w:pPr>
      <w:r>
        <w:t>50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C559C4" w:rsidRPr="00E34ECC">
        <w:t xml:space="preserve">. </w:t>
      </w:r>
      <w:r w:rsidR="004B284D" w:rsidRPr="00E34ECC">
        <w:t xml:space="preserve"> Histone </w:t>
      </w:r>
      <w:r w:rsidR="004C6B51" w:rsidRPr="00E34ECC">
        <w:t xml:space="preserve">Deacetylase Inhibitors Mimic </w:t>
      </w:r>
      <w:r w:rsidR="004B284D" w:rsidRPr="00E34ECC">
        <w:t xml:space="preserve">the </w:t>
      </w:r>
      <w:r w:rsidR="004C6B51" w:rsidRPr="00E34ECC">
        <w:t xml:space="preserve">Double Strand Break Repair Response </w:t>
      </w:r>
      <w:r w:rsidR="004B284D" w:rsidRPr="00E34ECC">
        <w:t xml:space="preserve">to </w:t>
      </w:r>
      <w:r w:rsidR="004C6B51" w:rsidRPr="00E34ECC">
        <w:t xml:space="preserve">Irradiation </w:t>
      </w:r>
      <w:r w:rsidR="004B284D" w:rsidRPr="00E34ECC">
        <w:t xml:space="preserve">in vitro, AACR, </w:t>
      </w:r>
      <w:r w:rsidR="00E553E7" w:rsidRPr="00E34ECC">
        <w:t>Orlando, FL</w:t>
      </w:r>
      <w:r w:rsidR="004B284D" w:rsidRPr="00E34ECC">
        <w:t>, 2004</w:t>
      </w:r>
      <w:r w:rsidR="00AC75A4" w:rsidRPr="00E34ECC">
        <w:t>.</w:t>
      </w:r>
    </w:p>
    <w:p w14:paraId="0220ED06" w14:textId="0CEA97B7" w:rsidR="00380562" w:rsidRPr="00E34ECC" w:rsidRDefault="00995861" w:rsidP="00785782">
      <w:pPr>
        <w:ind w:left="540" w:hanging="540"/>
      </w:pPr>
      <w:r>
        <w:t>5</w:t>
      </w:r>
      <w:r w:rsidR="005853EC">
        <w:t>1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C559C4" w:rsidRPr="00E34ECC">
        <w:t xml:space="preserve"> </w:t>
      </w:r>
      <w:r w:rsidR="004B284D" w:rsidRPr="00E34ECC">
        <w:t xml:space="preserve"> The </w:t>
      </w:r>
      <w:r w:rsidR="0093558E" w:rsidRPr="00E34ECC">
        <w:t>Werner’s</w:t>
      </w:r>
      <w:r w:rsidR="004B284D" w:rsidRPr="00E34ECC">
        <w:t xml:space="preserve"> Syndrome </w:t>
      </w:r>
      <w:r w:rsidR="004C6B51" w:rsidRPr="00E34ECC">
        <w:t xml:space="preserve">Protein Plays </w:t>
      </w:r>
      <w:r w:rsidR="004B284D" w:rsidRPr="00E34ECC">
        <w:t xml:space="preserve">a </w:t>
      </w:r>
      <w:r w:rsidR="004C6B51" w:rsidRPr="00E34ECC">
        <w:t xml:space="preserve">Complex Role </w:t>
      </w:r>
      <w:r w:rsidR="004B284D" w:rsidRPr="00E34ECC">
        <w:t>in NHEJ-</w:t>
      </w:r>
      <w:r w:rsidR="004C6B51" w:rsidRPr="00E34ECC">
        <w:t>Related Genomic Instability</w:t>
      </w:r>
      <w:r w:rsidR="004B284D" w:rsidRPr="00E34ECC">
        <w:t xml:space="preserve">, AACR, </w:t>
      </w:r>
      <w:r w:rsidR="00E553E7" w:rsidRPr="00E34ECC">
        <w:t>Orlando, FL</w:t>
      </w:r>
      <w:r w:rsidR="004B284D" w:rsidRPr="00E34ECC">
        <w:t>, 2004</w:t>
      </w:r>
      <w:r w:rsidR="00380562" w:rsidRPr="00E34ECC">
        <w:t>.</w:t>
      </w:r>
    </w:p>
    <w:p w14:paraId="45E35DE9" w14:textId="6A0AB1B2" w:rsidR="00AE3F2B" w:rsidRPr="00E34ECC" w:rsidRDefault="00B42108" w:rsidP="00505F90">
      <w:pPr>
        <w:ind w:left="540" w:hanging="540"/>
      </w:pPr>
      <w:r>
        <w:t>5</w:t>
      </w:r>
      <w:r w:rsidR="005853EC">
        <w:t>2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C559C4" w:rsidRPr="00E34ECC">
        <w:t xml:space="preserve"> </w:t>
      </w:r>
      <w:r w:rsidR="004B284D" w:rsidRPr="00E34ECC">
        <w:t xml:space="preserve"> Increased DNA </w:t>
      </w:r>
      <w:r w:rsidR="004C6B51" w:rsidRPr="00E34ECC">
        <w:t xml:space="preserve">Damage </w:t>
      </w:r>
      <w:r w:rsidR="004B284D" w:rsidRPr="00E34ECC">
        <w:t xml:space="preserve">and </w:t>
      </w:r>
      <w:r w:rsidR="004C6B51" w:rsidRPr="00E34ECC">
        <w:t>Error</w:t>
      </w:r>
      <w:r w:rsidR="004B284D" w:rsidRPr="00E34ECC">
        <w:t>-</w:t>
      </w:r>
      <w:r w:rsidR="004C6B51" w:rsidRPr="00E34ECC">
        <w:t xml:space="preserve">Prone Repair </w:t>
      </w:r>
      <w:r w:rsidR="004B284D" w:rsidRPr="00E34ECC">
        <w:t xml:space="preserve">in </w:t>
      </w:r>
      <w:r w:rsidR="004C6B51" w:rsidRPr="00E34ECC">
        <w:t>Myeloproliferative</w:t>
      </w:r>
      <w:r w:rsidR="004B284D" w:rsidRPr="00E34ECC">
        <w:t>/</w:t>
      </w:r>
      <w:proofErr w:type="spellStart"/>
      <w:r w:rsidR="004C6B51" w:rsidRPr="00E34ECC">
        <w:t>Myelo</w:t>
      </w:r>
      <w:proofErr w:type="spellEnd"/>
      <w:r w:rsidR="004C6B51" w:rsidRPr="00E34ECC">
        <w:t>-</w:t>
      </w:r>
    </w:p>
    <w:p w14:paraId="4431BCEC" w14:textId="1C170A85" w:rsidR="008F528F" w:rsidRPr="00E34ECC" w:rsidRDefault="004C6B51" w:rsidP="00AE3F2B">
      <w:pPr>
        <w:ind w:left="540"/>
      </w:pPr>
      <w:r w:rsidRPr="00E34ECC">
        <w:t xml:space="preserve">dysplastic Mice </w:t>
      </w:r>
      <w:r w:rsidR="004B284D" w:rsidRPr="00E34ECC">
        <w:t xml:space="preserve">with </w:t>
      </w:r>
      <w:r w:rsidRPr="00E34ECC">
        <w:t>Disease Progression</w:t>
      </w:r>
      <w:r w:rsidR="004B284D" w:rsidRPr="00E34ECC">
        <w:t xml:space="preserve">: </w:t>
      </w:r>
      <w:r w:rsidRPr="00E34ECC">
        <w:t xml:space="preserve"> </w:t>
      </w:r>
      <w:r w:rsidR="004B284D" w:rsidRPr="00E34ECC">
        <w:t xml:space="preserve">Key </w:t>
      </w:r>
      <w:r w:rsidRPr="00E34ECC">
        <w:t xml:space="preserve">Indicators </w:t>
      </w:r>
      <w:r w:rsidR="004B284D" w:rsidRPr="00E34ECC">
        <w:t xml:space="preserve">for </w:t>
      </w:r>
      <w:r w:rsidRPr="00E34ECC">
        <w:t>Increased Genomic Instability</w:t>
      </w:r>
      <w:r w:rsidR="004B284D" w:rsidRPr="00E34ECC">
        <w:t>, ASH, San Diego, CA, 2004</w:t>
      </w:r>
      <w:r w:rsidR="00AC75A4" w:rsidRPr="00E34ECC">
        <w:t>.</w:t>
      </w:r>
    </w:p>
    <w:p w14:paraId="0612D598" w14:textId="0D12C64C" w:rsidR="00DE2055" w:rsidRPr="00F171E9" w:rsidRDefault="00BE7184" w:rsidP="00F171E9">
      <w:pPr>
        <w:ind w:left="540" w:hanging="540"/>
      </w:pPr>
      <w:r>
        <w:t>5</w:t>
      </w:r>
      <w:r w:rsidR="005853EC">
        <w:t>3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C559C4" w:rsidRPr="00E34ECC">
        <w:t xml:space="preserve"> </w:t>
      </w:r>
      <w:r w:rsidR="004B284D" w:rsidRPr="00E34ECC">
        <w:t xml:space="preserve"> HDAC </w:t>
      </w:r>
      <w:r w:rsidR="004C6B51" w:rsidRPr="00E34ECC">
        <w:t xml:space="preserve">Inhibitors </w:t>
      </w:r>
      <w:r w:rsidR="004B284D" w:rsidRPr="00E34ECC">
        <w:t xml:space="preserve">as DNA </w:t>
      </w:r>
      <w:r w:rsidR="004C6B51" w:rsidRPr="00E34ECC">
        <w:t>Damaging Agents</w:t>
      </w:r>
      <w:r w:rsidR="004B284D" w:rsidRPr="00E34ECC">
        <w:t>, Workshop on Clinical Translation of Epigenetics in Cancer Therapeutics, Charleston, SC, 2005</w:t>
      </w:r>
      <w:r w:rsidR="00AC75A4" w:rsidRPr="00E34ECC">
        <w:t>.</w:t>
      </w:r>
    </w:p>
    <w:p w14:paraId="3F6002B0" w14:textId="5FFDB079" w:rsidR="00B6090E" w:rsidRPr="00E34ECC" w:rsidRDefault="00777C29" w:rsidP="00785782">
      <w:pPr>
        <w:ind w:left="540" w:hanging="540"/>
        <w:rPr>
          <w:lang w:val="en-GB"/>
        </w:rPr>
      </w:pPr>
      <w:r>
        <w:t>5</w:t>
      </w:r>
      <w:r w:rsidR="005853EC">
        <w:t>4</w:t>
      </w:r>
      <w:r w:rsidR="004B284D" w:rsidRPr="00E34ECC">
        <w:t>.</w:t>
      </w:r>
      <w:r w:rsidR="004B284D" w:rsidRPr="00E34ECC">
        <w:tab/>
      </w:r>
      <w:proofErr w:type="spellStart"/>
      <w:r w:rsidR="00B6090E" w:rsidRPr="00E34ECC">
        <w:rPr>
          <w:b/>
          <w:lang w:val="en-GB"/>
        </w:rPr>
        <w:t>Rassool</w:t>
      </w:r>
      <w:proofErr w:type="spellEnd"/>
      <w:r w:rsidR="00B6090E" w:rsidRPr="00E34ECC">
        <w:rPr>
          <w:b/>
          <w:lang w:val="en-GB"/>
        </w:rPr>
        <w:t xml:space="preserve"> F</w:t>
      </w:r>
      <w:r w:rsidR="00B6090E" w:rsidRPr="00E34ECC">
        <w:rPr>
          <w:lang w:val="en-GB"/>
        </w:rPr>
        <w:t>.</w:t>
      </w:r>
      <w:r w:rsidR="00C559C4" w:rsidRPr="00E34ECC">
        <w:rPr>
          <w:lang w:val="en-GB"/>
        </w:rPr>
        <w:t xml:space="preserve"> </w:t>
      </w:r>
      <w:r w:rsidR="00B6090E" w:rsidRPr="00E34ECC">
        <w:rPr>
          <w:lang w:val="en-GB"/>
        </w:rPr>
        <w:t xml:space="preserve"> DNA Damage and Repair Infidelity: Mechanisms for Genomic Instability in Myeloid Malignancies,</w:t>
      </w:r>
      <w:r w:rsidR="00B6090E" w:rsidRPr="00E34ECC">
        <w:t xml:space="preserve"> Lovelace Biomedical and Environmental Research Institute,</w:t>
      </w:r>
      <w:r w:rsidR="00B6090E" w:rsidRPr="00E34ECC">
        <w:rPr>
          <w:lang w:val="en-GB"/>
        </w:rPr>
        <w:t xml:space="preserve"> Albuquerque, NM, 2006.</w:t>
      </w:r>
    </w:p>
    <w:p w14:paraId="1168307D" w14:textId="0AA22232" w:rsidR="00314089" w:rsidRPr="00E34ECC" w:rsidRDefault="00E73BB9" w:rsidP="00B44FCC">
      <w:pPr>
        <w:ind w:left="540" w:hanging="540"/>
      </w:pPr>
      <w:r>
        <w:rPr>
          <w:lang w:val="en-GB"/>
        </w:rPr>
        <w:t>5</w:t>
      </w:r>
      <w:r w:rsidR="005853EC">
        <w:rPr>
          <w:lang w:val="en-GB"/>
        </w:rPr>
        <w:t>5</w:t>
      </w:r>
      <w:r w:rsidR="00B6090E" w:rsidRPr="00E34ECC">
        <w:rPr>
          <w:lang w:val="en-GB"/>
        </w:rPr>
        <w:t>.</w:t>
      </w:r>
      <w:r w:rsidR="00B6090E" w:rsidRPr="00E34ECC">
        <w:rPr>
          <w:lang w:val="en-GB"/>
        </w:rPr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C559C4" w:rsidRPr="00E34ECC">
        <w:t xml:space="preserve"> </w:t>
      </w:r>
      <w:r w:rsidR="004B284D" w:rsidRPr="00E34ECC">
        <w:t xml:space="preserve"> FLT3 Mutations and </w:t>
      </w:r>
      <w:r w:rsidR="004C6B51" w:rsidRPr="00E34ECC">
        <w:t>Genomic Instability</w:t>
      </w:r>
      <w:r w:rsidR="004B284D" w:rsidRPr="00E34ECC">
        <w:t>, ASH, San Francisco, CA, 2007</w:t>
      </w:r>
      <w:r w:rsidR="00AC75A4" w:rsidRPr="00E34ECC">
        <w:t>.</w:t>
      </w:r>
    </w:p>
    <w:p w14:paraId="74A58448" w14:textId="5E0CED49" w:rsidR="006A2CA8" w:rsidRPr="0078142E" w:rsidRDefault="00E73BB9" w:rsidP="0078142E">
      <w:pPr>
        <w:ind w:left="540" w:hanging="540"/>
      </w:pPr>
      <w:r>
        <w:t>5</w:t>
      </w:r>
      <w:r w:rsidR="005853EC">
        <w:t>6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 DNA Damage as a Target of HDAC Inhibition, Epigenetics Workshop, Phoenix, AZ, 2007</w:t>
      </w:r>
      <w:r w:rsidR="00AC75A4" w:rsidRPr="00E34ECC">
        <w:t>.</w:t>
      </w:r>
    </w:p>
    <w:p w14:paraId="47FFB6F8" w14:textId="33A8B1C3" w:rsidR="004B284D" w:rsidRPr="00E34ECC" w:rsidRDefault="00E73BB9" w:rsidP="00785782">
      <w:pPr>
        <w:ind w:left="540" w:hanging="540"/>
        <w:rPr>
          <w:bCs/>
        </w:rPr>
      </w:pPr>
      <w:r>
        <w:rPr>
          <w:bCs/>
        </w:rPr>
        <w:t>5</w:t>
      </w:r>
      <w:r w:rsidR="005853EC">
        <w:rPr>
          <w:bCs/>
        </w:rPr>
        <w:t>7</w:t>
      </w:r>
      <w:r w:rsidR="004B284D" w:rsidRPr="00E34ECC">
        <w:rPr>
          <w:bCs/>
        </w:rPr>
        <w:t>.</w:t>
      </w:r>
      <w:r w:rsidR="004B284D" w:rsidRPr="00E34ECC">
        <w:rPr>
          <w:bCs/>
        </w:rPr>
        <w:tab/>
      </w:r>
      <w:proofErr w:type="spellStart"/>
      <w:r w:rsidR="004B284D" w:rsidRPr="00E34ECC">
        <w:rPr>
          <w:b/>
          <w:bCs/>
        </w:rPr>
        <w:t>Rassool</w:t>
      </w:r>
      <w:proofErr w:type="spellEnd"/>
      <w:r w:rsidR="004B284D" w:rsidRPr="00E34ECC">
        <w:rPr>
          <w:b/>
          <w:bCs/>
        </w:rPr>
        <w:t xml:space="preserve"> F</w:t>
      </w:r>
      <w:r w:rsidR="004B284D" w:rsidRPr="00E34ECC">
        <w:rPr>
          <w:bCs/>
        </w:rPr>
        <w:t>.</w:t>
      </w:r>
      <w:r w:rsidR="00C559C4" w:rsidRPr="00E34ECC">
        <w:rPr>
          <w:bCs/>
        </w:rPr>
        <w:t xml:space="preserve"> </w:t>
      </w:r>
      <w:r w:rsidR="004B284D" w:rsidRPr="00E34ECC">
        <w:rPr>
          <w:bCs/>
        </w:rPr>
        <w:t xml:space="preserve"> </w:t>
      </w:r>
      <w:r w:rsidR="004B284D" w:rsidRPr="00E34ECC">
        <w:t xml:space="preserve">ROS, DNA </w:t>
      </w:r>
      <w:r w:rsidR="004C6B51" w:rsidRPr="00E34ECC">
        <w:t xml:space="preserve">Damage </w:t>
      </w:r>
      <w:r w:rsidR="004B284D" w:rsidRPr="00E34ECC">
        <w:t xml:space="preserve">and </w:t>
      </w:r>
      <w:r w:rsidR="004C6B51" w:rsidRPr="00E34ECC">
        <w:t>Error</w:t>
      </w:r>
      <w:r w:rsidR="004B284D" w:rsidRPr="00E34ECC">
        <w:t>-</w:t>
      </w:r>
      <w:r w:rsidR="004C6B51" w:rsidRPr="00E34ECC">
        <w:t>Prone Repair</w:t>
      </w:r>
      <w:r w:rsidR="004B284D" w:rsidRPr="00E34ECC">
        <w:t xml:space="preserve">: </w:t>
      </w:r>
      <w:r w:rsidR="004C6B51" w:rsidRPr="00E34ECC">
        <w:t xml:space="preserve"> Model </w:t>
      </w:r>
      <w:r w:rsidR="004B284D" w:rsidRPr="00E34ECC">
        <w:t xml:space="preserve">for </w:t>
      </w:r>
      <w:r w:rsidR="004C6B51" w:rsidRPr="00E34ECC">
        <w:t xml:space="preserve">Genomic Instability </w:t>
      </w:r>
      <w:r w:rsidR="004B284D" w:rsidRPr="00E34ECC">
        <w:t>in MDS,</w:t>
      </w:r>
      <w:r w:rsidR="004B284D" w:rsidRPr="00E34ECC">
        <w:rPr>
          <w:bCs/>
        </w:rPr>
        <w:t xml:space="preserve"> </w:t>
      </w:r>
      <w:r w:rsidR="004B284D" w:rsidRPr="00E34ECC">
        <w:t xml:space="preserve">MDS Symposium, AACR, San Diego, CA, </w:t>
      </w:r>
      <w:r w:rsidR="004B284D" w:rsidRPr="00E34ECC">
        <w:rPr>
          <w:bCs/>
        </w:rPr>
        <w:t>2008</w:t>
      </w:r>
      <w:r w:rsidR="00AC75A4" w:rsidRPr="00E34ECC">
        <w:rPr>
          <w:bCs/>
        </w:rPr>
        <w:t>.</w:t>
      </w:r>
    </w:p>
    <w:p w14:paraId="381B163F" w14:textId="61FEDF16" w:rsidR="004B284D" w:rsidRPr="00E34ECC" w:rsidRDefault="00E73BB9" w:rsidP="00785782">
      <w:pPr>
        <w:ind w:left="540" w:hanging="540"/>
      </w:pPr>
      <w:r>
        <w:t>5</w:t>
      </w:r>
      <w:r w:rsidR="005853EC">
        <w:t>8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A2342E" w:rsidRPr="00E34ECC">
        <w:t xml:space="preserve"> </w:t>
      </w:r>
      <w:r w:rsidR="004B284D" w:rsidRPr="00E34ECC">
        <w:t xml:space="preserve"> The </w:t>
      </w:r>
      <w:r w:rsidR="004C6B51" w:rsidRPr="00E34ECC">
        <w:t xml:space="preserve">Role </w:t>
      </w:r>
      <w:r w:rsidR="004B284D" w:rsidRPr="00E34ECC">
        <w:t xml:space="preserve">of a </w:t>
      </w:r>
      <w:r w:rsidR="004C6B51" w:rsidRPr="00E34ECC">
        <w:t xml:space="preserve">New </w:t>
      </w:r>
      <w:r w:rsidR="004B284D" w:rsidRPr="00E34ECC">
        <w:t xml:space="preserve">and </w:t>
      </w:r>
      <w:r w:rsidR="004C6B51" w:rsidRPr="00E34ECC">
        <w:t>Up</w:t>
      </w:r>
      <w:r w:rsidR="004B284D" w:rsidRPr="00E34ECC">
        <w:t>-</w:t>
      </w:r>
      <w:r w:rsidR="004C6B51" w:rsidRPr="00E34ECC">
        <w:t xml:space="preserve">Regulated </w:t>
      </w:r>
      <w:r w:rsidR="004B284D" w:rsidRPr="00E34ECC">
        <w:t xml:space="preserve">DNA </w:t>
      </w:r>
      <w:r w:rsidR="004C6B51" w:rsidRPr="00E34ECC">
        <w:t>Repair Protein Complex</w:t>
      </w:r>
      <w:r w:rsidR="004B284D" w:rsidRPr="00E34ECC">
        <w:t xml:space="preserve"> </w:t>
      </w:r>
      <w:r w:rsidR="004860BA" w:rsidRPr="00E34ECC">
        <w:t xml:space="preserve">Containing </w:t>
      </w:r>
      <w:r w:rsidR="004B284D" w:rsidRPr="00E34ECC">
        <w:t xml:space="preserve">DNA </w:t>
      </w:r>
      <w:r w:rsidR="004860BA" w:rsidRPr="00E34ECC">
        <w:t xml:space="preserve">Ligase </w:t>
      </w:r>
      <w:r w:rsidR="004B284D" w:rsidRPr="00E34ECC">
        <w:t xml:space="preserve">III and WRN, in </w:t>
      </w:r>
      <w:r w:rsidR="004860BA" w:rsidRPr="00E34ECC">
        <w:t xml:space="preserve">Genomic Instability </w:t>
      </w:r>
      <w:r w:rsidR="004B284D" w:rsidRPr="00E34ECC">
        <w:t>in CML</w:t>
      </w:r>
      <w:r w:rsidR="004860BA" w:rsidRPr="00E34ECC">
        <w:t xml:space="preserve">, </w:t>
      </w:r>
      <w:r w:rsidR="004B284D" w:rsidRPr="00E34ECC">
        <w:t>Leukemia Lymphoma Society Translational Research Program Progress Review Meeting, New York, 2008</w:t>
      </w:r>
      <w:r w:rsidR="00AC75A4" w:rsidRPr="00E34ECC">
        <w:t>.</w:t>
      </w:r>
    </w:p>
    <w:p w14:paraId="59705595" w14:textId="563657C9" w:rsidR="009A1EC2" w:rsidRPr="00505F90" w:rsidRDefault="00E73BB9" w:rsidP="00505F90">
      <w:pPr>
        <w:ind w:left="540" w:hanging="540"/>
        <w:rPr>
          <w:bCs/>
        </w:rPr>
      </w:pPr>
      <w:r>
        <w:t>5</w:t>
      </w:r>
      <w:r w:rsidR="005853EC">
        <w:t>9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A2342E" w:rsidRPr="00E34ECC">
        <w:t xml:space="preserve"> </w:t>
      </w:r>
      <w:r w:rsidR="004B284D" w:rsidRPr="00E34ECC">
        <w:t xml:space="preserve"> </w:t>
      </w:r>
      <w:r w:rsidR="004B284D" w:rsidRPr="00E34ECC">
        <w:rPr>
          <w:bCs/>
        </w:rPr>
        <w:t>Error-</w:t>
      </w:r>
      <w:r w:rsidR="004860BA" w:rsidRPr="00E34ECC">
        <w:rPr>
          <w:bCs/>
        </w:rPr>
        <w:t xml:space="preserve">Prone </w:t>
      </w:r>
      <w:r w:rsidR="004B284D" w:rsidRPr="00E34ECC">
        <w:rPr>
          <w:bCs/>
        </w:rPr>
        <w:t>Repair of DSB by “Back-Up” Non-</w:t>
      </w:r>
      <w:r w:rsidR="004860BA" w:rsidRPr="00E34ECC">
        <w:rPr>
          <w:bCs/>
        </w:rPr>
        <w:t>Homologous End</w:t>
      </w:r>
      <w:r w:rsidR="004B284D" w:rsidRPr="00E34ECC">
        <w:rPr>
          <w:bCs/>
        </w:rPr>
        <w:t>-</w:t>
      </w:r>
      <w:r w:rsidR="004860BA" w:rsidRPr="00E34ECC">
        <w:rPr>
          <w:bCs/>
        </w:rPr>
        <w:t>Joining</w:t>
      </w:r>
      <w:r w:rsidR="004B284D" w:rsidRPr="00E34ECC">
        <w:rPr>
          <w:bCs/>
        </w:rPr>
        <w:t>: a Model for Creating Genomic Instability in CML?</w:t>
      </w:r>
      <w:r w:rsidR="004B284D" w:rsidRPr="00E34ECC">
        <w:tab/>
        <w:t>MDS Symposium, M</w:t>
      </w:r>
      <w:r w:rsidR="00A14419" w:rsidRPr="00E34ECC">
        <w:t>.</w:t>
      </w:r>
      <w:r w:rsidR="004B284D" w:rsidRPr="00E34ECC">
        <w:t>D</w:t>
      </w:r>
      <w:r w:rsidR="00A14419" w:rsidRPr="00E34ECC">
        <w:t>.</w:t>
      </w:r>
      <w:r w:rsidR="004B284D" w:rsidRPr="00E34ECC">
        <w:t xml:space="preserve"> Anderson,</w:t>
      </w:r>
      <w:r w:rsidR="00A14419" w:rsidRPr="00E34ECC">
        <w:t xml:space="preserve"> Houston,</w:t>
      </w:r>
      <w:r w:rsidR="004B284D" w:rsidRPr="00E34ECC">
        <w:t xml:space="preserve"> TX, 2008</w:t>
      </w:r>
      <w:r w:rsidR="00AC75A4" w:rsidRPr="00E34ECC">
        <w:t>.</w:t>
      </w:r>
    </w:p>
    <w:p w14:paraId="34981D95" w14:textId="10C66732" w:rsidR="004B284D" w:rsidRPr="00E34ECC" w:rsidRDefault="005853EC" w:rsidP="00785782">
      <w:pPr>
        <w:ind w:left="540" w:hanging="540"/>
        <w:rPr>
          <w:bCs/>
        </w:rPr>
      </w:pPr>
      <w:r>
        <w:t>60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A2342E" w:rsidRPr="00E34ECC">
        <w:t xml:space="preserve"> </w:t>
      </w:r>
      <w:r w:rsidR="004B284D" w:rsidRPr="00E34ECC">
        <w:t xml:space="preserve"> </w:t>
      </w:r>
      <w:r w:rsidR="004B284D" w:rsidRPr="00E34ECC">
        <w:rPr>
          <w:bCs/>
        </w:rPr>
        <w:t xml:space="preserve">DNA </w:t>
      </w:r>
      <w:r w:rsidR="004860BA" w:rsidRPr="00E34ECC">
        <w:rPr>
          <w:bCs/>
        </w:rPr>
        <w:t xml:space="preserve">Damage </w:t>
      </w:r>
      <w:r w:rsidR="004B284D" w:rsidRPr="00E34ECC">
        <w:rPr>
          <w:bCs/>
        </w:rPr>
        <w:t xml:space="preserve">and </w:t>
      </w:r>
      <w:r w:rsidR="004860BA" w:rsidRPr="00E34ECC">
        <w:rPr>
          <w:bCs/>
        </w:rPr>
        <w:t>Repair</w:t>
      </w:r>
      <w:r w:rsidR="004B284D" w:rsidRPr="00E34ECC">
        <w:rPr>
          <w:bCs/>
        </w:rPr>
        <w:t xml:space="preserve">, </w:t>
      </w:r>
      <w:r w:rsidR="004860BA" w:rsidRPr="00E34ECC">
        <w:rPr>
          <w:bCs/>
        </w:rPr>
        <w:t xml:space="preserve">Key Molecular Pathways </w:t>
      </w:r>
      <w:r w:rsidR="004B284D" w:rsidRPr="00E34ECC">
        <w:rPr>
          <w:bCs/>
        </w:rPr>
        <w:t xml:space="preserve">in </w:t>
      </w:r>
      <w:r w:rsidR="004860BA" w:rsidRPr="00E34ECC">
        <w:rPr>
          <w:bCs/>
        </w:rPr>
        <w:t>Myeloid Malignancies</w:t>
      </w:r>
      <w:r w:rsidR="004B284D" w:rsidRPr="00E34ECC">
        <w:rPr>
          <w:bCs/>
        </w:rPr>
        <w:t>,</w:t>
      </w:r>
      <w:r w:rsidR="004B284D" w:rsidRPr="00E34ECC">
        <w:t xml:space="preserve"> Grand Rounds, M</w:t>
      </w:r>
      <w:r w:rsidR="00A14419" w:rsidRPr="00E34ECC">
        <w:t>.</w:t>
      </w:r>
      <w:r w:rsidR="004B284D" w:rsidRPr="00E34ECC">
        <w:t>D</w:t>
      </w:r>
      <w:r w:rsidR="00A14419" w:rsidRPr="00E34ECC">
        <w:t>.</w:t>
      </w:r>
      <w:r w:rsidR="004B284D" w:rsidRPr="00E34ECC">
        <w:t xml:space="preserve"> Anderson, </w:t>
      </w:r>
      <w:r w:rsidR="002C1497" w:rsidRPr="00E34ECC">
        <w:t>Houston, T</w:t>
      </w:r>
      <w:r w:rsidR="004B284D" w:rsidRPr="00E34ECC">
        <w:t>X, 2008</w:t>
      </w:r>
      <w:r w:rsidR="00AC75A4" w:rsidRPr="00E34ECC">
        <w:t>.</w:t>
      </w:r>
    </w:p>
    <w:p w14:paraId="28260CAA" w14:textId="6FE94D5E" w:rsidR="004B284D" w:rsidRPr="00E34ECC" w:rsidRDefault="00995861" w:rsidP="00A01A25">
      <w:pPr>
        <w:ind w:left="540" w:hanging="540"/>
      </w:pPr>
      <w:r>
        <w:t>6</w:t>
      </w:r>
      <w:r w:rsidR="005853EC">
        <w:t>1</w:t>
      </w:r>
      <w:r w:rsidR="002D1F61" w:rsidRPr="00E34ECC">
        <w:t>.</w:t>
      </w:r>
      <w:r w:rsidR="002D1F61" w:rsidRPr="00E34ECC">
        <w:tab/>
      </w:r>
      <w:proofErr w:type="spellStart"/>
      <w:r w:rsidR="002D1F61" w:rsidRPr="00E34ECC">
        <w:rPr>
          <w:b/>
        </w:rPr>
        <w:t>R</w:t>
      </w:r>
      <w:r w:rsidR="004B284D" w:rsidRPr="00E34ECC">
        <w:rPr>
          <w:b/>
        </w:rPr>
        <w:t>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A2342E" w:rsidRPr="00E34ECC">
        <w:t xml:space="preserve"> </w:t>
      </w:r>
      <w:r w:rsidR="004B284D" w:rsidRPr="00E34ECC">
        <w:t xml:space="preserve"> Histone Deacetylase Inhibitors (HDi) Decrease </w:t>
      </w:r>
      <w:r w:rsidR="004860BA" w:rsidRPr="00E34ECC">
        <w:t xml:space="preserve">Repair Using </w:t>
      </w:r>
      <w:r w:rsidR="004B284D" w:rsidRPr="00E34ECC">
        <w:t>Alternative Non-</w:t>
      </w:r>
      <w:r w:rsidR="004860BA" w:rsidRPr="00E34ECC">
        <w:t xml:space="preserve">Homologous </w:t>
      </w:r>
      <w:r w:rsidR="004B284D" w:rsidRPr="00E34ECC">
        <w:t>End-</w:t>
      </w:r>
      <w:r w:rsidR="004860BA" w:rsidRPr="00E34ECC">
        <w:t xml:space="preserve">Joining </w:t>
      </w:r>
      <w:r w:rsidR="004B284D" w:rsidRPr="00E34ECC">
        <w:t>(NHEJ) in Acute Leukemia Cells,</w:t>
      </w:r>
      <w:r w:rsidR="004B284D" w:rsidRPr="00E34ECC">
        <w:rPr>
          <w:bCs/>
        </w:rPr>
        <w:t xml:space="preserve"> Epigenetics in Cancer Therapy, Coral Gables, FL,</w:t>
      </w:r>
      <w:r w:rsidR="004B284D" w:rsidRPr="00E34ECC">
        <w:t xml:space="preserve"> 2009</w:t>
      </w:r>
      <w:r w:rsidR="00AC75A4" w:rsidRPr="00E34ECC">
        <w:t>.</w:t>
      </w:r>
    </w:p>
    <w:p w14:paraId="6C7F0542" w14:textId="06E2D0F7" w:rsidR="004B284D" w:rsidRPr="00E34ECC" w:rsidRDefault="00B42108" w:rsidP="00785782">
      <w:pPr>
        <w:ind w:left="540" w:hanging="540"/>
      </w:pPr>
      <w:r>
        <w:rPr>
          <w:bCs/>
        </w:rPr>
        <w:lastRenderedPageBreak/>
        <w:t>6</w:t>
      </w:r>
      <w:r w:rsidR="005853EC">
        <w:rPr>
          <w:bCs/>
        </w:rPr>
        <w:t>2</w:t>
      </w:r>
      <w:r w:rsidR="004B284D" w:rsidRPr="00E34ECC">
        <w:rPr>
          <w:bCs/>
        </w:rPr>
        <w:t>.</w:t>
      </w:r>
      <w:r w:rsidR="004B284D" w:rsidRPr="00E34ECC">
        <w:rPr>
          <w:bCs/>
        </w:rPr>
        <w:tab/>
      </w:r>
      <w:proofErr w:type="spellStart"/>
      <w:r w:rsidR="004B284D" w:rsidRPr="00E34ECC">
        <w:rPr>
          <w:b/>
          <w:bCs/>
        </w:rPr>
        <w:t>Rassool</w:t>
      </w:r>
      <w:proofErr w:type="spellEnd"/>
      <w:r w:rsidR="004B284D" w:rsidRPr="00E34ECC">
        <w:rPr>
          <w:b/>
          <w:bCs/>
        </w:rPr>
        <w:t xml:space="preserve"> F</w:t>
      </w:r>
      <w:r w:rsidR="004B284D" w:rsidRPr="00E34ECC">
        <w:rPr>
          <w:bCs/>
        </w:rPr>
        <w:t>.</w:t>
      </w:r>
      <w:r w:rsidR="00A2342E" w:rsidRPr="00E34ECC">
        <w:rPr>
          <w:bCs/>
        </w:rPr>
        <w:t xml:space="preserve"> </w:t>
      </w:r>
      <w:r w:rsidR="004B284D" w:rsidRPr="00E34ECC">
        <w:rPr>
          <w:bCs/>
        </w:rPr>
        <w:t xml:space="preserve"> NRF2 in </w:t>
      </w:r>
      <w:r w:rsidR="004860BA" w:rsidRPr="00E34ECC">
        <w:rPr>
          <w:bCs/>
        </w:rPr>
        <w:t>Imatinib Resistance</w:t>
      </w:r>
      <w:r w:rsidR="004B284D" w:rsidRPr="00E34ECC">
        <w:rPr>
          <w:bCs/>
        </w:rPr>
        <w:t xml:space="preserve">, </w:t>
      </w:r>
      <w:r w:rsidR="004B284D" w:rsidRPr="00E34ECC">
        <w:t xml:space="preserve">Chronic Myeloid Leukemia - Biological Basis of Therapy, Washington, DC, </w:t>
      </w:r>
      <w:r w:rsidR="004B284D" w:rsidRPr="00E34ECC">
        <w:rPr>
          <w:bCs/>
        </w:rPr>
        <w:t>2010</w:t>
      </w:r>
      <w:r w:rsidR="00AC75A4" w:rsidRPr="00E34ECC">
        <w:rPr>
          <w:bCs/>
        </w:rPr>
        <w:t>.</w:t>
      </w:r>
      <w:r w:rsidR="004B284D" w:rsidRPr="00E34ECC">
        <w:rPr>
          <w:b/>
        </w:rPr>
        <w:tab/>
      </w:r>
    </w:p>
    <w:p w14:paraId="5FF99628" w14:textId="694CA9EA" w:rsidR="00F27834" w:rsidRPr="00E34ECC" w:rsidRDefault="00BE7184" w:rsidP="00785782">
      <w:pPr>
        <w:ind w:left="540" w:hanging="540"/>
      </w:pPr>
      <w:r>
        <w:t>6</w:t>
      </w:r>
      <w:r w:rsidR="005853EC">
        <w:t>3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  <w:bCs/>
        </w:rPr>
        <w:t>Rassool</w:t>
      </w:r>
      <w:proofErr w:type="spellEnd"/>
      <w:r w:rsidR="004B284D" w:rsidRPr="00E34ECC">
        <w:rPr>
          <w:b/>
          <w:bCs/>
        </w:rPr>
        <w:t xml:space="preserve"> F</w:t>
      </w:r>
      <w:r w:rsidR="004B284D" w:rsidRPr="00E34ECC">
        <w:rPr>
          <w:bCs/>
        </w:rPr>
        <w:t>.</w:t>
      </w:r>
      <w:r w:rsidR="00A2342E" w:rsidRPr="00E34ECC">
        <w:rPr>
          <w:bCs/>
        </w:rPr>
        <w:t xml:space="preserve"> </w:t>
      </w:r>
      <w:r w:rsidR="004B284D" w:rsidRPr="00E34ECC">
        <w:rPr>
          <w:bCs/>
        </w:rPr>
        <w:t xml:space="preserve"> </w:t>
      </w:r>
      <w:r w:rsidR="004B284D" w:rsidRPr="00E34ECC">
        <w:t xml:space="preserve">Epigenetic </w:t>
      </w:r>
      <w:r w:rsidR="004860BA" w:rsidRPr="00E34ECC">
        <w:t xml:space="preserve">Drugs </w:t>
      </w:r>
      <w:r w:rsidR="004B284D" w:rsidRPr="00E34ECC">
        <w:t xml:space="preserve">as </w:t>
      </w:r>
      <w:r w:rsidR="004860BA" w:rsidRPr="00E34ECC">
        <w:t xml:space="preserve">Modifiers </w:t>
      </w:r>
      <w:r w:rsidR="004B284D" w:rsidRPr="00E34ECC">
        <w:t xml:space="preserve">of NHEJ </w:t>
      </w:r>
      <w:r w:rsidR="004860BA" w:rsidRPr="00E34ECC">
        <w:t>Repair</w:t>
      </w:r>
      <w:r w:rsidR="004B284D" w:rsidRPr="00E34ECC">
        <w:t>, 41</w:t>
      </w:r>
      <w:r w:rsidR="004B284D" w:rsidRPr="00E34ECC">
        <w:rPr>
          <w:vertAlign w:val="superscript"/>
        </w:rPr>
        <w:t>st</w:t>
      </w:r>
      <w:r w:rsidR="004B284D" w:rsidRPr="00E34ECC">
        <w:t xml:space="preserve"> EMS Symposium, Fort Worth, TX, 2010</w:t>
      </w:r>
      <w:r w:rsidR="00AC75A4" w:rsidRPr="00E34ECC">
        <w:t>.</w:t>
      </w:r>
    </w:p>
    <w:p w14:paraId="4B06C0B1" w14:textId="790FBDEB" w:rsidR="00BC1A4A" w:rsidRPr="00E34ECC" w:rsidRDefault="00777C29" w:rsidP="00785782">
      <w:pPr>
        <w:tabs>
          <w:tab w:val="left" w:pos="-1260"/>
        </w:tabs>
        <w:ind w:left="540" w:hanging="540"/>
        <w:outlineLvl w:val="0"/>
        <w:rPr>
          <w:bCs/>
        </w:rPr>
      </w:pPr>
      <w:r>
        <w:rPr>
          <w:bCs/>
        </w:rPr>
        <w:t>6</w:t>
      </w:r>
      <w:r w:rsidR="005853EC">
        <w:rPr>
          <w:bCs/>
        </w:rPr>
        <w:t>4</w:t>
      </w:r>
      <w:r w:rsidR="00BC1A4A" w:rsidRPr="00E34ECC">
        <w:rPr>
          <w:bCs/>
        </w:rPr>
        <w:t>.</w:t>
      </w:r>
      <w:r w:rsidR="001743F4" w:rsidRPr="00E34ECC">
        <w:rPr>
          <w:bCs/>
        </w:rPr>
        <w:tab/>
      </w:r>
      <w:proofErr w:type="spellStart"/>
      <w:r w:rsidR="00BC1A4A" w:rsidRPr="00E34ECC">
        <w:rPr>
          <w:b/>
          <w:bCs/>
        </w:rPr>
        <w:t>Rassool</w:t>
      </w:r>
      <w:proofErr w:type="spellEnd"/>
      <w:r w:rsidR="00BC1A4A" w:rsidRPr="00E34ECC">
        <w:rPr>
          <w:b/>
          <w:bCs/>
        </w:rPr>
        <w:t xml:space="preserve"> F</w:t>
      </w:r>
      <w:r w:rsidR="00732976" w:rsidRPr="00E34ECC">
        <w:rPr>
          <w:bCs/>
        </w:rPr>
        <w:t>.</w:t>
      </w:r>
      <w:r w:rsidR="00BC1A4A" w:rsidRPr="00E34ECC">
        <w:rPr>
          <w:rFonts w:eastAsia="MS Gothic"/>
          <w:bCs/>
          <w:kern w:val="24"/>
        </w:rPr>
        <w:t xml:space="preserve"> </w:t>
      </w:r>
      <w:r w:rsidR="00BC1A4A" w:rsidRPr="00E34ECC">
        <w:rPr>
          <w:bCs/>
        </w:rPr>
        <w:t xml:space="preserve">Targeting of Abnormal DNA </w:t>
      </w:r>
      <w:r w:rsidR="0095134A" w:rsidRPr="00E34ECC">
        <w:rPr>
          <w:bCs/>
        </w:rPr>
        <w:t xml:space="preserve">Repair </w:t>
      </w:r>
      <w:r w:rsidR="00BC1A4A" w:rsidRPr="00E34ECC">
        <w:rPr>
          <w:bCs/>
        </w:rPr>
        <w:t xml:space="preserve">to </w:t>
      </w:r>
      <w:r w:rsidR="0095134A" w:rsidRPr="00E34ECC">
        <w:rPr>
          <w:bCs/>
        </w:rPr>
        <w:t xml:space="preserve">Overcome Resistance </w:t>
      </w:r>
      <w:r w:rsidR="00BC1A4A" w:rsidRPr="00E34ECC">
        <w:rPr>
          <w:bCs/>
        </w:rPr>
        <w:t xml:space="preserve">to </w:t>
      </w:r>
      <w:r w:rsidR="0095134A" w:rsidRPr="00E34ECC">
        <w:rPr>
          <w:bCs/>
        </w:rPr>
        <w:t xml:space="preserve">Therapy </w:t>
      </w:r>
      <w:r w:rsidR="00BC1A4A" w:rsidRPr="00E34ECC">
        <w:rPr>
          <w:bCs/>
        </w:rPr>
        <w:t xml:space="preserve">in </w:t>
      </w:r>
      <w:r w:rsidR="0095134A" w:rsidRPr="00E34ECC">
        <w:rPr>
          <w:bCs/>
        </w:rPr>
        <w:t xml:space="preserve">Cancer </w:t>
      </w:r>
      <w:r w:rsidR="00BC1A4A" w:rsidRPr="00E34ECC">
        <w:rPr>
          <w:bCs/>
        </w:rPr>
        <w:t xml:space="preserve">and </w:t>
      </w:r>
      <w:r w:rsidR="0095134A" w:rsidRPr="00E34ECC">
        <w:rPr>
          <w:bCs/>
        </w:rPr>
        <w:t>Leukemia</w:t>
      </w:r>
      <w:r w:rsidR="004860BA" w:rsidRPr="00E34ECC">
        <w:rPr>
          <w:bCs/>
        </w:rPr>
        <w:t>,</w:t>
      </w:r>
      <w:r w:rsidR="00BC1A4A" w:rsidRPr="00E34ECC">
        <w:rPr>
          <w:bCs/>
        </w:rPr>
        <w:t xml:space="preserve"> MRS Seminar</w:t>
      </w:r>
      <w:r w:rsidR="00A14419" w:rsidRPr="00E34ECC">
        <w:rPr>
          <w:bCs/>
        </w:rPr>
        <w:t>,</w:t>
      </w:r>
      <w:r w:rsidR="00BC1A4A" w:rsidRPr="00E34ECC">
        <w:rPr>
          <w:bCs/>
        </w:rPr>
        <w:t xml:space="preserve"> J</w:t>
      </w:r>
      <w:r w:rsidR="00A14419" w:rsidRPr="00E34ECC">
        <w:rPr>
          <w:bCs/>
        </w:rPr>
        <w:t xml:space="preserve">ohns Hopkins University, Baltimore, MD, </w:t>
      </w:r>
      <w:r w:rsidR="00BC1A4A" w:rsidRPr="00E34ECC">
        <w:rPr>
          <w:bCs/>
        </w:rPr>
        <w:t>2012</w:t>
      </w:r>
      <w:r w:rsidR="00AC75A4" w:rsidRPr="00E34ECC">
        <w:rPr>
          <w:bCs/>
        </w:rPr>
        <w:t>.</w:t>
      </w:r>
      <w:r w:rsidR="00E67AE6" w:rsidRPr="00E34ECC">
        <w:rPr>
          <w:bCs/>
        </w:rPr>
        <w:t xml:space="preserve">  </w:t>
      </w:r>
    </w:p>
    <w:p w14:paraId="7B66E98B" w14:textId="517BE752" w:rsidR="007B27F8" w:rsidRPr="00E34ECC" w:rsidRDefault="0093319A" w:rsidP="00785782">
      <w:pPr>
        <w:tabs>
          <w:tab w:val="left" w:pos="-1260"/>
          <w:tab w:val="left" w:pos="360"/>
        </w:tabs>
        <w:ind w:left="540" w:hanging="540"/>
        <w:outlineLvl w:val="0"/>
        <w:rPr>
          <w:bCs/>
        </w:rPr>
      </w:pPr>
      <w:r>
        <w:rPr>
          <w:bCs/>
        </w:rPr>
        <w:t>6</w:t>
      </w:r>
      <w:r w:rsidR="005853EC">
        <w:rPr>
          <w:bCs/>
        </w:rPr>
        <w:t>5</w:t>
      </w:r>
      <w:r w:rsidR="00BC1A4A" w:rsidRPr="00E34ECC">
        <w:rPr>
          <w:bCs/>
        </w:rPr>
        <w:t>.</w:t>
      </w:r>
      <w:r w:rsidR="001743F4" w:rsidRPr="00E34ECC">
        <w:rPr>
          <w:bCs/>
        </w:rPr>
        <w:tab/>
      </w:r>
      <w:r w:rsidR="001743F4" w:rsidRPr="00E34ECC">
        <w:rPr>
          <w:bCs/>
        </w:rPr>
        <w:tab/>
      </w:r>
      <w:proofErr w:type="spellStart"/>
      <w:r w:rsidR="00BC1A4A" w:rsidRPr="00E34ECC">
        <w:rPr>
          <w:b/>
          <w:bCs/>
        </w:rPr>
        <w:t>Rassool</w:t>
      </w:r>
      <w:proofErr w:type="spellEnd"/>
      <w:r w:rsidR="00BC1A4A" w:rsidRPr="00E34ECC">
        <w:rPr>
          <w:b/>
          <w:bCs/>
        </w:rPr>
        <w:t xml:space="preserve"> F</w:t>
      </w:r>
      <w:r w:rsidR="00732976" w:rsidRPr="00E34ECC">
        <w:rPr>
          <w:bCs/>
        </w:rPr>
        <w:t>.</w:t>
      </w:r>
      <w:r w:rsidR="00BC1A4A" w:rsidRPr="00E34ECC">
        <w:rPr>
          <w:bCs/>
        </w:rPr>
        <w:t xml:space="preserve"> Targeting of Abnormal DNA </w:t>
      </w:r>
      <w:r w:rsidR="004860BA" w:rsidRPr="00E34ECC">
        <w:rPr>
          <w:bCs/>
        </w:rPr>
        <w:t xml:space="preserve">Repair </w:t>
      </w:r>
      <w:r w:rsidR="00BC1A4A" w:rsidRPr="00E34ECC">
        <w:rPr>
          <w:bCs/>
        </w:rPr>
        <w:t xml:space="preserve">to </w:t>
      </w:r>
      <w:r w:rsidR="004860BA" w:rsidRPr="00E34ECC">
        <w:rPr>
          <w:bCs/>
        </w:rPr>
        <w:t xml:space="preserve">Overcome Resistance </w:t>
      </w:r>
      <w:r w:rsidR="00BC1A4A" w:rsidRPr="00E34ECC">
        <w:rPr>
          <w:bCs/>
        </w:rPr>
        <w:t xml:space="preserve">to </w:t>
      </w:r>
      <w:r w:rsidR="004860BA" w:rsidRPr="00E34ECC">
        <w:rPr>
          <w:bCs/>
        </w:rPr>
        <w:t xml:space="preserve">Therapy </w:t>
      </w:r>
      <w:r w:rsidR="00BC1A4A" w:rsidRPr="00E34ECC">
        <w:rPr>
          <w:bCs/>
        </w:rPr>
        <w:t xml:space="preserve">in </w:t>
      </w:r>
      <w:r w:rsidR="004860BA" w:rsidRPr="00E34ECC">
        <w:rPr>
          <w:bCs/>
        </w:rPr>
        <w:t>C</w:t>
      </w:r>
      <w:r w:rsidR="0095134A" w:rsidRPr="00E34ECC">
        <w:rPr>
          <w:bCs/>
        </w:rPr>
        <w:t xml:space="preserve">ancer </w:t>
      </w:r>
      <w:r w:rsidR="00BC1A4A" w:rsidRPr="00E34ECC">
        <w:rPr>
          <w:bCs/>
        </w:rPr>
        <w:t>and</w:t>
      </w:r>
    </w:p>
    <w:p w14:paraId="5E8A67DE" w14:textId="45137550" w:rsidR="0012252C" w:rsidRDefault="007B27F8" w:rsidP="009A1EC2">
      <w:pPr>
        <w:tabs>
          <w:tab w:val="left" w:pos="-1260"/>
        </w:tabs>
        <w:ind w:left="540" w:hanging="540"/>
        <w:outlineLvl w:val="0"/>
        <w:rPr>
          <w:bCs/>
        </w:rPr>
      </w:pPr>
      <w:r w:rsidRPr="00E34ECC">
        <w:rPr>
          <w:bCs/>
        </w:rPr>
        <w:tab/>
      </w:r>
      <w:r w:rsidR="004860BA" w:rsidRPr="00E34ECC">
        <w:rPr>
          <w:bCs/>
        </w:rPr>
        <w:t>L</w:t>
      </w:r>
      <w:r w:rsidR="0095134A" w:rsidRPr="00E34ECC">
        <w:rPr>
          <w:bCs/>
        </w:rPr>
        <w:t>eukemia</w:t>
      </w:r>
      <w:r w:rsidR="004860BA" w:rsidRPr="00E34ECC">
        <w:rPr>
          <w:bCs/>
        </w:rPr>
        <w:t>,</w:t>
      </w:r>
      <w:r w:rsidR="00BC1A4A" w:rsidRPr="00E34ECC">
        <w:rPr>
          <w:bCs/>
        </w:rPr>
        <w:t xml:space="preserve"> Grand Rounds</w:t>
      </w:r>
      <w:r w:rsidR="00A14419" w:rsidRPr="00E34ECC">
        <w:rPr>
          <w:bCs/>
        </w:rPr>
        <w:t xml:space="preserve">, Johns </w:t>
      </w:r>
      <w:r w:rsidR="00BC1A4A" w:rsidRPr="00E34ECC">
        <w:rPr>
          <w:bCs/>
        </w:rPr>
        <w:t>H</w:t>
      </w:r>
      <w:r w:rsidR="00A14419" w:rsidRPr="00E34ECC">
        <w:rPr>
          <w:bCs/>
        </w:rPr>
        <w:t xml:space="preserve">opkins </w:t>
      </w:r>
      <w:r w:rsidR="00BC1A4A" w:rsidRPr="00E34ECC">
        <w:rPr>
          <w:bCs/>
        </w:rPr>
        <w:t>U</w:t>
      </w:r>
      <w:r w:rsidR="00A14419" w:rsidRPr="00E34ECC">
        <w:rPr>
          <w:bCs/>
        </w:rPr>
        <w:t>niversity, Baltimore, MD,</w:t>
      </w:r>
      <w:r w:rsidR="00BC1A4A" w:rsidRPr="00E34ECC">
        <w:rPr>
          <w:bCs/>
        </w:rPr>
        <w:t xml:space="preserve"> 2012</w:t>
      </w:r>
      <w:r w:rsidR="00AC75A4" w:rsidRPr="00E34ECC">
        <w:rPr>
          <w:bCs/>
        </w:rPr>
        <w:t>.</w:t>
      </w:r>
    </w:p>
    <w:p w14:paraId="5510562B" w14:textId="7BA80405" w:rsidR="00BC1A4A" w:rsidRPr="00E34ECC" w:rsidRDefault="0093319A" w:rsidP="00785782">
      <w:pPr>
        <w:tabs>
          <w:tab w:val="left" w:pos="-1260"/>
        </w:tabs>
        <w:ind w:left="540" w:hanging="540"/>
        <w:outlineLvl w:val="0"/>
        <w:rPr>
          <w:bCs/>
        </w:rPr>
      </w:pPr>
      <w:r>
        <w:rPr>
          <w:bCs/>
        </w:rPr>
        <w:t>6</w:t>
      </w:r>
      <w:r w:rsidR="005853EC">
        <w:rPr>
          <w:bCs/>
        </w:rPr>
        <w:t>6</w:t>
      </w:r>
      <w:r w:rsidR="00A51B02" w:rsidRPr="00E34ECC">
        <w:rPr>
          <w:bCs/>
        </w:rPr>
        <w:t>.</w:t>
      </w:r>
      <w:r w:rsidR="001743F4" w:rsidRPr="00E34ECC">
        <w:rPr>
          <w:bCs/>
        </w:rPr>
        <w:tab/>
      </w:r>
      <w:proofErr w:type="spellStart"/>
      <w:r w:rsidR="00BC1A4A" w:rsidRPr="00E34ECC">
        <w:rPr>
          <w:b/>
          <w:bCs/>
        </w:rPr>
        <w:t>Rassool</w:t>
      </w:r>
      <w:proofErr w:type="spellEnd"/>
      <w:r w:rsidR="00BC1A4A" w:rsidRPr="00E34ECC">
        <w:rPr>
          <w:b/>
          <w:bCs/>
        </w:rPr>
        <w:t xml:space="preserve"> F</w:t>
      </w:r>
      <w:r w:rsidR="00732976" w:rsidRPr="00E34ECC">
        <w:rPr>
          <w:bCs/>
        </w:rPr>
        <w:t>.</w:t>
      </w:r>
      <w:r w:rsidR="00BC1A4A" w:rsidRPr="00E34ECC">
        <w:rPr>
          <w:bCs/>
        </w:rPr>
        <w:t xml:space="preserve"> Characterization, </w:t>
      </w:r>
      <w:r w:rsidR="004860BA" w:rsidRPr="00E34ECC">
        <w:rPr>
          <w:bCs/>
        </w:rPr>
        <w:t xml:space="preserve">Targeting </w:t>
      </w:r>
      <w:r w:rsidR="00BC1A4A" w:rsidRPr="00E34ECC">
        <w:rPr>
          <w:bCs/>
        </w:rPr>
        <w:t xml:space="preserve">and </w:t>
      </w:r>
      <w:r w:rsidR="004860BA" w:rsidRPr="00E34ECC">
        <w:rPr>
          <w:bCs/>
        </w:rPr>
        <w:t xml:space="preserve">Regulation </w:t>
      </w:r>
      <w:r w:rsidR="00BC1A4A" w:rsidRPr="00E34ECC">
        <w:rPr>
          <w:bCs/>
        </w:rPr>
        <w:t xml:space="preserve">of DSB </w:t>
      </w:r>
      <w:r w:rsidR="004860BA" w:rsidRPr="00E34ECC">
        <w:rPr>
          <w:bCs/>
        </w:rPr>
        <w:t xml:space="preserve">Repair </w:t>
      </w:r>
      <w:r w:rsidR="00BC1A4A" w:rsidRPr="00E34ECC">
        <w:rPr>
          <w:bCs/>
        </w:rPr>
        <w:t xml:space="preserve">in </w:t>
      </w:r>
      <w:r w:rsidR="004860BA" w:rsidRPr="00E34ECC">
        <w:rPr>
          <w:bCs/>
        </w:rPr>
        <w:t>Embryonic Stem Cells</w:t>
      </w:r>
      <w:r w:rsidR="00BC1A4A" w:rsidRPr="00E34ECC">
        <w:rPr>
          <w:bCs/>
        </w:rPr>
        <w:t xml:space="preserve">, </w:t>
      </w:r>
    </w:p>
    <w:p w14:paraId="6EC6930C" w14:textId="7783951A" w:rsidR="00BC1A4A" w:rsidRPr="00E34ECC" w:rsidRDefault="00223DCF" w:rsidP="00785782">
      <w:pPr>
        <w:tabs>
          <w:tab w:val="left" w:pos="-1260"/>
          <w:tab w:val="left" w:pos="0"/>
        </w:tabs>
        <w:ind w:left="540" w:hanging="540"/>
        <w:outlineLvl w:val="0"/>
        <w:rPr>
          <w:bCs/>
        </w:rPr>
      </w:pPr>
      <w:r w:rsidRPr="00E34ECC">
        <w:rPr>
          <w:bCs/>
        </w:rPr>
        <w:tab/>
      </w:r>
      <w:r w:rsidR="004860BA" w:rsidRPr="00E34ECC">
        <w:rPr>
          <w:bCs/>
        </w:rPr>
        <w:t xml:space="preserve">Cancers </w:t>
      </w:r>
      <w:r w:rsidR="00BC1A4A" w:rsidRPr="00E34ECC">
        <w:rPr>
          <w:bCs/>
        </w:rPr>
        <w:t xml:space="preserve">and </w:t>
      </w:r>
      <w:r w:rsidR="004860BA" w:rsidRPr="00E34ECC">
        <w:rPr>
          <w:bCs/>
        </w:rPr>
        <w:t>Leukemias,</w:t>
      </w:r>
      <w:r w:rsidR="00BC1A4A" w:rsidRPr="00E34ECC">
        <w:rPr>
          <w:bCs/>
        </w:rPr>
        <w:t xml:space="preserve"> University of New Mexico</w:t>
      </w:r>
      <w:r w:rsidR="00A14419" w:rsidRPr="00E34ECC">
        <w:rPr>
          <w:bCs/>
        </w:rPr>
        <w:t xml:space="preserve">, Albuquerque, NM, </w:t>
      </w:r>
      <w:r w:rsidR="00BC1A4A" w:rsidRPr="00E34ECC">
        <w:rPr>
          <w:bCs/>
        </w:rPr>
        <w:t>2012</w:t>
      </w:r>
      <w:r w:rsidR="00AC75A4" w:rsidRPr="00E34ECC">
        <w:rPr>
          <w:bCs/>
        </w:rPr>
        <w:t>.</w:t>
      </w:r>
    </w:p>
    <w:p w14:paraId="353DBA8D" w14:textId="14D65350" w:rsidR="00906AAD" w:rsidRPr="00E34ECC" w:rsidRDefault="00505F90" w:rsidP="00785782">
      <w:pPr>
        <w:tabs>
          <w:tab w:val="left" w:pos="-1260"/>
        </w:tabs>
        <w:ind w:left="540" w:hanging="540"/>
        <w:outlineLvl w:val="0"/>
        <w:rPr>
          <w:bCs/>
        </w:rPr>
      </w:pPr>
      <w:r>
        <w:rPr>
          <w:bCs/>
        </w:rPr>
        <w:t>6</w:t>
      </w:r>
      <w:r w:rsidR="005853EC">
        <w:rPr>
          <w:bCs/>
        </w:rPr>
        <w:t>7</w:t>
      </w:r>
      <w:r w:rsidR="00A51B02" w:rsidRPr="00E34ECC">
        <w:rPr>
          <w:bCs/>
        </w:rPr>
        <w:t>.</w:t>
      </w:r>
      <w:r w:rsidR="001743F4" w:rsidRPr="00E34ECC">
        <w:rPr>
          <w:bCs/>
        </w:rPr>
        <w:tab/>
      </w:r>
      <w:proofErr w:type="spellStart"/>
      <w:r w:rsidR="00BC1A4A" w:rsidRPr="00E34ECC">
        <w:rPr>
          <w:b/>
          <w:bCs/>
        </w:rPr>
        <w:t>Rassool</w:t>
      </w:r>
      <w:proofErr w:type="spellEnd"/>
      <w:r w:rsidR="00BC1A4A" w:rsidRPr="00E34ECC">
        <w:rPr>
          <w:b/>
          <w:bCs/>
        </w:rPr>
        <w:t xml:space="preserve"> F</w:t>
      </w:r>
      <w:r w:rsidR="00732976" w:rsidRPr="00E34ECC">
        <w:rPr>
          <w:bCs/>
        </w:rPr>
        <w:t>.</w:t>
      </w:r>
      <w:r w:rsidR="00BC1A4A" w:rsidRPr="00E34ECC">
        <w:rPr>
          <w:bCs/>
        </w:rPr>
        <w:t xml:space="preserve"> DNA Repair and </w:t>
      </w:r>
      <w:r w:rsidR="004860BA" w:rsidRPr="00E34ECC">
        <w:rPr>
          <w:bCs/>
        </w:rPr>
        <w:t>Cell Signaling</w:t>
      </w:r>
      <w:r w:rsidR="00E67AE6" w:rsidRPr="00E34ECC">
        <w:rPr>
          <w:bCs/>
        </w:rPr>
        <w:t>,</w:t>
      </w:r>
      <w:r w:rsidR="00BC1A4A" w:rsidRPr="00E34ECC">
        <w:rPr>
          <w:bCs/>
        </w:rPr>
        <w:t xml:space="preserve"> Radiation Oncology</w:t>
      </w:r>
      <w:r w:rsidR="00E67AE6" w:rsidRPr="00E34ECC">
        <w:rPr>
          <w:bCs/>
        </w:rPr>
        <w:t>,</w:t>
      </w:r>
      <w:r w:rsidR="00BC1A4A" w:rsidRPr="00E34ECC">
        <w:rPr>
          <w:bCs/>
        </w:rPr>
        <w:t xml:space="preserve"> </w:t>
      </w:r>
      <w:r w:rsidR="005667CF" w:rsidRPr="00E34ECC">
        <w:rPr>
          <w:bCs/>
        </w:rPr>
        <w:t xml:space="preserve">National </w:t>
      </w:r>
      <w:r w:rsidR="00BC1A4A" w:rsidRPr="00E34ECC">
        <w:rPr>
          <w:bCs/>
        </w:rPr>
        <w:t xml:space="preserve">Review </w:t>
      </w:r>
      <w:r w:rsidR="00E67AE6" w:rsidRPr="00E34ECC">
        <w:rPr>
          <w:bCs/>
        </w:rPr>
        <w:t>C</w:t>
      </w:r>
      <w:r w:rsidR="00BC1A4A" w:rsidRPr="00E34ECC">
        <w:rPr>
          <w:bCs/>
        </w:rPr>
        <w:t xml:space="preserve">ourse, </w:t>
      </w:r>
      <w:r w:rsidR="007B27F8" w:rsidRPr="00E34ECC">
        <w:rPr>
          <w:bCs/>
        </w:rPr>
        <w:t xml:space="preserve">University </w:t>
      </w:r>
      <w:r w:rsidR="00036D68" w:rsidRPr="00E34ECC">
        <w:rPr>
          <w:bCs/>
        </w:rPr>
        <w:t>of Maryland</w:t>
      </w:r>
      <w:r w:rsidR="002C1497" w:rsidRPr="00E34ECC">
        <w:rPr>
          <w:bCs/>
        </w:rPr>
        <w:t xml:space="preserve"> Baltimore,</w:t>
      </w:r>
      <w:r w:rsidR="00A14419" w:rsidRPr="00E34ECC">
        <w:rPr>
          <w:bCs/>
        </w:rPr>
        <w:t xml:space="preserve"> Baltimore, MD,</w:t>
      </w:r>
      <w:r w:rsidR="00036D68" w:rsidRPr="00E34ECC">
        <w:rPr>
          <w:bCs/>
        </w:rPr>
        <w:t xml:space="preserve"> 2012</w:t>
      </w:r>
      <w:r w:rsidR="00A4484D" w:rsidRPr="00E34ECC">
        <w:rPr>
          <w:bCs/>
        </w:rPr>
        <w:t>.</w:t>
      </w:r>
      <w:r w:rsidR="00E67AE6" w:rsidRPr="00E34ECC">
        <w:rPr>
          <w:bCs/>
        </w:rPr>
        <w:t xml:space="preserve">  </w:t>
      </w:r>
    </w:p>
    <w:p w14:paraId="090745C3" w14:textId="211562D3" w:rsidR="00E37D20" w:rsidRPr="00E34ECC" w:rsidRDefault="0093319A" w:rsidP="00C15031">
      <w:pPr>
        <w:tabs>
          <w:tab w:val="left" w:pos="-2700"/>
          <w:tab w:val="left" w:pos="-1260"/>
        </w:tabs>
        <w:ind w:left="540" w:hanging="540"/>
        <w:outlineLvl w:val="0"/>
        <w:rPr>
          <w:b/>
          <w:u w:val="single"/>
        </w:rPr>
      </w:pPr>
      <w:r>
        <w:rPr>
          <w:bCs/>
        </w:rPr>
        <w:t>6</w:t>
      </w:r>
      <w:r w:rsidR="005853EC">
        <w:rPr>
          <w:bCs/>
        </w:rPr>
        <w:t>8</w:t>
      </w:r>
      <w:r w:rsidR="00A4484D" w:rsidRPr="00E34ECC">
        <w:rPr>
          <w:bCs/>
        </w:rPr>
        <w:t>.</w:t>
      </w:r>
      <w:r w:rsidR="001743F4" w:rsidRPr="00E34ECC">
        <w:rPr>
          <w:bCs/>
        </w:rPr>
        <w:tab/>
      </w:r>
      <w:proofErr w:type="spellStart"/>
      <w:r w:rsidR="00785782" w:rsidRPr="00E34ECC">
        <w:rPr>
          <w:bCs/>
        </w:rPr>
        <w:t>R</w:t>
      </w:r>
      <w:r w:rsidR="00A855A4" w:rsidRPr="00E34ECC">
        <w:rPr>
          <w:b/>
          <w:bCs/>
        </w:rPr>
        <w:t>assool</w:t>
      </w:r>
      <w:proofErr w:type="spellEnd"/>
      <w:r w:rsidR="00A855A4" w:rsidRPr="00E34ECC">
        <w:rPr>
          <w:b/>
          <w:bCs/>
        </w:rPr>
        <w:t xml:space="preserve"> F</w:t>
      </w:r>
      <w:r w:rsidR="00732976" w:rsidRPr="00E34ECC">
        <w:rPr>
          <w:bCs/>
        </w:rPr>
        <w:t>.</w:t>
      </w:r>
      <w:r w:rsidR="00A2342E" w:rsidRPr="00E34ECC">
        <w:rPr>
          <w:bCs/>
        </w:rPr>
        <w:t xml:space="preserve">  </w:t>
      </w:r>
      <w:r w:rsidR="005D1B92" w:rsidRPr="00E34ECC">
        <w:rPr>
          <w:b/>
          <w:bCs/>
        </w:rPr>
        <w:t xml:space="preserve">Plenary session talk: </w:t>
      </w:r>
      <w:r w:rsidR="00A4484D" w:rsidRPr="00E34ECC">
        <w:rPr>
          <w:bCs/>
        </w:rPr>
        <w:t xml:space="preserve"> Double </w:t>
      </w:r>
      <w:r w:rsidR="004860BA" w:rsidRPr="00E34ECC">
        <w:rPr>
          <w:bCs/>
        </w:rPr>
        <w:t>Strand Break Repair</w:t>
      </w:r>
      <w:r w:rsidR="00A4484D" w:rsidRPr="00E34ECC">
        <w:rPr>
          <w:bCs/>
        </w:rPr>
        <w:t>:</w:t>
      </w:r>
      <w:r w:rsidR="004860BA" w:rsidRPr="00E34ECC">
        <w:rPr>
          <w:bCs/>
        </w:rPr>
        <w:t xml:space="preserve"> </w:t>
      </w:r>
      <w:r w:rsidR="00A4484D" w:rsidRPr="00E34ECC">
        <w:rPr>
          <w:bCs/>
        </w:rPr>
        <w:t xml:space="preserve"> </w:t>
      </w:r>
      <w:r w:rsidR="004860BA" w:rsidRPr="00E34ECC">
        <w:rPr>
          <w:bCs/>
        </w:rPr>
        <w:t xml:space="preserve">Role </w:t>
      </w:r>
      <w:r w:rsidR="00A4484D" w:rsidRPr="00E34ECC">
        <w:rPr>
          <w:bCs/>
        </w:rPr>
        <w:t xml:space="preserve">of </w:t>
      </w:r>
      <w:r w:rsidR="004860BA" w:rsidRPr="00E34ECC">
        <w:rPr>
          <w:bCs/>
        </w:rPr>
        <w:t xml:space="preserve">Cell </w:t>
      </w:r>
      <w:r w:rsidR="00A4484D" w:rsidRPr="00E34ECC">
        <w:rPr>
          <w:bCs/>
        </w:rPr>
        <w:t xml:space="preserve">of </w:t>
      </w:r>
      <w:r w:rsidR="004860BA" w:rsidRPr="00E34ECC">
        <w:rPr>
          <w:bCs/>
        </w:rPr>
        <w:t>Origin,</w:t>
      </w:r>
      <w:r w:rsidR="00A4484D" w:rsidRPr="00E34ECC">
        <w:rPr>
          <w:bCs/>
        </w:rPr>
        <w:t xml:space="preserve"> </w:t>
      </w:r>
      <w:r w:rsidR="004860BA" w:rsidRPr="00E34ECC">
        <w:rPr>
          <w:bCs/>
        </w:rPr>
        <w:t xml:space="preserve">Maryland Stem Cell Fund, </w:t>
      </w:r>
      <w:r w:rsidR="00A4484D" w:rsidRPr="00E34ECC">
        <w:rPr>
          <w:bCs/>
        </w:rPr>
        <w:t>Annapolis, MD, 2012.</w:t>
      </w:r>
    </w:p>
    <w:p w14:paraId="56D61747" w14:textId="7335D4B9" w:rsidR="00805C67" w:rsidRPr="00E34ECC" w:rsidRDefault="0093319A" w:rsidP="00C15031">
      <w:pPr>
        <w:ind w:left="540" w:hanging="540"/>
        <w:rPr>
          <w:bCs/>
        </w:rPr>
      </w:pPr>
      <w:r>
        <w:rPr>
          <w:bCs/>
        </w:rPr>
        <w:t>6</w:t>
      </w:r>
      <w:r w:rsidR="005853EC">
        <w:rPr>
          <w:bCs/>
        </w:rPr>
        <w:t>9</w:t>
      </w:r>
      <w:r w:rsidR="00805C67" w:rsidRPr="00E34ECC">
        <w:rPr>
          <w:bCs/>
        </w:rPr>
        <w:t>.</w:t>
      </w:r>
      <w:r w:rsidR="00805C67" w:rsidRPr="00E34ECC">
        <w:rPr>
          <w:bCs/>
        </w:rPr>
        <w:tab/>
      </w:r>
      <w:proofErr w:type="spellStart"/>
      <w:r w:rsidR="00A855A4" w:rsidRPr="00E34ECC">
        <w:rPr>
          <w:b/>
          <w:bCs/>
        </w:rPr>
        <w:t>Rassool</w:t>
      </w:r>
      <w:proofErr w:type="spellEnd"/>
      <w:r w:rsidR="00A855A4" w:rsidRPr="00E34ECC">
        <w:rPr>
          <w:b/>
          <w:bCs/>
        </w:rPr>
        <w:t xml:space="preserve"> F</w:t>
      </w:r>
      <w:r w:rsidR="00732976" w:rsidRPr="00E34ECC">
        <w:rPr>
          <w:bCs/>
        </w:rPr>
        <w:t>.</w:t>
      </w:r>
      <w:r w:rsidR="00A2342E" w:rsidRPr="00E34ECC">
        <w:rPr>
          <w:bCs/>
        </w:rPr>
        <w:t xml:space="preserve"> </w:t>
      </w:r>
      <w:r w:rsidR="00805C67" w:rsidRPr="00E34ECC">
        <w:rPr>
          <w:bCs/>
        </w:rPr>
        <w:t xml:space="preserve">Clinical Translation of Epigenetics in Cancer Therapy: Targeting </w:t>
      </w:r>
      <w:r w:rsidR="004860BA" w:rsidRPr="00E34ECC">
        <w:rPr>
          <w:bCs/>
        </w:rPr>
        <w:t xml:space="preserve">Abnormal </w:t>
      </w:r>
      <w:r w:rsidR="00805C67" w:rsidRPr="00E34ECC">
        <w:rPr>
          <w:bCs/>
        </w:rPr>
        <w:t xml:space="preserve">DNA </w:t>
      </w:r>
      <w:r w:rsidR="004860BA" w:rsidRPr="00E34ECC">
        <w:rPr>
          <w:bCs/>
        </w:rPr>
        <w:t xml:space="preserve">Repair </w:t>
      </w:r>
      <w:r w:rsidR="00805C67" w:rsidRPr="00E34ECC">
        <w:rPr>
          <w:bCs/>
        </w:rPr>
        <w:t xml:space="preserve">and </w:t>
      </w:r>
      <w:r w:rsidR="004860BA" w:rsidRPr="00E34ECC">
        <w:rPr>
          <w:bCs/>
        </w:rPr>
        <w:t xml:space="preserve">Epigenetic Inhibitors </w:t>
      </w:r>
      <w:r w:rsidR="00805C67" w:rsidRPr="00E34ECC">
        <w:rPr>
          <w:bCs/>
        </w:rPr>
        <w:t xml:space="preserve">in </w:t>
      </w:r>
      <w:r w:rsidR="004860BA" w:rsidRPr="00E34ECC">
        <w:rPr>
          <w:bCs/>
        </w:rPr>
        <w:t>Myeloid Malignancies</w:t>
      </w:r>
      <w:r w:rsidR="00805C67" w:rsidRPr="00E34ECC">
        <w:rPr>
          <w:bCs/>
        </w:rPr>
        <w:t>:</w:t>
      </w:r>
      <w:r w:rsidR="004860BA" w:rsidRPr="00E34ECC">
        <w:rPr>
          <w:bCs/>
        </w:rPr>
        <w:t xml:space="preserve"> </w:t>
      </w:r>
      <w:r w:rsidR="00805C67" w:rsidRPr="00E34ECC">
        <w:rPr>
          <w:bCs/>
        </w:rPr>
        <w:t xml:space="preserve"> </w:t>
      </w:r>
      <w:r w:rsidR="004860BA" w:rsidRPr="00E34ECC">
        <w:rPr>
          <w:bCs/>
        </w:rPr>
        <w:t xml:space="preserve">Strategies </w:t>
      </w:r>
      <w:r w:rsidR="00805C67" w:rsidRPr="00E34ECC">
        <w:rPr>
          <w:bCs/>
        </w:rPr>
        <w:t xml:space="preserve">for </w:t>
      </w:r>
      <w:r w:rsidR="004860BA" w:rsidRPr="00E34ECC">
        <w:rPr>
          <w:bCs/>
        </w:rPr>
        <w:t>Therapy</w:t>
      </w:r>
      <w:r w:rsidR="000C4C9E" w:rsidRPr="00E34ECC">
        <w:rPr>
          <w:bCs/>
        </w:rPr>
        <w:t xml:space="preserve">, Asheville, </w:t>
      </w:r>
      <w:r w:rsidR="00A14419" w:rsidRPr="00E34ECC">
        <w:rPr>
          <w:bCs/>
        </w:rPr>
        <w:t xml:space="preserve">NC, </w:t>
      </w:r>
      <w:r w:rsidR="000C4C9E" w:rsidRPr="00E34ECC">
        <w:rPr>
          <w:bCs/>
        </w:rPr>
        <w:t>2013.</w:t>
      </w:r>
      <w:r w:rsidR="00805C67" w:rsidRPr="00E34ECC">
        <w:rPr>
          <w:bCs/>
        </w:rPr>
        <w:t xml:space="preserve"> </w:t>
      </w:r>
    </w:p>
    <w:p w14:paraId="50B08C8A" w14:textId="1CC0DA42" w:rsidR="003D5D2E" w:rsidRPr="00E34ECC" w:rsidRDefault="005853EC" w:rsidP="00785782">
      <w:pPr>
        <w:tabs>
          <w:tab w:val="left" w:pos="-2700"/>
        </w:tabs>
        <w:ind w:left="540" w:hanging="540"/>
        <w:outlineLvl w:val="0"/>
        <w:rPr>
          <w:bCs/>
        </w:rPr>
      </w:pPr>
      <w:r>
        <w:rPr>
          <w:bCs/>
        </w:rPr>
        <w:t>70</w:t>
      </w:r>
      <w:r w:rsidR="003D5D2E" w:rsidRPr="00E34ECC">
        <w:rPr>
          <w:bCs/>
        </w:rPr>
        <w:t>.</w:t>
      </w:r>
      <w:r w:rsidR="001743F4" w:rsidRPr="00E34ECC">
        <w:rPr>
          <w:bCs/>
        </w:rPr>
        <w:tab/>
      </w:r>
      <w:proofErr w:type="spellStart"/>
      <w:r w:rsidR="003D5D2E" w:rsidRPr="00E34ECC">
        <w:rPr>
          <w:b/>
          <w:bCs/>
        </w:rPr>
        <w:t>Rassool</w:t>
      </w:r>
      <w:proofErr w:type="spellEnd"/>
      <w:r w:rsidR="003D5D2E" w:rsidRPr="00E34ECC">
        <w:rPr>
          <w:b/>
          <w:bCs/>
        </w:rPr>
        <w:t xml:space="preserve"> F</w:t>
      </w:r>
      <w:r w:rsidR="00732976" w:rsidRPr="00E34ECC">
        <w:rPr>
          <w:bCs/>
        </w:rPr>
        <w:t>.</w:t>
      </w:r>
      <w:r w:rsidR="003D5D2E" w:rsidRPr="00E34ECC">
        <w:rPr>
          <w:bCs/>
        </w:rPr>
        <w:t xml:space="preserve"> DNA Repair and </w:t>
      </w:r>
      <w:r w:rsidR="004860BA" w:rsidRPr="00E34ECC">
        <w:rPr>
          <w:bCs/>
        </w:rPr>
        <w:t xml:space="preserve">Cell Signaling, </w:t>
      </w:r>
      <w:r w:rsidR="003D5D2E" w:rsidRPr="00E34ECC">
        <w:rPr>
          <w:bCs/>
        </w:rPr>
        <w:t xml:space="preserve">Radiation Oncology National Review </w:t>
      </w:r>
      <w:r w:rsidR="004860BA" w:rsidRPr="00E34ECC">
        <w:rPr>
          <w:bCs/>
        </w:rPr>
        <w:t>Course</w:t>
      </w:r>
      <w:r w:rsidR="003D5D2E" w:rsidRPr="00E34ECC">
        <w:rPr>
          <w:bCs/>
        </w:rPr>
        <w:t>, University of</w:t>
      </w:r>
      <w:r w:rsidR="00A2342E" w:rsidRPr="00E34ECC">
        <w:rPr>
          <w:bCs/>
        </w:rPr>
        <w:t xml:space="preserve"> </w:t>
      </w:r>
      <w:r w:rsidR="003D5D2E" w:rsidRPr="00E34ECC">
        <w:rPr>
          <w:bCs/>
        </w:rPr>
        <w:t>Maryland</w:t>
      </w:r>
      <w:r w:rsidR="006309C3" w:rsidRPr="00E34ECC">
        <w:rPr>
          <w:bCs/>
        </w:rPr>
        <w:t>,</w:t>
      </w:r>
      <w:r w:rsidR="003D5D2E" w:rsidRPr="00E34ECC">
        <w:rPr>
          <w:bCs/>
        </w:rPr>
        <w:t xml:space="preserve"> </w:t>
      </w:r>
      <w:r w:rsidR="00A14419" w:rsidRPr="00E34ECC">
        <w:rPr>
          <w:bCs/>
        </w:rPr>
        <w:t xml:space="preserve">Baltimore, MD, </w:t>
      </w:r>
      <w:r w:rsidR="003D5D2E" w:rsidRPr="00E34ECC">
        <w:rPr>
          <w:bCs/>
        </w:rPr>
        <w:t>2013.</w:t>
      </w:r>
      <w:r w:rsidR="00E67AE6" w:rsidRPr="00E34ECC">
        <w:rPr>
          <w:bCs/>
        </w:rPr>
        <w:t xml:space="preserve">  </w:t>
      </w:r>
    </w:p>
    <w:p w14:paraId="7B3C249D" w14:textId="68CF2527" w:rsidR="008E6B76" w:rsidRDefault="00DF1409" w:rsidP="00505F90">
      <w:pPr>
        <w:tabs>
          <w:tab w:val="left" w:pos="-2700"/>
        </w:tabs>
        <w:ind w:left="540" w:hanging="540"/>
        <w:outlineLvl w:val="0"/>
        <w:rPr>
          <w:bCs/>
        </w:rPr>
      </w:pPr>
      <w:r>
        <w:rPr>
          <w:bCs/>
        </w:rPr>
        <w:t>7</w:t>
      </w:r>
      <w:r w:rsidR="005853EC">
        <w:rPr>
          <w:bCs/>
        </w:rPr>
        <w:t>1</w:t>
      </w:r>
      <w:r w:rsidR="00F9580D" w:rsidRPr="00E34ECC">
        <w:rPr>
          <w:bCs/>
        </w:rPr>
        <w:t>.</w:t>
      </w:r>
      <w:r w:rsidR="00F9580D" w:rsidRPr="00E34ECC">
        <w:rPr>
          <w:bCs/>
        </w:rPr>
        <w:tab/>
      </w:r>
      <w:proofErr w:type="spellStart"/>
      <w:r w:rsidR="00F9580D" w:rsidRPr="00E34ECC">
        <w:rPr>
          <w:b/>
          <w:bCs/>
        </w:rPr>
        <w:t>Rassool</w:t>
      </w:r>
      <w:proofErr w:type="spellEnd"/>
      <w:r w:rsidR="00F9580D" w:rsidRPr="00E34ECC">
        <w:rPr>
          <w:b/>
          <w:bCs/>
        </w:rPr>
        <w:t xml:space="preserve"> F</w:t>
      </w:r>
      <w:r w:rsidR="00732976" w:rsidRPr="00E34ECC">
        <w:rPr>
          <w:bCs/>
        </w:rPr>
        <w:t>.</w:t>
      </w:r>
      <w:r w:rsidR="00A2342E" w:rsidRPr="00E34ECC">
        <w:rPr>
          <w:bCs/>
        </w:rPr>
        <w:t xml:space="preserve"> </w:t>
      </w:r>
      <w:r w:rsidR="00F9580D" w:rsidRPr="00E34ECC">
        <w:rPr>
          <w:bCs/>
        </w:rPr>
        <w:t xml:space="preserve"> C-MYC and c-MYC-</w:t>
      </w:r>
      <w:r w:rsidR="004860BA" w:rsidRPr="00E34ECC">
        <w:rPr>
          <w:bCs/>
        </w:rPr>
        <w:t xml:space="preserve">Regulated </w:t>
      </w:r>
      <w:r w:rsidR="00F9580D" w:rsidRPr="00E34ECC">
        <w:rPr>
          <w:bCs/>
        </w:rPr>
        <w:t xml:space="preserve">MiRNAs </w:t>
      </w:r>
      <w:r w:rsidR="004860BA" w:rsidRPr="00E34ECC">
        <w:rPr>
          <w:bCs/>
        </w:rPr>
        <w:t xml:space="preserve">Amplify Transcription </w:t>
      </w:r>
      <w:r w:rsidR="00F9580D" w:rsidRPr="00E34ECC">
        <w:rPr>
          <w:bCs/>
        </w:rPr>
        <w:t xml:space="preserve">of LIG3 and PARP1, </w:t>
      </w:r>
    </w:p>
    <w:p w14:paraId="06EF27BE" w14:textId="4D55A25B" w:rsidR="00AE3F2B" w:rsidRPr="00E13987" w:rsidRDefault="008E6B76" w:rsidP="00E13987">
      <w:pPr>
        <w:tabs>
          <w:tab w:val="left" w:pos="-2700"/>
        </w:tabs>
        <w:ind w:left="540" w:hanging="540"/>
        <w:outlineLvl w:val="0"/>
        <w:rPr>
          <w:bCs/>
        </w:rPr>
      </w:pPr>
      <w:r>
        <w:rPr>
          <w:bCs/>
        </w:rPr>
        <w:tab/>
      </w:r>
      <w:r w:rsidR="004860BA" w:rsidRPr="00E34ECC">
        <w:rPr>
          <w:bCs/>
        </w:rPr>
        <w:t xml:space="preserve">Increasing </w:t>
      </w:r>
      <w:r w:rsidR="00F9580D" w:rsidRPr="00E34ECC">
        <w:rPr>
          <w:bCs/>
        </w:rPr>
        <w:t>ALT NHEJ in Tyrosine Kinase-</w:t>
      </w:r>
      <w:r w:rsidR="004860BA" w:rsidRPr="00E34ECC">
        <w:rPr>
          <w:bCs/>
        </w:rPr>
        <w:t xml:space="preserve">Activated Leukemias, </w:t>
      </w:r>
      <w:r w:rsidR="00F9580D" w:rsidRPr="00E34ECC">
        <w:rPr>
          <w:bCs/>
        </w:rPr>
        <w:t xml:space="preserve">ASH, New Orleans, </w:t>
      </w:r>
      <w:r w:rsidR="00A14419" w:rsidRPr="00E34ECC">
        <w:rPr>
          <w:bCs/>
        </w:rPr>
        <w:t xml:space="preserve">LA, </w:t>
      </w:r>
      <w:r w:rsidR="00FD7445" w:rsidRPr="00E34ECC">
        <w:rPr>
          <w:bCs/>
        </w:rPr>
        <w:t>2013</w:t>
      </w:r>
      <w:r w:rsidR="00A14419" w:rsidRPr="00E34ECC">
        <w:rPr>
          <w:bCs/>
        </w:rPr>
        <w:t>.</w:t>
      </w:r>
    </w:p>
    <w:p w14:paraId="4A0C00A2" w14:textId="6B595B2B" w:rsidR="00F9580D" w:rsidRPr="00E34ECC" w:rsidRDefault="00B42108" w:rsidP="00785782">
      <w:pPr>
        <w:tabs>
          <w:tab w:val="left" w:pos="-2700"/>
        </w:tabs>
        <w:ind w:left="540" w:hanging="540"/>
        <w:rPr>
          <w:rFonts w:eastAsia="Cambria"/>
        </w:rPr>
      </w:pPr>
      <w:r>
        <w:rPr>
          <w:rFonts w:eastAsia="Cambria"/>
          <w:bCs/>
        </w:rPr>
        <w:t>7</w:t>
      </w:r>
      <w:r w:rsidR="00DF1409">
        <w:rPr>
          <w:rFonts w:eastAsia="Cambria"/>
          <w:bCs/>
        </w:rPr>
        <w:t>2</w:t>
      </w:r>
      <w:r w:rsidR="00F9580D" w:rsidRPr="00E34ECC">
        <w:rPr>
          <w:rFonts w:eastAsia="Cambria"/>
          <w:bCs/>
        </w:rPr>
        <w:t>.</w:t>
      </w:r>
      <w:r w:rsidR="001743F4" w:rsidRPr="00E34ECC">
        <w:rPr>
          <w:rFonts w:eastAsia="Cambria"/>
          <w:bCs/>
        </w:rPr>
        <w:tab/>
      </w:r>
      <w:proofErr w:type="spellStart"/>
      <w:r w:rsidR="00F9580D" w:rsidRPr="00E34ECC">
        <w:rPr>
          <w:rFonts w:eastAsia="Cambria"/>
          <w:b/>
          <w:bCs/>
        </w:rPr>
        <w:t>Rassool</w:t>
      </w:r>
      <w:proofErr w:type="spellEnd"/>
      <w:r w:rsidR="00F9580D" w:rsidRPr="00E34ECC">
        <w:rPr>
          <w:rFonts w:eastAsia="Cambria"/>
          <w:b/>
          <w:bCs/>
        </w:rPr>
        <w:t xml:space="preserve"> F</w:t>
      </w:r>
      <w:r w:rsidR="00F9580D" w:rsidRPr="00E34ECC">
        <w:rPr>
          <w:rFonts w:eastAsia="Cambria"/>
          <w:bCs/>
        </w:rPr>
        <w:t>.</w:t>
      </w:r>
      <w:r w:rsidR="00A2342E" w:rsidRPr="00E34ECC">
        <w:rPr>
          <w:rFonts w:eastAsia="Cambria"/>
          <w:bCs/>
        </w:rPr>
        <w:t xml:space="preserve"> </w:t>
      </w:r>
      <w:r w:rsidR="00F9580D" w:rsidRPr="00E34ECC">
        <w:rPr>
          <w:rFonts w:eastAsia="Cambria"/>
          <w:bCs/>
        </w:rPr>
        <w:t xml:space="preserve"> </w:t>
      </w:r>
      <w:r w:rsidR="00BB6F37" w:rsidRPr="00E34ECC">
        <w:rPr>
          <w:rFonts w:eastAsia="Cambria"/>
          <w:bCs/>
        </w:rPr>
        <w:t xml:space="preserve">Demethylating </w:t>
      </w:r>
      <w:r w:rsidR="004860BA" w:rsidRPr="00E34ECC">
        <w:rPr>
          <w:rFonts w:eastAsia="Cambria"/>
          <w:bCs/>
        </w:rPr>
        <w:t xml:space="preserve">Agents Reprogram </w:t>
      </w:r>
      <w:r w:rsidR="00BB6F37" w:rsidRPr="00E34ECC">
        <w:rPr>
          <w:rFonts w:eastAsia="Cambria"/>
          <w:bCs/>
        </w:rPr>
        <w:t>FLT3/ITD-</w:t>
      </w:r>
      <w:r w:rsidR="004860BA" w:rsidRPr="00E34ECC">
        <w:rPr>
          <w:rFonts w:eastAsia="Cambria"/>
          <w:bCs/>
        </w:rPr>
        <w:t>Positive Leukemias</w:t>
      </w:r>
      <w:r w:rsidR="00BB6F37" w:rsidRPr="00E34ECC">
        <w:rPr>
          <w:rFonts w:eastAsia="Cambria"/>
          <w:bCs/>
        </w:rPr>
        <w:t>,</w:t>
      </w:r>
      <w:r w:rsidR="007B27F8" w:rsidRPr="00E34ECC">
        <w:rPr>
          <w:rFonts w:eastAsia="Cambria"/>
          <w:bCs/>
        </w:rPr>
        <w:t xml:space="preserve"> </w:t>
      </w:r>
      <w:r w:rsidR="004860BA" w:rsidRPr="00E34ECC">
        <w:rPr>
          <w:rFonts w:eastAsia="Cambria"/>
          <w:bCs/>
        </w:rPr>
        <w:t xml:space="preserve">Sensitizing Them </w:t>
      </w:r>
      <w:r w:rsidR="00BB6F37" w:rsidRPr="00E34ECC">
        <w:rPr>
          <w:rFonts w:eastAsia="Cambria"/>
          <w:bCs/>
        </w:rPr>
        <w:t>to Poly-(ADP)-</w:t>
      </w:r>
      <w:r w:rsidR="004860BA" w:rsidRPr="00E34ECC">
        <w:rPr>
          <w:rFonts w:eastAsia="Cambria"/>
          <w:bCs/>
        </w:rPr>
        <w:t xml:space="preserve">Ribose </w:t>
      </w:r>
      <w:r w:rsidR="00BB6F37" w:rsidRPr="00E34ECC">
        <w:rPr>
          <w:rFonts w:eastAsia="Cambria"/>
          <w:bCs/>
        </w:rPr>
        <w:t xml:space="preserve">Polymerase </w:t>
      </w:r>
      <w:r w:rsidR="004860BA" w:rsidRPr="00E34ECC">
        <w:rPr>
          <w:rFonts w:eastAsia="Cambria"/>
          <w:bCs/>
        </w:rPr>
        <w:t xml:space="preserve">Inhibitors </w:t>
      </w:r>
      <w:r w:rsidR="00F9580D" w:rsidRPr="00E34ECC">
        <w:rPr>
          <w:rFonts w:eastAsia="Cambria"/>
          <w:bCs/>
        </w:rPr>
        <w:t>POST</w:t>
      </w:r>
      <w:r w:rsidR="004860BA" w:rsidRPr="00E34ECC">
        <w:rPr>
          <w:rFonts w:eastAsia="Cambria"/>
          <w:bCs/>
        </w:rPr>
        <w:t>,</w:t>
      </w:r>
      <w:r w:rsidR="00F9580D" w:rsidRPr="00E34ECC">
        <w:rPr>
          <w:rFonts w:eastAsia="Cambria"/>
          <w:bCs/>
        </w:rPr>
        <w:t xml:space="preserve"> ASH, New Orleans, New Orleans, </w:t>
      </w:r>
      <w:r w:rsidR="00A14419" w:rsidRPr="00E34ECC">
        <w:rPr>
          <w:rFonts w:eastAsia="Cambria"/>
          <w:bCs/>
        </w:rPr>
        <w:t xml:space="preserve">LA, </w:t>
      </w:r>
      <w:r w:rsidR="00F9580D" w:rsidRPr="00E34ECC">
        <w:rPr>
          <w:rFonts w:eastAsia="Cambria"/>
          <w:bCs/>
        </w:rPr>
        <w:t xml:space="preserve">2013. </w:t>
      </w:r>
    </w:p>
    <w:p w14:paraId="66D604DC" w14:textId="2161F18B" w:rsidR="000B1FC9" w:rsidRPr="00F171E9" w:rsidRDefault="00BE7184" w:rsidP="00F171E9">
      <w:pPr>
        <w:tabs>
          <w:tab w:val="left" w:pos="-2700"/>
        </w:tabs>
        <w:ind w:left="540" w:hanging="540"/>
        <w:rPr>
          <w:rFonts w:eastAsia="Cambria"/>
          <w:bCs/>
        </w:rPr>
      </w:pPr>
      <w:r>
        <w:rPr>
          <w:rFonts w:eastAsia="Cambria"/>
          <w:bCs/>
        </w:rPr>
        <w:t>7</w:t>
      </w:r>
      <w:r w:rsidR="00DF1409">
        <w:rPr>
          <w:rFonts w:eastAsia="Cambria"/>
          <w:bCs/>
        </w:rPr>
        <w:t>3</w:t>
      </w:r>
      <w:r w:rsidR="0071739F" w:rsidRPr="00E34ECC">
        <w:rPr>
          <w:rFonts w:eastAsia="Cambria"/>
          <w:bCs/>
        </w:rPr>
        <w:t>.</w:t>
      </w:r>
      <w:r w:rsidR="00F53130" w:rsidRPr="00E34ECC">
        <w:rPr>
          <w:rFonts w:eastAsia="Cambria"/>
          <w:bCs/>
        </w:rPr>
        <w:tab/>
      </w:r>
      <w:proofErr w:type="spellStart"/>
      <w:r w:rsidR="0071739F" w:rsidRPr="00E34ECC">
        <w:rPr>
          <w:rFonts w:eastAsia="Cambria"/>
          <w:b/>
          <w:bCs/>
        </w:rPr>
        <w:t>Rassool</w:t>
      </w:r>
      <w:proofErr w:type="spellEnd"/>
      <w:r w:rsidR="0071739F" w:rsidRPr="00E34ECC">
        <w:rPr>
          <w:rFonts w:eastAsia="Cambria"/>
          <w:b/>
          <w:bCs/>
        </w:rPr>
        <w:t xml:space="preserve"> F </w:t>
      </w:r>
      <w:r w:rsidR="0071739F" w:rsidRPr="0099224F">
        <w:rPr>
          <w:rFonts w:eastAsia="Cambria"/>
          <w:bCs/>
        </w:rPr>
        <w:t xml:space="preserve">and </w:t>
      </w:r>
      <w:proofErr w:type="spellStart"/>
      <w:r w:rsidR="0071739F" w:rsidRPr="0099224F">
        <w:rPr>
          <w:rFonts w:eastAsia="Cambria"/>
          <w:bCs/>
        </w:rPr>
        <w:t>Baylin</w:t>
      </w:r>
      <w:proofErr w:type="spellEnd"/>
      <w:r w:rsidR="0071739F" w:rsidRPr="0099224F">
        <w:rPr>
          <w:rFonts w:eastAsia="Cambria"/>
          <w:bCs/>
        </w:rPr>
        <w:t xml:space="preserve"> S.</w:t>
      </w:r>
      <w:r w:rsidR="00A2342E" w:rsidRPr="00E34ECC">
        <w:rPr>
          <w:rFonts w:eastAsia="Cambria"/>
          <w:b/>
          <w:bCs/>
        </w:rPr>
        <w:t xml:space="preserve"> </w:t>
      </w:r>
      <w:r w:rsidR="0071739F" w:rsidRPr="00E34ECC">
        <w:rPr>
          <w:rFonts w:eastAsia="Cambria"/>
          <w:b/>
          <w:bCs/>
        </w:rPr>
        <w:t xml:space="preserve"> </w:t>
      </w:r>
      <w:proofErr w:type="spellStart"/>
      <w:r w:rsidR="0071739F" w:rsidRPr="00E34ECC">
        <w:rPr>
          <w:rFonts w:eastAsia="Cambria"/>
          <w:bCs/>
        </w:rPr>
        <w:t>Ziskin</w:t>
      </w:r>
      <w:proofErr w:type="spellEnd"/>
      <w:r w:rsidR="0071739F" w:rsidRPr="00E34ECC">
        <w:rPr>
          <w:rFonts w:eastAsia="Cambria"/>
          <w:bCs/>
        </w:rPr>
        <w:t xml:space="preserve"> Award Presentation, Stand Up to Cancer</w:t>
      </w:r>
      <w:r w:rsidR="002C1497" w:rsidRPr="00E34ECC">
        <w:rPr>
          <w:rFonts w:eastAsia="Cambria"/>
          <w:bCs/>
        </w:rPr>
        <w:t>,</w:t>
      </w:r>
      <w:r w:rsidR="0071739F" w:rsidRPr="00E34ECC">
        <w:rPr>
          <w:rFonts w:eastAsia="Cambria"/>
          <w:bCs/>
        </w:rPr>
        <w:t xml:space="preserve"> L</w:t>
      </w:r>
      <w:r w:rsidR="00E67AE6" w:rsidRPr="00E34ECC">
        <w:rPr>
          <w:rFonts w:eastAsia="Cambria"/>
          <w:bCs/>
        </w:rPr>
        <w:t>os Angeles,</w:t>
      </w:r>
      <w:r w:rsidR="0071739F" w:rsidRPr="00E34ECC">
        <w:rPr>
          <w:rFonts w:eastAsia="Cambria"/>
          <w:bCs/>
        </w:rPr>
        <w:t xml:space="preserve"> CA, </w:t>
      </w:r>
      <w:proofErr w:type="gramStart"/>
      <w:r w:rsidR="0071739F" w:rsidRPr="00E34ECC">
        <w:rPr>
          <w:rFonts w:eastAsia="Cambria"/>
          <w:bCs/>
        </w:rPr>
        <w:t>January</w:t>
      </w:r>
      <w:r w:rsidR="00EB362A" w:rsidRPr="00E34ECC">
        <w:rPr>
          <w:rFonts w:eastAsia="Cambria"/>
          <w:bCs/>
        </w:rPr>
        <w:t>,</w:t>
      </w:r>
      <w:proofErr w:type="gramEnd"/>
      <w:r w:rsidR="0071739F" w:rsidRPr="00E34ECC">
        <w:rPr>
          <w:rFonts w:eastAsia="Cambria"/>
          <w:bCs/>
        </w:rPr>
        <w:t xml:space="preserve"> 2014.</w:t>
      </w:r>
    </w:p>
    <w:p w14:paraId="6E47DA0E" w14:textId="4642CEDA" w:rsidR="00530770" w:rsidRPr="00E34ECC" w:rsidRDefault="00752B27" w:rsidP="00785782">
      <w:pPr>
        <w:ind w:left="540" w:hanging="540"/>
        <w:rPr>
          <w:bCs/>
        </w:rPr>
      </w:pPr>
      <w:r>
        <w:rPr>
          <w:bCs/>
        </w:rPr>
        <w:t>7</w:t>
      </w:r>
      <w:r w:rsidR="00DF1409">
        <w:rPr>
          <w:bCs/>
        </w:rPr>
        <w:t>4</w:t>
      </w:r>
      <w:r w:rsidR="0071739F" w:rsidRPr="00E34ECC">
        <w:rPr>
          <w:bCs/>
        </w:rPr>
        <w:t>.</w:t>
      </w:r>
      <w:r w:rsidR="00F53130" w:rsidRPr="00E34ECC">
        <w:rPr>
          <w:bCs/>
        </w:rPr>
        <w:tab/>
      </w:r>
      <w:proofErr w:type="spellStart"/>
      <w:r w:rsidR="0071739F" w:rsidRPr="00E34ECC">
        <w:rPr>
          <w:b/>
          <w:bCs/>
        </w:rPr>
        <w:t>Rassool</w:t>
      </w:r>
      <w:proofErr w:type="spellEnd"/>
      <w:r w:rsidR="0071739F" w:rsidRPr="00E34ECC">
        <w:rPr>
          <w:b/>
          <w:bCs/>
        </w:rPr>
        <w:t xml:space="preserve"> F</w:t>
      </w:r>
      <w:r w:rsidR="0071739F" w:rsidRPr="00E34ECC">
        <w:rPr>
          <w:bCs/>
        </w:rPr>
        <w:t>.</w:t>
      </w:r>
      <w:r w:rsidR="00A2342E" w:rsidRPr="00E34ECC">
        <w:rPr>
          <w:bCs/>
        </w:rPr>
        <w:t xml:space="preserve"> </w:t>
      </w:r>
      <w:r w:rsidR="0071739F" w:rsidRPr="00E34ECC">
        <w:rPr>
          <w:bCs/>
        </w:rPr>
        <w:t xml:space="preserve"> Abnormal Double Strand Break Repair in Cancer and Leukemias: Regulation and Targets for</w:t>
      </w:r>
      <w:r w:rsidR="004D6E97" w:rsidRPr="00E34ECC">
        <w:rPr>
          <w:bCs/>
        </w:rPr>
        <w:t xml:space="preserve"> </w:t>
      </w:r>
      <w:r w:rsidR="0071739F" w:rsidRPr="00E34ECC">
        <w:rPr>
          <w:bCs/>
        </w:rPr>
        <w:t xml:space="preserve">Therapy, Van </w:t>
      </w:r>
      <w:proofErr w:type="spellStart"/>
      <w:r w:rsidR="0071739F" w:rsidRPr="00E34ECC">
        <w:rPr>
          <w:bCs/>
        </w:rPr>
        <w:t>Andel</w:t>
      </w:r>
      <w:proofErr w:type="spellEnd"/>
      <w:r w:rsidR="002C1497" w:rsidRPr="00E34ECC">
        <w:rPr>
          <w:bCs/>
        </w:rPr>
        <w:t xml:space="preserve"> Research Institute,</w:t>
      </w:r>
      <w:r w:rsidR="0071739F" w:rsidRPr="00E34ECC">
        <w:rPr>
          <w:bCs/>
        </w:rPr>
        <w:t xml:space="preserve"> Grand Rapids, MI</w:t>
      </w:r>
      <w:r w:rsidR="002C1497" w:rsidRPr="00E34ECC">
        <w:rPr>
          <w:bCs/>
        </w:rPr>
        <w:t xml:space="preserve">, </w:t>
      </w:r>
      <w:r w:rsidR="0071739F" w:rsidRPr="00E34ECC">
        <w:rPr>
          <w:bCs/>
        </w:rPr>
        <w:t>2014.</w:t>
      </w:r>
    </w:p>
    <w:p w14:paraId="5C7B2DFA" w14:textId="68DF90F6" w:rsidR="000B1FC9" w:rsidRDefault="0093319A" w:rsidP="000B1FC9">
      <w:pPr>
        <w:tabs>
          <w:tab w:val="left" w:pos="-2700"/>
        </w:tabs>
        <w:ind w:left="540" w:hanging="540"/>
        <w:outlineLvl w:val="0"/>
        <w:rPr>
          <w:bCs/>
        </w:rPr>
      </w:pPr>
      <w:r>
        <w:rPr>
          <w:bCs/>
        </w:rPr>
        <w:t>7</w:t>
      </w:r>
      <w:r w:rsidR="00DF1409">
        <w:rPr>
          <w:bCs/>
        </w:rPr>
        <w:t>5</w:t>
      </w:r>
      <w:r w:rsidR="00F0516A" w:rsidRPr="00E34ECC">
        <w:rPr>
          <w:bCs/>
        </w:rPr>
        <w:t>.</w:t>
      </w:r>
      <w:r w:rsidR="00F0516A" w:rsidRPr="00E34ECC">
        <w:rPr>
          <w:bCs/>
        </w:rPr>
        <w:tab/>
      </w:r>
      <w:proofErr w:type="spellStart"/>
      <w:r w:rsidR="00CE0C51" w:rsidRPr="00E34ECC">
        <w:rPr>
          <w:b/>
          <w:bCs/>
        </w:rPr>
        <w:t>Rassool</w:t>
      </w:r>
      <w:proofErr w:type="spellEnd"/>
      <w:r w:rsidR="00CE0C51" w:rsidRPr="00E34ECC">
        <w:rPr>
          <w:b/>
          <w:bCs/>
        </w:rPr>
        <w:t xml:space="preserve"> F</w:t>
      </w:r>
      <w:r w:rsidR="00CE0C51" w:rsidRPr="00E34ECC">
        <w:rPr>
          <w:bCs/>
        </w:rPr>
        <w:t>.</w:t>
      </w:r>
      <w:r w:rsidR="002C1497" w:rsidRPr="00E34ECC">
        <w:rPr>
          <w:bCs/>
        </w:rPr>
        <w:t xml:space="preserve"> </w:t>
      </w:r>
      <w:r w:rsidR="004860BA" w:rsidRPr="00E34ECC">
        <w:rPr>
          <w:bCs/>
        </w:rPr>
        <w:t xml:space="preserve"> </w:t>
      </w:r>
      <w:r w:rsidR="005A2E15" w:rsidRPr="00E34ECC">
        <w:rPr>
          <w:bCs/>
        </w:rPr>
        <w:t>Abnormal Double Strand Break Repair in Cancer and Leukemias: Regulation and Targets for Therapy</w:t>
      </w:r>
      <w:r w:rsidR="00CE0C51" w:rsidRPr="00E34ECC">
        <w:rPr>
          <w:bCs/>
        </w:rPr>
        <w:t xml:space="preserve"> </w:t>
      </w:r>
      <w:r w:rsidR="00F0516A" w:rsidRPr="00E34ECC">
        <w:rPr>
          <w:bCs/>
        </w:rPr>
        <w:t xml:space="preserve">Presentation to </w:t>
      </w:r>
      <w:proofErr w:type="spellStart"/>
      <w:r w:rsidR="00F0516A" w:rsidRPr="00E34ECC">
        <w:rPr>
          <w:bCs/>
        </w:rPr>
        <w:t>Biomarin</w:t>
      </w:r>
      <w:proofErr w:type="spellEnd"/>
      <w:r w:rsidR="00F0516A" w:rsidRPr="00E34ECC">
        <w:rPr>
          <w:bCs/>
        </w:rPr>
        <w:t xml:space="preserve"> Pharmaceutical Company, AACR, San Diego</w:t>
      </w:r>
      <w:r w:rsidR="00A14419" w:rsidRPr="00E34ECC">
        <w:rPr>
          <w:bCs/>
        </w:rPr>
        <w:t>,</w:t>
      </w:r>
      <w:r w:rsidR="00F0516A" w:rsidRPr="00E34ECC">
        <w:rPr>
          <w:bCs/>
        </w:rPr>
        <w:t xml:space="preserve"> CA</w:t>
      </w:r>
      <w:r w:rsidR="002C1497" w:rsidRPr="00E34ECC">
        <w:rPr>
          <w:bCs/>
        </w:rPr>
        <w:t>,</w:t>
      </w:r>
      <w:r w:rsidR="000B1FC9">
        <w:rPr>
          <w:bCs/>
        </w:rPr>
        <w:t xml:space="preserve"> 2014.</w:t>
      </w:r>
    </w:p>
    <w:p w14:paraId="1A3E93A2" w14:textId="32C746AF" w:rsidR="00F0516A" w:rsidRPr="00E34ECC" w:rsidRDefault="0093319A" w:rsidP="000B1FC9">
      <w:pPr>
        <w:tabs>
          <w:tab w:val="left" w:pos="-2700"/>
        </w:tabs>
        <w:ind w:left="540" w:hanging="540"/>
        <w:outlineLvl w:val="0"/>
        <w:rPr>
          <w:bCs/>
        </w:rPr>
      </w:pPr>
      <w:r>
        <w:rPr>
          <w:bCs/>
        </w:rPr>
        <w:t>7</w:t>
      </w:r>
      <w:r w:rsidR="00DF1409">
        <w:rPr>
          <w:bCs/>
        </w:rPr>
        <w:t>6</w:t>
      </w:r>
      <w:r w:rsidR="00F0516A" w:rsidRPr="00E34ECC">
        <w:rPr>
          <w:bCs/>
        </w:rPr>
        <w:t>.</w:t>
      </w:r>
      <w:r w:rsidR="00F53130" w:rsidRPr="00E34ECC">
        <w:rPr>
          <w:bCs/>
        </w:rPr>
        <w:tab/>
      </w:r>
      <w:proofErr w:type="spellStart"/>
      <w:r w:rsidR="00CE0C51" w:rsidRPr="00E34ECC">
        <w:rPr>
          <w:b/>
          <w:bCs/>
        </w:rPr>
        <w:t>Rassool</w:t>
      </w:r>
      <w:proofErr w:type="spellEnd"/>
      <w:r w:rsidR="00CE0C51" w:rsidRPr="00E34ECC">
        <w:rPr>
          <w:b/>
          <w:bCs/>
        </w:rPr>
        <w:t xml:space="preserve"> F</w:t>
      </w:r>
      <w:r w:rsidR="00CE0C51" w:rsidRPr="00E34ECC">
        <w:rPr>
          <w:bCs/>
        </w:rPr>
        <w:t>.</w:t>
      </w:r>
      <w:r w:rsidR="00A2342E" w:rsidRPr="00E34ECC">
        <w:rPr>
          <w:bCs/>
        </w:rPr>
        <w:t xml:space="preserve"> </w:t>
      </w:r>
      <w:r w:rsidR="004860BA" w:rsidRPr="00E34ECC">
        <w:rPr>
          <w:bCs/>
        </w:rPr>
        <w:t xml:space="preserve"> </w:t>
      </w:r>
      <w:r w:rsidR="00CE0C51" w:rsidRPr="00E34ECC">
        <w:t>Abnormal Double Strand Break Repair in Cancer and Leukemias: Regulation and Targets for Therapy</w:t>
      </w:r>
      <w:r w:rsidR="004860BA" w:rsidRPr="00E34ECC">
        <w:t>,</w:t>
      </w:r>
      <w:r w:rsidR="00CE0C51" w:rsidRPr="00E34ECC">
        <w:t xml:space="preserve"> </w:t>
      </w:r>
      <w:r w:rsidR="00F0516A" w:rsidRPr="00E34ECC">
        <w:rPr>
          <w:bCs/>
        </w:rPr>
        <w:t>Fells Institute</w:t>
      </w:r>
      <w:r w:rsidR="00CE0C51" w:rsidRPr="00E34ECC">
        <w:rPr>
          <w:bCs/>
        </w:rPr>
        <w:t>, Philadelphia</w:t>
      </w:r>
      <w:r w:rsidR="00A14419" w:rsidRPr="00E34ECC">
        <w:rPr>
          <w:bCs/>
        </w:rPr>
        <w:t>, PA,</w:t>
      </w:r>
      <w:r w:rsidR="00F624FE" w:rsidRPr="00E34ECC">
        <w:rPr>
          <w:bCs/>
        </w:rPr>
        <w:t xml:space="preserve"> 2014</w:t>
      </w:r>
      <w:r w:rsidR="00CE0C51" w:rsidRPr="00E34ECC">
        <w:rPr>
          <w:bCs/>
        </w:rPr>
        <w:t>.</w:t>
      </w:r>
    </w:p>
    <w:p w14:paraId="6FC83FA0" w14:textId="7C1C52FD" w:rsidR="00F0516A" w:rsidRPr="00E34ECC" w:rsidRDefault="0093319A" w:rsidP="00785782">
      <w:pPr>
        <w:widowControl w:val="0"/>
        <w:tabs>
          <w:tab w:val="left" w:pos="-2700"/>
        </w:tabs>
        <w:autoSpaceDE w:val="0"/>
        <w:autoSpaceDN w:val="0"/>
        <w:adjustRightInd w:val="0"/>
        <w:ind w:left="540" w:hanging="540"/>
        <w:rPr>
          <w:bCs/>
        </w:rPr>
      </w:pPr>
      <w:r>
        <w:rPr>
          <w:bCs/>
        </w:rPr>
        <w:t>7</w:t>
      </w:r>
      <w:r w:rsidR="00DF1409">
        <w:rPr>
          <w:bCs/>
        </w:rPr>
        <w:t>7</w:t>
      </w:r>
      <w:r w:rsidR="00F27834" w:rsidRPr="00E34ECC">
        <w:rPr>
          <w:bCs/>
        </w:rPr>
        <w:t>.</w:t>
      </w:r>
      <w:r w:rsidR="00E67AE6" w:rsidRPr="00E34ECC">
        <w:rPr>
          <w:bCs/>
        </w:rPr>
        <w:tab/>
      </w:r>
      <w:proofErr w:type="spellStart"/>
      <w:r w:rsidR="001D3823" w:rsidRPr="00E34ECC">
        <w:rPr>
          <w:b/>
          <w:bCs/>
        </w:rPr>
        <w:t>Rassool</w:t>
      </w:r>
      <w:proofErr w:type="spellEnd"/>
      <w:r w:rsidR="001D3823" w:rsidRPr="00E34ECC">
        <w:rPr>
          <w:b/>
          <w:bCs/>
        </w:rPr>
        <w:t xml:space="preserve"> F</w:t>
      </w:r>
      <w:r w:rsidR="001D3823" w:rsidRPr="00E34ECC">
        <w:rPr>
          <w:bCs/>
        </w:rPr>
        <w:t>.</w:t>
      </w:r>
      <w:r w:rsidR="00A2342E" w:rsidRPr="00E34ECC">
        <w:rPr>
          <w:bCs/>
        </w:rPr>
        <w:t xml:space="preserve"> </w:t>
      </w:r>
      <w:r w:rsidR="001D3823" w:rsidRPr="00E34ECC">
        <w:rPr>
          <w:bCs/>
        </w:rPr>
        <w:t xml:space="preserve"> </w:t>
      </w:r>
      <w:r w:rsidR="00A16011" w:rsidRPr="00E34ECC">
        <w:rPr>
          <w:bCs/>
        </w:rPr>
        <w:t xml:space="preserve">Combining PARP Inhibitors with DNA Demethylating Agents – A Potent Anti-Leukemia Strategy and Rationale for a Clinical Trial, </w:t>
      </w:r>
      <w:r w:rsidR="001D3823" w:rsidRPr="00E34ECC">
        <w:rPr>
          <w:bCs/>
        </w:rPr>
        <w:t xml:space="preserve">Van </w:t>
      </w:r>
      <w:proofErr w:type="spellStart"/>
      <w:r w:rsidR="001D3823" w:rsidRPr="00E34ECC">
        <w:rPr>
          <w:bCs/>
        </w:rPr>
        <w:t>Andel</w:t>
      </w:r>
      <w:proofErr w:type="spellEnd"/>
      <w:r w:rsidR="002C1497" w:rsidRPr="00E34ECC">
        <w:rPr>
          <w:bCs/>
        </w:rPr>
        <w:t xml:space="preserve"> Research Institute</w:t>
      </w:r>
      <w:r w:rsidR="00E67AE6" w:rsidRPr="00E34ECC">
        <w:rPr>
          <w:bCs/>
        </w:rPr>
        <w:t>,</w:t>
      </w:r>
      <w:r w:rsidR="001D3823" w:rsidRPr="00E34ECC">
        <w:rPr>
          <w:bCs/>
        </w:rPr>
        <w:t xml:space="preserve"> Stand-up </w:t>
      </w:r>
      <w:r w:rsidR="00E67AE6" w:rsidRPr="00E34ECC">
        <w:rPr>
          <w:bCs/>
        </w:rPr>
        <w:t>T</w:t>
      </w:r>
      <w:r w:rsidR="008E4224" w:rsidRPr="00E34ECC">
        <w:rPr>
          <w:bCs/>
        </w:rPr>
        <w:t>o</w:t>
      </w:r>
      <w:r w:rsidR="001D3823" w:rsidRPr="00E34ECC">
        <w:rPr>
          <w:bCs/>
        </w:rPr>
        <w:t xml:space="preserve"> </w:t>
      </w:r>
      <w:r w:rsidR="00E67AE6" w:rsidRPr="00E34ECC">
        <w:rPr>
          <w:bCs/>
        </w:rPr>
        <w:t>C</w:t>
      </w:r>
      <w:r w:rsidR="001D3823" w:rsidRPr="00E34ECC">
        <w:rPr>
          <w:bCs/>
        </w:rPr>
        <w:t>ancer</w:t>
      </w:r>
      <w:r w:rsidR="008E4224" w:rsidRPr="00E34ECC">
        <w:rPr>
          <w:bCs/>
        </w:rPr>
        <w:t xml:space="preserve">, </w:t>
      </w:r>
      <w:r w:rsidR="00E67AE6" w:rsidRPr="00E34ECC">
        <w:rPr>
          <w:bCs/>
        </w:rPr>
        <w:t>Grand Rapids, MI</w:t>
      </w:r>
      <w:r w:rsidR="00A14419" w:rsidRPr="00E34ECC">
        <w:rPr>
          <w:bCs/>
        </w:rPr>
        <w:t xml:space="preserve">, </w:t>
      </w:r>
      <w:r w:rsidR="00E67AE6" w:rsidRPr="00E34ECC">
        <w:rPr>
          <w:bCs/>
        </w:rPr>
        <w:t>October, 2014.</w:t>
      </w:r>
    </w:p>
    <w:p w14:paraId="0A8FB49D" w14:textId="11272FE9" w:rsidR="00A16011" w:rsidRPr="00E34ECC" w:rsidRDefault="00FC62A2" w:rsidP="00785782">
      <w:pPr>
        <w:tabs>
          <w:tab w:val="left" w:pos="-2700"/>
        </w:tabs>
        <w:ind w:left="540" w:hanging="540"/>
        <w:outlineLvl w:val="0"/>
        <w:rPr>
          <w:bCs/>
        </w:rPr>
      </w:pPr>
      <w:r>
        <w:rPr>
          <w:bCs/>
        </w:rPr>
        <w:t>7</w:t>
      </w:r>
      <w:r w:rsidR="00DF1409">
        <w:rPr>
          <w:bCs/>
        </w:rPr>
        <w:t>8</w:t>
      </w:r>
      <w:r w:rsidR="00FD7445" w:rsidRPr="00E34ECC">
        <w:rPr>
          <w:bCs/>
        </w:rPr>
        <w:t>.</w:t>
      </w:r>
      <w:r w:rsidR="00E67AE6" w:rsidRPr="00E34ECC">
        <w:rPr>
          <w:bCs/>
        </w:rPr>
        <w:tab/>
      </w:r>
      <w:proofErr w:type="spellStart"/>
      <w:r w:rsidR="00FD7445" w:rsidRPr="00E34ECC">
        <w:rPr>
          <w:b/>
          <w:bCs/>
        </w:rPr>
        <w:t>Rassool</w:t>
      </w:r>
      <w:proofErr w:type="spellEnd"/>
      <w:r w:rsidR="00FD7445" w:rsidRPr="00E34ECC">
        <w:rPr>
          <w:b/>
          <w:bCs/>
        </w:rPr>
        <w:t xml:space="preserve"> F</w:t>
      </w:r>
      <w:r w:rsidR="00E67AE6" w:rsidRPr="00E34ECC">
        <w:rPr>
          <w:bCs/>
        </w:rPr>
        <w:t>.</w:t>
      </w:r>
      <w:r w:rsidR="00FD7445" w:rsidRPr="00E34ECC">
        <w:rPr>
          <w:bCs/>
        </w:rPr>
        <w:t xml:space="preserve"> Combining PARP Inhibitors with DNA Demethylating Agents – </w:t>
      </w:r>
      <w:r w:rsidR="00E67AE6" w:rsidRPr="00E34ECC">
        <w:rPr>
          <w:bCs/>
        </w:rPr>
        <w:t>A</w:t>
      </w:r>
      <w:r w:rsidR="00FD7445" w:rsidRPr="00E34ECC">
        <w:rPr>
          <w:bCs/>
        </w:rPr>
        <w:t xml:space="preserve"> Potent Anti-</w:t>
      </w:r>
      <w:r w:rsidR="00A16011" w:rsidRPr="00E34ECC">
        <w:rPr>
          <w:bCs/>
        </w:rPr>
        <w:t xml:space="preserve">Leukemia </w:t>
      </w:r>
      <w:r w:rsidR="00FD7445" w:rsidRPr="00E34ECC">
        <w:rPr>
          <w:bCs/>
        </w:rPr>
        <w:t>Strategy</w:t>
      </w:r>
      <w:r w:rsidR="00A16011" w:rsidRPr="00E34ECC">
        <w:rPr>
          <w:bCs/>
        </w:rPr>
        <w:t>,</w:t>
      </w:r>
      <w:r w:rsidR="00FD7445" w:rsidRPr="00E34ECC">
        <w:rPr>
          <w:bCs/>
        </w:rPr>
        <w:t xml:space="preserve"> </w:t>
      </w:r>
      <w:r w:rsidR="006654FF" w:rsidRPr="00E34ECC">
        <w:rPr>
          <w:bCs/>
        </w:rPr>
        <w:t xml:space="preserve">Myeloid Leukemia Workshop, </w:t>
      </w:r>
      <w:r w:rsidR="00FD7445" w:rsidRPr="00E34ECC">
        <w:rPr>
          <w:bCs/>
        </w:rPr>
        <w:t>ASH, San Francisco,</w:t>
      </w:r>
      <w:r w:rsidR="00A14419" w:rsidRPr="00E34ECC">
        <w:rPr>
          <w:bCs/>
        </w:rPr>
        <w:t xml:space="preserve"> CA,</w:t>
      </w:r>
      <w:r w:rsidR="00FD7445" w:rsidRPr="00E34ECC">
        <w:rPr>
          <w:bCs/>
        </w:rPr>
        <w:t xml:space="preserve"> 2014</w:t>
      </w:r>
      <w:r w:rsidR="002C1497" w:rsidRPr="00E34ECC">
        <w:rPr>
          <w:bCs/>
        </w:rPr>
        <w:t>.</w:t>
      </w:r>
    </w:p>
    <w:p w14:paraId="09AC330E" w14:textId="03DB5D58" w:rsidR="009A1EC2" w:rsidRDefault="00FD7445" w:rsidP="00AE3F2B">
      <w:pPr>
        <w:tabs>
          <w:tab w:val="left" w:pos="-2700"/>
        </w:tabs>
        <w:ind w:left="540" w:hanging="630"/>
        <w:outlineLvl w:val="0"/>
        <w:rPr>
          <w:bCs/>
        </w:rPr>
      </w:pPr>
      <w:r w:rsidRPr="00E34ECC">
        <w:rPr>
          <w:bCs/>
        </w:rPr>
        <w:t xml:space="preserve"> </w:t>
      </w:r>
      <w:r w:rsidR="0093319A">
        <w:rPr>
          <w:bCs/>
        </w:rPr>
        <w:t>7</w:t>
      </w:r>
      <w:r w:rsidR="00DF1409">
        <w:rPr>
          <w:bCs/>
        </w:rPr>
        <w:t>9</w:t>
      </w:r>
      <w:r w:rsidR="00A16011" w:rsidRPr="00E34ECC">
        <w:rPr>
          <w:bCs/>
        </w:rPr>
        <w:t>.</w:t>
      </w:r>
      <w:r w:rsidR="00A16011" w:rsidRPr="00E34ECC">
        <w:rPr>
          <w:bCs/>
        </w:rPr>
        <w:tab/>
      </w:r>
      <w:proofErr w:type="spellStart"/>
      <w:r w:rsidR="00A16011" w:rsidRPr="00E34ECC">
        <w:rPr>
          <w:b/>
          <w:bCs/>
        </w:rPr>
        <w:t>Rassool</w:t>
      </w:r>
      <w:proofErr w:type="spellEnd"/>
      <w:r w:rsidR="00A16011" w:rsidRPr="00E34ECC">
        <w:rPr>
          <w:b/>
          <w:bCs/>
        </w:rPr>
        <w:t xml:space="preserve"> F</w:t>
      </w:r>
      <w:r w:rsidR="00A16011" w:rsidRPr="00E34ECC">
        <w:rPr>
          <w:bCs/>
        </w:rPr>
        <w:t xml:space="preserve">.  Chairperson, </w:t>
      </w:r>
      <w:proofErr w:type="spellStart"/>
      <w:r w:rsidR="00A16011" w:rsidRPr="00E34ECC">
        <w:rPr>
          <w:bCs/>
        </w:rPr>
        <w:t>Minisymposium</w:t>
      </w:r>
      <w:proofErr w:type="spellEnd"/>
      <w:r w:rsidR="00A16011" w:rsidRPr="00E34ECC">
        <w:rPr>
          <w:bCs/>
        </w:rPr>
        <w:t>, Cancer Epigenetics, AACR Annual Meeting, Philadelphia, PA, April 18-22, 2015.</w:t>
      </w:r>
    </w:p>
    <w:p w14:paraId="3D9CC36B" w14:textId="330506EF" w:rsidR="00823167" w:rsidRPr="00E34ECC" w:rsidRDefault="00DF1409" w:rsidP="00A01A25">
      <w:pPr>
        <w:ind w:left="540" w:hanging="540"/>
        <w:rPr>
          <w:bCs/>
        </w:rPr>
      </w:pPr>
      <w:r>
        <w:rPr>
          <w:bCs/>
        </w:rPr>
        <w:t>80</w:t>
      </w:r>
      <w:r w:rsidR="00823167" w:rsidRPr="00E34ECC">
        <w:rPr>
          <w:bCs/>
        </w:rPr>
        <w:t>.</w:t>
      </w:r>
      <w:r w:rsidR="00823167" w:rsidRPr="00E34ECC">
        <w:rPr>
          <w:bCs/>
        </w:rPr>
        <w:tab/>
      </w:r>
      <w:proofErr w:type="spellStart"/>
      <w:r w:rsidR="00823167" w:rsidRPr="00E34ECC">
        <w:rPr>
          <w:b/>
          <w:bCs/>
        </w:rPr>
        <w:t>Rassool</w:t>
      </w:r>
      <w:proofErr w:type="spellEnd"/>
      <w:r w:rsidR="00A2342E" w:rsidRPr="00E34ECC">
        <w:rPr>
          <w:b/>
          <w:bCs/>
        </w:rPr>
        <w:t xml:space="preserve"> </w:t>
      </w:r>
      <w:r w:rsidR="00823167" w:rsidRPr="00E34ECC">
        <w:rPr>
          <w:b/>
          <w:bCs/>
        </w:rPr>
        <w:t>F</w:t>
      </w:r>
      <w:r w:rsidR="00823167" w:rsidRPr="00E34ECC">
        <w:rPr>
          <w:bCs/>
        </w:rPr>
        <w:t>.</w:t>
      </w:r>
      <w:r w:rsidR="00A2342E" w:rsidRPr="00E34ECC">
        <w:rPr>
          <w:bCs/>
        </w:rPr>
        <w:t xml:space="preserve"> </w:t>
      </w:r>
      <w:r w:rsidR="00823167" w:rsidRPr="00E34ECC">
        <w:rPr>
          <w:bCs/>
        </w:rPr>
        <w:t xml:space="preserve"> Exploiting the </w:t>
      </w:r>
      <w:r w:rsidR="00A16011" w:rsidRPr="00E34ECC">
        <w:rPr>
          <w:bCs/>
        </w:rPr>
        <w:t xml:space="preserve">Functions </w:t>
      </w:r>
      <w:r w:rsidR="00823167" w:rsidRPr="00E34ECC">
        <w:rPr>
          <w:bCs/>
        </w:rPr>
        <w:t xml:space="preserve">of PARP in </w:t>
      </w:r>
      <w:r w:rsidR="00A16011" w:rsidRPr="00E34ECC">
        <w:rPr>
          <w:bCs/>
        </w:rPr>
        <w:t>Cancer Therapy</w:t>
      </w:r>
      <w:r w:rsidR="00823167" w:rsidRPr="00E34ECC">
        <w:rPr>
          <w:bCs/>
        </w:rPr>
        <w:t>, Emory University School of Medicine, Winship Cancer Institute of Emory University, Atlanta, GA, May 28, 2015</w:t>
      </w:r>
      <w:r w:rsidR="00CD1167" w:rsidRPr="00E34ECC">
        <w:rPr>
          <w:bCs/>
        </w:rPr>
        <w:t>.</w:t>
      </w:r>
    </w:p>
    <w:p w14:paraId="125335E2" w14:textId="4B4EF535" w:rsidR="00823167" w:rsidRPr="00E34ECC" w:rsidRDefault="00DF1409" w:rsidP="00785782">
      <w:pPr>
        <w:tabs>
          <w:tab w:val="left" w:pos="-2700"/>
        </w:tabs>
        <w:ind w:left="540" w:hanging="540"/>
        <w:outlineLvl w:val="0"/>
        <w:rPr>
          <w:bCs/>
        </w:rPr>
      </w:pPr>
      <w:r>
        <w:rPr>
          <w:bCs/>
        </w:rPr>
        <w:t>81</w:t>
      </w:r>
      <w:r w:rsidR="00823167" w:rsidRPr="00E34ECC">
        <w:rPr>
          <w:bCs/>
        </w:rPr>
        <w:t>.</w:t>
      </w:r>
      <w:r w:rsidR="00823167" w:rsidRPr="00E34ECC">
        <w:rPr>
          <w:bCs/>
        </w:rPr>
        <w:tab/>
      </w:r>
      <w:proofErr w:type="spellStart"/>
      <w:r w:rsidR="00823167" w:rsidRPr="00E34ECC">
        <w:rPr>
          <w:b/>
          <w:bCs/>
        </w:rPr>
        <w:t>Rassool</w:t>
      </w:r>
      <w:proofErr w:type="spellEnd"/>
      <w:r w:rsidR="00823167" w:rsidRPr="00E34ECC">
        <w:rPr>
          <w:b/>
          <w:bCs/>
        </w:rPr>
        <w:t xml:space="preserve"> F</w:t>
      </w:r>
      <w:r w:rsidR="00823167" w:rsidRPr="00E34ECC">
        <w:rPr>
          <w:bCs/>
        </w:rPr>
        <w:t>.</w:t>
      </w:r>
      <w:r w:rsidR="00A2342E" w:rsidRPr="00E34ECC">
        <w:rPr>
          <w:bCs/>
        </w:rPr>
        <w:t xml:space="preserve">  </w:t>
      </w:r>
      <w:r w:rsidR="00823167" w:rsidRPr="00E34ECC">
        <w:rPr>
          <w:bCs/>
        </w:rPr>
        <w:t xml:space="preserve">Exploiting the </w:t>
      </w:r>
      <w:r w:rsidR="00A16011" w:rsidRPr="00E34ECC">
        <w:rPr>
          <w:bCs/>
        </w:rPr>
        <w:t xml:space="preserve">Functions </w:t>
      </w:r>
      <w:r w:rsidR="00823167" w:rsidRPr="00E34ECC">
        <w:rPr>
          <w:bCs/>
        </w:rPr>
        <w:t xml:space="preserve">of PARP in </w:t>
      </w:r>
      <w:r w:rsidR="00A16011" w:rsidRPr="00E34ECC">
        <w:rPr>
          <w:bCs/>
        </w:rPr>
        <w:t>Cancer Therapy</w:t>
      </w:r>
      <w:r w:rsidR="00823167" w:rsidRPr="00E34ECC">
        <w:rPr>
          <w:bCs/>
        </w:rPr>
        <w:t xml:space="preserve">, </w:t>
      </w:r>
      <w:r w:rsidR="007B27F8" w:rsidRPr="00E34ECC">
        <w:rPr>
          <w:bCs/>
        </w:rPr>
        <w:t>Beckman Research Institute (BMI) of City of Hope Seminar Series, Du</w:t>
      </w:r>
      <w:r w:rsidR="00D3313B" w:rsidRPr="00E34ECC">
        <w:rPr>
          <w:bCs/>
        </w:rPr>
        <w:t>ar</w:t>
      </w:r>
      <w:r w:rsidR="007B27F8" w:rsidRPr="00E34ECC">
        <w:rPr>
          <w:bCs/>
        </w:rPr>
        <w:t>te, CA, June 3, 2015</w:t>
      </w:r>
      <w:r w:rsidR="00CD1167" w:rsidRPr="00E34ECC">
        <w:rPr>
          <w:bCs/>
        </w:rPr>
        <w:t>.</w:t>
      </w:r>
    </w:p>
    <w:p w14:paraId="4C555E46" w14:textId="407F90CB" w:rsidR="00037943" w:rsidRPr="00E34ECC" w:rsidRDefault="00B42108" w:rsidP="00601C3E">
      <w:pPr>
        <w:tabs>
          <w:tab w:val="left" w:pos="-2700"/>
        </w:tabs>
        <w:ind w:left="540" w:hanging="540"/>
        <w:outlineLvl w:val="0"/>
      </w:pPr>
      <w:r>
        <w:t>8</w:t>
      </w:r>
      <w:r w:rsidR="00DF1409">
        <w:t>2</w:t>
      </w:r>
      <w:r w:rsidR="00601C3E" w:rsidRPr="00E34ECC">
        <w:t>.</w:t>
      </w:r>
      <w:r w:rsidR="00601C3E" w:rsidRPr="00E34ECC">
        <w:tab/>
      </w:r>
      <w:proofErr w:type="spellStart"/>
      <w:r w:rsidR="00037943" w:rsidRPr="00E34ECC">
        <w:rPr>
          <w:b/>
        </w:rPr>
        <w:t>Rassool</w:t>
      </w:r>
      <w:proofErr w:type="spellEnd"/>
      <w:r w:rsidR="00037943" w:rsidRPr="00E34ECC">
        <w:rPr>
          <w:b/>
        </w:rPr>
        <w:t xml:space="preserve"> F</w:t>
      </w:r>
      <w:r w:rsidR="00037943" w:rsidRPr="0099224F">
        <w:t>.</w:t>
      </w:r>
      <w:r w:rsidR="00037943" w:rsidRPr="00E34ECC">
        <w:t xml:space="preserve">  </w:t>
      </w:r>
      <w:r w:rsidR="00A16011" w:rsidRPr="00E34ECC">
        <w:t xml:space="preserve">(4 talks) </w:t>
      </w:r>
      <w:r w:rsidR="002C2980" w:rsidRPr="00E34ECC">
        <w:rPr>
          <w:b/>
        </w:rPr>
        <w:t>1)</w:t>
      </w:r>
      <w:r w:rsidR="002C2980" w:rsidRPr="00E34ECC">
        <w:t xml:space="preserve"> Acute Myeloid Leukemia Project (SGI-110 + </w:t>
      </w:r>
      <w:proofErr w:type="spellStart"/>
      <w:r w:rsidR="002C2980" w:rsidRPr="00E34ECC">
        <w:t>Talazoparib</w:t>
      </w:r>
      <w:proofErr w:type="spellEnd"/>
      <w:r w:rsidR="002C2980" w:rsidRPr="00E34ECC">
        <w:t xml:space="preserve"> </w:t>
      </w:r>
      <w:proofErr w:type="spellStart"/>
      <w:r w:rsidR="002C2980" w:rsidRPr="00E34ECC">
        <w:t>PARPi</w:t>
      </w:r>
      <w:proofErr w:type="spellEnd"/>
      <w:r w:rsidR="002C2980" w:rsidRPr="00E34ECC">
        <w:t xml:space="preserve">), </w:t>
      </w:r>
      <w:r w:rsidR="002C2980" w:rsidRPr="00E34ECC">
        <w:rPr>
          <w:b/>
        </w:rPr>
        <w:t>2)</w:t>
      </w:r>
      <w:r w:rsidR="002C2980" w:rsidRPr="00E34ECC">
        <w:t xml:space="preserve"> PARP Concept (SGI-110 + </w:t>
      </w:r>
      <w:proofErr w:type="spellStart"/>
      <w:r w:rsidR="002C2980" w:rsidRPr="00E34ECC">
        <w:t>PARPi</w:t>
      </w:r>
      <w:proofErr w:type="spellEnd"/>
      <w:r w:rsidR="002C2980" w:rsidRPr="00E34ECC">
        <w:t xml:space="preserve">), </w:t>
      </w:r>
      <w:r w:rsidR="002C2980" w:rsidRPr="00E34ECC">
        <w:rPr>
          <w:b/>
        </w:rPr>
        <w:t>3)</w:t>
      </w:r>
      <w:r w:rsidR="002C2980" w:rsidRPr="00E34ECC">
        <w:t xml:space="preserve"> Acute Myeloid Leukemia Project (SGI-110 + </w:t>
      </w:r>
      <w:proofErr w:type="spellStart"/>
      <w:r w:rsidR="002C2980" w:rsidRPr="00E34ECC">
        <w:t>Talazoparib</w:t>
      </w:r>
      <w:proofErr w:type="spellEnd"/>
      <w:r w:rsidR="002C2980" w:rsidRPr="00E34ECC">
        <w:t xml:space="preserve">), </w:t>
      </w:r>
      <w:r w:rsidR="002C2980" w:rsidRPr="00E34ECC">
        <w:rPr>
          <w:b/>
        </w:rPr>
        <w:lastRenderedPageBreak/>
        <w:t>4)</w:t>
      </w:r>
      <w:r w:rsidR="002C2980" w:rsidRPr="00E34ECC">
        <w:t xml:space="preserve"> PARP Concept, </w:t>
      </w:r>
      <w:r w:rsidR="00037943" w:rsidRPr="00E34ECC">
        <w:t xml:space="preserve">Annual Meeting and SU2C-AACR Progress Review Team Visit, Van </w:t>
      </w:r>
      <w:proofErr w:type="spellStart"/>
      <w:r w:rsidR="00037943" w:rsidRPr="00E34ECC">
        <w:t>Andel</w:t>
      </w:r>
      <w:proofErr w:type="spellEnd"/>
      <w:r w:rsidR="00037943" w:rsidRPr="00E34ECC">
        <w:t xml:space="preserve"> Research Institute, </w:t>
      </w:r>
      <w:r w:rsidR="00D446C1" w:rsidRPr="00E34ECC">
        <w:t xml:space="preserve">Grand Rapids, </w:t>
      </w:r>
      <w:r w:rsidR="00037943" w:rsidRPr="00E34ECC">
        <w:t>Michigan, August 26</w:t>
      </w:r>
      <w:r w:rsidR="002C2980" w:rsidRPr="00E34ECC">
        <w:t>-</w:t>
      </w:r>
      <w:r w:rsidR="00037943" w:rsidRPr="00E34ECC">
        <w:t>28, 2015</w:t>
      </w:r>
      <w:r w:rsidR="002C2980" w:rsidRPr="00E34ECC">
        <w:t>.</w:t>
      </w:r>
    </w:p>
    <w:p w14:paraId="076AD70C" w14:textId="5C900C78" w:rsidR="00601C3E" w:rsidRPr="00E34ECC" w:rsidRDefault="00BE7184" w:rsidP="00601C3E">
      <w:pPr>
        <w:tabs>
          <w:tab w:val="left" w:pos="-2700"/>
        </w:tabs>
        <w:ind w:left="540" w:hanging="540"/>
        <w:outlineLvl w:val="0"/>
        <w:rPr>
          <w:bCs/>
        </w:rPr>
      </w:pPr>
      <w:r>
        <w:t>8</w:t>
      </w:r>
      <w:r w:rsidR="00DF1409">
        <w:t>3</w:t>
      </w:r>
      <w:r w:rsidR="00037943" w:rsidRPr="00E34ECC">
        <w:t>.</w:t>
      </w:r>
      <w:r w:rsidR="00037943" w:rsidRPr="00E34ECC">
        <w:tab/>
      </w:r>
      <w:proofErr w:type="spellStart"/>
      <w:r w:rsidR="00601C3E" w:rsidRPr="00E34ECC">
        <w:rPr>
          <w:b/>
        </w:rPr>
        <w:t>Rassool</w:t>
      </w:r>
      <w:proofErr w:type="spellEnd"/>
      <w:r w:rsidR="00601C3E" w:rsidRPr="00E34ECC">
        <w:rPr>
          <w:b/>
        </w:rPr>
        <w:t xml:space="preserve"> F</w:t>
      </w:r>
      <w:r w:rsidR="00601C3E" w:rsidRPr="0099224F">
        <w:t>.</w:t>
      </w:r>
      <w:r w:rsidR="00601C3E" w:rsidRPr="00E34ECC">
        <w:rPr>
          <w:b/>
        </w:rPr>
        <w:t xml:space="preserve"> </w:t>
      </w:r>
      <w:r w:rsidR="00A16011" w:rsidRPr="00E34ECC">
        <w:rPr>
          <w:bCs/>
        </w:rPr>
        <w:t xml:space="preserve"> </w:t>
      </w:r>
      <w:r w:rsidR="00601C3E" w:rsidRPr="00E34ECC">
        <w:rPr>
          <w:bCs/>
        </w:rPr>
        <w:t xml:space="preserve">Exploiting the </w:t>
      </w:r>
      <w:r w:rsidR="00A16011" w:rsidRPr="00E34ECC">
        <w:rPr>
          <w:bCs/>
        </w:rPr>
        <w:t xml:space="preserve">Functions </w:t>
      </w:r>
      <w:r w:rsidR="00601C3E" w:rsidRPr="00E34ECC">
        <w:rPr>
          <w:bCs/>
        </w:rPr>
        <w:t xml:space="preserve">of PARP in </w:t>
      </w:r>
      <w:r w:rsidR="00A16011" w:rsidRPr="00E34ECC">
        <w:rPr>
          <w:bCs/>
        </w:rPr>
        <w:t>Cancer Therapy</w:t>
      </w:r>
      <w:r w:rsidR="00601C3E" w:rsidRPr="00E34ECC">
        <w:rPr>
          <w:bCs/>
        </w:rPr>
        <w:t>, University of Indiana, Bloomington, IN, Nov 9, 2015</w:t>
      </w:r>
      <w:r w:rsidR="00CD1167" w:rsidRPr="00E34ECC">
        <w:rPr>
          <w:bCs/>
        </w:rPr>
        <w:t>.</w:t>
      </w:r>
    </w:p>
    <w:p w14:paraId="3F4167FA" w14:textId="1E9DE2B2" w:rsidR="00C25265" w:rsidRPr="00B87519" w:rsidRDefault="00752B27" w:rsidP="00601C3E">
      <w:pPr>
        <w:tabs>
          <w:tab w:val="left" w:pos="-2700"/>
        </w:tabs>
        <w:ind w:left="540" w:hanging="540"/>
        <w:outlineLvl w:val="0"/>
        <w:rPr>
          <w:bCs/>
        </w:rPr>
      </w:pPr>
      <w:r>
        <w:rPr>
          <w:bCs/>
        </w:rPr>
        <w:t>8</w:t>
      </w:r>
      <w:r w:rsidR="00DF1409">
        <w:rPr>
          <w:bCs/>
        </w:rPr>
        <w:t>4</w:t>
      </w:r>
      <w:r w:rsidR="00C25265" w:rsidRPr="00B87519">
        <w:rPr>
          <w:bCs/>
        </w:rPr>
        <w:t xml:space="preserve">. </w:t>
      </w:r>
      <w:r w:rsidR="00B228E2" w:rsidRPr="00B87519">
        <w:rPr>
          <w:bCs/>
        </w:rPr>
        <w:tab/>
      </w:r>
      <w:proofErr w:type="spellStart"/>
      <w:r w:rsidR="00C25265" w:rsidRPr="00B87519">
        <w:rPr>
          <w:b/>
          <w:bCs/>
        </w:rPr>
        <w:t>Rassool</w:t>
      </w:r>
      <w:proofErr w:type="spellEnd"/>
      <w:r w:rsidR="00C25265" w:rsidRPr="00B87519">
        <w:rPr>
          <w:b/>
          <w:bCs/>
        </w:rPr>
        <w:t xml:space="preserve"> F</w:t>
      </w:r>
      <w:r w:rsidR="00F8039B" w:rsidRPr="0099224F">
        <w:rPr>
          <w:bCs/>
        </w:rPr>
        <w:t>.</w:t>
      </w:r>
      <w:r w:rsidR="00C25265" w:rsidRPr="00B87519">
        <w:rPr>
          <w:bCs/>
        </w:rPr>
        <w:t xml:space="preserve"> Chalk Talk SU2C. VARI Scientific Retreat, Crystal Mountain, Michigan June 2016.</w:t>
      </w:r>
    </w:p>
    <w:p w14:paraId="581E2E1A" w14:textId="0D0B13BB" w:rsidR="00501927" w:rsidRPr="00B87519" w:rsidRDefault="0093319A" w:rsidP="00501927">
      <w:pPr>
        <w:pStyle w:val="Default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F1409">
        <w:rPr>
          <w:rFonts w:ascii="Times New Roman" w:hAnsi="Times New Roman" w:cs="Times New Roman"/>
        </w:rPr>
        <w:t>5</w:t>
      </w:r>
      <w:r w:rsidR="00501927" w:rsidRPr="00B87519">
        <w:rPr>
          <w:rFonts w:ascii="Times New Roman" w:hAnsi="Times New Roman" w:cs="Times New Roman"/>
        </w:rPr>
        <w:t>.</w:t>
      </w:r>
      <w:r w:rsidR="00501927" w:rsidRPr="00B87519">
        <w:rPr>
          <w:rFonts w:ascii="Times New Roman" w:hAnsi="Times New Roman" w:cs="Times New Roman"/>
        </w:rPr>
        <w:tab/>
      </w:r>
      <w:proofErr w:type="spellStart"/>
      <w:r w:rsidR="00501927" w:rsidRPr="00F8039B">
        <w:rPr>
          <w:rFonts w:ascii="Times New Roman" w:hAnsi="Times New Roman" w:cs="Times New Roman"/>
          <w:b/>
        </w:rPr>
        <w:t>Rassool</w:t>
      </w:r>
      <w:proofErr w:type="spellEnd"/>
      <w:r w:rsidR="00501927" w:rsidRPr="00F8039B">
        <w:rPr>
          <w:rFonts w:ascii="Times New Roman" w:hAnsi="Times New Roman" w:cs="Times New Roman"/>
          <w:b/>
        </w:rPr>
        <w:t xml:space="preserve"> F</w:t>
      </w:r>
      <w:r w:rsidR="00501927" w:rsidRPr="0099224F">
        <w:rPr>
          <w:rFonts w:ascii="Times New Roman" w:hAnsi="Times New Roman" w:cs="Times New Roman"/>
        </w:rPr>
        <w:t>.</w:t>
      </w:r>
      <w:r w:rsidR="00501927" w:rsidRPr="00F8039B">
        <w:rPr>
          <w:rFonts w:ascii="Times New Roman" w:hAnsi="Times New Roman" w:cs="Times New Roman"/>
        </w:rPr>
        <w:t xml:space="preserve"> </w:t>
      </w:r>
      <w:r w:rsidR="00501927" w:rsidRPr="00B87519">
        <w:rPr>
          <w:rFonts w:ascii="Times New Roman" w:hAnsi="Times New Roman" w:cs="Times New Roman"/>
          <w:bCs/>
          <w:noProof/>
        </w:rPr>
        <w:t xml:space="preserve">Combination of DNA methyltransferase and PARP inhibitors as a novel therapy strategy for multiple cancers: key results in AML and triple negative breast cancer. </w:t>
      </w:r>
    </w:p>
    <w:p w14:paraId="0AE619D2" w14:textId="2E2F6459" w:rsidR="00F171E9" w:rsidRDefault="00501927" w:rsidP="009A1EC2">
      <w:pPr>
        <w:pStyle w:val="Pa1"/>
        <w:tabs>
          <w:tab w:val="left" w:pos="450"/>
        </w:tabs>
        <w:ind w:left="540" w:hanging="180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 w:rsidRPr="00B87519">
        <w:rPr>
          <w:rFonts w:ascii="Times New Roman" w:hAnsi="Times New Roman"/>
        </w:rPr>
        <w:t xml:space="preserve"> </w:t>
      </w:r>
      <w:r w:rsidRPr="00B87519">
        <w:rPr>
          <w:rFonts w:ascii="Times New Roman" w:hAnsi="Times New Roman"/>
        </w:rPr>
        <w:tab/>
      </w:r>
      <w:r w:rsidRPr="00B87519">
        <w:rPr>
          <w:rFonts w:ascii="Times New Roman" w:hAnsi="Times New Roman"/>
        </w:rPr>
        <w:tab/>
      </w:r>
      <w:r w:rsidRPr="00B87519">
        <w:rPr>
          <w:rStyle w:val="A1"/>
          <w:rFonts w:ascii="Times New Roman" w:hAnsi="Times New Roman" w:cs="Times New Roman"/>
          <w:b w:val="0"/>
          <w:color w:val="auto"/>
          <w:sz w:val="24"/>
          <w:szCs w:val="24"/>
        </w:rPr>
        <w:t xml:space="preserve">Targeting Epigenetics and Genome Regulation to Improve Urologic Health </w:t>
      </w:r>
    </w:p>
    <w:p w14:paraId="75C232BF" w14:textId="490860A8" w:rsidR="00F25F6D" w:rsidRPr="00B87519" w:rsidRDefault="00501927" w:rsidP="00501927">
      <w:pPr>
        <w:tabs>
          <w:tab w:val="left" w:pos="-2700"/>
        </w:tabs>
        <w:ind w:left="540" w:hanging="540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 w:rsidRPr="00B87519">
        <w:rPr>
          <w:rStyle w:val="A2"/>
          <w:rFonts w:ascii="Times New Roman" w:hAnsi="Times New Roman" w:cs="Times New Roman"/>
          <w:color w:val="auto"/>
          <w:sz w:val="24"/>
          <w:szCs w:val="24"/>
        </w:rPr>
        <w:tab/>
        <w:t>AUA Headquarters | Linthicum, MD. July 16-17, 2016.</w:t>
      </w:r>
    </w:p>
    <w:p w14:paraId="1B6A6CE0" w14:textId="1BC63171" w:rsidR="00501927" w:rsidRDefault="0093319A" w:rsidP="00785782">
      <w:pPr>
        <w:tabs>
          <w:tab w:val="left" w:pos="-2700"/>
        </w:tabs>
        <w:ind w:left="540" w:hanging="540"/>
        <w:rPr>
          <w:bCs/>
        </w:rPr>
      </w:pPr>
      <w:r>
        <w:rPr>
          <w:rStyle w:val="A2"/>
          <w:rFonts w:ascii="Times New Roman" w:hAnsi="Times New Roman" w:cs="Times New Roman"/>
          <w:color w:val="auto"/>
          <w:sz w:val="24"/>
          <w:szCs w:val="24"/>
        </w:rPr>
        <w:t>8</w:t>
      </w:r>
      <w:r w:rsidR="00DF1409">
        <w:rPr>
          <w:rStyle w:val="A2"/>
          <w:rFonts w:ascii="Times New Roman" w:hAnsi="Times New Roman" w:cs="Times New Roman"/>
          <w:color w:val="auto"/>
          <w:sz w:val="24"/>
          <w:szCs w:val="24"/>
        </w:rPr>
        <w:t>6</w:t>
      </w:r>
      <w:r w:rsidR="00F8039B">
        <w:rPr>
          <w:rStyle w:val="A2"/>
          <w:rFonts w:ascii="Times New Roman" w:hAnsi="Times New Roman" w:cs="Times New Roman"/>
          <w:color w:val="auto"/>
          <w:sz w:val="24"/>
          <w:szCs w:val="24"/>
        </w:rPr>
        <w:t>.</w:t>
      </w:r>
      <w:r w:rsidR="00BE7B98" w:rsidRPr="00FB47A7">
        <w:rPr>
          <w:rStyle w:val="A2"/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BE7B98" w:rsidRPr="00FB47A7">
        <w:rPr>
          <w:b/>
        </w:rPr>
        <w:t>Rassool</w:t>
      </w:r>
      <w:proofErr w:type="spellEnd"/>
      <w:r w:rsidR="00BE7B98" w:rsidRPr="00FB47A7">
        <w:rPr>
          <w:b/>
        </w:rPr>
        <w:t xml:space="preserve"> F</w:t>
      </w:r>
      <w:r w:rsidR="00BE7B98" w:rsidRPr="0099224F">
        <w:t xml:space="preserve">. </w:t>
      </w:r>
      <w:r w:rsidR="00BE7B98" w:rsidRPr="00FB47A7">
        <w:rPr>
          <w:bCs/>
        </w:rPr>
        <w:t xml:space="preserve"> Exploiting the Functions of PARP in Cancer Therapy, Temple University, Philadelphia, PA, </w:t>
      </w:r>
      <w:proofErr w:type="gramStart"/>
      <w:r w:rsidR="00BE7B98" w:rsidRPr="00FB47A7">
        <w:rPr>
          <w:bCs/>
        </w:rPr>
        <w:t>August,</w:t>
      </w:r>
      <w:proofErr w:type="gramEnd"/>
      <w:r w:rsidR="00BE7B98" w:rsidRPr="00FB47A7">
        <w:rPr>
          <w:bCs/>
        </w:rPr>
        <w:t xml:space="preserve"> 2016</w:t>
      </w:r>
      <w:r w:rsidR="001A11F6">
        <w:rPr>
          <w:bCs/>
        </w:rPr>
        <w:t>.</w:t>
      </w:r>
    </w:p>
    <w:p w14:paraId="03997756" w14:textId="0ABA5FB8" w:rsidR="001A11F6" w:rsidRPr="00FB47A7" w:rsidRDefault="0093319A" w:rsidP="00785782">
      <w:pPr>
        <w:tabs>
          <w:tab w:val="left" w:pos="-2700"/>
        </w:tabs>
        <w:ind w:left="540" w:hanging="540"/>
        <w:rPr>
          <w:bCs/>
        </w:rPr>
      </w:pPr>
      <w:r>
        <w:rPr>
          <w:bCs/>
        </w:rPr>
        <w:t>8</w:t>
      </w:r>
      <w:r w:rsidR="00DF1409">
        <w:rPr>
          <w:bCs/>
        </w:rPr>
        <w:t>7</w:t>
      </w:r>
      <w:r w:rsidR="00F8039B">
        <w:rPr>
          <w:bCs/>
        </w:rPr>
        <w:t>.</w:t>
      </w:r>
      <w:r w:rsidR="001A11F6">
        <w:rPr>
          <w:bCs/>
        </w:rPr>
        <w:tab/>
      </w:r>
      <w:proofErr w:type="spellStart"/>
      <w:r w:rsidR="001A11F6" w:rsidRPr="001A11F6">
        <w:rPr>
          <w:b/>
          <w:bCs/>
        </w:rPr>
        <w:t>Rassool</w:t>
      </w:r>
      <w:proofErr w:type="spellEnd"/>
      <w:r w:rsidR="001A11F6" w:rsidRPr="001A11F6">
        <w:rPr>
          <w:b/>
          <w:bCs/>
        </w:rPr>
        <w:t xml:space="preserve"> F</w:t>
      </w:r>
      <w:r w:rsidR="001A11F6" w:rsidRPr="0099224F">
        <w:rPr>
          <w:bCs/>
        </w:rPr>
        <w:t>.</w:t>
      </w:r>
      <w:r w:rsidR="001A11F6">
        <w:rPr>
          <w:bCs/>
        </w:rPr>
        <w:t xml:space="preserve"> Invited speaker Leukemia Lymphoma Society, New York City, October 2017</w:t>
      </w:r>
    </w:p>
    <w:p w14:paraId="02BD909F" w14:textId="5884E13C" w:rsidR="007D5A1F" w:rsidRDefault="0093319A" w:rsidP="00785782">
      <w:pPr>
        <w:tabs>
          <w:tab w:val="left" w:pos="-2700"/>
        </w:tabs>
        <w:ind w:left="540" w:hanging="540"/>
        <w:rPr>
          <w:rStyle w:val="A2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2"/>
          <w:rFonts w:ascii="Times New Roman" w:hAnsi="Times New Roman" w:cs="Times New Roman"/>
          <w:color w:val="auto"/>
          <w:sz w:val="24"/>
          <w:szCs w:val="24"/>
        </w:rPr>
        <w:t>8</w:t>
      </w:r>
      <w:r w:rsidR="00DF1409">
        <w:rPr>
          <w:rStyle w:val="A2"/>
          <w:rFonts w:ascii="Times New Roman" w:hAnsi="Times New Roman" w:cs="Times New Roman"/>
          <w:color w:val="auto"/>
          <w:sz w:val="24"/>
          <w:szCs w:val="24"/>
        </w:rPr>
        <w:t>8</w:t>
      </w:r>
      <w:r w:rsidR="00F8039B">
        <w:rPr>
          <w:rStyle w:val="A2"/>
          <w:rFonts w:ascii="Times New Roman" w:hAnsi="Times New Roman" w:cs="Times New Roman"/>
          <w:color w:val="auto"/>
          <w:sz w:val="24"/>
          <w:szCs w:val="24"/>
        </w:rPr>
        <w:t>.</w:t>
      </w:r>
      <w:r w:rsidR="007D5A1F" w:rsidRPr="00EC6DE2">
        <w:rPr>
          <w:rStyle w:val="A2"/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1A11F6" w:rsidRPr="001A11F6">
        <w:rPr>
          <w:rStyle w:val="A2"/>
          <w:rFonts w:ascii="Times New Roman" w:hAnsi="Times New Roman" w:cs="Times New Roman"/>
          <w:b/>
          <w:color w:val="auto"/>
          <w:sz w:val="24"/>
          <w:szCs w:val="24"/>
        </w:rPr>
        <w:t>Rassool</w:t>
      </w:r>
      <w:proofErr w:type="spellEnd"/>
      <w:r w:rsidR="001A11F6" w:rsidRPr="001A11F6">
        <w:rPr>
          <w:rStyle w:val="A2"/>
          <w:rFonts w:ascii="Times New Roman" w:hAnsi="Times New Roman" w:cs="Times New Roman"/>
          <w:b/>
          <w:color w:val="auto"/>
          <w:sz w:val="24"/>
          <w:szCs w:val="24"/>
        </w:rPr>
        <w:t xml:space="preserve"> F</w:t>
      </w:r>
      <w:r w:rsidR="001A11F6" w:rsidRPr="0099224F">
        <w:rPr>
          <w:rStyle w:val="A2"/>
          <w:rFonts w:ascii="Times New Roman" w:hAnsi="Times New Roman" w:cs="Times New Roman"/>
          <w:color w:val="auto"/>
          <w:sz w:val="24"/>
          <w:szCs w:val="24"/>
        </w:rPr>
        <w:t>.</w:t>
      </w:r>
      <w:r w:rsidR="001A11F6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="001A11F6" w:rsidRPr="00EC6DE2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nvited speaker </w:t>
      </w:r>
      <w:r w:rsidR="001A11F6">
        <w:rPr>
          <w:rStyle w:val="A2"/>
          <w:rFonts w:ascii="Times New Roman" w:hAnsi="Times New Roman" w:cs="Times New Roman"/>
          <w:color w:val="auto"/>
          <w:sz w:val="24"/>
          <w:szCs w:val="24"/>
        </w:rPr>
        <w:t>American Society of Hematology</w:t>
      </w:r>
      <w:r w:rsidR="007D5A1F" w:rsidRPr="00EC6DE2">
        <w:rPr>
          <w:rStyle w:val="A2"/>
          <w:rFonts w:ascii="Times New Roman" w:hAnsi="Times New Roman" w:cs="Times New Roman"/>
          <w:color w:val="auto"/>
          <w:sz w:val="24"/>
          <w:szCs w:val="24"/>
        </w:rPr>
        <w:t xml:space="preserve"> DNA damage response, Atlanta December 2017</w:t>
      </w:r>
    </w:p>
    <w:p w14:paraId="5E696A86" w14:textId="2D1358FD" w:rsidR="00330333" w:rsidRPr="00E34ECC" w:rsidRDefault="00330333" w:rsidP="00330333">
      <w:pPr>
        <w:tabs>
          <w:tab w:val="left" w:pos="-2700"/>
        </w:tabs>
        <w:ind w:left="540" w:hanging="540"/>
        <w:outlineLvl w:val="0"/>
      </w:pPr>
      <w:r>
        <w:rPr>
          <w:rStyle w:val="A2"/>
          <w:rFonts w:ascii="Times New Roman" w:hAnsi="Times New Roman" w:cs="Times New Roman"/>
          <w:color w:val="auto"/>
          <w:sz w:val="24"/>
          <w:szCs w:val="24"/>
        </w:rPr>
        <w:t>8</w:t>
      </w:r>
      <w:r w:rsidR="00DF1409">
        <w:rPr>
          <w:rStyle w:val="A2"/>
          <w:rFonts w:ascii="Times New Roman" w:hAnsi="Times New Roman" w:cs="Times New Roman"/>
          <w:color w:val="auto"/>
          <w:sz w:val="24"/>
          <w:szCs w:val="24"/>
        </w:rPr>
        <w:t>9</w:t>
      </w:r>
      <w:r w:rsidR="00F8039B">
        <w:rPr>
          <w:rStyle w:val="A2"/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Style w:val="A2"/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Pr="00E34ECC">
        <w:rPr>
          <w:b/>
        </w:rPr>
        <w:t>Rassool</w:t>
      </w:r>
      <w:proofErr w:type="spellEnd"/>
      <w:r w:rsidRPr="00E34ECC">
        <w:rPr>
          <w:b/>
        </w:rPr>
        <w:t xml:space="preserve"> F</w:t>
      </w:r>
      <w:r w:rsidRPr="0099224F">
        <w:t>.</w:t>
      </w:r>
      <w:r w:rsidRPr="00E34ECC">
        <w:t xml:space="preserve">  </w:t>
      </w:r>
      <w:r>
        <w:t>AML Project update and new proposals, SU2C Annual meeting</w:t>
      </w:r>
      <w:r w:rsidRPr="00E34ECC">
        <w:t xml:space="preserve">, August </w:t>
      </w:r>
      <w:r>
        <w:t>15-17</w:t>
      </w:r>
      <w:r w:rsidRPr="00E34ECC">
        <w:t>, 201</w:t>
      </w:r>
      <w:r>
        <w:t>7</w:t>
      </w:r>
      <w:r w:rsidRPr="00E34ECC">
        <w:t>.</w:t>
      </w:r>
    </w:p>
    <w:p w14:paraId="5F3B97F4" w14:textId="17899201" w:rsidR="00FD1600" w:rsidRDefault="00DF1409" w:rsidP="00785782">
      <w:pPr>
        <w:tabs>
          <w:tab w:val="left" w:pos="-2700"/>
        </w:tabs>
        <w:ind w:left="540" w:hanging="540"/>
        <w:rPr>
          <w:rFonts w:cs="Arial"/>
        </w:rPr>
      </w:pPr>
      <w:r>
        <w:t>90</w:t>
      </w:r>
      <w:r w:rsidR="00F8039B">
        <w:t>.</w:t>
      </w:r>
      <w:r w:rsidR="00AE592D" w:rsidRPr="00F8039B">
        <w:tab/>
      </w:r>
      <w:proofErr w:type="spellStart"/>
      <w:r w:rsidR="00AE592D" w:rsidRPr="00F8039B">
        <w:rPr>
          <w:b/>
        </w:rPr>
        <w:t>Rassool</w:t>
      </w:r>
      <w:proofErr w:type="spellEnd"/>
      <w:r w:rsidR="00AE592D" w:rsidRPr="00F8039B">
        <w:rPr>
          <w:b/>
        </w:rPr>
        <w:t xml:space="preserve"> F</w:t>
      </w:r>
      <w:r w:rsidR="00AE592D" w:rsidRPr="0099224F">
        <w:t>.</w:t>
      </w:r>
      <w:r w:rsidR="00AE592D" w:rsidRPr="00F8039B">
        <w:t xml:space="preserve"> Invited speaker, </w:t>
      </w:r>
      <w:r w:rsidR="00AE592D" w:rsidRPr="00AE592D">
        <w:rPr>
          <w:rFonts w:cs="Arial"/>
        </w:rPr>
        <w:t>Science Symposium</w:t>
      </w:r>
      <w:proofErr w:type="gramStart"/>
      <w:r w:rsidR="00AE592D" w:rsidRPr="00AE592D">
        <w:rPr>
          <w:rFonts w:cs="Arial"/>
        </w:rPr>
        <w:t>:  “</w:t>
      </w:r>
      <w:proofErr w:type="gramEnd"/>
      <w:r w:rsidR="00AE592D" w:rsidRPr="00AE592D">
        <w:rPr>
          <w:rFonts w:cs="Arial"/>
        </w:rPr>
        <w:t>Leveraging Epigenetics to Enhance Cancer Therapeutics” University of Southern California, CA, August 15, 2017.</w:t>
      </w:r>
      <w:r w:rsidR="00AE592D" w:rsidRPr="00F8039B">
        <w:rPr>
          <w:rFonts w:cs="Arial"/>
        </w:rPr>
        <w:t xml:space="preserve"> </w:t>
      </w:r>
    </w:p>
    <w:p w14:paraId="3C6192B3" w14:textId="2973D426" w:rsidR="00330333" w:rsidRDefault="00DF1409" w:rsidP="00785782">
      <w:pPr>
        <w:tabs>
          <w:tab w:val="left" w:pos="-2700"/>
        </w:tabs>
        <w:ind w:left="540" w:hanging="540"/>
      </w:pPr>
      <w:r>
        <w:t>91</w:t>
      </w:r>
      <w:r w:rsidR="00FD1600">
        <w:t xml:space="preserve">. </w:t>
      </w:r>
      <w:r w:rsidR="00FD1600">
        <w:tab/>
      </w:r>
      <w:proofErr w:type="spellStart"/>
      <w:r w:rsidR="00FD1600" w:rsidRPr="00FD1600">
        <w:rPr>
          <w:b/>
        </w:rPr>
        <w:t>Rassool</w:t>
      </w:r>
      <w:proofErr w:type="spellEnd"/>
      <w:r w:rsidR="00FD1600" w:rsidRPr="00FD1600">
        <w:rPr>
          <w:b/>
        </w:rPr>
        <w:t xml:space="preserve"> F</w:t>
      </w:r>
      <w:r w:rsidR="00FD1600">
        <w:t xml:space="preserve">. Invited speaker. </w:t>
      </w:r>
      <w:r w:rsidR="00FD1600" w:rsidRPr="00FD1600">
        <w:t>“</w:t>
      </w:r>
      <w:r w:rsidR="00FD1600" w:rsidRPr="00FD1600">
        <w:rPr>
          <w:bCs/>
        </w:rPr>
        <w:t>Translating Combination DNA Methyl Transferase and PARP inhibitor Therapies: Emerging Mechanisms”.</w:t>
      </w:r>
      <w:r w:rsidR="00AE592D" w:rsidRPr="00F8039B">
        <w:t xml:space="preserve"> </w:t>
      </w:r>
      <w:proofErr w:type="spellStart"/>
      <w:r w:rsidR="00FD1600">
        <w:t>Forbeck</w:t>
      </w:r>
      <w:proofErr w:type="spellEnd"/>
      <w:r w:rsidR="00FD1600">
        <w:t xml:space="preserve"> Meeting, Lake Geneva, Wisconsin, October 5-6, 2018.</w:t>
      </w:r>
    </w:p>
    <w:p w14:paraId="4161D147" w14:textId="67ACBBA7" w:rsidR="00B1492A" w:rsidRDefault="00B42108" w:rsidP="00B732F5">
      <w:pPr>
        <w:ind w:left="540" w:hanging="540"/>
      </w:pPr>
      <w:r>
        <w:t>9</w:t>
      </w:r>
      <w:r w:rsidR="00DF1409">
        <w:t>2</w:t>
      </w:r>
      <w:r w:rsidR="00B1492A">
        <w:t>.</w:t>
      </w:r>
      <w:r w:rsidR="00B1492A">
        <w:tab/>
      </w:r>
      <w:proofErr w:type="spellStart"/>
      <w:r w:rsidR="00B1492A" w:rsidRPr="00B1492A">
        <w:rPr>
          <w:b/>
          <w:bCs/>
        </w:rPr>
        <w:t>Rassool</w:t>
      </w:r>
      <w:proofErr w:type="spellEnd"/>
      <w:r w:rsidR="00B1492A" w:rsidRPr="00B1492A">
        <w:rPr>
          <w:b/>
          <w:bCs/>
        </w:rPr>
        <w:t xml:space="preserve"> F.</w:t>
      </w:r>
      <w:r w:rsidR="00B1492A">
        <w:t xml:space="preserve"> AACR </w:t>
      </w:r>
      <w:r w:rsidR="00B1492A">
        <w:rPr>
          <w:color w:val="000000"/>
        </w:rPr>
        <w:t>Educational Session: Rewiring of the tumor Microenvironment Epigenome for Cancer Therapy</w:t>
      </w:r>
      <w:r w:rsidR="00B1492A" w:rsidRPr="00B1492A">
        <w:rPr>
          <w:color w:val="000000"/>
        </w:rPr>
        <w:t xml:space="preserve">, </w:t>
      </w:r>
      <w:r w:rsidR="00B1492A">
        <w:rPr>
          <w:color w:val="000000"/>
        </w:rPr>
        <w:t xml:space="preserve">April 24-29, </w:t>
      </w:r>
      <w:r w:rsidR="00B1492A" w:rsidRPr="00B1492A">
        <w:rPr>
          <w:color w:val="000000"/>
        </w:rPr>
        <w:t>2020</w:t>
      </w:r>
      <w:r w:rsidR="00B732F5">
        <w:rPr>
          <w:color w:val="000000"/>
        </w:rPr>
        <w:t xml:space="preserve"> (Virtual).</w:t>
      </w:r>
    </w:p>
    <w:p w14:paraId="4E5384A1" w14:textId="0CCA121F" w:rsidR="00CD2F82" w:rsidRDefault="00B1492A" w:rsidP="00B732F5">
      <w:pPr>
        <w:tabs>
          <w:tab w:val="left" w:pos="270"/>
        </w:tabs>
        <w:ind w:left="540" w:hanging="540"/>
        <w:rPr>
          <w:color w:val="000000"/>
        </w:rPr>
      </w:pPr>
      <w:r>
        <w:t>9</w:t>
      </w:r>
      <w:r w:rsidR="00DF1409">
        <w:t>3</w:t>
      </w:r>
      <w:r w:rsidR="00357CFB">
        <w:t>.</w:t>
      </w:r>
      <w:r w:rsidR="00357CFB">
        <w:tab/>
      </w:r>
      <w:proofErr w:type="spellStart"/>
      <w:r w:rsidR="00357CFB" w:rsidRPr="00B1492A">
        <w:rPr>
          <w:b/>
          <w:bCs/>
        </w:rPr>
        <w:t>Rassool</w:t>
      </w:r>
      <w:proofErr w:type="spellEnd"/>
      <w:r w:rsidR="00357CFB" w:rsidRPr="00B1492A">
        <w:rPr>
          <w:b/>
          <w:bCs/>
        </w:rPr>
        <w:t xml:space="preserve"> F.</w:t>
      </w:r>
      <w:r w:rsidR="00357CFB">
        <w:t xml:space="preserve"> </w:t>
      </w:r>
      <w:r w:rsidRPr="00B1492A">
        <w:rPr>
          <w:color w:val="000000"/>
        </w:rPr>
        <w:t>Expanding PARP inhibitors beyond BRCA mutations: Linking DNA damage to immune signaling</w:t>
      </w:r>
      <w:r w:rsidR="00CD2F82" w:rsidRPr="00B1492A">
        <w:t xml:space="preserve">. </w:t>
      </w:r>
      <w:proofErr w:type="spellStart"/>
      <w:r w:rsidR="00CD2F82" w:rsidRPr="00B1492A">
        <w:rPr>
          <w:color w:val="000000"/>
        </w:rPr>
        <w:t>Basser</w:t>
      </w:r>
      <w:proofErr w:type="spellEnd"/>
      <w:r w:rsidR="00CD2F82" w:rsidRPr="00B1492A">
        <w:rPr>
          <w:color w:val="000000"/>
        </w:rPr>
        <w:t xml:space="preserve"> Center for </w:t>
      </w:r>
      <w:r w:rsidR="00CD2F82" w:rsidRPr="00B1492A">
        <w:t>BRCA</w:t>
      </w:r>
      <w:r w:rsidR="00CD2F82" w:rsidRPr="00B1492A">
        <w:rPr>
          <w:color w:val="000000"/>
        </w:rPr>
        <w:t> Symposium on May 12-13, 2020</w:t>
      </w:r>
      <w:r w:rsidR="00B732F5">
        <w:rPr>
          <w:color w:val="000000"/>
        </w:rPr>
        <w:t xml:space="preserve"> (postponed </w:t>
      </w:r>
      <w:proofErr w:type="spellStart"/>
      <w:r w:rsidR="00B732F5">
        <w:rPr>
          <w:color w:val="000000"/>
        </w:rPr>
        <w:t>til</w:t>
      </w:r>
      <w:proofErr w:type="spellEnd"/>
      <w:r w:rsidR="00B732F5">
        <w:rPr>
          <w:color w:val="000000"/>
        </w:rPr>
        <w:t xml:space="preserve"> </w:t>
      </w:r>
      <w:proofErr w:type="gramStart"/>
      <w:r w:rsidR="00823685">
        <w:rPr>
          <w:color w:val="000000"/>
        </w:rPr>
        <w:t>May,</w:t>
      </w:r>
      <w:proofErr w:type="gramEnd"/>
      <w:r w:rsidR="00823685">
        <w:rPr>
          <w:color w:val="000000"/>
        </w:rPr>
        <w:t xml:space="preserve"> </w:t>
      </w:r>
      <w:r w:rsidR="00B732F5">
        <w:rPr>
          <w:color w:val="000000"/>
        </w:rPr>
        <w:t>2021).</w:t>
      </w:r>
    </w:p>
    <w:p w14:paraId="0CEA5F0A" w14:textId="0F0469B1" w:rsidR="00823685" w:rsidRDefault="004B3450" w:rsidP="00B732F5">
      <w:pPr>
        <w:tabs>
          <w:tab w:val="left" w:pos="270"/>
        </w:tabs>
        <w:ind w:left="540" w:hanging="540"/>
      </w:pPr>
      <w:r>
        <w:t>9</w:t>
      </w:r>
      <w:r w:rsidR="005853EC">
        <w:t>4</w:t>
      </w:r>
      <w:r>
        <w:t xml:space="preserve">. </w:t>
      </w:r>
      <w:r>
        <w:tab/>
      </w:r>
      <w:proofErr w:type="spellStart"/>
      <w:r w:rsidRPr="004B3450">
        <w:rPr>
          <w:b/>
          <w:bCs/>
        </w:rPr>
        <w:t>Rassool</w:t>
      </w:r>
      <w:proofErr w:type="spellEnd"/>
      <w:r w:rsidRPr="004B3450">
        <w:rPr>
          <w:b/>
          <w:bCs/>
        </w:rPr>
        <w:t xml:space="preserve"> F.</w:t>
      </w:r>
      <w:r>
        <w:t xml:space="preserve"> Adelson meeting presentation of our mitochondrial studies in Ovarian and Lung cancer. </w:t>
      </w:r>
      <w:r w:rsidR="00823685">
        <w:t xml:space="preserve">January, </w:t>
      </w:r>
      <w:proofErr w:type="gramStart"/>
      <w:r w:rsidR="00823685">
        <w:t>April,</w:t>
      </w:r>
      <w:proofErr w:type="gramEnd"/>
      <w:r w:rsidR="00823685">
        <w:t xml:space="preserve"> 2021</w:t>
      </w:r>
      <w:r w:rsidR="00423DBB">
        <w:t>.</w:t>
      </w:r>
    </w:p>
    <w:p w14:paraId="2DB84E43" w14:textId="2C045F2D" w:rsidR="00784070" w:rsidRDefault="00784070" w:rsidP="00423DBB">
      <w:pPr>
        <w:ind w:left="540" w:hanging="540"/>
      </w:pPr>
      <w:r>
        <w:t>9</w:t>
      </w:r>
      <w:r w:rsidR="005853EC">
        <w:t>5</w:t>
      </w:r>
      <w:r>
        <w:t>.</w:t>
      </w:r>
      <w:r>
        <w:tab/>
      </w:r>
      <w:proofErr w:type="spellStart"/>
      <w:r w:rsidRPr="00784070">
        <w:rPr>
          <w:b/>
          <w:bCs/>
        </w:rPr>
        <w:t>Rassool</w:t>
      </w:r>
      <w:proofErr w:type="spellEnd"/>
      <w:r w:rsidRPr="00784070">
        <w:rPr>
          <w:b/>
          <w:bCs/>
        </w:rPr>
        <w:t xml:space="preserve"> F</w:t>
      </w:r>
      <w:r>
        <w:t>. Role of immune signaling in AML in the setting of mutant TP53. VAI-SU2C Annual meeting in Grand Rapids Michigan, August 10-12, 2021.</w:t>
      </w:r>
    </w:p>
    <w:p w14:paraId="3FDB2D94" w14:textId="020F2C3D" w:rsidR="00554815" w:rsidRDefault="00554815" w:rsidP="00423DBB">
      <w:pPr>
        <w:ind w:left="540" w:hanging="540"/>
        <w:rPr>
          <w:color w:val="000000"/>
        </w:rPr>
      </w:pPr>
      <w:r>
        <w:t>9</w:t>
      </w:r>
      <w:r w:rsidR="005853EC">
        <w:t>6</w:t>
      </w:r>
      <w:r>
        <w:t>.</w:t>
      </w:r>
      <w:r>
        <w:tab/>
      </w:r>
      <w:proofErr w:type="spellStart"/>
      <w:r w:rsidRPr="00554815">
        <w:rPr>
          <w:b/>
          <w:bCs/>
        </w:rPr>
        <w:t>Rassool</w:t>
      </w:r>
      <w:proofErr w:type="spellEnd"/>
      <w:r w:rsidRPr="00554815">
        <w:rPr>
          <w:b/>
          <w:bCs/>
        </w:rPr>
        <w:t xml:space="preserve"> F.</w:t>
      </w:r>
      <w:r>
        <w:t xml:space="preserve"> </w:t>
      </w:r>
      <w:r w:rsidRPr="00554815">
        <w:rPr>
          <w:color w:val="000000"/>
        </w:rPr>
        <w:t>Epigenetic therapy in breast cancer</w:t>
      </w:r>
      <w:r>
        <w:rPr>
          <w:color w:val="000000"/>
        </w:rPr>
        <w:t xml:space="preserve"> August 2</w:t>
      </w:r>
      <w:r w:rsidRPr="00554815">
        <w:rPr>
          <w:color w:val="000000"/>
          <w:vertAlign w:val="superscript"/>
        </w:rPr>
        <w:t>nd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Oregan</w:t>
      </w:r>
      <w:proofErr w:type="spellEnd"/>
      <w:r>
        <w:rPr>
          <w:color w:val="000000"/>
        </w:rPr>
        <w:t xml:space="preserve"> Health Sciences University.</w:t>
      </w:r>
    </w:p>
    <w:p w14:paraId="0169BAD3" w14:textId="5397FA95" w:rsidR="00524B0E" w:rsidRPr="00524B0E" w:rsidRDefault="00524B0E" w:rsidP="00423DBB">
      <w:pPr>
        <w:ind w:left="540" w:hanging="540"/>
        <w:rPr>
          <w:color w:val="000000"/>
        </w:rPr>
      </w:pPr>
      <w:r>
        <w:rPr>
          <w:color w:val="000000"/>
        </w:rPr>
        <w:t>9</w:t>
      </w:r>
      <w:r w:rsidR="005853EC">
        <w:rPr>
          <w:color w:val="000000"/>
        </w:rPr>
        <w:t>7</w:t>
      </w:r>
      <w:r>
        <w:rPr>
          <w:color w:val="000000"/>
        </w:rPr>
        <w:t>.</w:t>
      </w:r>
      <w:r>
        <w:rPr>
          <w:color w:val="000000"/>
        </w:rPr>
        <w:tab/>
      </w:r>
      <w:proofErr w:type="spellStart"/>
      <w:r w:rsidRPr="00554815">
        <w:rPr>
          <w:b/>
          <w:bCs/>
        </w:rPr>
        <w:t>Rassool</w:t>
      </w:r>
      <w:proofErr w:type="spellEnd"/>
      <w:r w:rsidRPr="00554815">
        <w:rPr>
          <w:b/>
          <w:bCs/>
        </w:rPr>
        <w:t xml:space="preserve"> F.</w:t>
      </w:r>
      <w:r>
        <w:t xml:space="preserve"> </w:t>
      </w:r>
      <w:r w:rsidRPr="00524B0E">
        <w:rPr>
          <w:color w:val="000000"/>
        </w:rPr>
        <w:t>“Combining DNA methyltransferase inhibitors with PARP inhibitors: Mechanistic and clinical studies” Big Ten CRC Grand Rounds, September 23, 2021.</w:t>
      </w:r>
    </w:p>
    <w:p w14:paraId="03B9400F" w14:textId="0A420DA4" w:rsidR="00524B0E" w:rsidRDefault="00B46AFC" w:rsidP="00423DBB">
      <w:pPr>
        <w:ind w:left="540" w:hanging="540"/>
        <w:rPr>
          <w:color w:val="000000"/>
          <w:shd w:val="clear" w:color="auto" w:fill="FFFFFF"/>
        </w:rPr>
      </w:pPr>
      <w:r w:rsidRPr="001347AD">
        <w:t>9</w:t>
      </w:r>
      <w:r w:rsidR="005853EC">
        <w:t>8</w:t>
      </w:r>
      <w:r w:rsidRPr="001347AD">
        <w:t>.</w:t>
      </w:r>
      <w:r>
        <w:rPr>
          <w:b/>
          <w:bCs/>
        </w:rPr>
        <w:tab/>
      </w:r>
      <w:proofErr w:type="spellStart"/>
      <w:r w:rsidRPr="00C07BA5">
        <w:rPr>
          <w:b/>
          <w:bCs/>
        </w:rPr>
        <w:t>Rassool</w:t>
      </w:r>
      <w:proofErr w:type="spellEnd"/>
      <w:r w:rsidRPr="00C07BA5">
        <w:rPr>
          <w:b/>
          <w:bCs/>
        </w:rPr>
        <w:t xml:space="preserve"> F.</w:t>
      </w:r>
      <w:r w:rsidRPr="00C07BA5">
        <w:t xml:space="preserve"> </w:t>
      </w:r>
      <w:r w:rsidRPr="000F4781">
        <w:t>Drug-induction of viral mimicry, the inflammasome and DNA repair defects</w:t>
      </w:r>
      <w:r>
        <w:t xml:space="preserve"> </w:t>
      </w:r>
      <w:r w:rsidRPr="000F4781">
        <w:t>in cancer</w:t>
      </w:r>
      <w:r w:rsidRPr="00C07BA5">
        <w:t xml:space="preserve">. </w:t>
      </w:r>
      <w:r w:rsidRPr="00C07BA5">
        <w:rPr>
          <w:color w:val="000000"/>
          <w:shd w:val="clear" w:color="auto" w:fill="FFFFFF"/>
        </w:rPr>
        <w:t>Microenvironment and Metastasis Program of the Indiana University Simon Comprehensive Cancer Center, Seminar Series</w:t>
      </w:r>
      <w:r w:rsidR="001347AD">
        <w:rPr>
          <w:color w:val="000000"/>
          <w:shd w:val="clear" w:color="auto" w:fill="FFFFFF"/>
        </w:rPr>
        <w:t>, January 2022.</w:t>
      </w:r>
    </w:p>
    <w:p w14:paraId="4537AB24" w14:textId="2842C08E" w:rsidR="00F06757" w:rsidRDefault="00C36F04" w:rsidP="00423DBB">
      <w:pPr>
        <w:ind w:left="540" w:hanging="540"/>
      </w:pPr>
      <w:r>
        <w:t>9</w:t>
      </w:r>
      <w:r w:rsidR="005853EC">
        <w:t>9</w:t>
      </w:r>
      <w:r>
        <w:t xml:space="preserve">. </w:t>
      </w:r>
      <w:r>
        <w:tab/>
      </w:r>
      <w:proofErr w:type="spellStart"/>
      <w:r w:rsidRPr="00C36F04">
        <w:rPr>
          <w:b/>
          <w:bCs/>
        </w:rPr>
        <w:t>Rassool</w:t>
      </w:r>
      <w:proofErr w:type="spellEnd"/>
      <w:r w:rsidRPr="00C36F04">
        <w:rPr>
          <w:b/>
          <w:bCs/>
        </w:rPr>
        <w:t xml:space="preserve"> F.</w:t>
      </w:r>
      <w:r>
        <w:t xml:space="preserve"> </w:t>
      </w:r>
      <w:r w:rsidRPr="00C36F04">
        <w:t xml:space="preserve">“Linking drug-induction of viral mimicry, the inflammasome and DNA repair defects in Ovarian </w:t>
      </w:r>
      <w:proofErr w:type="gramStart"/>
      <w:r w:rsidRPr="00C36F04">
        <w:t>Cancer” </w:t>
      </w:r>
      <w:r>
        <w:t xml:space="preserve"> Asilomar</w:t>
      </w:r>
      <w:proofErr w:type="gramEnd"/>
      <w:r>
        <w:t>, Monterey, CA, March 2022.</w:t>
      </w:r>
    </w:p>
    <w:p w14:paraId="23E1C4F4" w14:textId="7C44E0F4" w:rsidR="002C0021" w:rsidRDefault="002C0021" w:rsidP="00423DBB">
      <w:pPr>
        <w:ind w:left="540" w:hanging="540"/>
      </w:pPr>
      <w:r>
        <w:t xml:space="preserve">100. </w:t>
      </w:r>
      <w:proofErr w:type="spellStart"/>
      <w:r w:rsidRPr="00C36F04">
        <w:rPr>
          <w:b/>
          <w:bCs/>
        </w:rPr>
        <w:t>Rassool</w:t>
      </w:r>
      <w:proofErr w:type="spellEnd"/>
      <w:r w:rsidRPr="00C36F04">
        <w:rPr>
          <w:b/>
          <w:bCs/>
        </w:rPr>
        <w:t xml:space="preserve"> F.</w:t>
      </w:r>
      <w:r>
        <w:rPr>
          <w:b/>
          <w:bCs/>
        </w:rPr>
        <w:t xml:space="preserve"> </w:t>
      </w:r>
      <w:r w:rsidRPr="002C0021">
        <w:t>“Mimicking anti-pathogen responses is in the power of the “STING”</w:t>
      </w:r>
      <w:r w:rsidRPr="002C0021">
        <w:rPr>
          <w:b/>
          <w:bCs/>
        </w:rPr>
        <w:t> </w:t>
      </w:r>
      <w:r w:rsidRPr="002C0021">
        <w:t>VAI Retreat</w:t>
      </w:r>
      <w:r>
        <w:t>, June 9-10, 2022.</w:t>
      </w:r>
    </w:p>
    <w:p w14:paraId="7976FAFE" w14:textId="29479125" w:rsidR="00936559" w:rsidRPr="00936559" w:rsidRDefault="00936559" w:rsidP="00423DBB">
      <w:pPr>
        <w:ind w:left="540" w:hanging="540"/>
      </w:pPr>
      <w:r>
        <w:t>101</w:t>
      </w:r>
      <w:r>
        <w:tab/>
      </w:r>
      <w:proofErr w:type="spellStart"/>
      <w:r w:rsidRPr="00936559">
        <w:rPr>
          <w:b/>
          <w:bCs/>
        </w:rPr>
        <w:t>Rassool</w:t>
      </w:r>
      <w:proofErr w:type="spellEnd"/>
      <w:r w:rsidRPr="00936559">
        <w:rPr>
          <w:b/>
          <w:bCs/>
        </w:rPr>
        <w:t xml:space="preserve"> F: </w:t>
      </w:r>
      <w:r w:rsidRPr="00936559">
        <w:t xml:space="preserve">Linking epigenetic-therapy induction of inflammasome signaling to generation of a </w:t>
      </w:r>
      <w:proofErr w:type="spellStart"/>
      <w:r w:rsidRPr="00936559">
        <w:t>BRCAness</w:t>
      </w:r>
      <w:proofErr w:type="spellEnd"/>
      <w:r w:rsidRPr="00936559">
        <w:t xml:space="preserve"> phenotype: a novel therapy approach combining </w:t>
      </w:r>
      <w:proofErr w:type="spellStart"/>
      <w:r w:rsidRPr="00936559">
        <w:t>DNMTi</w:t>
      </w:r>
      <w:proofErr w:type="spellEnd"/>
      <w:r w:rsidRPr="00936559">
        <w:t xml:space="preserve"> with PARP inhibitors, SPORE Retreat, PA </w:t>
      </w:r>
      <w:r w:rsidR="002C38B8">
        <w:t>8-26</w:t>
      </w:r>
      <w:r w:rsidRPr="00936559">
        <w:t>-22.</w:t>
      </w:r>
    </w:p>
    <w:p w14:paraId="6D7F4E9C" w14:textId="2029539F" w:rsidR="00423DBB" w:rsidRPr="00554815" w:rsidRDefault="00423DBB" w:rsidP="00B732F5">
      <w:pPr>
        <w:tabs>
          <w:tab w:val="left" w:pos="270"/>
        </w:tabs>
        <w:ind w:left="540" w:hanging="540"/>
      </w:pPr>
    </w:p>
    <w:p w14:paraId="468C28E0" w14:textId="6411760B" w:rsidR="004B3450" w:rsidRPr="00B1492A" w:rsidRDefault="004B3450" w:rsidP="00B732F5">
      <w:pPr>
        <w:tabs>
          <w:tab w:val="left" w:pos="270"/>
        </w:tabs>
        <w:ind w:left="540" w:hanging="540"/>
      </w:pPr>
      <w:r>
        <w:t xml:space="preserve"> </w:t>
      </w:r>
    </w:p>
    <w:p w14:paraId="6B6BD0BC" w14:textId="77777777" w:rsidR="001F5F53" w:rsidRDefault="001F5F53" w:rsidP="00785782">
      <w:pPr>
        <w:tabs>
          <w:tab w:val="left" w:pos="-2700"/>
        </w:tabs>
        <w:ind w:left="540" w:hanging="540"/>
        <w:rPr>
          <w:u w:val="single"/>
        </w:rPr>
      </w:pPr>
    </w:p>
    <w:p w14:paraId="15FA3442" w14:textId="77777777" w:rsidR="002C38B8" w:rsidRDefault="002C38B8" w:rsidP="00785782">
      <w:pPr>
        <w:tabs>
          <w:tab w:val="left" w:pos="-2700"/>
        </w:tabs>
        <w:ind w:left="540" w:hanging="540"/>
        <w:rPr>
          <w:u w:val="single"/>
        </w:rPr>
      </w:pPr>
    </w:p>
    <w:p w14:paraId="55BB7A93" w14:textId="3997F762" w:rsidR="00F33E71" w:rsidRPr="00E34ECC" w:rsidRDefault="004B284D" w:rsidP="00785782">
      <w:pPr>
        <w:tabs>
          <w:tab w:val="left" w:pos="-2700"/>
        </w:tabs>
        <w:ind w:left="540" w:hanging="540"/>
        <w:rPr>
          <w:u w:val="single"/>
        </w:rPr>
      </w:pPr>
      <w:r w:rsidRPr="00E34ECC">
        <w:rPr>
          <w:u w:val="single"/>
        </w:rPr>
        <w:lastRenderedPageBreak/>
        <w:t>International</w:t>
      </w:r>
    </w:p>
    <w:p w14:paraId="5E3925BB" w14:textId="77777777" w:rsidR="00380562" w:rsidRPr="00E34ECC" w:rsidRDefault="00380562" w:rsidP="00785782">
      <w:pPr>
        <w:tabs>
          <w:tab w:val="left" w:pos="-2700"/>
        </w:tabs>
        <w:ind w:left="540" w:hanging="540"/>
        <w:rPr>
          <w:u w:val="single"/>
        </w:rPr>
      </w:pPr>
    </w:p>
    <w:p w14:paraId="0972D74A" w14:textId="15C15E37" w:rsidR="00972A50" w:rsidRPr="00F171E9" w:rsidRDefault="005853EC" w:rsidP="00F171E9">
      <w:pPr>
        <w:tabs>
          <w:tab w:val="left" w:pos="-2700"/>
        </w:tabs>
        <w:ind w:left="540" w:hanging="540"/>
      </w:pPr>
      <w:r>
        <w:t>10</w:t>
      </w:r>
      <w:r w:rsidR="002C38B8">
        <w:t>2</w:t>
      </w:r>
      <w:r w:rsidR="007B27F8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A2342E" w:rsidRPr="00E34ECC">
        <w:t xml:space="preserve"> </w:t>
      </w:r>
      <w:r w:rsidR="00EB362A" w:rsidRPr="00E34ECC">
        <w:t xml:space="preserve"> </w:t>
      </w:r>
      <w:r w:rsidR="004B284D" w:rsidRPr="00E34ECC">
        <w:t>The FRA3B and FHIT in Cancer,</w:t>
      </w:r>
      <w:r w:rsidR="00531620" w:rsidRPr="00E34ECC">
        <w:t xml:space="preserve"> </w:t>
      </w:r>
      <w:r w:rsidR="004B284D" w:rsidRPr="00E34ECC">
        <w:t xml:space="preserve">Weatherall Institute of Molecular Medicine, </w:t>
      </w:r>
      <w:r w:rsidR="00555AB6" w:rsidRPr="00E34ECC">
        <w:t xml:space="preserve">Oxford, </w:t>
      </w:r>
      <w:r w:rsidR="004B284D" w:rsidRPr="00E34ECC">
        <w:t>UK, 1998.</w:t>
      </w:r>
    </w:p>
    <w:p w14:paraId="698ECA2A" w14:textId="0A19EE41" w:rsidR="000B1FC9" w:rsidRPr="00E34ECC" w:rsidRDefault="00C36F04" w:rsidP="00AE3F2B">
      <w:pPr>
        <w:tabs>
          <w:tab w:val="left" w:pos="-2700"/>
        </w:tabs>
        <w:ind w:left="540" w:hanging="540"/>
      </w:pPr>
      <w:r>
        <w:t>10</w:t>
      </w:r>
      <w:r w:rsidR="002C38B8">
        <w:t>3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A2342E" w:rsidRPr="00E34ECC">
        <w:t xml:space="preserve"> </w:t>
      </w:r>
      <w:r w:rsidR="004B284D" w:rsidRPr="00E34ECC">
        <w:t xml:space="preserve"> Philadelphia Negative, BCR-ABL-</w:t>
      </w:r>
      <w:r w:rsidR="00A16011" w:rsidRPr="00E34ECC">
        <w:t xml:space="preserve">Positive </w:t>
      </w:r>
      <w:r w:rsidR="004B284D" w:rsidRPr="00E34ECC">
        <w:t xml:space="preserve">CML, </w:t>
      </w:r>
      <w:proofErr w:type="spellStart"/>
      <w:r w:rsidR="004B284D" w:rsidRPr="00E34ECC">
        <w:t>Leukaemia</w:t>
      </w:r>
      <w:proofErr w:type="spellEnd"/>
      <w:r w:rsidR="004B284D" w:rsidRPr="00E34ECC">
        <w:t xml:space="preserve"> Research Fund Young Scientist of the Year, one-day symposium, London, UK, 1998</w:t>
      </w:r>
      <w:r w:rsidR="00AC75A4" w:rsidRPr="00E34ECC">
        <w:t>.</w:t>
      </w:r>
    </w:p>
    <w:p w14:paraId="129BBEDC" w14:textId="6A1265EA" w:rsidR="004B284D" w:rsidRPr="00E34ECC" w:rsidRDefault="00524B0E" w:rsidP="00785782">
      <w:pPr>
        <w:tabs>
          <w:tab w:val="left" w:pos="-2700"/>
        </w:tabs>
        <w:ind w:left="540" w:hanging="540"/>
      </w:pPr>
      <w:r>
        <w:t>10</w:t>
      </w:r>
      <w:r w:rsidR="002C38B8">
        <w:t>4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 xml:space="preserve">. </w:t>
      </w:r>
      <w:r w:rsidR="004C7952" w:rsidRPr="00E34ECC">
        <w:rPr>
          <w:b/>
        </w:rPr>
        <w:t xml:space="preserve"> </w:t>
      </w:r>
      <w:r w:rsidR="004B284D" w:rsidRPr="00E34ECC">
        <w:t xml:space="preserve"> Deletions </w:t>
      </w:r>
      <w:r w:rsidR="00A16011" w:rsidRPr="00E34ECC">
        <w:t xml:space="preserve">within </w:t>
      </w:r>
      <w:r w:rsidR="004B284D" w:rsidRPr="00E34ECC">
        <w:t xml:space="preserve">the FRA3B and Cancer, Department of </w:t>
      </w:r>
      <w:proofErr w:type="spellStart"/>
      <w:r w:rsidR="004B284D" w:rsidRPr="00E34ECC">
        <w:t>Haematology</w:t>
      </w:r>
      <w:proofErr w:type="spellEnd"/>
      <w:r w:rsidR="004B284D" w:rsidRPr="00E34ECC">
        <w:t>, Bournemouth Hospital, Dorset, UK, 1998</w:t>
      </w:r>
      <w:r w:rsidR="00AC75A4" w:rsidRPr="00E34ECC">
        <w:t>.</w:t>
      </w:r>
    </w:p>
    <w:p w14:paraId="7D424CDF" w14:textId="56164329" w:rsidR="006A2CA8" w:rsidRDefault="00DF1409" w:rsidP="000B1FC9">
      <w:pPr>
        <w:tabs>
          <w:tab w:val="left" w:pos="-2700"/>
        </w:tabs>
        <w:ind w:left="540" w:hanging="540"/>
      </w:pPr>
      <w:r>
        <w:t>10</w:t>
      </w:r>
      <w:r w:rsidR="002C38B8">
        <w:t>5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4C7952" w:rsidRPr="00E34ECC">
        <w:t xml:space="preserve"> </w:t>
      </w:r>
      <w:r w:rsidR="004B284D" w:rsidRPr="00E34ECC">
        <w:t xml:space="preserve"> Human Fragile Sites and Cancer, 18th International Congress of Genetics Beijing, China, 1998</w:t>
      </w:r>
      <w:r w:rsidR="00AC75A4" w:rsidRPr="00E34ECC">
        <w:t>.</w:t>
      </w:r>
    </w:p>
    <w:p w14:paraId="1E300160" w14:textId="460586DC" w:rsidR="002E545C" w:rsidRPr="00E34ECC" w:rsidRDefault="00554815" w:rsidP="00785782">
      <w:pPr>
        <w:tabs>
          <w:tab w:val="left" w:pos="-2700"/>
        </w:tabs>
        <w:ind w:left="540" w:hanging="540"/>
      </w:pPr>
      <w:r>
        <w:t>10</w:t>
      </w:r>
      <w:r w:rsidR="002C38B8">
        <w:t>6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. The </w:t>
      </w:r>
      <w:r w:rsidR="00A16011" w:rsidRPr="00E34ECC">
        <w:t xml:space="preserve">Basis </w:t>
      </w:r>
      <w:r w:rsidR="004B284D" w:rsidRPr="00E34ECC">
        <w:t xml:space="preserve">for </w:t>
      </w:r>
      <w:r w:rsidR="00A16011" w:rsidRPr="00E34ECC">
        <w:t xml:space="preserve">Genomic Instability </w:t>
      </w:r>
      <w:r w:rsidR="004B284D" w:rsidRPr="00E34ECC">
        <w:t xml:space="preserve">in </w:t>
      </w:r>
      <w:r w:rsidR="00A16011" w:rsidRPr="00E34ECC">
        <w:t>Myelodysplastic Syndromes</w:t>
      </w:r>
      <w:r w:rsidR="004B284D" w:rsidRPr="00E34ECC">
        <w:t xml:space="preserve">, Genomic Instability at Fragile Sites, </w:t>
      </w:r>
      <w:r w:rsidR="00555AB6" w:rsidRPr="00E34ECC">
        <w:t>Nottingham, UK</w:t>
      </w:r>
      <w:r w:rsidR="004B284D" w:rsidRPr="00E34ECC">
        <w:t>, 1998</w:t>
      </w:r>
      <w:r w:rsidR="00AC75A4" w:rsidRPr="00E34ECC">
        <w:t>.</w:t>
      </w:r>
    </w:p>
    <w:p w14:paraId="32B18170" w14:textId="4D75ABE7" w:rsidR="00380562" w:rsidRPr="00E34ECC" w:rsidRDefault="00E51C52" w:rsidP="00785782">
      <w:pPr>
        <w:tabs>
          <w:tab w:val="left" w:pos="-2700"/>
        </w:tabs>
        <w:ind w:left="540" w:hanging="540"/>
      </w:pPr>
      <w:r>
        <w:t>10</w:t>
      </w:r>
      <w:r w:rsidR="002C38B8">
        <w:t>7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. </w:t>
      </w:r>
      <w:r w:rsidR="004C7952" w:rsidRPr="00E34ECC">
        <w:t xml:space="preserve"> </w:t>
      </w:r>
      <w:r w:rsidR="004B284D" w:rsidRPr="00E34ECC">
        <w:t xml:space="preserve">Familial </w:t>
      </w:r>
      <w:r w:rsidR="00A16011" w:rsidRPr="00E34ECC">
        <w:t>Myelodysplastic Syndrome Is Not Associated With Microsatellite Instability</w:t>
      </w:r>
      <w:r w:rsidR="004B284D" w:rsidRPr="00E34ECC">
        <w:t xml:space="preserve">:  </w:t>
      </w:r>
      <w:r w:rsidR="00A16011" w:rsidRPr="00E34ECC">
        <w:t xml:space="preserve">Study </w:t>
      </w:r>
      <w:r w:rsidR="004B284D" w:rsidRPr="00E34ECC">
        <w:t xml:space="preserve">of a </w:t>
      </w:r>
      <w:r w:rsidR="00A16011" w:rsidRPr="00E34ECC">
        <w:t xml:space="preserve">Family Users </w:t>
      </w:r>
      <w:r w:rsidR="004B284D" w:rsidRPr="00E34ECC">
        <w:t xml:space="preserve">and </w:t>
      </w:r>
      <w:r w:rsidR="00A16011" w:rsidRPr="00E34ECC">
        <w:t xml:space="preserve">Markers, </w:t>
      </w:r>
      <w:r w:rsidR="004B284D" w:rsidRPr="00E34ECC">
        <w:t>International</w:t>
      </w:r>
      <w:r w:rsidR="007B27F8" w:rsidRPr="00E34ECC">
        <w:t xml:space="preserve"> </w:t>
      </w:r>
      <w:r w:rsidR="004B284D" w:rsidRPr="00E34ECC">
        <w:t>MDS Meeting, Prague, Poland, 1999</w:t>
      </w:r>
      <w:r w:rsidR="00AC75A4" w:rsidRPr="00E34ECC">
        <w:t>.</w:t>
      </w:r>
    </w:p>
    <w:p w14:paraId="5EBF7D0D" w14:textId="4E0A72C2" w:rsidR="004B284D" w:rsidRPr="00E34ECC" w:rsidRDefault="00353C8A" w:rsidP="00785782">
      <w:pPr>
        <w:tabs>
          <w:tab w:val="left" w:pos="-2700"/>
        </w:tabs>
        <w:ind w:left="540" w:hanging="540"/>
      </w:pPr>
      <w:r>
        <w:t>10</w:t>
      </w:r>
      <w:r w:rsidR="002C38B8">
        <w:t>8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>.</w:t>
      </w:r>
      <w:r w:rsidR="004C7952" w:rsidRPr="00E34ECC">
        <w:rPr>
          <w:b/>
        </w:rPr>
        <w:t xml:space="preserve">  </w:t>
      </w:r>
      <w:r w:rsidR="004B284D" w:rsidRPr="00E34ECC">
        <w:t xml:space="preserve">The </w:t>
      </w:r>
      <w:r w:rsidR="00A16011" w:rsidRPr="00E34ECC">
        <w:t xml:space="preserve">Uses </w:t>
      </w:r>
      <w:r w:rsidR="004B284D" w:rsidRPr="00E34ECC">
        <w:t xml:space="preserve">of FISH </w:t>
      </w:r>
      <w:r w:rsidR="00A16011" w:rsidRPr="00E34ECC">
        <w:t xml:space="preserve">Techniques </w:t>
      </w:r>
      <w:r w:rsidR="004B284D" w:rsidRPr="00E34ECC">
        <w:t xml:space="preserve">in </w:t>
      </w:r>
      <w:r w:rsidR="00A16011" w:rsidRPr="00E34ECC">
        <w:t>Studying Cancer</w:t>
      </w:r>
      <w:r w:rsidR="004B284D" w:rsidRPr="00E34ECC">
        <w:t>, Workshop for Head and Neck Cancer, Guy’s King’s Thomas’s School of Medicine, London, UK, 2001</w:t>
      </w:r>
      <w:r w:rsidR="00AC75A4" w:rsidRPr="00E34ECC">
        <w:t>.</w:t>
      </w:r>
    </w:p>
    <w:p w14:paraId="61939B69" w14:textId="3DE70585" w:rsidR="009A1EC2" w:rsidRDefault="00B42108" w:rsidP="00AE3F2B">
      <w:pPr>
        <w:tabs>
          <w:tab w:val="left" w:pos="-2700"/>
        </w:tabs>
        <w:ind w:left="540" w:hanging="540"/>
      </w:pPr>
      <w:r>
        <w:t>10</w:t>
      </w:r>
      <w:r w:rsidR="002C38B8">
        <w:t>9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4C7952" w:rsidRPr="00E34ECC">
        <w:rPr>
          <w:b/>
        </w:rPr>
        <w:t xml:space="preserve"> </w:t>
      </w:r>
      <w:r w:rsidR="004B284D" w:rsidRPr="00E34ECC">
        <w:t xml:space="preserve"> Increased </w:t>
      </w:r>
      <w:r w:rsidR="00A16011" w:rsidRPr="00E34ECC">
        <w:t xml:space="preserve">Infidelity </w:t>
      </w:r>
      <w:r w:rsidR="004B284D" w:rsidRPr="00E34ECC">
        <w:t>of Non</w:t>
      </w:r>
      <w:r w:rsidR="00A16011" w:rsidRPr="00E34ECC">
        <w:t>-</w:t>
      </w:r>
      <w:r w:rsidR="004B284D" w:rsidRPr="00E34ECC">
        <w:t>Homologous End-Joining (NHEJ) in Bloom's Synd</w:t>
      </w:r>
      <w:r w:rsidR="00D446C1" w:rsidRPr="00E34ECC">
        <w:t>r</w:t>
      </w:r>
      <w:r w:rsidR="004B284D" w:rsidRPr="00E34ECC">
        <w:t xml:space="preserve">ome and Myeloid </w:t>
      </w:r>
      <w:proofErr w:type="spellStart"/>
      <w:r w:rsidR="004B284D" w:rsidRPr="00E34ECC">
        <w:t>Leukaemias</w:t>
      </w:r>
      <w:proofErr w:type="spellEnd"/>
      <w:r w:rsidR="004B284D" w:rsidRPr="00E34ECC">
        <w:t xml:space="preserve">: Evidence that Ku70 and/or 86 </w:t>
      </w:r>
      <w:r w:rsidR="00A16011" w:rsidRPr="00E34ECC">
        <w:t xml:space="preserve">Are Required </w:t>
      </w:r>
      <w:r w:rsidR="004B284D" w:rsidRPr="00E34ECC">
        <w:t xml:space="preserve">for </w:t>
      </w:r>
      <w:r w:rsidR="00A16011" w:rsidRPr="00E34ECC">
        <w:t xml:space="preserve">Increased Frequency </w:t>
      </w:r>
      <w:r w:rsidR="004B284D" w:rsidRPr="00E34ECC">
        <w:t xml:space="preserve">and </w:t>
      </w:r>
      <w:r w:rsidR="00A16011" w:rsidRPr="00E34ECC">
        <w:t xml:space="preserve">Size </w:t>
      </w:r>
      <w:r w:rsidR="004B284D" w:rsidRPr="00E34ECC">
        <w:t xml:space="preserve">of </w:t>
      </w:r>
      <w:r w:rsidR="00A16011" w:rsidRPr="00E34ECC">
        <w:t>Deletions,</w:t>
      </w:r>
      <w:r w:rsidR="004B284D" w:rsidRPr="00E34ECC">
        <w:t xml:space="preserve"> British Society of </w:t>
      </w:r>
      <w:proofErr w:type="spellStart"/>
      <w:r w:rsidR="004B284D" w:rsidRPr="00E34ECC">
        <w:t>Haematology</w:t>
      </w:r>
      <w:proofErr w:type="spellEnd"/>
      <w:r w:rsidR="004B284D" w:rsidRPr="00E34ECC">
        <w:t>, Brighton, UK, 2002</w:t>
      </w:r>
      <w:r w:rsidR="00AC75A4" w:rsidRPr="00E34ECC">
        <w:t>.</w:t>
      </w:r>
    </w:p>
    <w:p w14:paraId="2CFBB27B" w14:textId="42CCC79A" w:rsidR="004B284D" w:rsidRPr="00E34ECC" w:rsidRDefault="00B42108" w:rsidP="00785782">
      <w:pPr>
        <w:ind w:left="540" w:hanging="540"/>
      </w:pPr>
      <w:r>
        <w:t>1</w:t>
      </w:r>
      <w:r w:rsidR="002C38B8">
        <w:t>10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>.</w:t>
      </w:r>
      <w:r w:rsidR="00D446C1" w:rsidRPr="00E34ECC">
        <w:t xml:space="preserve">  </w:t>
      </w:r>
      <w:r w:rsidR="004B284D" w:rsidRPr="00E34ECC">
        <w:t xml:space="preserve">Altered </w:t>
      </w:r>
      <w:r w:rsidR="00A16011" w:rsidRPr="00E34ECC">
        <w:t xml:space="preserve">Double Strand Break Repair </w:t>
      </w:r>
      <w:r w:rsidR="004B284D" w:rsidRPr="00E34ECC">
        <w:t xml:space="preserve">in </w:t>
      </w:r>
      <w:r w:rsidR="00A16011" w:rsidRPr="00E34ECC">
        <w:t xml:space="preserve">Myeloid Malignancies </w:t>
      </w:r>
      <w:r w:rsidR="004B284D" w:rsidRPr="00E34ECC">
        <w:t xml:space="preserve">and </w:t>
      </w:r>
      <w:r w:rsidR="00A16011" w:rsidRPr="00E34ECC">
        <w:t>Preleukaemic Syndromes</w:t>
      </w:r>
      <w:r w:rsidR="004B284D" w:rsidRPr="00E34ECC">
        <w:t>.</w:t>
      </w:r>
      <w:r w:rsidR="00D446C1" w:rsidRPr="00E34ECC">
        <w:t xml:space="preserve"> </w:t>
      </w:r>
      <w:r w:rsidR="004B284D" w:rsidRPr="00E34ECC">
        <w:t>Imperial College of Science and Technology Hammersmith Hospital, London, UK, 2002</w:t>
      </w:r>
      <w:r w:rsidR="00AC75A4" w:rsidRPr="00E34ECC">
        <w:t>.</w:t>
      </w:r>
    </w:p>
    <w:p w14:paraId="4EFADA8C" w14:textId="2EA9DF90" w:rsidR="004B284D" w:rsidRPr="00E34ECC" w:rsidRDefault="00B1492A" w:rsidP="00785782">
      <w:pPr>
        <w:ind w:left="540" w:hanging="540"/>
      </w:pPr>
      <w:r>
        <w:t>1</w:t>
      </w:r>
      <w:r w:rsidR="002C38B8">
        <w:t>11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C7952" w:rsidRPr="00E34ECC">
        <w:rPr>
          <w:b/>
        </w:rPr>
        <w:t xml:space="preserve"> </w:t>
      </w:r>
      <w:r w:rsidR="004B284D" w:rsidRPr="00E34ECC">
        <w:rPr>
          <w:b/>
        </w:rPr>
        <w:t>F</w:t>
      </w:r>
      <w:r w:rsidR="004C7952" w:rsidRPr="00E34ECC">
        <w:t>.</w:t>
      </w:r>
      <w:r w:rsidR="00D446C1" w:rsidRPr="00E34ECC">
        <w:t xml:space="preserve"> </w:t>
      </w:r>
      <w:r w:rsidR="004B284D" w:rsidRPr="00E34ECC">
        <w:t xml:space="preserve"> Double </w:t>
      </w:r>
      <w:r w:rsidR="00A16011" w:rsidRPr="00E34ECC">
        <w:t xml:space="preserve">Strand Breaks </w:t>
      </w:r>
      <w:r w:rsidR="004B284D" w:rsidRPr="00E34ECC">
        <w:t xml:space="preserve">and NHEJ </w:t>
      </w:r>
      <w:r w:rsidR="00A16011" w:rsidRPr="00E34ECC">
        <w:t xml:space="preserve">Pathways </w:t>
      </w:r>
      <w:r w:rsidR="004B284D" w:rsidRPr="00E34ECC">
        <w:t xml:space="preserve">in </w:t>
      </w:r>
      <w:proofErr w:type="spellStart"/>
      <w:r w:rsidR="00A16011" w:rsidRPr="00E34ECC">
        <w:t>Leukaemia</w:t>
      </w:r>
      <w:proofErr w:type="spellEnd"/>
      <w:r w:rsidR="004B284D" w:rsidRPr="00E34ECC">
        <w:t>, Guy’s Hospital, London, UK, 2002</w:t>
      </w:r>
      <w:r w:rsidR="00AC75A4" w:rsidRPr="00E34ECC">
        <w:t>.</w:t>
      </w:r>
    </w:p>
    <w:p w14:paraId="089EF9BD" w14:textId="01A96E4F" w:rsidR="004B284D" w:rsidRPr="00E34ECC" w:rsidRDefault="00BE7184" w:rsidP="00785782">
      <w:pPr>
        <w:ind w:left="540" w:hanging="540"/>
      </w:pPr>
      <w:r>
        <w:t>1</w:t>
      </w:r>
      <w:r w:rsidR="005853EC">
        <w:t>1</w:t>
      </w:r>
      <w:r w:rsidR="002C38B8">
        <w:t>2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CE18D7" w:rsidRPr="0099224F">
        <w:t>.</w:t>
      </w:r>
      <w:r w:rsidR="00D446C1" w:rsidRPr="00E34ECC">
        <w:rPr>
          <w:b/>
        </w:rPr>
        <w:t xml:space="preserve"> </w:t>
      </w:r>
      <w:r w:rsidR="004B284D" w:rsidRPr="00E34ECC">
        <w:t xml:space="preserve"> Non</w:t>
      </w:r>
      <w:r w:rsidR="00D446C1" w:rsidRPr="00E34ECC">
        <w:t>-</w:t>
      </w:r>
      <w:r w:rsidR="00A16011" w:rsidRPr="00E34ECC">
        <w:t>Homologous End</w:t>
      </w:r>
      <w:r w:rsidR="004B284D" w:rsidRPr="00E34ECC">
        <w:t>-</w:t>
      </w:r>
      <w:r w:rsidR="00A16011" w:rsidRPr="00E34ECC">
        <w:t>J</w:t>
      </w:r>
      <w:r w:rsidR="004B284D" w:rsidRPr="00E34ECC">
        <w:t xml:space="preserve">oining and </w:t>
      </w:r>
      <w:r w:rsidR="00A16011" w:rsidRPr="00E34ECC">
        <w:t xml:space="preserve">Genomic Instability </w:t>
      </w:r>
      <w:r w:rsidR="004B284D" w:rsidRPr="00E34ECC">
        <w:t xml:space="preserve">in </w:t>
      </w:r>
      <w:r w:rsidR="00A16011" w:rsidRPr="00E34ECC">
        <w:t>Cancer,</w:t>
      </w:r>
      <w:r w:rsidR="004B284D" w:rsidRPr="00E34ECC">
        <w:t xml:space="preserve"> Edinburgh University, </w:t>
      </w:r>
      <w:r w:rsidR="00AA74F8" w:rsidRPr="00E34ECC">
        <w:t xml:space="preserve">Edinburgh, </w:t>
      </w:r>
      <w:r w:rsidR="004B284D" w:rsidRPr="00E34ECC">
        <w:t>UK, 2003</w:t>
      </w:r>
      <w:r w:rsidR="00AC75A4" w:rsidRPr="00E34ECC">
        <w:t>.</w:t>
      </w:r>
    </w:p>
    <w:p w14:paraId="55DF8912" w14:textId="0D2196C0" w:rsidR="00EB004E" w:rsidRPr="00E34ECC" w:rsidRDefault="00B10A15" w:rsidP="00785782">
      <w:pPr>
        <w:ind w:left="540" w:hanging="540"/>
      </w:pPr>
      <w:r>
        <w:t>1</w:t>
      </w:r>
      <w:r w:rsidR="00C36F04">
        <w:t>1</w:t>
      </w:r>
      <w:r w:rsidR="002C38B8">
        <w:t>3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C7952" w:rsidRPr="00E34ECC">
        <w:rPr>
          <w:b/>
        </w:rPr>
        <w:t xml:space="preserve"> </w:t>
      </w:r>
      <w:r w:rsidR="004B284D" w:rsidRPr="00E34ECC">
        <w:rPr>
          <w:b/>
        </w:rPr>
        <w:t>F</w:t>
      </w:r>
      <w:r w:rsidR="004C7952" w:rsidRPr="00E34ECC">
        <w:t>.</w:t>
      </w:r>
      <w:r w:rsidR="004B284D" w:rsidRPr="00E34ECC">
        <w:t xml:space="preserve"> </w:t>
      </w:r>
      <w:r w:rsidR="004C7952" w:rsidRPr="00E34ECC">
        <w:t xml:space="preserve"> </w:t>
      </w:r>
      <w:r w:rsidR="004B284D" w:rsidRPr="00E34ECC">
        <w:t xml:space="preserve">Altered </w:t>
      </w:r>
      <w:r w:rsidR="00A16011" w:rsidRPr="00E34ECC">
        <w:t xml:space="preserve">Double Strand Break Repair </w:t>
      </w:r>
      <w:r w:rsidR="004B284D" w:rsidRPr="00E34ECC">
        <w:t xml:space="preserve">in </w:t>
      </w:r>
      <w:r w:rsidR="00A16011" w:rsidRPr="00E34ECC">
        <w:t xml:space="preserve">Myeloid Malignancies </w:t>
      </w:r>
      <w:r w:rsidR="004B284D" w:rsidRPr="00E34ECC">
        <w:t xml:space="preserve">and </w:t>
      </w:r>
      <w:r w:rsidR="00A16011" w:rsidRPr="00E34ECC">
        <w:t>Pre-Leukemic Syndromes</w:t>
      </w:r>
      <w:r w:rsidR="004B284D" w:rsidRPr="00E34ECC">
        <w:t>, Inaugural Meeting of MDS Forum, London, UK 2003</w:t>
      </w:r>
      <w:r w:rsidR="00AC75A4" w:rsidRPr="00E34ECC">
        <w:t>.</w:t>
      </w:r>
    </w:p>
    <w:p w14:paraId="1D67F4A4" w14:textId="257E6626" w:rsidR="00C87D2D" w:rsidRPr="00E34ECC" w:rsidRDefault="00752B27" w:rsidP="00C87D2D">
      <w:pPr>
        <w:ind w:left="540" w:hanging="540"/>
      </w:pPr>
      <w:r>
        <w:t>1</w:t>
      </w:r>
      <w:r w:rsidR="00524B0E">
        <w:t>1</w:t>
      </w:r>
      <w:r w:rsidR="002C38B8">
        <w:t>4</w:t>
      </w:r>
      <w:r w:rsidR="00C87D2D" w:rsidRPr="00E34ECC">
        <w:t>.</w:t>
      </w:r>
      <w:r w:rsidR="00C87D2D" w:rsidRPr="00E34ECC">
        <w:tab/>
      </w:r>
      <w:proofErr w:type="spellStart"/>
      <w:r w:rsidR="00C87D2D" w:rsidRPr="00E34ECC">
        <w:rPr>
          <w:b/>
        </w:rPr>
        <w:t>Rassool</w:t>
      </w:r>
      <w:proofErr w:type="spellEnd"/>
      <w:r w:rsidR="00C87D2D" w:rsidRPr="00E34ECC">
        <w:rPr>
          <w:b/>
        </w:rPr>
        <w:t xml:space="preserve"> F</w:t>
      </w:r>
      <w:r w:rsidR="00C87D2D" w:rsidRPr="00E34ECC">
        <w:t>. The Role of Double Strand Break Repair in Myeloid Malignancies, The Royal Free Hospital, London, UK, 2003.</w:t>
      </w:r>
    </w:p>
    <w:p w14:paraId="393C8354" w14:textId="0CE5028E" w:rsidR="00FE2800" w:rsidRDefault="0093319A" w:rsidP="009A1EC2">
      <w:pPr>
        <w:ind w:left="540" w:hanging="540"/>
      </w:pPr>
      <w:r>
        <w:t>1</w:t>
      </w:r>
      <w:r w:rsidR="00DF1409">
        <w:t>1</w:t>
      </w:r>
      <w:r w:rsidR="002C38B8">
        <w:t>5</w:t>
      </w:r>
      <w:r w:rsidR="00E46EB6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 xml:space="preserve">.   </w:t>
      </w:r>
      <w:r w:rsidR="004B284D" w:rsidRPr="00E34ECC">
        <w:t xml:space="preserve">Mechanisms for </w:t>
      </w:r>
      <w:r w:rsidR="00C87D2D" w:rsidRPr="00E34ECC">
        <w:t xml:space="preserve">Genomic Instability </w:t>
      </w:r>
      <w:r w:rsidR="004B284D" w:rsidRPr="00E34ECC">
        <w:t>in MDS and AML, 7</w:t>
      </w:r>
      <w:r w:rsidR="004B284D" w:rsidRPr="00E34ECC">
        <w:rPr>
          <w:vertAlign w:val="superscript"/>
        </w:rPr>
        <w:t>th</w:t>
      </w:r>
      <w:r w:rsidR="004B284D" w:rsidRPr="00E34ECC">
        <w:t xml:space="preserve"> International MDS Symposium, Paris, France, 2003</w:t>
      </w:r>
      <w:r w:rsidR="00AC75A4" w:rsidRPr="00E34ECC">
        <w:t>.</w:t>
      </w:r>
    </w:p>
    <w:p w14:paraId="23094113" w14:textId="356750A7" w:rsidR="004B284D" w:rsidRPr="00E34ECC" w:rsidRDefault="0093319A" w:rsidP="00785782">
      <w:pPr>
        <w:ind w:left="540" w:hanging="540"/>
      </w:pPr>
      <w:r>
        <w:t>1</w:t>
      </w:r>
      <w:r w:rsidR="00554815">
        <w:t>1</w:t>
      </w:r>
      <w:r w:rsidR="002C38B8">
        <w:t>6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 and Pradhan, A. (PhD student)</w:t>
      </w:r>
      <w:r w:rsidR="00D446C1" w:rsidRPr="00E34ECC">
        <w:t xml:space="preserve"> </w:t>
      </w:r>
      <w:r w:rsidR="004B284D" w:rsidRPr="00E34ECC">
        <w:t xml:space="preserve">Differentially </w:t>
      </w:r>
      <w:r w:rsidR="00C87D2D" w:rsidRPr="00E34ECC">
        <w:t xml:space="preserve">Expressed Genes </w:t>
      </w:r>
      <w:r w:rsidR="004B284D" w:rsidRPr="00E34ECC">
        <w:t xml:space="preserve">in </w:t>
      </w:r>
      <w:r w:rsidR="00C87D2D" w:rsidRPr="00E34ECC">
        <w:t xml:space="preserve">Familial </w:t>
      </w:r>
      <w:r w:rsidR="004B284D" w:rsidRPr="00E34ECC">
        <w:t>MDS, 7</w:t>
      </w:r>
      <w:r w:rsidR="004B284D" w:rsidRPr="00E34ECC">
        <w:rPr>
          <w:vertAlign w:val="superscript"/>
        </w:rPr>
        <w:t>th</w:t>
      </w:r>
      <w:r w:rsidR="004B284D" w:rsidRPr="00E34ECC">
        <w:t xml:space="preserve"> International MDS Symposium, (prize for best abstract), Paris, France, 2003</w:t>
      </w:r>
      <w:r w:rsidR="00AC75A4" w:rsidRPr="00E34ECC">
        <w:t>.</w:t>
      </w:r>
    </w:p>
    <w:p w14:paraId="3FE5EA5F" w14:textId="7AC0C35D" w:rsidR="001743F4" w:rsidRPr="00E34ECC" w:rsidRDefault="0093319A" w:rsidP="00A01A25">
      <w:pPr>
        <w:ind w:left="540" w:hanging="540"/>
      </w:pPr>
      <w:r>
        <w:t>1</w:t>
      </w:r>
      <w:r w:rsidR="00E51C52">
        <w:t>1</w:t>
      </w:r>
      <w:r w:rsidR="002C38B8">
        <w:t>7</w:t>
      </w:r>
      <w:r w:rsidR="00FC6C07" w:rsidRPr="00E34ECC">
        <w:t>.</w:t>
      </w:r>
      <w:r w:rsidR="00FC6C07" w:rsidRPr="00E34ECC">
        <w:tab/>
      </w:r>
      <w:proofErr w:type="spellStart"/>
      <w:r w:rsidR="00FC6C07" w:rsidRPr="00E34ECC">
        <w:rPr>
          <w:b/>
        </w:rPr>
        <w:t>Rassool</w:t>
      </w:r>
      <w:proofErr w:type="spellEnd"/>
      <w:r w:rsidR="004C7952" w:rsidRPr="00E34ECC">
        <w:rPr>
          <w:b/>
        </w:rPr>
        <w:t xml:space="preserve"> </w:t>
      </w:r>
      <w:r w:rsidR="00FC6C07" w:rsidRPr="00E34ECC">
        <w:rPr>
          <w:b/>
        </w:rPr>
        <w:t>F</w:t>
      </w:r>
      <w:r w:rsidR="004C7952" w:rsidRPr="00E34ECC">
        <w:t xml:space="preserve">. </w:t>
      </w:r>
      <w:r w:rsidR="00FC6C07" w:rsidRPr="00E34ECC">
        <w:t xml:space="preserve"> Increased </w:t>
      </w:r>
      <w:r w:rsidR="00C87D2D" w:rsidRPr="00E34ECC">
        <w:t>Error</w:t>
      </w:r>
      <w:r w:rsidR="00FC6C07" w:rsidRPr="00E34ECC">
        <w:t>-</w:t>
      </w:r>
      <w:r w:rsidR="00C87D2D" w:rsidRPr="00E34ECC">
        <w:t xml:space="preserve">Prone </w:t>
      </w:r>
      <w:r w:rsidR="00FC6C07" w:rsidRPr="00E34ECC">
        <w:t xml:space="preserve">NHEJ in </w:t>
      </w:r>
      <w:r w:rsidR="00C87D2D" w:rsidRPr="00E34ECC">
        <w:t xml:space="preserve">Myeloid </w:t>
      </w:r>
      <w:proofErr w:type="spellStart"/>
      <w:r w:rsidR="00C87D2D" w:rsidRPr="00E34ECC">
        <w:t>Leukaemias</w:t>
      </w:r>
      <w:proofErr w:type="spellEnd"/>
      <w:r w:rsidR="00FC6C07" w:rsidRPr="00E34ECC">
        <w:t>, Salisbury Regional Genetics Laboratories, Salisbury, UK, 2003.</w:t>
      </w:r>
    </w:p>
    <w:p w14:paraId="190E8EC5" w14:textId="1E16D414" w:rsidR="004B284D" w:rsidRPr="00E34ECC" w:rsidRDefault="0093319A" w:rsidP="00785782">
      <w:pPr>
        <w:ind w:left="540" w:hanging="540"/>
      </w:pPr>
      <w:r>
        <w:t>1</w:t>
      </w:r>
      <w:r w:rsidR="00353C8A">
        <w:t>1</w:t>
      </w:r>
      <w:r w:rsidR="002C38B8">
        <w:t>8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 xml:space="preserve">. </w:t>
      </w:r>
      <w:r w:rsidR="004B284D" w:rsidRPr="00E34ECC">
        <w:t xml:space="preserve"> DNA </w:t>
      </w:r>
      <w:r w:rsidR="00C87D2D" w:rsidRPr="00E34ECC">
        <w:t xml:space="preserve">Damage </w:t>
      </w:r>
      <w:r w:rsidR="004B284D" w:rsidRPr="00E34ECC">
        <w:t xml:space="preserve">and </w:t>
      </w:r>
      <w:r w:rsidR="00C87D2D" w:rsidRPr="00E34ECC">
        <w:t>Error</w:t>
      </w:r>
      <w:r w:rsidR="004B284D" w:rsidRPr="00E34ECC">
        <w:t>-</w:t>
      </w:r>
      <w:r w:rsidR="00C87D2D" w:rsidRPr="00E34ECC">
        <w:t xml:space="preserve">Prone Repair </w:t>
      </w:r>
      <w:r w:rsidR="004B284D" w:rsidRPr="00E34ECC">
        <w:t xml:space="preserve">in MDS </w:t>
      </w:r>
      <w:r w:rsidR="00C87D2D" w:rsidRPr="00E34ECC">
        <w:t>Mice</w:t>
      </w:r>
      <w:r w:rsidR="004B284D" w:rsidRPr="00E34ECC">
        <w:t xml:space="preserve">, European </w:t>
      </w:r>
      <w:proofErr w:type="spellStart"/>
      <w:r w:rsidR="004B284D" w:rsidRPr="00E34ECC">
        <w:t>Haematology</w:t>
      </w:r>
      <w:proofErr w:type="spellEnd"/>
      <w:r w:rsidR="004B284D" w:rsidRPr="00E34ECC">
        <w:t xml:space="preserve"> Association, Stockholm, Germany, 2005</w:t>
      </w:r>
      <w:r w:rsidR="00AC75A4" w:rsidRPr="00E34ECC">
        <w:t>.</w:t>
      </w:r>
    </w:p>
    <w:p w14:paraId="5E87D57C" w14:textId="4660F73B" w:rsidR="004B284D" w:rsidRPr="00E34ECC" w:rsidRDefault="00BE72B5" w:rsidP="00785782">
      <w:pPr>
        <w:ind w:left="540" w:hanging="540"/>
      </w:pPr>
      <w:r>
        <w:t>1</w:t>
      </w:r>
      <w:r w:rsidR="00497790">
        <w:t>1</w:t>
      </w:r>
      <w:r w:rsidR="002C38B8">
        <w:t>9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>.</w:t>
      </w:r>
      <w:r w:rsidR="004C7952" w:rsidRPr="00E34ECC">
        <w:rPr>
          <w:b/>
        </w:rPr>
        <w:t xml:space="preserve">  </w:t>
      </w:r>
      <w:r w:rsidR="004B284D" w:rsidRPr="00E34ECC">
        <w:t xml:space="preserve">DNA </w:t>
      </w:r>
      <w:r w:rsidR="00C87D2D" w:rsidRPr="00E34ECC">
        <w:t xml:space="preserve">Damage </w:t>
      </w:r>
      <w:r w:rsidR="004B284D" w:rsidRPr="00E34ECC">
        <w:t xml:space="preserve">and </w:t>
      </w:r>
      <w:r w:rsidR="00C87D2D" w:rsidRPr="00E34ECC">
        <w:t>Repair Infidelity</w:t>
      </w:r>
      <w:r w:rsidR="004B284D" w:rsidRPr="00E34ECC">
        <w:t>:</w:t>
      </w:r>
      <w:r w:rsidR="00C87D2D" w:rsidRPr="00E34ECC">
        <w:t xml:space="preserve"> </w:t>
      </w:r>
      <w:r w:rsidR="004B284D" w:rsidRPr="00E34ECC">
        <w:t xml:space="preserve"> </w:t>
      </w:r>
      <w:r w:rsidR="00C87D2D" w:rsidRPr="00E34ECC">
        <w:t xml:space="preserve">A Model </w:t>
      </w:r>
      <w:r w:rsidR="004B284D" w:rsidRPr="00E34ECC">
        <w:t xml:space="preserve">for </w:t>
      </w:r>
      <w:r w:rsidR="00C87D2D" w:rsidRPr="00E34ECC">
        <w:t xml:space="preserve">Genomic </w:t>
      </w:r>
      <w:r w:rsidR="004B284D" w:rsidRPr="00E34ECC">
        <w:t>instability in myeloid malignancies?</w:t>
      </w:r>
      <w:r w:rsidR="00D446C1" w:rsidRPr="00E34ECC">
        <w:t xml:space="preserve"> </w:t>
      </w:r>
      <w:r w:rsidR="004B284D" w:rsidRPr="00E34ECC">
        <w:t xml:space="preserve">CML </w:t>
      </w:r>
      <w:r w:rsidR="000B0BE9" w:rsidRPr="00E34ECC">
        <w:t>W</w:t>
      </w:r>
      <w:r w:rsidR="004B284D" w:rsidRPr="00E34ECC">
        <w:t>orkshop, Genoa, Italy, 2005</w:t>
      </w:r>
      <w:r w:rsidR="00AC75A4" w:rsidRPr="00E34ECC">
        <w:t>.</w:t>
      </w:r>
    </w:p>
    <w:p w14:paraId="1C15DF8C" w14:textId="1B51BA5A" w:rsidR="004B284D" w:rsidRPr="00E34ECC" w:rsidRDefault="00330333" w:rsidP="00785782">
      <w:pPr>
        <w:ind w:left="540" w:hanging="540"/>
      </w:pPr>
      <w:r>
        <w:rPr>
          <w:lang w:val="en-GB"/>
        </w:rPr>
        <w:t>1</w:t>
      </w:r>
      <w:r w:rsidR="002C38B8">
        <w:rPr>
          <w:lang w:val="en-GB"/>
        </w:rPr>
        <w:t>20</w:t>
      </w:r>
      <w:r w:rsidR="004B284D" w:rsidRPr="00E34ECC">
        <w:rPr>
          <w:lang w:val="en-GB"/>
        </w:rPr>
        <w:t>.</w:t>
      </w:r>
      <w:r w:rsidR="004B284D" w:rsidRPr="00E34ECC">
        <w:rPr>
          <w:lang w:val="en-GB"/>
        </w:rPr>
        <w:tab/>
      </w:r>
      <w:proofErr w:type="spellStart"/>
      <w:r w:rsidR="004B284D" w:rsidRPr="00E34ECC">
        <w:rPr>
          <w:b/>
          <w:lang w:val="en-GB"/>
        </w:rPr>
        <w:t>Rassool</w:t>
      </w:r>
      <w:proofErr w:type="spellEnd"/>
      <w:r w:rsidR="004C7952" w:rsidRPr="00E34ECC">
        <w:rPr>
          <w:b/>
          <w:lang w:val="en-GB"/>
        </w:rPr>
        <w:t xml:space="preserve"> </w:t>
      </w:r>
      <w:r w:rsidR="004B284D" w:rsidRPr="00E34ECC">
        <w:rPr>
          <w:b/>
          <w:lang w:val="en-GB"/>
        </w:rPr>
        <w:t>F</w:t>
      </w:r>
      <w:r w:rsidR="004C7952" w:rsidRPr="00E34ECC">
        <w:rPr>
          <w:lang w:val="en-GB"/>
        </w:rPr>
        <w:t>.</w:t>
      </w:r>
      <w:r w:rsidR="004B284D" w:rsidRPr="00E34ECC">
        <w:rPr>
          <w:lang w:val="en-GB"/>
        </w:rPr>
        <w:t xml:space="preserve"> </w:t>
      </w:r>
      <w:r w:rsidR="004B284D" w:rsidRPr="00E34ECC">
        <w:t xml:space="preserve">Histone Deacetylase Inhibitors (HDI) </w:t>
      </w:r>
      <w:r w:rsidR="00C87D2D" w:rsidRPr="00E34ECC">
        <w:t xml:space="preserve">Cause </w:t>
      </w:r>
      <w:r w:rsidR="004B284D" w:rsidRPr="00E34ECC">
        <w:t xml:space="preserve">DNA Damage in Leukemia </w:t>
      </w:r>
      <w:r w:rsidR="00C87D2D" w:rsidRPr="00E34ECC">
        <w:t>Cells</w:t>
      </w:r>
      <w:r w:rsidR="004B284D" w:rsidRPr="00E34ECC">
        <w:t xml:space="preserve">: </w:t>
      </w:r>
      <w:r w:rsidR="00C87D2D" w:rsidRPr="00E34ECC">
        <w:t xml:space="preserve"> </w:t>
      </w:r>
      <w:r w:rsidR="004B284D" w:rsidRPr="00E34ECC">
        <w:t>A Mechanism for Leukemia-</w:t>
      </w:r>
      <w:r w:rsidR="00C87D2D" w:rsidRPr="00E34ECC">
        <w:t xml:space="preserve">Specific </w:t>
      </w:r>
      <w:r w:rsidR="00FE2800">
        <w:t>HDI Dependent Apoptosis?</w:t>
      </w:r>
      <w:r w:rsidR="004B284D" w:rsidRPr="00E34ECC">
        <w:t xml:space="preserve"> The Seventh International Congress of Differentiation, Therapy Versailles, France, </w:t>
      </w:r>
      <w:r w:rsidR="004B284D" w:rsidRPr="00E34ECC">
        <w:rPr>
          <w:lang w:val="en-GB"/>
        </w:rPr>
        <w:t>2006</w:t>
      </w:r>
      <w:r w:rsidR="00AC75A4" w:rsidRPr="00E34ECC">
        <w:rPr>
          <w:lang w:val="en-GB"/>
        </w:rPr>
        <w:t>.</w:t>
      </w:r>
    </w:p>
    <w:p w14:paraId="4770D57A" w14:textId="4990A9C2" w:rsidR="00AE3F2B" w:rsidRDefault="001A11F6" w:rsidP="00505F90">
      <w:pPr>
        <w:ind w:left="540" w:hanging="540"/>
      </w:pPr>
      <w:r>
        <w:t>1</w:t>
      </w:r>
      <w:r w:rsidR="002C38B8">
        <w:t>21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4C7952" w:rsidRPr="00E34ECC">
        <w:t xml:space="preserve"> </w:t>
      </w:r>
      <w:r w:rsidR="004B284D" w:rsidRPr="00E34ECC">
        <w:t xml:space="preserve"> How </w:t>
      </w:r>
      <w:r w:rsidR="00C87D2D" w:rsidRPr="00E34ECC">
        <w:t xml:space="preserve">Does </w:t>
      </w:r>
      <w:r w:rsidR="004B284D" w:rsidRPr="00E34ECC">
        <w:t xml:space="preserve">DNA </w:t>
      </w:r>
      <w:r w:rsidR="00C87D2D" w:rsidRPr="00E34ECC">
        <w:t xml:space="preserve">Damage </w:t>
      </w:r>
      <w:r w:rsidR="004B284D" w:rsidRPr="00E34ECC">
        <w:t xml:space="preserve">and </w:t>
      </w:r>
      <w:r w:rsidR="00C87D2D" w:rsidRPr="00E34ECC">
        <w:t xml:space="preserve">Unfaithful </w:t>
      </w:r>
      <w:r w:rsidR="004B284D" w:rsidRPr="00E34ECC">
        <w:t xml:space="preserve">DNA </w:t>
      </w:r>
      <w:r w:rsidR="00C87D2D" w:rsidRPr="00E34ECC">
        <w:t xml:space="preserve">Repair Contribute </w:t>
      </w:r>
      <w:r w:rsidR="004B284D" w:rsidRPr="00E34ECC">
        <w:t xml:space="preserve">to </w:t>
      </w:r>
      <w:r w:rsidR="00C87D2D" w:rsidRPr="00E34ECC">
        <w:t xml:space="preserve">Genomic Instability </w:t>
      </w:r>
      <w:r w:rsidR="004B284D" w:rsidRPr="00E34ECC">
        <w:t xml:space="preserve">and </w:t>
      </w:r>
      <w:r w:rsidR="00C87D2D" w:rsidRPr="00E34ECC">
        <w:t>Disease Progression</w:t>
      </w:r>
      <w:r w:rsidR="004B284D" w:rsidRPr="00E34ECC">
        <w:t xml:space="preserve">? CML </w:t>
      </w:r>
      <w:r w:rsidR="000B0BE9" w:rsidRPr="00E34ECC">
        <w:t>Workshop</w:t>
      </w:r>
      <w:r w:rsidR="004B284D" w:rsidRPr="00E34ECC">
        <w:t>, Bermuda, 2006</w:t>
      </w:r>
      <w:r w:rsidR="00AC75A4" w:rsidRPr="00E34ECC">
        <w:t>.</w:t>
      </w:r>
    </w:p>
    <w:p w14:paraId="364D3F08" w14:textId="5B1106F0" w:rsidR="00972A50" w:rsidRPr="00F171E9" w:rsidRDefault="0093319A" w:rsidP="00F171E9">
      <w:pPr>
        <w:ind w:left="540" w:hanging="540"/>
      </w:pPr>
      <w:r>
        <w:lastRenderedPageBreak/>
        <w:t>1</w:t>
      </w:r>
      <w:r w:rsidR="005853EC">
        <w:t>2</w:t>
      </w:r>
      <w:r w:rsidR="002C38B8">
        <w:t>2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4C7952" w:rsidRPr="00E34ECC">
        <w:t xml:space="preserve"> </w:t>
      </w:r>
      <w:r w:rsidR="004B284D" w:rsidRPr="00E34ECC">
        <w:t xml:space="preserve"> Error-</w:t>
      </w:r>
      <w:r w:rsidR="00C87D2D" w:rsidRPr="00E34ECC">
        <w:t xml:space="preserve">Prone Repair </w:t>
      </w:r>
      <w:r w:rsidR="004B284D" w:rsidRPr="00E34ECC">
        <w:t xml:space="preserve">of DSBS:  </w:t>
      </w:r>
      <w:r w:rsidR="00C87D2D" w:rsidRPr="00E34ECC">
        <w:t xml:space="preserve">A Model </w:t>
      </w:r>
      <w:r w:rsidR="004B284D" w:rsidRPr="00E34ECC">
        <w:t xml:space="preserve">in </w:t>
      </w:r>
      <w:r w:rsidR="00C87D2D" w:rsidRPr="00E34ECC">
        <w:t xml:space="preserve">Genomic Instability </w:t>
      </w:r>
      <w:r w:rsidR="004B284D" w:rsidRPr="00E34ECC">
        <w:t xml:space="preserve">in </w:t>
      </w:r>
      <w:r w:rsidR="00C87D2D" w:rsidRPr="00E34ECC">
        <w:t>Cancer,</w:t>
      </w:r>
      <w:r w:rsidR="004B284D" w:rsidRPr="00E34ECC">
        <w:t xml:space="preserve"> Recent Progress in Cancer Biology and Therapeutics Symposium, Argentina, 2007</w:t>
      </w:r>
      <w:r w:rsidR="00AC75A4" w:rsidRPr="00E34ECC">
        <w:t>.</w:t>
      </w:r>
    </w:p>
    <w:p w14:paraId="1A6A1D6A" w14:textId="4913E4C3" w:rsidR="004B284D" w:rsidRPr="00E34ECC" w:rsidRDefault="001A11F6" w:rsidP="00785782">
      <w:pPr>
        <w:ind w:left="540" w:hanging="540"/>
        <w:rPr>
          <w:lang w:val="en-GB"/>
        </w:rPr>
      </w:pPr>
      <w:r>
        <w:t>1</w:t>
      </w:r>
      <w:r w:rsidR="00C36F04">
        <w:t>2</w:t>
      </w:r>
      <w:r w:rsidR="002C38B8">
        <w:t>3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C7952" w:rsidRPr="00E34ECC">
        <w:rPr>
          <w:b/>
        </w:rPr>
        <w:t xml:space="preserve"> </w:t>
      </w:r>
      <w:r w:rsidR="004B284D" w:rsidRPr="00E34ECC">
        <w:rPr>
          <w:b/>
        </w:rPr>
        <w:t>F</w:t>
      </w:r>
      <w:r w:rsidR="004C7952" w:rsidRPr="00E34ECC">
        <w:t xml:space="preserve">. </w:t>
      </w:r>
      <w:r w:rsidR="004B284D" w:rsidRPr="00E34ECC">
        <w:rPr>
          <w:lang w:val="en-GB"/>
        </w:rPr>
        <w:t xml:space="preserve"> Error-</w:t>
      </w:r>
      <w:r w:rsidR="00C87D2D" w:rsidRPr="00E34ECC">
        <w:rPr>
          <w:lang w:val="en-GB"/>
        </w:rPr>
        <w:t>Prone R</w:t>
      </w:r>
      <w:r w:rsidR="004B284D" w:rsidRPr="00E34ECC">
        <w:rPr>
          <w:lang w:val="en-GB"/>
        </w:rPr>
        <w:t xml:space="preserve">epair of </w:t>
      </w:r>
      <w:r w:rsidR="00C87D2D" w:rsidRPr="00E34ECC">
        <w:rPr>
          <w:lang w:val="en-GB"/>
        </w:rPr>
        <w:t>D</w:t>
      </w:r>
      <w:r w:rsidR="004B284D" w:rsidRPr="00E34ECC">
        <w:rPr>
          <w:lang w:val="en-GB"/>
        </w:rPr>
        <w:t xml:space="preserve">ouble </w:t>
      </w:r>
      <w:r w:rsidR="00C87D2D" w:rsidRPr="00E34ECC">
        <w:rPr>
          <w:lang w:val="en-GB"/>
        </w:rPr>
        <w:t>Strand B</w:t>
      </w:r>
      <w:r w:rsidR="004B284D" w:rsidRPr="00E34ECC">
        <w:rPr>
          <w:lang w:val="en-GB"/>
        </w:rPr>
        <w:t xml:space="preserve">reaks by “back-up” </w:t>
      </w:r>
      <w:r w:rsidR="00C87D2D" w:rsidRPr="00E34ECC">
        <w:rPr>
          <w:lang w:val="en-GB"/>
        </w:rPr>
        <w:t>N</w:t>
      </w:r>
      <w:r w:rsidR="004B284D" w:rsidRPr="00E34ECC">
        <w:rPr>
          <w:lang w:val="en-GB"/>
        </w:rPr>
        <w:t>on-</w:t>
      </w:r>
      <w:r w:rsidR="00C87D2D" w:rsidRPr="00E34ECC">
        <w:rPr>
          <w:lang w:val="en-GB"/>
        </w:rPr>
        <w:t>H</w:t>
      </w:r>
      <w:r w:rsidR="004B284D" w:rsidRPr="00E34ECC">
        <w:rPr>
          <w:lang w:val="en-GB"/>
        </w:rPr>
        <w:t xml:space="preserve">omologous </w:t>
      </w:r>
      <w:r w:rsidR="00C87D2D" w:rsidRPr="00E34ECC">
        <w:rPr>
          <w:lang w:val="en-GB"/>
        </w:rPr>
        <w:t>E</w:t>
      </w:r>
      <w:r w:rsidR="004B284D" w:rsidRPr="00E34ECC">
        <w:rPr>
          <w:lang w:val="en-GB"/>
        </w:rPr>
        <w:t>nd-</w:t>
      </w:r>
      <w:r w:rsidR="00C87D2D" w:rsidRPr="00E34ECC">
        <w:rPr>
          <w:lang w:val="en-GB"/>
        </w:rPr>
        <w:t>J</w:t>
      </w:r>
      <w:r w:rsidR="004B284D" w:rsidRPr="00E34ECC">
        <w:rPr>
          <w:lang w:val="en-GB"/>
        </w:rPr>
        <w:t xml:space="preserve">oining (NHEJ):  </w:t>
      </w:r>
      <w:r w:rsidR="00C87D2D" w:rsidRPr="00E34ECC">
        <w:rPr>
          <w:lang w:val="en-GB"/>
        </w:rPr>
        <w:t xml:space="preserve">A Model </w:t>
      </w:r>
      <w:r w:rsidR="004B284D" w:rsidRPr="00E34ECC">
        <w:rPr>
          <w:lang w:val="en-GB"/>
        </w:rPr>
        <w:t xml:space="preserve">for </w:t>
      </w:r>
      <w:r w:rsidR="00C87D2D" w:rsidRPr="00E34ECC">
        <w:rPr>
          <w:lang w:val="en-GB"/>
        </w:rPr>
        <w:t xml:space="preserve">Creating Genomic Instability </w:t>
      </w:r>
      <w:r w:rsidR="004B284D" w:rsidRPr="00E34ECC">
        <w:rPr>
          <w:lang w:val="en-GB"/>
        </w:rPr>
        <w:t xml:space="preserve">in CML? </w:t>
      </w:r>
      <w:r w:rsidR="004B284D" w:rsidRPr="00E34ECC">
        <w:t xml:space="preserve">ESH/EHA </w:t>
      </w:r>
      <w:proofErr w:type="spellStart"/>
      <w:r w:rsidR="004B284D" w:rsidRPr="00E34ECC">
        <w:t>Mandelieu</w:t>
      </w:r>
      <w:proofErr w:type="spellEnd"/>
      <w:r w:rsidR="004B284D" w:rsidRPr="00E34ECC">
        <w:t>, France, 2007</w:t>
      </w:r>
      <w:r w:rsidR="00AC75A4" w:rsidRPr="00E34ECC">
        <w:t>.</w:t>
      </w:r>
    </w:p>
    <w:p w14:paraId="69F09AA2" w14:textId="66189B58" w:rsidR="006A2CA8" w:rsidRPr="00972A50" w:rsidRDefault="001A11F6" w:rsidP="00972A50">
      <w:pPr>
        <w:ind w:left="540" w:hanging="540"/>
        <w:rPr>
          <w:lang w:val="en-GB"/>
        </w:rPr>
      </w:pPr>
      <w:r>
        <w:rPr>
          <w:lang w:val="en-GB"/>
        </w:rPr>
        <w:t>1</w:t>
      </w:r>
      <w:r w:rsidR="00524B0E">
        <w:rPr>
          <w:lang w:val="en-GB"/>
        </w:rPr>
        <w:t>2</w:t>
      </w:r>
      <w:r w:rsidR="002C38B8">
        <w:rPr>
          <w:lang w:val="en-GB"/>
        </w:rPr>
        <w:t>4</w:t>
      </w:r>
      <w:r w:rsidR="00524B0E">
        <w:rPr>
          <w:lang w:val="en-GB"/>
        </w:rPr>
        <w:t>.</w:t>
      </w:r>
      <w:r w:rsidR="004B284D" w:rsidRPr="00E34ECC">
        <w:rPr>
          <w:lang w:val="en-GB"/>
        </w:rPr>
        <w:tab/>
      </w:r>
      <w:proofErr w:type="spellStart"/>
      <w:r w:rsidR="004B284D" w:rsidRPr="00E34ECC">
        <w:rPr>
          <w:b/>
          <w:lang w:val="en-GB"/>
        </w:rPr>
        <w:t>Rassool</w:t>
      </w:r>
      <w:proofErr w:type="spellEnd"/>
      <w:r w:rsidR="004B284D" w:rsidRPr="00E34ECC">
        <w:rPr>
          <w:b/>
          <w:lang w:val="en-GB"/>
        </w:rPr>
        <w:t xml:space="preserve"> F</w:t>
      </w:r>
      <w:r w:rsidR="004C7952" w:rsidRPr="00E34ECC">
        <w:rPr>
          <w:lang w:val="en-GB"/>
        </w:rPr>
        <w:t xml:space="preserve">. </w:t>
      </w:r>
      <w:r w:rsidR="004B284D" w:rsidRPr="00E34ECC">
        <w:rPr>
          <w:lang w:val="en-GB"/>
        </w:rPr>
        <w:t xml:space="preserve"> </w:t>
      </w:r>
      <w:r w:rsidR="004B284D" w:rsidRPr="00E34ECC">
        <w:t xml:space="preserve">ROS, DNA </w:t>
      </w:r>
      <w:r w:rsidR="00C87D2D" w:rsidRPr="00E34ECC">
        <w:t xml:space="preserve">Damage </w:t>
      </w:r>
      <w:r w:rsidR="004B284D" w:rsidRPr="00E34ECC">
        <w:t xml:space="preserve">and </w:t>
      </w:r>
      <w:r w:rsidR="00C87D2D" w:rsidRPr="00E34ECC">
        <w:t>Error</w:t>
      </w:r>
      <w:r w:rsidR="004B284D" w:rsidRPr="00E34ECC">
        <w:t>-</w:t>
      </w:r>
      <w:r w:rsidR="00C87D2D" w:rsidRPr="00E34ECC">
        <w:t xml:space="preserve">Prone Repair </w:t>
      </w:r>
      <w:r w:rsidR="004B284D" w:rsidRPr="00E34ECC">
        <w:t xml:space="preserve">in FLT3/ITD </w:t>
      </w:r>
      <w:r w:rsidR="00C87D2D" w:rsidRPr="00E34ECC">
        <w:t>Leukemias</w:t>
      </w:r>
      <w:r w:rsidR="004B284D" w:rsidRPr="00E34ECC">
        <w:t>,</w:t>
      </w:r>
      <w:r w:rsidR="004B284D" w:rsidRPr="00E34ECC">
        <w:rPr>
          <w:lang w:val="en-GB"/>
        </w:rPr>
        <w:t xml:space="preserve"> </w:t>
      </w:r>
      <w:proofErr w:type="spellStart"/>
      <w:r w:rsidR="004B284D" w:rsidRPr="00E34ECC">
        <w:t>Inserm</w:t>
      </w:r>
      <w:proofErr w:type="spellEnd"/>
      <w:r w:rsidR="004B284D" w:rsidRPr="00E34ECC">
        <w:t xml:space="preserve"> Seminar, Paris, France, </w:t>
      </w:r>
      <w:r w:rsidR="004B284D" w:rsidRPr="00E34ECC">
        <w:rPr>
          <w:lang w:val="en-GB"/>
        </w:rPr>
        <w:t>2007</w:t>
      </w:r>
      <w:r w:rsidR="00AC75A4" w:rsidRPr="00E34ECC">
        <w:rPr>
          <w:lang w:val="en-GB"/>
        </w:rPr>
        <w:t>.</w:t>
      </w:r>
    </w:p>
    <w:p w14:paraId="6CFEBD9A" w14:textId="4C3BB1E7" w:rsidR="004B284D" w:rsidRPr="00E34ECC" w:rsidRDefault="001A11F6" w:rsidP="00785782">
      <w:pPr>
        <w:ind w:left="540" w:hanging="540"/>
        <w:rPr>
          <w:bCs/>
        </w:rPr>
      </w:pPr>
      <w:r>
        <w:t>1</w:t>
      </w:r>
      <w:r w:rsidR="00DF1409">
        <w:t>2</w:t>
      </w:r>
      <w:r w:rsidR="002C38B8">
        <w:t>5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 xml:space="preserve">. </w:t>
      </w:r>
      <w:r w:rsidR="004C7952" w:rsidRPr="00E34ECC">
        <w:t xml:space="preserve"> </w:t>
      </w:r>
      <w:r w:rsidR="004B284D" w:rsidRPr="00E34ECC">
        <w:rPr>
          <w:bCs/>
        </w:rPr>
        <w:t>Error-</w:t>
      </w:r>
      <w:r w:rsidR="00C87D2D" w:rsidRPr="00E34ECC">
        <w:rPr>
          <w:bCs/>
        </w:rPr>
        <w:t xml:space="preserve">Prone </w:t>
      </w:r>
      <w:r w:rsidR="004B284D" w:rsidRPr="00E34ECC">
        <w:rPr>
          <w:bCs/>
        </w:rPr>
        <w:t>Repair of DSB by “Back-Up” Non-</w:t>
      </w:r>
      <w:r w:rsidR="00C87D2D" w:rsidRPr="00E34ECC">
        <w:rPr>
          <w:bCs/>
        </w:rPr>
        <w:t>Homologous End</w:t>
      </w:r>
      <w:r w:rsidR="004B284D" w:rsidRPr="00E34ECC">
        <w:rPr>
          <w:bCs/>
        </w:rPr>
        <w:t>-</w:t>
      </w:r>
      <w:r w:rsidR="00C87D2D" w:rsidRPr="00E34ECC">
        <w:rPr>
          <w:bCs/>
        </w:rPr>
        <w:t>Joining</w:t>
      </w:r>
      <w:r w:rsidR="004B284D" w:rsidRPr="00E34ECC">
        <w:rPr>
          <w:bCs/>
        </w:rPr>
        <w:t xml:space="preserve">: </w:t>
      </w:r>
      <w:r w:rsidR="00C87D2D" w:rsidRPr="00E34ECC">
        <w:rPr>
          <w:bCs/>
        </w:rPr>
        <w:t xml:space="preserve">A Model </w:t>
      </w:r>
      <w:r w:rsidR="004B284D" w:rsidRPr="00E34ECC">
        <w:rPr>
          <w:bCs/>
        </w:rPr>
        <w:t xml:space="preserve">for </w:t>
      </w:r>
      <w:r w:rsidR="00C87D2D" w:rsidRPr="00E34ECC">
        <w:rPr>
          <w:bCs/>
        </w:rPr>
        <w:t xml:space="preserve">Creating Genomic Instability </w:t>
      </w:r>
      <w:r w:rsidR="004B284D" w:rsidRPr="00E34ECC">
        <w:rPr>
          <w:bCs/>
        </w:rPr>
        <w:t xml:space="preserve">in CML? </w:t>
      </w:r>
      <w:r w:rsidR="004B284D" w:rsidRPr="00E34ECC">
        <w:t>Myeloproliferative Disease Workshop, San Juan, Puerto Rico, 2007</w:t>
      </w:r>
      <w:r w:rsidR="00AC75A4" w:rsidRPr="00E34ECC">
        <w:t>.</w:t>
      </w:r>
    </w:p>
    <w:p w14:paraId="1CBC048D" w14:textId="022FDD11" w:rsidR="00380562" w:rsidRPr="00E34ECC" w:rsidRDefault="00AC286F" w:rsidP="00601C3E">
      <w:pPr>
        <w:ind w:left="540" w:hanging="540"/>
      </w:pPr>
      <w:r w:rsidRPr="00E34ECC">
        <w:rPr>
          <w:bCs/>
        </w:rPr>
        <w:t>1</w:t>
      </w:r>
      <w:r w:rsidR="00554815">
        <w:rPr>
          <w:bCs/>
        </w:rPr>
        <w:t>2</w:t>
      </w:r>
      <w:r w:rsidR="002C38B8">
        <w:rPr>
          <w:bCs/>
        </w:rPr>
        <w:t>6</w:t>
      </w:r>
      <w:r w:rsidR="004B284D" w:rsidRPr="00E34ECC">
        <w:rPr>
          <w:bCs/>
        </w:rPr>
        <w:t>.</w:t>
      </w:r>
      <w:r w:rsidR="004B284D" w:rsidRPr="00E34ECC">
        <w:rPr>
          <w:bCs/>
        </w:rPr>
        <w:tab/>
      </w:r>
      <w:proofErr w:type="spellStart"/>
      <w:r w:rsidR="004B284D" w:rsidRPr="00E34ECC">
        <w:rPr>
          <w:b/>
          <w:bCs/>
        </w:rPr>
        <w:t>Rassool</w:t>
      </w:r>
      <w:proofErr w:type="spellEnd"/>
      <w:r w:rsidR="004B284D" w:rsidRPr="00E34ECC">
        <w:rPr>
          <w:b/>
          <w:bCs/>
        </w:rPr>
        <w:t xml:space="preserve"> F</w:t>
      </w:r>
      <w:r w:rsidR="004C7952" w:rsidRPr="00E34ECC">
        <w:rPr>
          <w:bCs/>
        </w:rPr>
        <w:t xml:space="preserve">. </w:t>
      </w:r>
      <w:r w:rsidR="004B284D" w:rsidRPr="00E34ECC">
        <w:t xml:space="preserve">ROS, DNA </w:t>
      </w:r>
      <w:r w:rsidR="00C87D2D" w:rsidRPr="00E34ECC">
        <w:t xml:space="preserve">Damage </w:t>
      </w:r>
      <w:r w:rsidR="004B284D" w:rsidRPr="00E34ECC">
        <w:t xml:space="preserve">and </w:t>
      </w:r>
      <w:r w:rsidR="00C87D2D" w:rsidRPr="00E34ECC">
        <w:t>Error</w:t>
      </w:r>
      <w:r w:rsidR="004B284D" w:rsidRPr="00E34ECC">
        <w:t>-</w:t>
      </w:r>
      <w:r w:rsidR="00C87D2D" w:rsidRPr="00E34ECC">
        <w:t>Prone Repair</w:t>
      </w:r>
      <w:r w:rsidR="004B284D" w:rsidRPr="00E34ECC">
        <w:t>, Cancer Biology Seminar, Munich, Germany,</w:t>
      </w:r>
      <w:r w:rsidR="004B284D" w:rsidRPr="00E34ECC">
        <w:rPr>
          <w:bCs/>
        </w:rPr>
        <w:t xml:space="preserve"> 2008</w:t>
      </w:r>
      <w:r w:rsidR="00AC75A4" w:rsidRPr="00E34ECC">
        <w:rPr>
          <w:bCs/>
        </w:rPr>
        <w:t>.</w:t>
      </w:r>
    </w:p>
    <w:p w14:paraId="773054E6" w14:textId="242EBBB0" w:rsidR="004B284D" w:rsidRPr="00E34ECC" w:rsidRDefault="0093319A" w:rsidP="00785782">
      <w:pPr>
        <w:ind w:left="540" w:hanging="540"/>
      </w:pPr>
      <w:r>
        <w:rPr>
          <w:bCs/>
        </w:rPr>
        <w:t>1</w:t>
      </w:r>
      <w:r w:rsidR="00E51C52">
        <w:rPr>
          <w:bCs/>
        </w:rPr>
        <w:t>2</w:t>
      </w:r>
      <w:r w:rsidR="002C38B8">
        <w:rPr>
          <w:bCs/>
        </w:rPr>
        <w:t>7</w:t>
      </w:r>
      <w:r w:rsidR="00524B0E">
        <w:rPr>
          <w:bCs/>
        </w:rPr>
        <w:t>.</w:t>
      </w:r>
      <w:r w:rsidR="004B284D" w:rsidRPr="00E34ECC">
        <w:rPr>
          <w:bCs/>
        </w:rPr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4C7952" w:rsidRPr="00E34ECC">
        <w:t xml:space="preserve">  </w:t>
      </w:r>
      <w:r w:rsidR="004B284D" w:rsidRPr="00E34ECC">
        <w:t xml:space="preserve">Inhibiting </w:t>
      </w:r>
      <w:r w:rsidR="00C87D2D" w:rsidRPr="00E34ECC">
        <w:t xml:space="preserve">Double </w:t>
      </w:r>
      <w:r w:rsidR="00EB004E" w:rsidRPr="00E34ECC">
        <w:t>Strand</w:t>
      </w:r>
      <w:r w:rsidR="00C87D2D" w:rsidRPr="00E34ECC">
        <w:t xml:space="preserve"> Break Repair </w:t>
      </w:r>
      <w:r w:rsidR="004B284D" w:rsidRPr="00E34ECC">
        <w:t xml:space="preserve">and </w:t>
      </w:r>
      <w:r w:rsidR="00C87D2D" w:rsidRPr="00E34ECC">
        <w:t>Alternative Non</w:t>
      </w:r>
      <w:r w:rsidR="004B284D" w:rsidRPr="00E34ECC">
        <w:t>-</w:t>
      </w:r>
      <w:r w:rsidR="00C87D2D" w:rsidRPr="00E34ECC">
        <w:t>Homologous End</w:t>
      </w:r>
      <w:r w:rsidR="004B284D" w:rsidRPr="00E34ECC">
        <w:t>-</w:t>
      </w:r>
      <w:r w:rsidR="00C87D2D" w:rsidRPr="00E34ECC">
        <w:t>Joining</w:t>
      </w:r>
      <w:r w:rsidR="004B284D" w:rsidRPr="00E34ECC">
        <w:t xml:space="preserve">: Potential </w:t>
      </w:r>
      <w:r w:rsidR="00C87D2D" w:rsidRPr="00E34ECC">
        <w:t xml:space="preserve">Therapeutic Targets </w:t>
      </w:r>
      <w:r w:rsidR="004B284D" w:rsidRPr="00E34ECC">
        <w:t xml:space="preserve">in chronic </w:t>
      </w:r>
      <w:r w:rsidR="00C87D2D" w:rsidRPr="00E34ECC">
        <w:t xml:space="preserve">Myeloid Leukemia </w:t>
      </w:r>
      <w:r w:rsidR="004B284D" w:rsidRPr="00E34ECC">
        <w:t xml:space="preserve">with </w:t>
      </w:r>
      <w:r w:rsidR="00C87D2D" w:rsidRPr="00E34ECC">
        <w:t xml:space="preserve">Resistance </w:t>
      </w:r>
      <w:r w:rsidR="004B284D" w:rsidRPr="00E34ECC">
        <w:t xml:space="preserve">to </w:t>
      </w:r>
      <w:r w:rsidR="00C87D2D" w:rsidRPr="00E34ECC">
        <w:t>Imatinib</w:t>
      </w:r>
      <w:r w:rsidR="004B284D" w:rsidRPr="00E34ECC">
        <w:t>, Cancer Therapeutics Meeting, Bangkok, Thailand,</w:t>
      </w:r>
      <w:r w:rsidR="004B284D" w:rsidRPr="00E34ECC">
        <w:rPr>
          <w:bCs/>
        </w:rPr>
        <w:t xml:space="preserve"> 2008</w:t>
      </w:r>
      <w:r w:rsidR="00AC75A4" w:rsidRPr="00E34ECC">
        <w:rPr>
          <w:bCs/>
        </w:rPr>
        <w:t>.</w:t>
      </w:r>
    </w:p>
    <w:p w14:paraId="7C953AF9" w14:textId="25CDE95B" w:rsidR="009A1EC2" w:rsidRDefault="00AC286F" w:rsidP="00AE3F2B">
      <w:pPr>
        <w:ind w:left="540" w:hanging="540"/>
      </w:pPr>
      <w:r w:rsidRPr="00E34ECC">
        <w:t>1</w:t>
      </w:r>
      <w:r w:rsidR="00353C8A">
        <w:t>2</w:t>
      </w:r>
      <w:r w:rsidR="005853EC">
        <w:t>6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 xml:space="preserve">. </w:t>
      </w:r>
      <w:r w:rsidR="004B284D" w:rsidRPr="00E34ECC">
        <w:t xml:space="preserve"> ROS, DNA </w:t>
      </w:r>
      <w:r w:rsidR="00C87D2D" w:rsidRPr="00E34ECC">
        <w:t xml:space="preserve">Damage </w:t>
      </w:r>
      <w:r w:rsidR="004B284D" w:rsidRPr="00E34ECC">
        <w:t xml:space="preserve">and </w:t>
      </w:r>
      <w:r w:rsidR="00C87D2D" w:rsidRPr="00E34ECC">
        <w:t xml:space="preserve">Repair </w:t>
      </w:r>
      <w:r w:rsidR="004B284D" w:rsidRPr="00E34ECC">
        <w:t xml:space="preserve">in </w:t>
      </w:r>
      <w:r w:rsidR="00C87D2D" w:rsidRPr="00E34ECC">
        <w:t>Leukemic Stem C</w:t>
      </w:r>
      <w:r w:rsidR="00C87D2D" w:rsidRPr="00E34ECC" w:rsidDel="00ED41C4">
        <w:t>ells</w:t>
      </w:r>
      <w:r w:rsidR="004B284D" w:rsidRPr="00E34ECC">
        <w:t xml:space="preserve">, Stem Cell Workshop, ESH/EHA, </w:t>
      </w:r>
      <w:proofErr w:type="spellStart"/>
      <w:r w:rsidR="004B284D" w:rsidRPr="00E34ECC">
        <w:t>Mandelieu</w:t>
      </w:r>
      <w:proofErr w:type="spellEnd"/>
      <w:r w:rsidR="004B284D" w:rsidRPr="00E34ECC">
        <w:t>, France, 2009</w:t>
      </w:r>
      <w:r w:rsidR="00AC75A4" w:rsidRPr="00E34ECC">
        <w:t>.</w:t>
      </w:r>
    </w:p>
    <w:p w14:paraId="7439481E" w14:textId="3704E4F4" w:rsidR="005D6766" w:rsidRPr="00E34ECC" w:rsidRDefault="00AC286F" w:rsidP="00785782">
      <w:pPr>
        <w:ind w:left="540" w:hanging="540"/>
      </w:pPr>
      <w:r w:rsidRPr="00E34ECC">
        <w:t>1</w:t>
      </w:r>
      <w:r w:rsidR="00497790">
        <w:t>2</w:t>
      </w:r>
      <w:r w:rsidR="002C38B8">
        <w:t>8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 xml:space="preserve">. </w:t>
      </w:r>
      <w:r w:rsidR="004B284D" w:rsidRPr="00E34ECC">
        <w:t xml:space="preserve"> Alternative </w:t>
      </w:r>
      <w:r w:rsidR="00C87D2D" w:rsidRPr="00E34ECC">
        <w:t>Non</w:t>
      </w:r>
      <w:r w:rsidR="004B284D" w:rsidRPr="00E34ECC">
        <w:t>-</w:t>
      </w:r>
      <w:r w:rsidR="00C87D2D" w:rsidRPr="00E34ECC">
        <w:t>Homologous End</w:t>
      </w:r>
      <w:r w:rsidR="004B284D" w:rsidRPr="00E34ECC">
        <w:t>-</w:t>
      </w:r>
      <w:r w:rsidR="00C87D2D" w:rsidRPr="00E34ECC">
        <w:t xml:space="preserve">Joining </w:t>
      </w:r>
      <w:r w:rsidR="004B284D" w:rsidRPr="00E34ECC">
        <w:t xml:space="preserve">is a </w:t>
      </w:r>
      <w:r w:rsidR="00C87D2D" w:rsidRPr="00E34ECC">
        <w:t xml:space="preserve">Novel Therapeutic Target </w:t>
      </w:r>
      <w:r w:rsidR="004B284D" w:rsidRPr="00E34ECC">
        <w:t xml:space="preserve">in a </w:t>
      </w:r>
      <w:r w:rsidR="00C87D2D" w:rsidRPr="00E34ECC">
        <w:t xml:space="preserve">Subset </w:t>
      </w:r>
      <w:r w:rsidR="004B284D" w:rsidRPr="00E34ECC">
        <w:t xml:space="preserve">of </w:t>
      </w:r>
      <w:r w:rsidR="00C87D2D" w:rsidRPr="00E34ECC">
        <w:t>Imatinib Resistant Chronic Myeloid Leukemias</w:t>
      </w:r>
      <w:r w:rsidR="004B284D" w:rsidRPr="00E34ECC">
        <w:t>, Eleventh International Chronic Myeloid Leukemia – Biological Basis of Therapy, Bordeaux, France, 2009</w:t>
      </w:r>
      <w:r w:rsidR="00AC75A4" w:rsidRPr="00E34ECC">
        <w:t>.</w:t>
      </w:r>
    </w:p>
    <w:p w14:paraId="5490998A" w14:textId="39C23B72" w:rsidR="004B284D" w:rsidRPr="00E34ECC" w:rsidRDefault="00AC286F" w:rsidP="00785782">
      <w:pPr>
        <w:widowControl w:val="0"/>
        <w:autoSpaceDE w:val="0"/>
        <w:autoSpaceDN w:val="0"/>
        <w:adjustRightInd w:val="0"/>
        <w:ind w:left="540" w:hanging="540"/>
        <w:rPr>
          <w:vanish/>
          <w:specVanish/>
        </w:rPr>
      </w:pPr>
      <w:r w:rsidRPr="00E34ECC">
        <w:t>1</w:t>
      </w:r>
      <w:r w:rsidR="00497790">
        <w:t>2</w:t>
      </w:r>
      <w:r w:rsidR="002C38B8">
        <w:t>9</w:t>
      </w:r>
      <w:r w:rsidR="004B284D" w:rsidRPr="00E34ECC">
        <w:t>.</w:t>
      </w:r>
      <w:r w:rsidR="004B284D" w:rsidRPr="00E34ECC"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B284D" w:rsidRPr="00E34ECC">
        <w:t>.</w:t>
      </w:r>
      <w:r w:rsidR="004C7952" w:rsidRPr="00E34ECC">
        <w:rPr>
          <w:b/>
        </w:rPr>
        <w:t xml:space="preserve"> </w:t>
      </w:r>
      <w:r w:rsidR="004B284D" w:rsidRPr="00E34ECC">
        <w:t xml:space="preserve">Therapeutic </w:t>
      </w:r>
      <w:r w:rsidR="00C87D2D" w:rsidRPr="00E34ECC">
        <w:t xml:space="preserve">Targeting </w:t>
      </w:r>
      <w:r w:rsidR="004B284D" w:rsidRPr="00E34ECC">
        <w:t xml:space="preserve">of </w:t>
      </w:r>
      <w:r w:rsidR="00C87D2D" w:rsidRPr="00E34ECC">
        <w:t xml:space="preserve">Abnormal Repair </w:t>
      </w:r>
      <w:r w:rsidR="004B284D" w:rsidRPr="00E34ECC">
        <w:t xml:space="preserve">of </w:t>
      </w:r>
      <w:r w:rsidR="00C87D2D" w:rsidRPr="00E34ECC">
        <w:t xml:space="preserve">Double Strand Breaks </w:t>
      </w:r>
      <w:r w:rsidR="004B284D" w:rsidRPr="00E34ECC">
        <w:t xml:space="preserve">in </w:t>
      </w:r>
      <w:r w:rsidR="00C87D2D" w:rsidRPr="00E34ECC">
        <w:t>Leukemias</w:t>
      </w:r>
      <w:r w:rsidR="004B284D" w:rsidRPr="00E34ECC">
        <w:t>,</w:t>
      </w:r>
      <w:r w:rsidR="004B284D" w:rsidRPr="00E34ECC">
        <w:rPr>
          <w:bCs/>
        </w:rPr>
        <w:t xml:space="preserve"> Frankfurt Symposium, Molecular Pathogenesis of Leukemia:  Insights and Challenges, Frankfurt, Germany,</w:t>
      </w:r>
      <w:r w:rsidR="004B284D" w:rsidRPr="00E34ECC">
        <w:t xml:space="preserve"> 2010</w:t>
      </w:r>
      <w:r w:rsidR="00AC75A4" w:rsidRPr="00E34ECC">
        <w:t>.</w:t>
      </w:r>
    </w:p>
    <w:p w14:paraId="79200992" w14:textId="7A048766" w:rsidR="000E5120" w:rsidRPr="00E34ECC" w:rsidRDefault="001D5998" w:rsidP="00785782">
      <w:pPr>
        <w:ind w:left="540" w:hanging="540"/>
        <w:rPr>
          <w:bCs/>
        </w:rPr>
      </w:pPr>
      <w:r w:rsidRPr="00E34ECC">
        <w:rPr>
          <w:bCs/>
        </w:rPr>
        <w:t xml:space="preserve"> </w:t>
      </w:r>
    </w:p>
    <w:p w14:paraId="4A5F19AD" w14:textId="3880ABDE" w:rsidR="004B284D" w:rsidRPr="00E34ECC" w:rsidRDefault="00AC286F" w:rsidP="00785782">
      <w:pPr>
        <w:ind w:left="540" w:hanging="540"/>
        <w:rPr>
          <w:b/>
        </w:rPr>
      </w:pPr>
      <w:r w:rsidRPr="00E34ECC">
        <w:rPr>
          <w:bCs/>
        </w:rPr>
        <w:t>1</w:t>
      </w:r>
      <w:r w:rsidR="002C38B8">
        <w:rPr>
          <w:bCs/>
        </w:rPr>
        <w:t>30</w:t>
      </w:r>
      <w:r w:rsidR="004B284D" w:rsidRPr="00E34ECC">
        <w:rPr>
          <w:bCs/>
        </w:rPr>
        <w:t>.</w:t>
      </w:r>
      <w:r w:rsidR="004B284D" w:rsidRPr="00E34ECC">
        <w:rPr>
          <w:bCs/>
        </w:rPr>
        <w:tab/>
      </w:r>
      <w:proofErr w:type="spellStart"/>
      <w:r w:rsidR="004B284D" w:rsidRPr="00E34ECC">
        <w:rPr>
          <w:b/>
        </w:rPr>
        <w:t>Rassool</w:t>
      </w:r>
      <w:proofErr w:type="spellEnd"/>
      <w:r w:rsidR="004B284D" w:rsidRPr="00E34ECC">
        <w:rPr>
          <w:b/>
        </w:rPr>
        <w:t xml:space="preserve"> F</w:t>
      </w:r>
      <w:r w:rsidR="004C7952" w:rsidRPr="00E34ECC">
        <w:t xml:space="preserve">. </w:t>
      </w:r>
      <w:r w:rsidR="004B284D" w:rsidRPr="00E34ECC">
        <w:t xml:space="preserve"> </w:t>
      </w:r>
      <w:r w:rsidR="004B284D" w:rsidRPr="00E34ECC" w:rsidDel="00ED41C4">
        <w:t xml:space="preserve">FLT3/ITD </w:t>
      </w:r>
      <w:r w:rsidR="000E5120" w:rsidRPr="00E34ECC">
        <w:t>M</w:t>
      </w:r>
      <w:r w:rsidR="000E5120" w:rsidRPr="00E34ECC" w:rsidDel="00ED41C4">
        <w:t xml:space="preserve">utations </w:t>
      </w:r>
      <w:r w:rsidR="000E5120" w:rsidRPr="00E34ECC">
        <w:t xml:space="preserve">Exhibit Elevated Repair Errors Generated Through Alternative </w:t>
      </w:r>
      <w:r w:rsidR="004B284D" w:rsidRPr="00E34ECC">
        <w:t xml:space="preserve">DNA </w:t>
      </w:r>
      <w:r w:rsidR="000E5120" w:rsidRPr="00E34ECC">
        <w:t>Double Strand Break Repair Pathways</w:t>
      </w:r>
      <w:r w:rsidR="004B284D" w:rsidRPr="00E34ECC">
        <w:t xml:space="preserve">, </w:t>
      </w:r>
      <w:r w:rsidR="000E5120" w:rsidRPr="00E34ECC">
        <w:t xml:space="preserve">Impairing </w:t>
      </w:r>
      <w:r w:rsidR="004B284D" w:rsidRPr="00E34ECC">
        <w:t xml:space="preserve">B </w:t>
      </w:r>
      <w:r w:rsidR="000E5120" w:rsidRPr="00E34ECC">
        <w:t xml:space="preserve">Lymphocyte Development </w:t>
      </w:r>
      <w:r w:rsidR="004B284D" w:rsidRPr="00E34ECC">
        <w:t xml:space="preserve">in FLT3/ITD </w:t>
      </w:r>
      <w:r w:rsidR="000E5120" w:rsidRPr="00E34ECC">
        <w:t>“</w:t>
      </w:r>
      <w:r w:rsidR="004B284D" w:rsidRPr="00E34ECC">
        <w:t>knock-in</w:t>
      </w:r>
      <w:r w:rsidR="000E5120" w:rsidRPr="00E34ECC">
        <w:t>”</w:t>
      </w:r>
      <w:r w:rsidR="004B284D" w:rsidRPr="00E34ECC">
        <w:t xml:space="preserve"> </w:t>
      </w:r>
      <w:r w:rsidR="000E5120" w:rsidRPr="00E34ECC">
        <w:t>Mice</w:t>
      </w:r>
      <w:r w:rsidR="004B284D" w:rsidRPr="00E34ECC" w:rsidDel="00ED41C4">
        <w:t xml:space="preserve">: </w:t>
      </w:r>
      <w:r w:rsidR="000E5120" w:rsidRPr="00E34ECC">
        <w:t>I</w:t>
      </w:r>
      <w:r w:rsidR="000E5120" w:rsidRPr="00E34ECC" w:rsidDel="00ED41C4">
        <w:t xml:space="preserve">mplications </w:t>
      </w:r>
      <w:r w:rsidR="004B284D" w:rsidRPr="00E34ECC" w:rsidDel="00ED41C4">
        <w:t xml:space="preserve">for </w:t>
      </w:r>
      <w:r w:rsidR="000E5120" w:rsidRPr="00E34ECC">
        <w:t>G</w:t>
      </w:r>
      <w:r w:rsidR="000E5120" w:rsidRPr="00E34ECC" w:rsidDel="00ED41C4">
        <w:t xml:space="preserve">enomic </w:t>
      </w:r>
      <w:r w:rsidR="000E5120" w:rsidRPr="00E34ECC">
        <w:t>I</w:t>
      </w:r>
      <w:r w:rsidR="000E5120" w:rsidRPr="00E34ECC" w:rsidDel="00ED41C4">
        <w:t>nstability</w:t>
      </w:r>
      <w:r w:rsidR="000E5120" w:rsidRPr="00E34ECC">
        <w:t>,</w:t>
      </w:r>
      <w:r w:rsidR="004B284D" w:rsidRPr="00E34ECC" w:rsidDel="00ED41C4">
        <w:rPr>
          <w:b/>
        </w:rPr>
        <w:t xml:space="preserve"> </w:t>
      </w:r>
      <w:r w:rsidR="004B284D" w:rsidRPr="00E34ECC">
        <w:t xml:space="preserve">EHA/ESH Workshop, Barcelona, Spain, </w:t>
      </w:r>
      <w:r w:rsidR="004B284D" w:rsidRPr="00E34ECC">
        <w:rPr>
          <w:bCs/>
        </w:rPr>
        <w:t>2010</w:t>
      </w:r>
      <w:r w:rsidR="00AC75A4" w:rsidRPr="00E34ECC">
        <w:rPr>
          <w:bCs/>
        </w:rPr>
        <w:t>.</w:t>
      </w:r>
    </w:p>
    <w:p w14:paraId="2FFE3324" w14:textId="404C9C1B" w:rsidR="00FE2800" w:rsidRDefault="00AC286F" w:rsidP="009A1EC2">
      <w:pPr>
        <w:ind w:left="540" w:hanging="540"/>
        <w:rPr>
          <w:rFonts w:eastAsia="Cambria"/>
        </w:rPr>
      </w:pPr>
      <w:r w:rsidRPr="00E34ECC">
        <w:rPr>
          <w:rFonts w:eastAsia="Cambria"/>
        </w:rPr>
        <w:t>1</w:t>
      </w:r>
      <w:r w:rsidR="005853EC">
        <w:rPr>
          <w:rFonts w:eastAsia="Cambria"/>
        </w:rPr>
        <w:t>3</w:t>
      </w:r>
      <w:r w:rsidR="002C38B8">
        <w:rPr>
          <w:rFonts w:eastAsia="Cambria"/>
        </w:rPr>
        <w:t>1</w:t>
      </w:r>
      <w:r w:rsidR="004B284D" w:rsidRPr="00E34ECC">
        <w:rPr>
          <w:rFonts w:eastAsia="Cambria"/>
        </w:rPr>
        <w:t>.</w:t>
      </w:r>
      <w:r w:rsidR="004B284D" w:rsidRPr="00E34ECC">
        <w:rPr>
          <w:rFonts w:eastAsia="Cambria"/>
        </w:rPr>
        <w:tab/>
      </w:r>
      <w:proofErr w:type="spellStart"/>
      <w:r w:rsidR="004B284D" w:rsidRPr="00E34ECC">
        <w:rPr>
          <w:rFonts w:eastAsia="Cambria"/>
          <w:b/>
        </w:rPr>
        <w:t>Rassool</w:t>
      </w:r>
      <w:proofErr w:type="spellEnd"/>
      <w:r w:rsidR="004C7952" w:rsidRPr="00E34ECC">
        <w:rPr>
          <w:rFonts w:eastAsia="Cambria"/>
          <w:b/>
        </w:rPr>
        <w:t xml:space="preserve"> </w:t>
      </w:r>
      <w:r w:rsidR="004B284D" w:rsidRPr="00E34ECC">
        <w:rPr>
          <w:rFonts w:eastAsia="Cambria"/>
          <w:b/>
        </w:rPr>
        <w:t>F</w:t>
      </w:r>
      <w:r w:rsidR="004C7952" w:rsidRPr="00E34ECC">
        <w:rPr>
          <w:rFonts w:eastAsia="Cambria"/>
        </w:rPr>
        <w:t xml:space="preserve">. </w:t>
      </w:r>
      <w:r w:rsidR="004B284D" w:rsidRPr="00E34ECC">
        <w:rPr>
          <w:rFonts w:eastAsia="Cambria"/>
        </w:rPr>
        <w:t xml:space="preserve"> FLT3/ITD </w:t>
      </w:r>
      <w:r w:rsidR="000E5120" w:rsidRPr="00E34ECC">
        <w:rPr>
          <w:rFonts w:eastAsia="Cambria"/>
        </w:rPr>
        <w:t xml:space="preserve">Mutations Regulate </w:t>
      </w:r>
      <w:r w:rsidR="004B284D" w:rsidRPr="00E34ECC">
        <w:rPr>
          <w:rFonts w:eastAsia="Cambria"/>
        </w:rPr>
        <w:t xml:space="preserve">DNA </w:t>
      </w:r>
      <w:r w:rsidR="000E5120" w:rsidRPr="00E34ECC">
        <w:rPr>
          <w:rFonts w:eastAsia="Cambria"/>
        </w:rPr>
        <w:t>Double Strand Break Repair</w:t>
      </w:r>
      <w:r w:rsidR="004B284D" w:rsidRPr="00E34ECC">
        <w:rPr>
          <w:rFonts w:eastAsia="Cambria"/>
        </w:rPr>
        <w:t xml:space="preserve">:  </w:t>
      </w:r>
      <w:r w:rsidR="000E5120" w:rsidRPr="00E34ECC">
        <w:rPr>
          <w:rFonts w:eastAsia="Cambria"/>
        </w:rPr>
        <w:t xml:space="preserve">Implications </w:t>
      </w:r>
      <w:r w:rsidR="004B284D" w:rsidRPr="00E34ECC">
        <w:rPr>
          <w:rFonts w:eastAsia="Cambria"/>
        </w:rPr>
        <w:t xml:space="preserve">for </w:t>
      </w:r>
      <w:r w:rsidR="000E5120" w:rsidRPr="00E34ECC">
        <w:rPr>
          <w:rFonts w:eastAsia="Cambria"/>
        </w:rPr>
        <w:t>Genomic Instability</w:t>
      </w:r>
      <w:r w:rsidR="004B284D" w:rsidRPr="00E34ECC">
        <w:rPr>
          <w:rFonts w:eastAsia="Cambria"/>
        </w:rPr>
        <w:t xml:space="preserve">, EHA/ESH: Acute Myeloid Leukemia “Molecular”, </w:t>
      </w:r>
      <w:proofErr w:type="spellStart"/>
      <w:r w:rsidR="004B284D" w:rsidRPr="00E34ECC">
        <w:rPr>
          <w:rFonts w:eastAsia="Cambria"/>
        </w:rPr>
        <w:t>Mandelieu</w:t>
      </w:r>
      <w:proofErr w:type="spellEnd"/>
      <w:r w:rsidR="004B284D" w:rsidRPr="00E34ECC">
        <w:rPr>
          <w:rFonts w:eastAsia="Cambria"/>
        </w:rPr>
        <w:t>, France, 2011</w:t>
      </w:r>
      <w:r w:rsidR="00AC75A4" w:rsidRPr="00E34ECC">
        <w:rPr>
          <w:rFonts w:eastAsia="Cambria"/>
        </w:rPr>
        <w:t>.</w:t>
      </w:r>
    </w:p>
    <w:p w14:paraId="1AB523F3" w14:textId="5F20FB6D" w:rsidR="00F171E9" w:rsidRDefault="00AC286F" w:rsidP="009A1EC2">
      <w:pPr>
        <w:ind w:left="540" w:hanging="540"/>
        <w:rPr>
          <w:rFonts w:eastAsia="Cambria"/>
          <w:bCs/>
        </w:rPr>
      </w:pPr>
      <w:r w:rsidRPr="00E34ECC">
        <w:rPr>
          <w:rFonts w:eastAsia="Cambria"/>
        </w:rPr>
        <w:t>1</w:t>
      </w:r>
      <w:r w:rsidR="00C36F04">
        <w:rPr>
          <w:rFonts w:eastAsia="Cambria"/>
        </w:rPr>
        <w:t>3</w:t>
      </w:r>
      <w:r w:rsidR="002C38B8">
        <w:rPr>
          <w:rFonts w:eastAsia="Cambria"/>
        </w:rPr>
        <w:t>2</w:t>
      </w:r>
      <w:r w:rsidR="00BC1A4A" w:rsidRPr="00E34ECC">
        <w:rPr>
          <w:rFonts w:eastAsia="Cambria"/>
        </w:rPr>
        <w:t>.</w:t>
      </w:r>
      <w:r w:rsidR="00EC1064" w:rsidRPr="00E34ECC">
        <w:rPr>
          <w:rFonts w:eastAsia="Cambria"/>
        </w:rPr>
        <w:tab/>
      </w:r>
      <w:proofErr w:type="spellStart"/>
      <w:r w:rsidR="00BC1A4A" w:rsidRPr="00E34ECC">
        <w:rPr>
          <w:rFonts w:eastAsia="Cambria"/>
          <w:b/>
        </w:rPr>
        <w:t>Rassool</w:t>
      </w:r>
      <w:proofErr w:type="spellEnd"/>
      <w:r w:rsidR="00BC1A4A" w:rsidRPr="00E34ECC">
        <w:rPr>
          <w:rFonts w:eastAsia="Cambria"/>
          <w:b/>
        </w:rPr>
        <w:t xml:space="preserve"> F</w:t>
      </w:r>
      <w:r w:rsidR="004C7952" w:rsidRPr="00E34ECC">
        <w:rPr>
          <w:rFonts w:eastAsia="Cambria"/>
        </w:rPr>
        <w:t xml:space="preserve">. </w:t>
      </w:r>
      <w:r w:rsidR="00BC1A4A" w:rsidRPr="00E34ECC">
        <w:rPr>
          <w:rFonts w:eastAsia="Cambria"/>
        </w:rPr>
        <w:t xml:space="preserve"> </w:t>
      </w:r>
      <w:r w:rsidR="00BC1A4A" w:rsidRPr="00E34ECC">
        <w:rPr>
          <w:rFonts w:eastAsia="Cambria"/>
          <w:bCs/>
        </w:rPr>
        <w:t xml:space="preserve">Targeting of Abnormal DNA </w:t>
      </w:r>
      <w:r w:rsidR="000E5120" w:rsidRPr="00E34ECC">
        <w:rPr>
          <w:rFonts w:eastAsia="Cambria"/>
          <w:bCs/>
        </w:rPr>
        <w:t xml:space="preserve">Repair </w:t>
      </w:r>
      <w:r w:rsidR="00BC1A4A" w:rsidRPr="00E34ECC">
        <w:rPr>
          <w:rFonts w:eastAsia="Cambria"/>
          <w:bCs/>
        </w:rPr>
        <w:t xml:space="preserve">to </w:t>
      </w:r>
      <w:r w:rsidR="000E5120" w:rsidRPr="00E34ECC">
        <w:rPr>
          <w:rFonts w:eastAsia="Cambria"/>
          <w:bCs/>
        </w:rPr>
        <w:t xml:space="preserve">Overcome Resistance </w:t>
      </w:r>
      <w:r w:rsidR="00BC1A4A" w:rsidRPr="00E34ECC">
        <w:rPr>
          <w:rFonts w:eastAsia="Cambria"/>
          <w:bCs/>
        </w:rPr>
        <w:t xml:space="preserve">to </w:t>
      </w:r>
      <w:r w:rsidR="000E5120" w:rsidRPr="00E34ECC">
        <w:rPr>
          <w:rFonts w:eastAsia="Cambria"/>
          <w:bCs/>
        </w:rPr>
        <w:t xml:space="preserve">Therapy </w:t>
      </w:r>
      <w:r w:rsidR="00BC1A4A" w:rsidRPr="00E34ECC">
        <w:rPr>
          <w:rFonts w:eastAsia="Cambria"/>
          <w:bCs/>
        </w:rPr>
        <w:t xml:space="preserve">in Cancer and Leukemia, Jean Bernard Seminar on </w:t>
      </w:r>
      <w:r w:rsidR="000E5120" w:rsidRPr="00E34ECC">
        <w:rPr>
          <w:rFonts w:eastAsia="Cambria"/>
          <w:bCs/>
        </w:rPr>
        <w:t xml:space="preserve">Leukemia </w:t>
      </w:r>
      <w:r w:rsidR="00BC1A4A" w:rsidRPr="00E34ECC">
        <w:rPr>
          <w:rFonts w:eastAsia="Cambria"/>
          <w:bCs/>
        </w:rPr>
        <w:t xml:space="preserve">and </w:t>
      </w:r>
      <w:r w:rsidR="000E5120" w:rsidRPr="00E34ECC">
        <w:rPr>
          <w:rFonts w:eastAsia="Cambria"/>
          <w:bCs/>
        </w:rPr>
        <w:t xml:space="preserve">Tumor </w:t>
      </w:r>
      <w:r w:rsidR="00BC1A4A" w:rsidRPr="00E34ECC">
        <w:rPr>
          <w:rFonts w:eastAsia="Cambria"/>
          <w:bCs/>
        </w:rPr>
        <w:t>Biology, Ho</w:t>
      </w:r>
      <w:r w:rsidR="00375933" w:rsidRPr="00E34ECC">
        <w:rPr>
          <w:rFonts w:eastAsia="Cambria"/>
          <w:bCs/>
        </w:rPr>
        <w:t>s</w:t>
      </w:r>
      <w:r w:rsidR="00BC1A4A" w:rsidRPr="00E34ECC">
        <w:rPr>
          <w:rFonts w:eastAsia="Cambria"/>
          <w:bCs/>
        </w:rPr>
        <w:t>pital Saint-Louis Paris France</w:t>
      </w:r>
      <w:r w:rsidR="000E5120" w:rsidRPr="00E34ECC">
        <w:rPr>
          <w:rFonts w:eastAsia="Cambria"/>
          <w:bCs/>
        </w:rPr>
        <w:t>,</w:t>
      </w:r>
      <w:r w:rsidR="003D5D2E" w:rsidRPr="00E34ECC">
        <w:rPr>
          <w:rFonts w:eastAsia="Cambria"/>
          <w:bCs/>
        </w:rPr>
        <w:t xml:space="preserve"> 2012.</w:t>
      </w:r>
    </w:p>
    <w:p w14:paraId="0296F4DD" w14:textId="1C77D73C" w:rsidR="00FC6C07" w:rsidRPr="00E34ECC" w:rsidRDefault="00AC286F" w:rsidP="00FC6C07">
      <w:pPr>
        <w:ind w:left="540" w:hanging="540"/>
        <w:rPr>
          <w:rFonts w:eastAsia="Cambria"/>
          <w:bCs/>
        </w:rPr>
      </w:pPr>
      <w:r w:rsidRPr="00E34ECC">
        <w:rPr>
          <w:rFonts w:eastAsia="Cambria"/>
          <w:bCs/>
        </w:rPr>
        <w:t>1</w:t>
      </w:r>
      <w:r w:rsidR="00524B0E">
        <w:rPr>
          <w:rFonts w:eastAsia="Cambria"/>
          <w:bCs/>
        </w:rPr>
        <w:t>3</w:t>
      </w:r>
      <w:r w:rsidR="002C38B8">
        <w:rPr>
          <w:rFonts w:eastAsia="Cambria"/>
          <w:bCs/>
        </w:rPr>
        <w:t>3</w:t>
      </w:r>
      <w:r w:rsidR="00FC6C07" w:rsidRPr="00E34ECC">
        <w:rPr>
          <w:rFonts w:eastAsia="Cambria"/>
          <w:bCs/>
        </w:rPr>
        <w:t>.</w:t>
      </w:r>
      <w:r w:rsidR="00FC6C07" w:rsidRPr="00E34ECC">
        <w:rPr>
          <w:rFonts w:eastAsia="Cambria"/>
          <w:bCs/>
        </w:rPr>
        <w:tab/>
      </w:r>
      <w:proofErr w:type="spellStart"/>
      <w:r w:rsidR="00FC6C07" w:rsidRPr="00E34ECC">
        <w:rPr>
          <w:rFonts w:eastAsia="Cambria"/>
          <w:b/>
          <w:bCs/>
        </w:rPr>
        <w:t>Rassool</w:t>
      </w:r>
      <w:proofErr w:type="spellEnd"/>
      <w:r w:rsidR="00FC6C07" w:rsidRPr="00E34ECC">
        <w:rPr>
          <w:rFonts w:eastAsia="Cambria"/>
          <w:b/>
          <w:bCs/>
        </w:rPr>
        <w:t xml:space="preserve"> F</w:t>
      </w:r>
      <w:r w:rsidR="004C7952" w:rsidRPr="00E34ECC">
        <w:rPr>
          <w:rFonts w:eastAsia="Cambria"/>
          <w:bCs/>
        </w:rPr>
        <w:t xml:space="preserve">. </w:t>
      </w:r>
      <w:r w:rsidR="00FC6C07" w:rsidRPr="00E34ECC">
        <w:rPr>
          <w:rFonts w:eastAsia="Cambria"/>
          <w:bCs/>
        </w:rPr>
        <w:t xml:space="preserve"> DNA </w:t>
      </w:r>
      <w:r w:rsidR="000E5120" w:rsidRPr="00E34ECC">
        <w:rPr>
          <w:rFonts w:eastAsia="Cambria"/>
          <w:bCs/>
        </w:rPr>
        <w:t xml:space="preserve">Ligase </w:t>
      </w:r>
      <w:r w:rsidR="00FC6C07" w:rsidRPr="00E34ECC">
        <w:rPr>
          <w:rFonts w:eastAsia="Cambria"/>
          <w:bCs/>
        </w:rPr>
        <w:t xml:space="preserve">and PARP </w:t>
      </w:r>
      <w:r w:rsidR="000E5120" w:rsidRPr="00E34ECC">
        <w:rPr>
          <w:rFonts w:eastAsia="Cambria"/>
          <w:bCs/>
        </w:rPr>
        <w:t>Inhibitors</w:t>
      </w:r>
      <w:r w:rsidR="00FC6C07" w:rsidRPr="00E34ECC">
        <w:rPr>
          <w:rFonts w:eastAsia="Cambria"/>
          <w:bCs/>
        </w:rPr>
        <w:t xml:space="preserve">: </w:t>
      </w:r>
      <w:r w:rsidR="000E5120" w:rsidRPr="00E34ECC">
        <w:rPr>
          <w:rFonts w:eastAsia="Cambria"/>
          <w:bCs/>
        </w:rPr>
        <w:t xml:space="preserve">Therapeutic Targets </w:t>
      </w:r>
      <w:r w:rsidR="00FC6C07" w:rsidRPr="00E34ECC">
        <w:rPr>
          <w:rFonts w:eastAsia="Cambria"/>
          <w:bCs/>
        </w:rPr>
        <w:t xml:space="preserve">in </w:t>
      </w:r>
      <w:r w:rsidR="000E5120" w:rsidRPr="00E34ECC">
        <w:rPr>
          <w:rFonts w:eastAsia="Cambria"/>
          <w:bCs/>
        </w:rPr>
        <w:t xml:space="preserve">Imatinib Resistant </w:t>
      </w:r>
      <w:r w:rsidR="00FC6C07" w:rsidRPr="00E34ECC">
        <w:rPr>
          <w:rFonts w:eastAsia="Cambria"/>
          <w:bCs/>
        </w:rPr>
        <w:t>CML. 14</w:t>
      </w:r>
      <w:r w:rsidR="00FC6C07" w:rsidRPr="00E34ECC">
        <w:rPr>
          <w:rFonts w:eastAsia="Cambria"/>
          <w:bCs/>
          <w:vertAlign w:val="superscript"/>
        </w:rPr>
        <w:t>th</w:t>
      </w:r>
      <w:r w:rsidR="00FC6C07" w:rsidRPr="00E34ECC">
        <w:rPr>
          <w:rFonts w:eastAsia="Cambria"/>
          <w:bCs/>
        </w:rPr>
        <w:t xml:space="preserve"> International Conference on Chronic Myeloid Leukemia: Biology and Therapy</w:t>
      </w:r>
      <w:r w:rsidR="000E5120" w:rsidRPr="00E34ECC">
        <w:rPr>
          <w:rFonts w:eastAsia="Cambria"/>
          <w:bCs/>
        </w:rPr>
        <w:t>,</w:t>
      </w:r>
      <w:r w:rsidR="00FC6C07" w:rsidRPr="00E34ECC">
        <w:rPr>
          <w:rFonts w:eastAsia="Cambria"/>
          <w:bCs/>
        </w:rPr>
        <w:t xml:space="preserve"> Baltimore, MD, 2012.</w:t>
      </w:r>
    </w:p>
    <w:p w14:paraId="47E5D401" w14:textId="6BD43444" w:rsidR="00351E03" w:rsidRPr="00E34ECC" w:rsidRDefault="00AC286F" w:rsidP="00A01A25">
      <w:pPr>
        <w:ind w:left="540" w:hanging="540"/>
        <w:rPr>
          <w:rFonts w:eastAsia="Cambria"/>
          <w:bCs/>
        </w:rPr>
      </w:pPr>
      <w:r w:rsidRPr="00E34ECC">
        <w:rPr>
          <w:rFonts w:eastAsia="Cambria"/>
          <w:bCs/>
        </w:rPr>
        <w:t>1</w:t>
      </w:r>
      <w:r w:rsidR="00DF1409">
        <w:rPr>
          <w:rFonts w:eastAsia="Cambria"/>
          <w:bCs/>
        </w:rPr>
        <w:t>3</w:t>
      </w:r>
      <w:r w:rsidR="002C38B8">
        <w:rPr>
          <w:rFonts w:eastAsia="Cambria"/>
          <w:bCs/>
        </w:rPr>
        <w:t>4</w:t>
      </w:r>
      <w:r w:rsidR="005D6766" w:rsidRPr="00E34ECC">
        <w:rPr>
          <w:rFonts w:eastAsia="Cambria"/>
          <w:bCs/>
        </w:rPr>
        <w:t>.</w:t>
      </w:r>
      <w:r w:rsidR="00EC1064" w:rsidRPr="00E34ECC">
        <w:rPr>
          <w:rFonts w:eastAsia="Cambria"/>
          <w:bCs/>
        </w:rPr>
        <w:tab/>
      </w:r>
      <w:proofErr w:type="spellStart"/>
      <w:r w:rsidR="00351E03" w:rsidRPr="00E34ECC">
        <w:rPr>
          <w:rFonts w:eastAsia="Cambria"/>
          <w:b/>
          <w:bCs/>
        </w:rPr>
        <w:t>Rassool</w:t>
      </w:r>
      <w:proofErr w:type="spellEnd"/>
      <w:r w:rsidR="00351E03" w:rsidRPr="00E34ECC">
        <w:rPr>
          <w:rFonts w:eastAsia="Cambria"/>
          <w:b/>
          <w:bCs/>
        </w:rPr>
        <w:t xml:space="preserve"> F</w:t>
      </w:r>
      <w:r w:rsidR="004C7952" w:rsidRPr="00E34ECC">
        <w:rPr>
          <w:rFonts w:eastAsia="Cambria"/>
          <w:bCs/>
        </w:rPr>
        <w:t xml:space="preserve">. </w:t>
      </w:r>
      <w:r w:rsidR="00351E03" w:rsidRPr="00E34ECC">
        <w:rPr>
          <w:rFonts w:eastAsia="Cambria"/>
          <w:bCs/>
        </w:rPr>
        <w:t xml:space="preserve"> </w:t>
      </w:r>
      <w:r w:rsidR="00351E03" w:rsidRPr="00E34ECC">
        <w:rPr>
          <w:rFonts w:eastAsia="Cambria"/>
          <w:b/>
          <w:bCs/>
        </w:rPr>
        <w:t>Keynote Speaker:</w:t>
      </w:r>
      <w:r w:rsidR="00351E03" w:rsidRPr="00E34ECC">
        <w:rPr>
          <w:rFonts w:eastAsia="Cambria"/>
          <w:bCs/>
        </w:rPr>
        <w:t xml:space="preserve"> Genomic Instability. </w:t>
      </w:r>
      <w:r w:rsidR="00BB6F37" w:rsidRPr="00E34ECC">
        <w:rPr>
          <w:rFonts w:eastAsia="Cambria"/>
          <w:bCs/>
        </w:rPr>
        <w:t xml:space="preserve">Genomic </w:t>
      </w:r>
      <w:r w:rsidR="000E5120" w:rsidRPr="00E34ECC">
        <w:rPr>
          <w:rFonts w:eastAsia="Cambria"/>
          <w:bCs/>
        </w:rPr>
        <w:t xml:space="preserve">Instability Pathways </w:t>
      </w:r>
      <w:r w:rsidR="00BB6F37" w:rsidRPr="00E34ECC">
        <w:rPr>
          <w:rFonts w:eastAsia="Cambria"/>
          <w:bCs/>
        </w:rPr>
        <w:t xml:space="preserve">in </w:t>
      </w:r>
      <w:r w:rsidR="000E5120" w:rsidRPr="00E34ECC">
        <w:rPr>
          <w:rFonts w:eastAsia="Cambria"/>
          <w:bCs/>
        </w:rPr>
        <w:t>Chronic Myeloid Leukemia</w:t>
      </w:r>
      <w:r w:rsidR="00BB6F37" w:rsidRPr="00E34ECC">
        <w:rPr>
          <w:rFonts w:eastAsia="Cambria"/>
          <w:bCs/>
        </w:rPr>
        <w:t>:</w:t>
      </w:r>
      <w:r w:rsidR="000E5120" w:rsidRPr="00E34ECC">
        <w:rPr>
          <w:rFonts w:eastAsia="Cambria"/>
          <w:bCs/>
        </w:rPr>
        <w:t xml:space="preserve"> </w:t>
      </w:r>
      <w:r w:rsidR="00BB6F37" w:rsidRPr="00E34ECC">
        <w:rPr>
          <w:rFonts w:eastAsia="Cambria"/>
          <w:bCs/>
        </w:rPr>
        <w:t xml:space="preserve"> Drivers of </w:t>
      </w:r>
      <w:r w:rsidR="000E5120" w:rsidRPr="00E34ECC">
        <w:rPr>
          <w:rFonts w:eastAsia="Cambria"/>
          <w:bCs/>
        </w:rPr>
        <w:t xml:space="preserve">Disease Progression </w:t>
      </w:r>
      <w:r w:rsidR="00BB6F37" w:rsidRPr="00E34ECC">
        <w:rPr>
          <w:rFonts w:eastAsia="Cambria"/>
          <w:bCs/>
        </w:rPr>
        <w:t xml:space="preserve">and </w:t>
      </w:r>
      <w:r w:rsidR="000E5120" w:rsidRPr="00E34ECC">
        <w:rPr>
          <w:rFonts w:eastAsia="Cambria"/>
          <w:bCs/>
        </w:rPr>
        <w:t>Resistance</w:t>
      </w:r>
      <w:r w:rsidR="00BB6F37" w:rsidRPr="00E34ECC">
        <w:rPr>
          <w:rFonts w:eastAsia="Cambria"/>
          <w:bCs/>
        </w:rPr>
        <w:t xml:space="preserve">, </w:t>
      </w:r>
      <w:r w:rsidR="00EB004E" w:rsidRPr="00E34ECC">
        <w:rPr>
          <w:rFonts w:eastAsia="Cambria"/>
          <w:bCs/>
        </w:rPr>
        <w:t>but</w:t>
      </w:r>
      <w:r w:rsidR="000E5120" w:rsidRPr="00E34ECC">
        <w:rPr>
          <w:rFonts w:eastAsia="Cambria"/>
          <w:bCs/>
        </w:rPr>
        <w:t xml:space="preserve"> Also Targets </w:t>
      </w:r>
      <w:r w:rsidR="00BB6F37" w:rsidRPr="00E34ECC">
        <w:rPr>
          <w:rFonts w:eastAsia="Cambria"/>
          <w:bCs/>
        </w:rPr>
        <w:t xml:space="preserve">for </w:t>
      </w:r>
      <w:r w:rsidR="000E5120" w:rsidRPr="00E34ECC">
        <w:rPr>
          <w:rFonts w:eastAsia="Cambria"/>
          <w:bCs/>
        </w:rPr>
        <w:t>Therapy</w:t>
      </w:r>
      <w:r w:rsidR="00BB6F37" w:rsidRPr="00E34ECC">
        <w:rPr>
          <w:rFonts w:eastAsia="Cambria"/>
          <w:bCs/>
        </w:rPr>
        <w:t>?</w:t>
      </w:r>
      <w:r w:rsidR="00BB6F37" w:rsidRPr="00E34ECC">
        <w:rPr>
          <w:rFonts w:eastAsia="Cambria"/>
          <w:b/>
          <w:bCs/>
        </w:rPr>
        <w:t xml:space="preserve"> </w:t>
      </w:r>
      <w:r w:rsidR="00351E03" w:rsidRPr="00E34ECC">
        <w:rPr>
          <w:rFonts w:eastAsia="Cambria"/>
          <w:bCs/>
        </w:rPr>
        <w:t>15</w:t>
      </w:r>
      <w:r w:rsidR="00351E03" w:rsidRPr="00E34ECC">
        <w:rPr>
          <w:rFonts w:eastAsia="Cambria"/>
          <w:bCs/>
          <w:vertAlign w:val="superscript"/>
        </w:rPr>
        <w:t>th</w:t>
      </w:r>
      <w:r w:rsidR="00351E03" w:rsidRPr="00E34ECC">
        <w:rPr>
          <w:rFonts w:eastAsia="Cambria"/>
          <w:bCs/>
        </w:rPr>
        <w:t xml:space="preserve"> International Conference on Chronic Myeloid Leukemia: Biology and Therapy.</w:t>
      </w:r>
      <w:r w:rsidR="00AA74F8" w:rsidRPr="00E34ECC">
        <w:rPr>
          <w:rFonts w:eastAsia="Cambria"/>
          <w:bCs/>
        </w:rPr>
        <w:t xml:space="preserve"> </w:t>
      </w:r>
      <w:r w:rsidR="00351E03" w:rsidRPr="00E34ECC">
        <w:rPr>
          <w:rFonts w:eastAsia="Cambria"/>
          <w:bCs/>
        </w:rPr>
        <w:t xml:space="preserve"> Estoril, Portugal, </w:t>
      </w:r>
      <w:r w:rsidR="007C31C8" w:rsidRPr="00E34ECC">
        <w:rPr>
          <w:rFonts w:eastAsia="Cambria"/>
          <w:bCs/>
        </w:rPr>
        <w:t xml:space="preserve">September </w:t>
      </w:r>
      <w:r w:rsidR="00351E03" w:rsidRPr="00E34ECC">
        <w:rPr>
          <w:rFonts w:eastAsia="Cambria"/>
          <w:bCs/>
        </w:rPr>
        <w:t>2013.</w:t>
      </w:r>
    </w:p>
    <w:p w14:paraId="64C99301" w14:textId="0086BF05" w:rsidR="00E13987" w:rsidRPr="00505F90" w:rsidRDefault="0093319A" w:rsidP="00505F90">
      <w:pPr>
        <w:ind w:left="540" w:hanging="540"/>
        <w:rPr>
          <w:shd w:val="clear" w:color="auto" w:fill="FFFFFF"/>
        </w:rPr>
      </w:pPr>
      <w:r>
        <w:rPr>
          <w:rFonts w:eastAsia="Cambria"/>
          <w:bCs/>
        </w:rPr>
        <w:t>1</w:t>
      </w:r>
      <w:r w:rsidR="00554815">
        <w:rPr>
          <w:rFonts w:eastAsia="Cambria"/>
          <w:bCs/>
        </w:rPr>
        <w:t>3</w:t>
      </w:r>
      <w:r w:rsidR="002C38B8">
        <w:rPr>
          <w:rFonts w:eastAsia="Cambria"/>
          <w:bCs/>
        </w:rPr>
        <w:t>5</w:t>
      </w:r>
      <w:r w:rsidR="00E75206" w:rsidRPr="00E34ECC">
        <w:rPr>
          <w:rFonts w:eastAsia="Cambria"/>
          <w:bCs/>
        </w:rPr>
        <w:t>.</w:t>
      </w:r>
      <w:r w:rsidR="00EC1064" w:rsidRPr="00E34ECC">
        <w:rPr>
          <w:rFonts w:eastAsia="Cambria"/>
          <w:bCs/>
        </w:rPr>
        <w:tab/>
      </w:r>
      <w:proofErr w:type="spellStart"/>
      <w:r w:rsidR="00E75206" w:rsidRPr="00E34ECC">
        <w:rPr>
          <w:rFonts w:eastAsia="Cambria"/>
          <w:b/>
          <w:bCs/>
        </w:rPr>
        <w:t>Rassool</w:t>
      </w:r>
      <w:proofErr w:type="spellEnd"/>
      <w:r w:rsidR="00E75206" w:rsidRPr="00E34ECC">
        <w:rPr>
          <w:rFonts w:eastAsia="Cambria"/>
          <w:b/>
          <w:bCs/>
        </w:rPr>
        <w:t xml:space="preserve"> F</w:t>
      </w:r>
      <w:r w:rsidR="004C7952" w:rsidRPr="00E34ECC">
        <w:rPr>
          <w:rFonts w:eastAsia="Cambria"/>
          <w:bCs/>
        </w:rPr>
        <w:t xml:space="preserve">.  </w:t>
      </w:r>
      <w:r w:rsidR="00E75206" w:rsidRPr="00E34ECC">
        <w:rPr>
          <w:shd w:val="clear" w:color="auto" w:fill="FFFFFF"/>
        </w:rPr>
        <w:t>Combination DNA Methyltransferase and PARP Inhibitors as a Novel Therapy Strategy for Poor Prognosis Acute Myelogenous Leukemia</w:t>
      </w:r>
      <w:r w:rsidR="000E5120" w:rsidRPr="00E34ECC">
        <w:rPr>
          <w:shd w:val="clear" w:color="auto" w:fill="FFFFFF"/>
        </w:rPr>
        <w:t>,</w:t>
      </w:r>
      <w:r w:rsidR="00E75206" w:rsidRPr="00E34ECC">
        <w:rPr>
          <w:shd w:val="clear" w:color="auto" w:fill="FFFFFF"/>
        </w:rPr>
        <w:t xml:space="preserve"> Gordon Research Conference:  Cancer Genetics &amp; Epigenetics, Lucca, Italy, April 12-17, 2015.</w:t>
      </w:r>
    </w:p>
    <w:p w14:paraId="0D595FAA" w14:textId="533DB408" w:rsidR="00AE3F2B" w:rsidRDefault="00AC286F" w:rsidP="00505F90">
      <w:pPr>
        <w:ind w:left="540" w:hanging="540"/>
        <w:rPr>
          <w:shd w:val="clear" w:color="auto" w:fill="FFFFFF"/>
        </w:rPr>
      </w:pPr>
      <w:r w:rsidRPr="00FB47A7">
        <w:rPr>
          <w:rFonts w:eastAsia="Cambria"/>
          <w:bCs/>
        </w:rPr>
        <w:t>1</w:t>
      </w:r>
      <w:r w:rsidR="00DF1409">
        <w:rPr>
          <w:rFonts w:eastAsia="Cambria"/>
          <w:bCs/>
        </w:rPr>
        <w:t>3</w:t>
      </w:r>
      <w:r w:rsidR="002C38B8">
        <w:rPr>
          <w:rFonts w:eastAsia="Cambria"/>
          <w:bCs/>
        </w:rPr>
        <w:t>6</w:t>
      </w:r>
      <w:r w:rsidR="00C33585" w:rsidRPr="00FB47A7">
        <w:rPr>
          <w:rFonts w:eastAsia="Cambria"/>
          <w:bCs/>
        </w:rPr>
        <w:t>.</w:t>
      </w:r>
      <w:r w:rsidR="003C061B" w:rsidRPr="00FB47A7">
        <w:rPr>
          <w:rFonts w:eastAsia="Cambria"/>
          <w:bCs/>
        </w:rPr>
        <w:tab/>
      </w:r>
      <w:proofErr w:type="spellStart"/>
      <w:r w:rsidR="003C061B" w:rsidRPr="00FB47A7">
        <w:rPr>
          <w:rFonts w:eastAsia="Cambria"/>
          <w:b/>
          <w:bCs/>
        </w:rPr>
        <w:t>Rassool</w:t>
      </w:r>
      <w:proofErr w:type="spellEnd"/>
      <w:r w:rsidR="003C061B" w:rsidRPr="00FB47A7">
        <w:rPr>
          <w:rFonts w:eastAsia="Cambria"/>
          <w:b/>
          <w:bCs/>
        </w:rPr>
        <w:t xml:space="preserve"> F.</w:t>
      </w:r>
      <w:r w:rsidR="005D7DD8">
        <w:rPr>
          <w:shd w:val="clear" w:color="auto" w:fill="FFFFFF"/>
        </w:rPr>
        <w:t xml:space="preserve"> </w:t>
      </w:r>
      <w:r w:rsidR="00C33585" w:rsidRPr="00FB47A7">
        <w:rPr>
          <w:shd w:val="clear" w:color="auto" w:fill="FFFFFF"/>
        </w:rPr>
        <w:t xml:space="preserve">Exploiting the functions of PARP for cancer therapy. </w:t>
      </w:r>
      <w:r w:rsidR="00B228E2" w:rsidRPr="00FB47A7">
        <w:rPr>
          <w:shd w:val="clear" w:color="auto" w:fill="FFFFFF"/>
        </w:rPr>
        <w:t xml:space="preserve">Hospital Saint Louis, </w:t>
      </w:r>
      <w:r w:rsidR="00C33585" w:rsidRPr="00FB47A7">
        <w:rPr>
          <w:shd w:val="clear" w:color="auto" w:fill="FFFFFF"/>
        </w:rPr>
        <w:t xml:space="preserve">Paris, </w:t>
      </w:r>
      <w:proofErr w:type="gramStart"/>
      <w:r w:rsidR="00C33585" w:rsidRPr="00FB47A7">
        <w:rPr>
          <w:shd w:val="clear" w:color="auto" w:fill="FFFFFF"/>
        </w:rPr>
        <w:t>May,</w:t>
      </w:r>
      <w:proofErr w:type="gramEnd"/>
      <w:r w:rsidR="00C33585" w:rsidRPr="00FB47A7">
        <w:rPr>
          <w:shd w:val="clear" w:color="auto" w:fill="FFFFFF"/>
        </w:rPr>
        <w:t xml:space="preserve"> 2016.</w:t>
      </w:r>
    </w:p>
    <w:p w14:paraId="1681680A" w14:textId="3B819420" w:rsidR="002219AE" w:rsidRDefault="00AC286F" w:rsidP="00785782">
      <w:pPr>
        <w:ind w:left="540" w:hanging="540"/>
        <w:rPr>
          <w:shd w:val="clear" w:color="auto" w:fill="FFFFFF"/>
        </w:rPr>
      </w:pPr>
      <w:r w:rsidRPr="00FB47A7">
        <w:rPr>
          <w:shd w:val="clear" w:color="auto" w:fill="FFFFFF"/>
        </w:rPr>
        <w:t>1</w:t>
      </w:r>
      <w:r w:rsidR="00690E8B">
        <w:rPr>
          <w:shd w:val="clear" w:color="auto" w:fill="FFFFFF"/>
        </w:rPr>
        <w:t>3</w:t>
      </w:r>
      <w:r w:rsidR="002C38B8">
        <w:rPr>
          <w:shd w:val="clear" w:color="auto" w:fill="FFFFFF"/>
        </w:rPr>
        <w:t>7</w:t>
      </w:r>
      <w:r w:rsidR="002219AE" w:rsidRPr="00FB47A7">
        <w:rPr>
          <w:shd w:val="clear" w:color="auto" w:fill="FFFFFF"/>
        </w:rPr>
        <w:t>.</w:t>
      </w:r>
      <w:r w:rsidR="002219AE" w:rsidRPr="00FB47A7">
        <w:rPr>
          <w:shd w:val="clear" w:color="auto" w:fill="FFFFFF"/>
        </w:rPr>
        <w:tab/>
      </w:r>
      <w:proofErr w:type="spellStart"/>
      <w:r w:rsidR="002219AE" w:rsidRPr="00FB47A7">
        <w:rPr>
          <w:b/>
          <w:shd w:val="clear" w:color="auto" w:fill="FFFFFF"/>
        </w:rPr>
        <w:t>Rassool</w:t>
      </w:r>
      <w:proofErr w:type="spellEnd"/>
      <w:r w:rsidR="002219AE" w:rsidRPr="00FB47A7">
        <w:rPr>
          <w:b/>
          <w:shd w:val="clear" w:color="auto" w:fill="FFFFFF"/>
        </w:rPr>
        <w:t xml:space="preserve"> F.</w:t>
      </w:r>
      <w:r w:rsidR="00D36A60" w:rsidRPr="00FB47A7">
        <w:rPr>
          <w:shd w:val="clear" w:color="auto" w:fill="FFFFFF"/>
        </w:rPr>
        <w:t xml:space="preserve"> </w:t>
      </w:r>
      <w:r w:rsidR="00C91990" w:rsidRPr="00FB47A7">
        <w:rPr>
          <w:shd w:val="clear" w:color="auto" w:fill="FFFFFF"/>
        </w:rPr>
        <w:t>Exploiting the functions of PARP for cancer therapy</w:t>
      </w:r>
      <w:r w:rsidR="0018193A" w:rsidRPr="00FB47A7">
        <w:rPr>
          <w:shd w:val="clear" w:color="auto" w:fill="FFFFFF"/>
        </w:rPr>
        <w:t xml:space="preserve">, </w:t>
      </w:r>
      <w:r w:rsidR="00D36A60" w:rsidRPr="00FB47A7">
        <w:rPr>
          <w:shd w:val="clear" w:color="auto" w:fill="FFFFFF"/>
        </w:rPr>
        <w:t xml:space="preserve">Tumorigenesis </w:t>
      </w:r>
      <w:r w:rsidR="00EB004E" w:rsidRPr="00FB47A7">
        <w:rPr>
          <w:shd w:val="clear" w:color="auto" w:fill="FFFFFF"/>
        </w:rPr>
        <w:t>through</w:t>
      </w:r>
      <w:r w:rsidR="000E5120" w:rsidRPr="00FB47A7">
        <w:rPr>
          <w:shd w:val="clear" w:color="auto" w:fill="FFFFFF"/>
        </w:rPr>
        <w:t xml:space="preserve"> </w:t>
      </w:r>
      <w:r w:rsidR="00D36A60" w:rsidRPr="00FB47A7">
        <w:rPr>
          <w:shd w:val="clear" w:color="auto" w:fill="FFFFFF"/>
        </w:rPr>
        <w:t>Dysregulation</w:t>
      </w:r>
      <w:r w:rsidR="000E5120" w:rsidRPr="00FB47A7">
        <w:rPr>
          <w:shd w:val="clear" w:color="auto" w:fill="FFFFFF"/>
        </w:rPr>
        <w:t>,</w:t>
      </w:r>
      <w:r w:rsidR="002219AE" w:rsidRPr="00FB47A7">
        <w:rPr>
          <w:shd w:val="clear" w:color="auto" w:fill="FFFFFF"/>
        </w:rPr>
        <w:t xml:space="preserve"> </w:t>
      </w:r>
      <w:r w:rsidR="00D36A60" w:rsidRPr="00FB47A7">
        <w:rPr>
          <w:shd w:val="clear" w:color="auto" w:fill="FFFFFF"/>
        </w:rPr>
        <w:t>IAAO2016 Symposium, Tokyo, Japan, July 22 &amp; 23, 2016.</w:t>
      </w:r>
    </w:p>
    <w:p w14:paraId="43F10E06" w14:textId="5F710712" w:rsidR="000B1FC9" w:rsidRPr="00FB47A7" w:rsidRDefault="00C91990" w:rsidP="00DE2055">
      <w:pPr>
        <w:ind w:left="540" w:hanging="540"/>
      </w:pPr>
      <w:r w:rsidRPr="00FB47A7">
        <w:rPr>
          <w:shd w:val="clear" w:color="auto" w:fill="FFFFFF"/>
        </w:rPr>
        <w:lastRenderedPageBreak/>
        <w:t>1</w:t>
      </w:r>
      <w:r w:rsidR="00497790">
        <w:rPr>
          <w:shd w:val="clear" w:color="auto" w:fill="FFFFFF"/>
        </w:rPr>
        <w:t>3</w:t>
      </w:r>
      <w:r w:rsidR="002C38B8">
        <w:rPr>
          <w:shd w:val="clear" w:color="auto" w:fill="FFFFFF"/>
        </w:rPr>
        <w:t>8</w:t>
      </w:r>
      <w:r w:rsidR="00524B0E">
        <w:rPr>
          <w:shd w:val="clear" w:color="auto" w:fill="FFFFFF"/>
        </w:rPr>
        <w:t>.</w:t>
      </w:r>
      <w:r w:rsidRPr="00FB47A7">
        <w:rPr>
          <w:shd w:val="clear" w:color="auto" w:fill="FFFFFF"/>
        </w:rPr>
        <w:t xml:space="preserve"> </w:t>
      </w:r>
      <w:r w:rsidRPr="00FB47A7">
        <w:rPr>
          <w:shd w:val="clear" w:color="auto" w:fill="FFFFFF"/>
        </w:rPr>
        <w:tab/>
      </w:r>
      <w:proofErr w:type="spellStart"/>
      <w:r w:rsidRPr="00FB47A7">
        <w:rPr>
          <w:b/>
          <w:shd w:val="clear" w:color="auto" w:fill="FFFFFF"/>
        </w:rPr>
        <w:t>Rassool</w:t>
      </w:r>
      <w:proofErr w:type="spellEnd"/>
      <w:r w:rsidRPr="00FB47A7">
        <w:rPr>
          <w:b/>
          <w:shd w:val="clear" w:color="auto" w:fill="FFFFFF"/>
        </w:rPr>
        <w:t xml:space="preserve"> F.</w:t>
      </w:r>
      <w:r w:rsidRPr="00FB47A7">
        <w:rPr>
          <w:shd w:val="clear" w:color="auto" w:fill="FFFFFF"/>
        </w:rPr>
        <w:t xml:space="preserve"> </w:t>
      </w:r>
      <w:r w:rsidRPr="00FB47A7">
        <w:t>Combination of DNA methyltransferase and PARP inhibitors as a novel therapy strategy for multiple cancers: Key data in AML and triple negative breast cancer. AACR New Frontiers in Cancer Research, Cape Town South Africa</w:t>
      </w:r>
      <w:r w:rsidR="00F84CC7" w:rsidRPr="00FB47A7">
        <w:t>,</w:t>
      </w:r>
      <w:r w:rsidRPr="00FB47A7">
        <w:t xml:space="preserve"> January</w:t>
      </w:r>
      <w:r w:rsidR="00F84CC7" w:rsidRPr="00FB47A7">
        <w:t xml:space="preserve"> 18-22,</w:t>
      </w:r>
      <w:r w:rsidRPr="00FB47A7">
        <w:t xml:space="preserve"> 2017.</w:t>
      </w:r>
    </w:p>
    <w:p w14:paraId="771D8CED" w14:textId="5ADCE59D" w:rsidR="006A2CA8" w:rsidRPr="000B1FC9" w:rsidRDefault="00D5329C" w:rsidP="000B1FC9">
      <w:pPr>
        <w:ind w:left="540" w:hanging="540"/>
      </w:pPr>
      <w:r w:rsidRPr="00FB47A7">
        <w:rPr>
          <w:shd w:val="clear" w:color="auto" w:fill="FFFFFF"/>
        </w:rPr>
        <w:t>1</w:t>
      </w:r>
      <w:r w:rsidR="00497790">
        <w:rPr>
          <w:shd w:val="clear" w:color="auto" w:fill="FFFFFF"/>
        </w:rPr>
        <w:t>3</w:t>
      </w:r>
      <w:r w:rsidR="002C38B8">
        <w:rPr>
          <w:shd w:val="clear" w:color="auto" w:fill="FFFFFF"/>
        </w:rPr>
        <w:t>9</w:t>
      </w:r>
      <w:r w:rsidRPr="00FB47A7">
        <w:rPr>
          <w:shd w:val="clear" w:color="auto" w:fill="FFFFFF"/>
        </w:rPr>
        <w:t>.</w:t>
      </w:r>
      <w:r w:rsidRPr="00FB47A7">
        <w:t xml:space="preserve"> </w:t>
      </w:r>
      <w:r w:rsidR="00190740">
        <w:t xml:space="preserve"> </w:t>
      </w:r>
      <w:proofErr w:type="spellStart"/>
      <w:r w:rsidRPr="00FB47A7">
        <w:rPr>
          <w:b/>
        </w:rPr>
        <w:t>Rassool</w:t>
      </w:r>
      <w:proofErr w:type="spellEnd"/>
      <w:r w:rsidRPr="00FB47A7">
        <w:rPr>
          <w:b/>
        </w:rPr>
        <w:t xml:space="preserve"> F</w:t>
      </w:r>
      <w:r w:rsidRPr="00FB47A7">
        <w:t xml:space="preserve">. Abnormal DNA repair, genomic </w:t>
      </w:r>
      <w:proofErr w:type="gramStart"/>
      <w:r w:rsidRPr="00FB47A7">
        <w:t>instability</w:t>
      </w:r>
      <w:proofErr w:type="gramEnd"/>
      <w:r w:rsidRPr="00FB47A7">
        <w:t xml:space="preserve"> and opportunities for therapy in leukemia and cancer. University of Cape Town, </w:t>
      </w:r>
      <w:r w:rsidR="00F84CC7" w:rsidRPr="00FB47A7">
        <w:t>January 25</w:t>
      </w:r>
      <w:r w:rsidR="00556439" w:rsidRPr="00FB47A7">
        <w:t>, 2017</w:t>
      </w:r>
      <w:r w:rsidRPr="00FB47A7">
        <w:t>.</w:t>
      </w:r>
    </w:p>
    <w:p w14:paraId="20096A9C" w14:textId="4DD4C404" w:rsidR="003133B8" w:rsidRPr="0012252C" w:rsidRDefault="003133B8" w:rsidP="0012252C">
      <w:pPr>
        <w:pStyle w:val="p1"/>
        <w:ind w:left="540" w:hanging="540"/>
        <w:rPr>
          <w:rFonts w:ascii="Times New Roman" w:hAnsi="Times New Roman"/>
          <w:sz w:val="24"/>
          <w:szCs w:val="24"/>
        </w:rPr>
      </w:pPr>
      <w:r w:rsidRPr="0012252C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2C38B8">
        <w:rPr>
          <w:rFonts w:ascii="Times New Roman" w:hAnsi="Times New Roman"/>
          <w:sz w:val="24"/>
          <w:szCs w:val="24"/>
          <w:shd w:val="clear" w:color="auto" w:fill="FFFFFF"/>
        </w:rPr>
        <w:t>40</w:t>
      </w:r>
      <w:r w:rsidRPr="0012252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12252C">
        <w:rPr>
          <w:rFonts w:ascii="Times New Roman" w:hAnsi="Times New Roman"/>
          <w:sz w:val="24"/>
          <w:szCs w:val="24"/>
        </w:rPr>
        <w:t xml:space="preserve"> </w:t>
      </w:r>
      <w:r w:rsidR="00190740" w:rsidRPr="001225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52C">
        <w:rPr>
          <w:rFonts w:ascii="Times New Roman" w:hAnsi="Times New Roman"/>
          <w:b/>
          <w:sz w:val="24"/>
          <w:szCs w:val="24"/>
        </w:rPr>
        <w:t>Rassool</w:t>
      </w:r>
      <w:proofErr w:type="spellEnd"/>
      <w:r w:rsidRPr="0012252C">
        <w:rPr>
          <w:rFonts w:ascii="Times New Roman" w:hAnsi="Times New Roman"/>
          <w:b/>
          <w:sz w:val="24"/>
          <w:szCs w:val="24"/>
        </w:rPr>
        <w:t xml:space="preserve"> F</w:t>
      </w:r>
      <w:r w:rsidRPr="0012252C">
        <w:rPr>
          <w:rFonts w:ascii="Times New Roman" w:hAnsi="Times New Roman"/>
          <w:sz w:val="24"/>
          <w:szCs w:val="24"/>
        </w:rPr>
        <w:t xml:space="preserve">. </w:t>
      </w:r>
      <w:r w:rsidR="0012252C" w:rsidRPr="0012252C">
        <w:rPr>
          <w:rFonts w:ascii="Times New Roman" w:hAnsi="Times New Roman"/>
          <w:bCs/>
          <w:sz w:val="24"/>
          <w:szCs w:val="24"/>
        </w:rPr>
        <w:t xml:space="preserve">Abnormal DNA repair, genomic </w:t>
      </w:r>
      <w:proofErr w:type="gramStart"/>
      <w:r w:rsidR="0012252C" w:rsidRPr="0012252C">
        <w:rPr>
          <w:rFonts w:ascii="Times New Roman" w:hAnsi="Times New Roman"/>
          <w:bCs/>
          <w:sz w:val="24"/>
          <w:szCs w:val="24"/>
        </w:rPr>
        <w:t>instability</w:t>
      </w:r>
      <w:proofErr w:type="gramEnd"/>
      <w:r w:rsidR="0012252C" w:rsidRPr="0012252C">
        <w:rPr>
          <w:rFonts w:ascii="Times New Roman" w:hAnsi="Times New Roman"/>
          <w:bCs/>
          <w:sz w:val="24"/>
          <w:szCs w:val="24"/>
        </w:rPr>
        <w:t xml:space="preserve"> and opportunities for therapy in leukemia and cancer</w:t>
      </w:r>
      <w:r w:rsidRPr="0012252C">
        <w:rPr>
          <w:rFonts w:ascii="Times New Roman" w:hAnsi="Times New Roman"/>
          <w:sz w:val="24"/>
          <w:szCs w:val="24"/>
        </w:rPr>
        <w:t>. University of Au</w:t>
      </w:r>
      <w:r w:rsidR="00275F62" w:rsidRPr="0012252C">
        <w:rPr>
          <w:rFonts w:ascii="Times New Roman" w:hAnsi="Times New Roman"/>
          <w:sz w:val="24"/>
          <w:szCs w:val="24"/>
        </w:rPr>
        <w:t>c</w:t>
      </w:r>
      <w:r w:rsidRPr="0012252C">
        <w:rPr>
          <w:rFonts w:ascii="Times New Roman" w:hAnsi="Times New Roman"/>
          <w:sz w:val="24"/>
          <w:szCs w:val="24"/>
        </w:rPr>
        <w:t>kland, New Zealand, October 25, 2017.</w:t>
      </w:r>
    </w:p>
    <w:p w14:paraId="26A8568C" w14:textId="5CBD23AC" w:rsidR="003133B8" w:rsidRDefault="003133B8" w:rsidP="004655D6">
      <w:pPr>
        <w:pStyle w:val="p1"/>
        <w:ind w:left="540" w:hanging="540"/>
        <w:rPr>
          <w:rFonts w:ascii="Times New Roman" w:hAnsi="Times New Roman"/>
          <w:sz w:val="24"/>
          <w:szCs w:val="24"/>
        </w:rPr>
      </w:pPr>
      <w:r w:rsidRPr="0012252C">
        <w:rPr>
          <w:rFonts w:ascii="Times New Roman" w:hAnsi="Times New Roman"/>
          <w:sz w:val="24"/>
          <w:szCs w:val="24"/>
        </w:rPr>
        <w:t>1</w:t>
      </w:r>
      <w:r w:rsidR="005853EC">
        <w:rPr>
          <w:rFonts w:ascii="Times New Roman" w:hAnsi="Times New Roman"/>
          <w:sz w:val="24"/>
          <w:szCs w:val="24"/>
        </w:rPr>
        <w:t>4</w:t>
      </w:r>
      <w:r w:rsidR="002C38B8">
        <w:rPr>
          <w:rFonts w:ascii="Times New Roman" w:hAnsi="Times New Roman"/>
          <w:sz w:val="24"/>
          <w:szCs w:val="24"/>
        </w:rPr>
        <w:t>1</w:t>
      </w:r>
      <w:r w:rsidRPr="0012252C">
        <w:rPr>
          <w:rFonts w:ascii="Times New Roman" w:hAnsi="Times New Roman"/>
          <w:sz w:val="24"/>
          <w:szCs w:val="24"/>
        </w:rPr>
        <w:t xml:space="preserve">. </w:t>
      </w:r>
      <w:r w:rsidR="00190740" w:rsidRPr="001225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52C">
        <w:rPr>
          <w:rFonts w:ascii="Times New Roman" w:hAnsi="Times New Roman"/>
          <w:b/>
          <w:sz w:val="24"/>
          <w:szCs w:val="24"/>
        </w:rPr>
        <w:t>Rassool</w:t>
      </w:r>
      <w:proofErr w:type="spellEnd"/>
      <w:r w:rsidRPr="0012252C">
        <w:rPr>
          <w:rFonts w:ascii="Times New Roman" w:hAnsi="Times New Roman"/>
          <w:b/>
          <w:sz w:val="24"/>
          <w:szCs w:val="24"/>
        </w:rPr>
        <w:t xml:space="preserve"> F</w:t>
      </w:r>
      <w:r w:rsidRPr="0012252C">
        <w:rPr>
          <w:rFonts w:ascii="Times New Roman" w:hAnsi="Times New Roman"/>
          <w:sz w:val="24"/>
          <w:szCs w:val="24"/>
        </w:rPr>
        <w:t xml:space="preserve">. </w:t>
      </w:r>
      <w:r w:rsidR="004655D6" w:rsidRPr="0012252C">
        <w:rPr>
          <w:rFonts w:ascii="Times New Roman" w:hAnsi="Times New Roman"/>
          <w:sz w:val="24"/>
          <w:szCs w:val="24"/>
        </w:rPr>
        <w:t>Combining P</w:t>
      </w:r>
      <w:r w:rsidR="00086F0F">
        <w:rPr>
          <w:rFonts w:ascii="Times New Roman" w:hAnsi="Times New Roman"/>
          <w:sz w:val="24"/>
          <w:szCs w:val="24"/>
        </w:rPr>
        <w:t>ARP</w:t>
      </w:r>
      <w:r w:rsidR="004655D6" w:rsidRPr="0012252C">
        <w:rPr>
          <w:rFonts w:ascii="Times New Roman" w:hAnsi="Times New Roman"/>
          <w:sz w:val="24"/>
          <w:szCs w:val="24"/>
        </w:rPr>
        <w:t xml:space="preserve"> inhibitors with DNA Methyl Transferase Inhibitors: underlying mechanisms</w:t>
      </w:r>
      <w:r w:rsidRPr="001225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2252C">
        <w:rPr>
          <w:rFonts w:ascii="Times New Roman" w:hAnsi="Times New Roman"/>
          <w:sz w:val="24"/>
          <w:szCs w:val="24"/>
        </w:rPr>
        <w:t>Garvan</w:t>
      </w:r>
      <w:proofErr w:type="spellEnd"/>
      <w:r w:rsidRPr="0012252C">
        <w:rPr>
          <w:rFonts w:ascii="Times New Roman" w:hAnsi="Times New Roman"/>
          <w:sz w:val="24"/>
          <w:szCs w:val="24"/>
        </w:rPr>
        <w:t xml:space="preserve"> Research Institute, Sydney Australia, October 27, 2017</w:t>
      </w:r>
      <w:r w:rsidR="00BC2CC3" w:rsidRPr="0012252C">
        <w:rPr>
          <w:rFonts w:ascii="Times New Roman" w:hAnsi="Times New Roman"/>
          <w:sz w:val="24"/>
          <w:szCs w:val="24"/>
        </w:rPr>
        <w:t>.</w:t>
      </w:r>
    </w:p>
    <w:p w14:paraId="3184AEC3" w14:textId="472FBAAF" w:rsidR="00067CE6" w:rsidRDefault="0093319A" w:rsidP="00A25FC0">
      <w:pPr>
        <w:pStyle w:val="p1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36F04">
        <w:rPr>
          <w:rFonts w:ascii="Times New Roman" w:hAnsi="Times New Roman"/>
          <w:sz w:val="24"/>
          <w:szCs w:val="24"/>
        </w:rPr>
        <w:t>4</w:t>
      </w:r>
      <w:r w:rsidR="002C38B8">
        <w:rPr>
          <w:rFonts w:ascii="Times New Roman" w:hAnsi="Times New Roman"/>
          <w:sz w:val="24"/>
          <w:szCs w:val="24"/>
        </w:rPr>
        <w:t>2</w:t>
      </w:r>
      <w:r w:rsidR="00A25F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25FC0" w:rsidRPr="00A25FC0">
        <w:rPr>
          <w:rFonts w:ascii="Times New Roman" w:hAnsi="Times New Roman"/>
          <w:b/>
          <w:sz w:val="24"/>
          <w:szCs w:val="24"/>
        </w:rPr>
        <w:t>Rassool</w:t>
      </w:r>
      <w:proofErr w:type="spellEnd"/>
      <w:r w:rsidR="00A25FC0" w:rsidRPr="00A25FC0">
        <w:rPr>
          <w:rFonts w:ascii="Times New Roman" w:hAnsi="Times New Roman"/>
          <w:b/>
          <w:sz w:val="24"/>
          <w:szCs w:val="24"/>
        </w:rPr>
        <w:t xml:space="preserve"> F</w:t>
      </w:r>
      <w:r w:rsidR="00A25FC0">
        <w:rPr>
          <w:rFonts w:ascii="Times New Roman" w:hAnsi="Times New Roman"/>
          <w:sz w:val="24"/>
          <w:szCs w:val="24"/>
        </w:rPr>
        <w:t xml:space="preserve">. </w:t>
      </w:r>
      <w:r w:rsidRPr="0093319A">
        <w:rPr>
          <w:rFonts w:ascii="Times New Roman" w:hAnsi="Times New Roman"/>
          <w:bCs/>
          <w:sz w:val="24"/>
          <w:szCs w:val="24"/>
          <w:lang w:val="en-GB"/>
        </w:rPr>
        <w:t xml:space="preserve">Reprograming the DNA Repair Response: Creating Opportunities for Therapy in </w:t>
      </w:r>
      <w:proofErr w:type="spellStart"/>
      <w:proofErr w:type="gramStart"/>
      <w:r w:rsidRPr="0093319A">
        <w:rPr>
          <w:rFonts w:ascii="Times New Roman" w:hAnsi="Times New Roman"/>
          <w:bCs/>
          <w:sz w:val="24"/>
          <w:szCs w:val="24"/>
          <w:lang w:val="en-GB"/>
        </w:rPr>
        <w:t>Non Small</w:t>
      </w:r>
      <w:proofErr w:type="spellEnd"/>
      <w:proofErr w:type="gramEnd"/>
      <w:r w:rsidRPr="0093319A">
        <w:rPr>
          <w:rFonts w:ascii="Times New Roman" w:hAnsi="Times New Roman"/>
          <w:bCs/>
          <w:sz w:val="24"/>
          <w:szCs w:val="24"/>
          <w:lang w:val="en-GB"/>
        </w:rPr>
        <w:t xml:space="preserve"> cell Lung Cancer</w:t>
      </w:r>
      <w:r w:rsidR="00A25FC0" w:rsidRPr="0093319A">
        <w:rPr>
          <w:rFonts w:ascii="Times New Roman" w:hAnsi="Times New Roman"/>
          <w:sz w:val="24"/>
          <w:szCs w:val="24"/>
        </w:rPr>
        <w:t xml:space="preserve"> Naples</w:t>
      </w:r>
      <w:r w:rsidR="00BE484C">
        <w:rPr>
          <w:rFonts w:ascii="Times New Roman" w:hAnsi="Times New Roman"/>
          <w:sz w:val="24"/>
          <w:szCs w:val="24"/>
        </w:rPr>
        <w:t>, July 2018.</w:t>
      </w:r>
    </w:p>
    <w:p w14:paraId="5E0084E9" w14:textId="29C97DC1" w:rsidR="00A25FC0" w:rsidRDefault="0093319A" w:rsidP="00B30D94">
      <w:pPr>
        <w:widowControl w:val="0"/>
        <w:tabs>
          <w:tab w:val="left" w:pos="360"/>
        </w:tabs>
        <w:adjustRightInd w:val="0"/>
      </w:pPr>
      <w:r>
        <w:t>1</w:t>
      </w:r>
      <w:r w:rsidR="00524B0E">
        <w:t>4</w:t>
      </w:r>
      <w:r w:rsidR="002C38B8">
        <w:t>3</w:t>
      </w:r>
      <w:r w:rsidR="00D52B27" w:rsidRPr="00E86E1A">
        <w:t xml:space="preserve">. </w:t>
      </w:r>
      <w:proofErr w:type="spellStart"/>
      <w:r w:rsidR="00D52B27" w:rsidRPr="00B669AC">
        <w:rPr>
          <w:b/>
        </w:rPr>
        <w:t>Rassool</w:t>
      </w:r>
      <w:proofErr w:type="spellEnd"/>
      <w:r w:rsidR="00D52B27" w:rsidRPr="00B669AC">
        <w:rPr>
          <w:b/>
        </w:rPr>
        <w:t xml:space="preserve"> F.</w:t>
      </w:r>
      <w:r w:rsidR="00D52B27" w:rsidRPr="0093319A">
        <w:t xml:space="preserve"> </w:t>
      </w:r>
      <w:r w:rsidRPr="0093319A">
        <w:rPr>
          <w:bCs/>
        </w:rPr>
        <w:t xml:space="preserve">Abnormal DNA repair, genomic </w:t>
      </w:r>
      <w:proofErr w:type="gramStart"/>
      <w:r w:rsidRPr="0093319A">
        <w:rPr>
          <w:bCs/>
        </w:rPr>
        <w:t>instability</w:t>
      </w:r>
      <w:proofErr w:type="gramEnd"/>
      <w:r w:rsidRPr="0093319A">
        <w:rPr>
          <w:bCs/>
        </w:rPr>
        <w:t xml:space="preserve"> and opportunities for therapy in </w:t>
      </w:r>
      <w:r w:rsidRPr="0093319A">
        <w:rPr>
          <w:bCs/>
        </w:rPr>
        <w:tab/>
      </w:r>
      <w:r w:rsidRPr="0093319A">
        <w:rPr>
          <w:bCs/>
        </w:rPr>
        <w:tab/>
      </w:r>
      <w:r w:rsidRPr="0093319A">
        <w:rPr>
          <w:bCs/>
        </w:rPr>
        <w:tab/>
      </w:r>
      <w:r w:rsidR="00B30D94">
        <w:rPr>
          <w:bCs/>
        </w:rPr>
        <w:tab/>
      </w:r>
      <w:r w:rsidR="00B30D94">
        <w:rPr>
          <w:bCs/>
        </w:rPr>
        <w:tab/>
      </w:r>
      <w:r w:rsidRPr="0093319A">
        <w:rPr>
          <w:bCs/>
        </w:rPr>
        <w:t>leukemia and cancer</w:t>
      </w:r>
      <w:r>
        <w:rPr>
          <w:bCs/>
        </w:rPr>
        <w:t>.</w:t>
      </w:r>
      <w:r w:rsidRPr="0093319A">
        <w:t xml:space="preserve"> </w:t>
      </w:r>
      <w:r w:rsidR="00BE484C">
        <w:t xml:space="preserve"> </w:t>
      </w:r>
      <w:r w:rsidR="00207314" w:rsidRPr="00E86E1A">
        <w:rPr>
          <w:rFonts w:eastAsia="Times"/>
          <w:color w:val="000000" w:themeColor="text1"/>
        </w:rPr>
        <w:t xml:space="preserve">Frontiers in Cancer Science, </w:t>
      </w:r>
      <w:r w:rsidR="00D52B27" w:rsidRPr="00E86E1A">
        <w:t>Singapore</w:t>
      </w:r>
      <w:r w:rsidR="00207314" w:rsidRPr="00E86E1A">
        <w:t xml:space="preserve"> November 2018.</w:t>
      </w:r>
    </w:p>
    <w:p w14:paraId="4E60086C" w14:textId="7CA2C024" w:rsidR="00D52B27" w:rsidRDefault="00B4066A" w:rsidP="00207314">
      <w:pPr>
        <w:widowControl w:val="0"/>
        <w:adjustRightInd w:val="0"/>
        <w:jc w:val="both"/>
      </w:pPr>
      <w:r>
        <w:t>1</w:t>
      </w:r>
      <w:r w:rsidR="00DF1409">
        <w:t>4</w:t>
      </w:r>
      <w:r w:rsidR="002C38B8">
        <w:t>4</w:t>
      </w:r>
      <w:r w:rsidR="00A25FC0">
        <w:t xml:space="preserve">. </w:t>
      </w:r>
      <w:proofErr w:type="spellStart"/>
      <w:r w:rsidR="00A25FC0" w:rsidRPr="00A25FC0">
        <w:rPr>
          <w:b/>
        </w:rPr>
        <w:t>Rassool</w:t>
      </w:r>
      <w:proofErr w:type="spellEnd"/>
      <w:r w:rsidR="00A25FC0" w:rsidRPr="00A25FC0">
        <w:rPr>
          <w:b/>
        </w:rPr>
        <w:t xml:space="preserve"> F.</w:t>
      </w:r>
      <w:r w:rsidR="00BE484C">
        <w:t xml:space="preserve"> </w:t>
      </w:r>
      <w:r w:rsidR="006674C3" w:rsidRPr="0093319A">
        <w:rPr>
          <w:bCs/>
        </w:rPr>
        <w:t xml:space="preserve">Abnormal DNA repair, genomic </w:t>
      </w:r>
      <w:proofErr w:type="gramStart"/>
      <w:r w:rsidR="006674C3" w:rsidRPr="0093319A">
        <w:rPr>
          <w:bCs/>
        </w:rPr>
        <w:t>instability</w:t>
      </w:r>
      <w:proofErr w:type="gramEnd"/>
      <w:r w:rsidR="006674C3" w:rsidRPr="0093319A">
        <w:rPr>
          <w:bCs/>
        </w:rPr>
        <w:t xml:space="preserve"> and opportunities for therapy in </w:t>
      </w:r>
      <w:r w:rsidR="006674C3" w:rsidRPr="0093319A">
        <w:rPr>
          <w:bCs/>
        </w:rPr>
        <w:tab/>
      </w:r>
      <w:r w:rsidR="006674C3" w:rsidRPr="0093319A">
        <w:rPr>
          <w:bCs/>
        </w:rPr>
        <w:tab/>
      </w:r>
      <w:r w:rsidR="006674C3" w:rsidRPr="0093319A">
        <w:rPr>
          <w:bCs/>
        </w:rPr>
        <w:tab/>
        <w:t>leukemia and cancer</w:t>
      </w:r>
      <w:r w:rsidR="006674C3">
        <w:rPr>
          <w:bCs/>
        </w:rPr>
        <w:t>.</w:t>
      </w:r>
      <w:r w:rsidR="006674C3" w:rsidRPr="0093319A">
        <w:t xml:space="preserve"> </w:t>
      </w:r>
      <w:r w:rsidR="00BE484C">
        <w:t xml:space="preserve"> Taip</w:t>
      </w:r>
      <w:r w:rsidR="00A25FC0">
        <w:t>ei, Taiwan, November 2018</w:t>
      </w:r>
      <w:r w:rsidR="008113CB">
        <w:t>.</w:t>
      </w:r>
      <w:r w:rsidR="00D52B27" w:rsidRPr="00E86E1A">
        <w:t xml:space="preserve"> </w:t>
      </w:r>
    </w:p>
    <w:p w14:paraId="76FC0311" w14:textId="3EBA879A" w:rsidR="00FB78D2" w:rsidRPr="000F4781" w:rsidRDefault="007658E7" w:rsidP="000F4781">
      <w:pPr>
        <w:widowControl w:val="0"/>
        <w:autoSpaceDE w:val="0"/>
        <w:autoSpaceDN w:val="0"/>
        <w:adjustRightInd w:val="0"/>
      </w:pPr>
      <w:r w:rsidRPr="000F4781">
        <w:t>1</w:t>
      </w:r>
      <w:r w:rsidR="00554815">
        <w:t>4</w:t>
      </w:r>
      <w:r w:rsidR="002C38B8">
        <w:t>5</w:t>
      </w:r>
      <w:r w:rsidRPr="000F4781">
        <w:t xml:space="preserve">. </w:t>
      </w:r>
      <w:proofErr w:type="spellStart"/>
      <w:r w:rsidRPr="000F4781">
        <w:rPr>
          <w:b/>
        </w:rPr>
        <w:t>Rassool</w:t>
      </w:r>
      <w:proofErr w:type="spellEnd"/>
      <w:r w:rsidRPr="000F4781">
        <w:rPr>
          <w:b/>
        </w:rPr>
        <w:t xml:space="preserve"> F.</w:t>
      </w:r>
      <w:r w:rsidRPr="000F4781">
        <w:t xml:space="preserve"> </w:t>
      </w:r>
      <w:r w:rsidR="00FB78D2" w:rsidRPr="000F4781">
        <w:t xml:space="preserve">Marrying Drug-induction of viral mimicry, the inflammasome and DNA repair defects </w:t>
      </w:r>
      <w:r w:rsidR="00FB78D2" w:rsidRPr="000F4781">
        <w:tab/>
      </w:r>
      <w:r w:rsidR="00FB78D2" w:rsidRPr="000F4781">
        <w:tab/>
        <w:t xml:space="preserve">in cancer. Gordon Conference </w:t>
      </w:r>
      <w:r w:rsidR="000F4781" w:rsidRPr="000F4781">
        <w:t>Cancer Genetics and Epigenetics</w:t>
      </w:r>
      <w:r w:rsidR="000F4781">
        <w:t xml:space="preserve"> </w:t>
      </w:r>
      <w:proofErr w:type="gramStart"/>
      <w:r w:rsidR="000F4781" w:rsidRPr="000F4781">
        <w:t>April,</w:t>
      </w:r>
      <w:proofErr w:type="gramEnd"/>
      <w:r w:rsidR="000F4781" w:rsidRPr="000F4781">
        <w:t xml:space="preserve"> 2019, Renaissance Tuscany Il </w:t>
      </w:r>
      <w:r w:rsidR="000F4781">
        <w:tab/>
      </w:r>
      <w:r w:rsidR="000F4781" w:rsidRPr="000F4781">
        <w:t>Ciocco in Lucca (</w:t>
      </w:r>
      <w:proofErr w:type="spellStart"/>
      <w:r w:rsidR="000F4781" w:rsidRPr="000F4781">
        <w:t>Barga</w:t>
      </w:r>
      <w:proofErr w:type="spellEnd"/>
      <w:r w:rsidR="000F4781" w:rsidRPr="000F4781">
        <w:t>) Italy</w:t>
      </w:r>
      <w:r w:rsidR="000F4781">
        <w:t>.</w:t>
      </w:r>
    </w:p>
    <w:p w14:paraId="35E6B005" w14:textId="7C681E79" w:rsidR="008113CB" w:rsidRPr="000F4781" w:rsidRDefault="008113CB" w:rsidP="000F4781">
      <w:pPr>
        <w:ind w:left="540" w:hanging="540"/>
        <w:rPr>
          <w:shd w:val="clear" w:color="auto" w:fill="FFFFFF"/>
        </w:rPr>
      </w:pPr>
      <w:r w:rsidRPr="000F4781">
        <w:t>1</w:t>
      </w:r>
      <w:r w:rsidR="00E51C52">
        <w:t>4</w:t>
      </w:r>
      <w:r w:rsidR="002C38B8">
        <w:t>6</w:t>
      </w:r>
      <w:r w:rsidRPr="000F4781">
        <w:t xml:space="preserve">. </w:t>
      </w:r>
      <w:proofErr w:type="spellStart"/>
      <w:r w:rsidRPr="000F4781">
        <w:rPr>
          <w:b/>
          <w:shd w:val="clear" w:color="auto" w:fill="FFFFFF"/>
        </w:rPr>
        <w:t>Rassool</w:t>
      </w:r>
      <w:proofErr w:type="spellEnd"/>
      <w:r w:rsidRPr="000F4781">
        <w:rPr>
          <w:b/>
          <w:shd w:val="clear" w:color="auto" w:fill="FFFFFF"/>
        </w:rPr>
        <w:t xml:space="preserve"> F</w:t>
      </w:r>
      <w:r w:rsidRPr="000F4781">
        <w:rPr>
          <w:shd w:val="clear" w:color="auto" w:fill="FFFFFF"/>
        </w:rPr>
        <w:t xml:space="preserve">. </w:t>
      </w:r>
      <w:r w:rsidR="00BF73EE" w:rsidRPr="00BF73EE">
        <w:rPr>
          <w:bCs/>
          <w:shd w:val="clear" w:color="auto" w:fill="FFFFFF"/>
        </w:rPr>
        <w:t>Role for targeting DNA repair in AML</w:t>
      </w:r>
      <w:r w:rsidR="000F4781" w:rsidRPr="00BF73EE">
        <w:rPr>
          <w:shd w:val="clear" w:color="auto" w:fill="FFFFFF"/>
        </w:rPr>
        <w:t>.</w:t>
      </w:r>
      <w:r w:rsidRPr="000F4781">
        <w:rPr>
          <w:shd w:val="clear" w:color="auto" w:fill="FFFFFF"/>
        </w:rPr>
        <w:t xml:space="preserve"> Educati</w:t>
      </w:r>
      <w:r w:rsidR="000F4781">
        <w:rPr>
          <w:shd w:val="clear" w:color="auto" w:fill="FFFFFF"/>
        </w:rPr>
        <w:t xml:space="preserve">onal session, EHA, </w:t>
      </w:r>
      <w:r w:rsidR="00F93B4F">
        <w:rPr>
          <w:shd w:val="clear" w:color="auto" w:fill="FFFFFF"/>
        </w:rPr>
        <w:t xml:space="preserve">Amsterdam, </w:t>
      </w:r>
      <w:r w:rsidR="000F4781">
        <w:rPr>
          <w:shd w:val="clear" w:color="auto" w:fill="FFFFFF"/>
        </w:rPr>
        <w:t xml:space="preserve">Netherlands, </w:t>
      </w:r>
      <w:r w:rsidRPr="000F4781">
        <w:rPr>
          <w:shd w:val="clear" w:color="auto" w:fill="FFFFFF"/>
        </w:rPr>
        <w:t>June 13-16, 2019.</w:t>
      </w:r>
    </w:p>
    <w:p w14:paraId="023D561A" w14:textId="061CE756" w:rsidR="008113CB" w:rsidRPr="00E86E1A" w:rsidRDefault="008113CB" w:rsidP="00207314">
      <w:pPr>
        <w:widowControl w:val="0"/>
        <w:adjustRightInd w:val="0"/>
        <w:jc w:val="both"/>
        <w:rPr>
          <w:rFonts w:eastAsia="Times"/>
          <w:i/>
          <w:color w:val="000000" w:themeColor="text1"/>
        </w:rPr>
      </w:pPr>
    </w:p>
    <w:p w14:paraId="66645B4A" w14:textId="13B64CF6" w:rsidR="00C91990" w:rsidRPr="00E86E1A" w:rsidRDefault="00C91990" w:rsidP="00785782">
      <w:pPr>
        <w:ind w:left="540" w:hanging="540"/>
        <w:rPr>
          <w:shd w:val="clear" w:color="auto" w:fill="FFFFFF"/>
        </w:rPr>
      </w:pPr>
    </w:p>
    <w:p w14:paraId="56BC144B" w14:textId="78C4AB72" w:rsidR="008D68E1" w:rsidRPr="00E86E1A" w:rsidRDefault="008D68E1" w:rsidP="00853720">
      <w:pPr>
        <w:ind w:left="540" w:hanging="540"/>
        <w:rPr>
          <w:shd w:val="clear" w:color="auto" w:fill="FFFFFF"/>
        </w:rPr>
      </w:pPr>
    </w:p>
    <w:sectPr w:rsidR="008D68E1" w:rsidRPr="00E86E1A" w:rsidSect="005F17D2">
      <w:headerReference w:type="default" r:id="rId29"/>
      <w:footerReference w:type="even" r:id="rId30"/>
      <w:footerReference w:type="default" r:id="rId31"/>
      <w:pgSz w:w="12240" w:h="15840"/>
      <w:pgMar w:top="1440" w:right="1080" w:bottom="1440" w:left="1080" w:header="706" w:footer="706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4A7" w14:textId="77777777" w:rsidR="00F15492" w:rsidRDefault="00F15492">
      <w:r>
        <w:separator/>
      </w:r>
    </w:p>
  </w:endnote>
  <w:endnote w:type="continuationSeparator" w:id="0">
    <w:p w14:paraId="2E0E6249" w14:textId="77777777" w:rsidR="00F15492" w:rsidRDefault="00F1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Pro 47 Light Cn">
    <w:altName w:val="Cambria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Frutiger LT Pro 57 Condensed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516F" w14:textId="77777777" w:rsidR="00BC2059" w:rsidRDefault="00BC20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7CE172" w14:textId="77777777" w:rsidR="00BC2059" w:rsidRDefault="00BC20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42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EA7D8" w14:textId="59AB39CF" w:rsidR="00BC2059" w:rsidRDefault="00BC2059">
        <w:pPr>
          <w:pStyle w:val="Footer"/>
          <w:jc w:val="right"/>
        </w:pPr>
        <w:r>
          <w:t xml:space="preserve">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2BB05489" w14:textId="77777777" w:rsidR="00BC2059" w:rsidRDefault="00BC2059">
    <w:pPr>
      <w:pStyle w:val="Footer"/>
      <w:ind w:right="360"/>
    </w:pPr>
  </w:p>
  <w:p w14:paraId="6CFE08E8" w14:textId="77777777" w:rsidR="00BC2059" w:rsidRDefault="00BC20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079D" w14:textId="77777777" w:rsidR="00F15492" w:rsidRDefault="00F15492">
      <w:r>
        <w:separator/>
      </w:r>
    </w:p>
  </w:footnote>
  <w:footnote w:type="continuationSeparator" w:id="0">
    <w:p w14:paraId="749EF7E6" w14:textId="77777777" w:rsidR="00F15492" w:rsidRDefault="00F15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74B7" w14:textId="23126168" w:rsidR="00BC2059" w:rsidRDefault="00BC2059">
    <w:pPr>
      <w:pStyle w:val="Header"/>
    </w:pPr>
    <w:r>
      <w:tab/>
    </w:r>
    <w:r>
      <w:tab/>
      <w:t>Feyruz V. Rassool, Ph.D.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C275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52CFD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D1FE4"/>
    <w:multiLevelType w:val="multilevel"/>
    <w:tmpl w:val="3DC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211B7"/>
    <w:multiLevelType w:val="multilevel"/>
    <w:tmpl w:val="A0660240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4" w15:restartNumberingAfterBreak="0">
    <w:nsid w:val="08C802E9"/>
    <w:multiLevelType w:val="hybridMultilevel"/>
    <w:tmpl w:val="BADE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7074F"/>
    <w:multiLevelType w:val="multilevel"/>
    <w:tmpl w:val="36E4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577BD"/>
    <w:multiLevelType w:val="multilevel"/>
    <w:tmpl w:val="E3BC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C5CD1"/>
    <w:multiLevelType w:val="multilevel"/>
    <w:tmpl w:val="290C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6318B"/>
    <w:multiLevelType w:val="multilevel"/>
    <w:tmpl w:val="6D88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94BEA"/>
    <w:multiLevelType w:val="hybridMultilevel"/>
    <w:tmpl w:val="2BC0C64C"/>
    <w:lvl w:ilvl="0" w:tplc="CBFAB4A2">
      <w:start w:val="30"/>
      <w:numFmt w:val="decimal"/>
      <w:lvlText w:val="%1."/>
      <w:lvlJc w:val="left"/>
      <w:pPr>
        <w:tabs>
          <w:tab w:val="num" w:pos="567"/>
        </w:tabs>
        <w:ind w:left="567" w:hanging="540"/>
      </w:pPr>
      <w:rPr>
        <w:rFonts w:hint="default"/>
        <w:b/>
      </w:rPr>
    </w:lvl>
    <w:lvl w:ilvl="1" w:tplc="4602340A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DB0C06E6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20B65780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5C2A5154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619E808A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A5ECFF8C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684EF6B8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B01CAE14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1B500E6C"/>
    <w:multiLevelType w:val="hybridMultilevel"/>
    <w:tmpl w:val="34946D80"/>
    <w:lvl w:ilvl="0" w:tplc="AAB6A5C0">
      <w:start w:val="4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33C80C3C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DB26F3C8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E086165A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E9A88338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81FE8C72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7344971C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B5D42CE2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6146223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1C720786"/>
    <w:multiLevelType w:val="hybridMultilevel"/>
    <w:tmpl w:val="7DDE4DB2"/>
    <w:lvl w:ilvl="0" w:tplc="CA0A6E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4EC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1EE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61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46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487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6F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A0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8F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BF5C93"/>
    <w:multiLevelType w:val="hybridMultilevel"/>
    <w:tmpl w:val="C31CA8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D10284"/>
    <w:multiLevelType w:val="multilevel"/>
    <w:tmpl w:val="3D74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1934A1"/>
    <w:multiLevelType w:val="hybridMultilevel"/>
    <w:tmpl w:val="6D886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DF0400"/>
    <w:multiLevelType w:val="multilevel"/>
    <w:tmpl w:val="53F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371AA8"/>
    <w:multiLevelType w:val="multilevel"/>
    <w:tmpl w:val="A372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85D9E"/>
    <w:multiLevelType w:val="hybridMultilevel"/>
    <w:tmpl w:val="DF5EC20E"/>
    <w:lvl w:ilvl="0" w:tplc="D1541B7C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3E8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029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C5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CB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4E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AD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E7A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A3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BF6504"/>
    <w:multiLevelType w:val="hybridMultilevel"/>
    <w:tmpl w:val="B3CC1952"/>
    <w:lvl w:ilvl="0" w:tplc="D310EC24">
      <w:start w:val="3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B84284"/>
    <w:multiLevelType w:val="hybridMultilevel"/>
    <w:tmpl w:val="BF14F668"/>
    <w:lvl w:ilvl="0" w:tplc="A0CE882A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F8D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B07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1CC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89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48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A3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4F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28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478B7"/>
    <w:multiLevelType w:val="hybridMultilevel"/>
    <w:tmpl w:val="F5DE0D40"/>
    <w:lvl w:ilvl="0" w:tplc="862CA514">
      <w:start w:val="4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62109722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6A52613C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BFD4A456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24728AAE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ABFEE49E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314993A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D0F858C8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71B0D520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 w15:restartNumberingAfterBreak="0">
    <w:nsid w:val="33AB54F4"/>
    <w:multiLevelType w:val="hybridMultilevel"/>
    <w:tmpl w:val="0C2EB812"/>
    <w:lvl w:ilvl="0" w:tplc="68609C42">
      <w:start w:val="1"/>
      <w:numFmt w:val="decimal"/>
      <w:lvlText w:val="%1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3A22AF0E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3D08DB4A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69322412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4E58D86E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81948FF8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81E6F2F4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1B80541C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3B5485DE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 w15:restartNumberingAfterBreak="0">
    <w:nsid w:val="42CD06B3"/>
    <w:multiLevelType w:val="multilevel"/>
    <w:tmpl w:val="7304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591F51"/>
    <w:multiLevelType w:val="hybridMultilevel"/>
    <w:tmpl w:val="E070CFD8"/>
    <w:lvl w:ilvl="0" w:tplc="16181516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89A5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CA4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4E9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6E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27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4B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80C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A80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4878"/>
    <w:multiLevelType w:val="hybridMultilevel"/>
    <w:tmpl w:val="1FC4F03C"/>
    <w:lvl w:ilvl="0" w:tplc="FFB0C22E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25" w15:restartNumberingAfterBreak="0">
    <w:nsid w:val="55B24E24"/>
    <w:multiLevelType w:val="hybridMultilevel"/>
    <w:tmpl w:val="C010B40A"/>
    <w:lvl w:ilvl="0" w:tplc="BACCBDF4">
      <w:start w:val="78"/>
      <w:numFmt w:val="decimal"/>
      <w:lvlText w:val="%1"/>
      <w:lvlJc w:val="left"/>
      <w:pPr>
        <w:ind w:left="720" w:hanging="360"/>
      </w:pPr>
      <w:rPr>
        <w:rFonts w:eastAsia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E7CF9"/>
    <w:multiLevelType w:val="multilevel"/>
    <w:tmpl w:val="6382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E7668"/>
    <w:multiLevelType w:val="hybridMultilevel"/>
    <w:tmpl w:val="D21AB216"/>
    <w:lvl w:ilvl="0" w:tplc="3AA8B5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C28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43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B8A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89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A9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182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CC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26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225D5A"/>
    <w:multiLevelType w:val="hybridMultilevel"/>
    <w:tmpl w:val="2DB4DA08"/>
    <w:lvl w:ilvl="0" w:tplc="0F46CBDA">
      <w:start w:val="3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E27C9"/>
    <w:multiLevelType w:val="hybridMultilevel"/>
    <w:tmpl w:val="51C0BAAA"/>
    <w:lvl w:ilvl="0" w:tplc="9BCC66F6">
      <w:start w:val="6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67099B"/>
    <w:multiLevelType w:val="multilevel"/>
    <w:tmpl w:val="5E3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867D5D"/>
    <w:multiLevelType w:val="hybridMultilevel"/>
    <w:tmpl w:val="7B0019E8"/>
    <w:lvl w:ilvl="0" w:tplc="4BB0EEEE">
      <w:start w:val="1"/>
      <w:numFmt w:val="decimal"/>
      <w:pStyle w:val="UMNumberedList"/>
      <w:lvlText w:val="%1."/>
      <w:lvlJc w:val="left"/>
      <w:pPr>
        <w:ind w:left="360" w:hanging="360"/>
      </w:pPr>
      <w:rPr>
        <w:rFonts w:hint="default"/>
      </w:rPr>
    </w:lvl>
    <w:lvl w:ilvl="1" w:tplc="459CD8EA">
      <w:start w:val="1"/>
      <w:numFmt w:val="lowerLetter"/>
      <w:pStyle w:val="UMAlphaList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F432D4"/>
    <w:multiLevelType w:val="hybridMultilevel"/>
    <w:tmpl w:val="4836CAE2"/>
    <w:lvl w:ilvl="0" w:tplc="D332AD6C">
      <w:start w:val="1"/>
      <w:numFmt w:val="decimal"/>
      <w:lvlText w:val="%1."/>
      <w:lvlJc w:val="left"/>
      <w:pPr>
        <w:ind w:left="930" w:hanging="36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A788A0A">
      <w:numFmt w:val="bullet"/>
      <w:lvlText w:val=""/>
      <w:lvlJc w:val="left"/>
      <w:pPr>
        <w:ind w:left="1300" w:hanging="36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982D970">
      <w:numFmt w:val="bullet"/>
      <w:lvlText w:val="•"/>
      <w:lvlJc w:val="left"/>
      <w:pPr>
        <w:ind w:left="1300" w:hanging="363"/>
      </w:pPr>
      <w:rPr>
        <w:rFonts w:hint="default"/>
        <w:lang w:val="en-US" w:eastAsia="en-US" w:bidi="en-US"/>
      </w:rPr>
    </w:lvl>
    <w:lvl w:ilvl="3" w:tplc="3C225AF4">
      <w:numFmt w:val="bullet"/>
      <w:lvlText w:val="•"/>
      <w:lvlJc w:val="left"/>
      <w:pPr>
        <w:ind w:left="1340" w:hanging="363"/>
      </w:pPr>
      <w:rPr>
        <w:rFonts w:hint="default"/>
        <w:lang w:val="en-US" w:eastAsia="en-US" w:bidi="en-US"/>
      </w:rPr>
    </w:lvl>
    <w:lvl w:ilvl="4" w:tplc="B3B6CD8C">
      <w:numFmt w:val="bullet"/>
      <w:lvlText w:val="•"/>
      <w:lvlJc w:val="left"/>
      <w:pPr>
        <w:ind w:left="2522" w:hanging="363"/>
      </w:pPr>
      <w:rPr>
        <w:rFonts w:hint="default"/>
        <w:lang w:val="en-US" w:eastAsia="en-US" w:bidi="en-US"/>
      </w:rPr>
    </w:lvl>
    <w:lvl w:ilvl="5" w:tplc="0A189D60">
      <w:numFmt w:val="bullet"/>
      <w:lvlText w:val="•"/>
      <w:lvlJc w:val="left"/>
      <w:pPr>
        <w:ind w:left="3705" w:hanging="363"/>
      </w:pPr>
      <w:rPr>
        <w:rFonts w:hint="default"/>
        <w:lang w:val="en-US" w:eastAsia="en-US" w:bidi="en-US"/>
      </w:rPr>
    </w:lvl>
    <w:lvl w:ilvl="6" w:tplc="F75E6E18">
      <w:numFmt w:val="bullet"/>
      <w:lvlText w:val="•"/>
      <w:lvlJc w:val="left"/>
      <w:pPr>
        <w:ind w:left="4888" w:hanging="363"/>
      </w:pPr>
      <w:rPr>
        <w:rFonts w:hint="default"/>
        <w:lang w:val="en-US" w:eastAsia="en-US" w:bidi="en-US"/>
      </w:rPr>
    </w:lvl>
    <w:lvl w:ilvl="7" w:tplc="01D83D5E">
      <w:numFmt w:val="bullet"/>
      <w:lvlText w:val="•"/>
      <w:lvlJc w:val="left"/>
      <w:pPr>
        <w:ind w:left="6071" w:hanging="363"/>
      </w:pPr>
      <w:rPr>
        <w:rFonts w:hint="default"/>
        <w:lang w:val="en-US" w:eastAsia="en-US" w:bidi="en-US"/>
      </w:rPr>
    </w:lvl>
    <w:lvl w:ilvl="8" w:tplc="94923568">
      <w:numFmt w:val="bullet"/>
      <w:lvlText w:val="•"/>
      <w:lvlJc w:val="left"/>
      <w:pPr>
        <w:ind w:left="7254" w:hanging="363"/>
      </w:pPr>
      <w:rPr>
        <w:rFonts w:hint="default"/>
        <w:lang w:val="en-US" w:eastAsia="en-US" w:bidi="en-US"/>
      </w:rPr>
    </w:lvl>
  </w:abstractNum>
  <w:abstractNum w:abstractNumId="33" w15:restartNumberingAfterBreak="0">
    <w:nsid w:val="792A1AEC"/>
    <w:multiLevelType w:val="hybridMultilevel"/>
    <w:tmpl w:val="2E4A1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93485">
    <w:abstractNumId w:val="27"/>
  </w:num>
  <w:num w:numId="2" w16cid:durableId="809594662">
    <w:abstractNumId w:val="20"/>
  </w:num>
  <w:num w:numId="3" w16cid:durableId="820004962">
    <w:abstractNumId w:val="19"/>
  </w:num>
  <w:num w:numId="4" w16cid:durableId="82457328">
    <w:abstractNumId w:val="23"/>
  </w:num>
  <w:num w:numId="5" w16cid:durableId="961885814">
    <w:abstractNumId w:val="17"/>
  </w:num>
  <w:num w:numId="6" w16cid:durableId="14887597">
    <w:abstractNumId w:val="10"/>
  </w:num>
  <w:num w:numId="7" w16cid:durableId="1021051841">
    <w:abstractNumId w:val="9"/>
  </w:num>
  <w:num w:numId="8" w16cid:durableId="491915890">
    <w:abstractNumId w:val="11"/>
  </w:num>
  <w:num w:numId="9" w16cid:durableId="1824347850">
    <w:abstractNumId w:val="21"/>
  </w:num>
  <w:num w:numId="10" w16cid:durableId="506404451">
    <w:abstractNumId w:val="24"/>
  </w:num>
  <w:num w:numId="11" w16cid:durableId="484594048">
    <w:abstractNumId w:val="18"/>
  </w:num>
  <w:num w:numId="12" w16cid:durableId="1573277708">
    <w:abstractNumId w:val="28"/>
  </w:num>
  <w:num w:numId="13" w16cid:durableId="871915309">
    <w:abstractNumId w:val="3"/>
  </w:num>
  <w:num w:numId="14" w16cid:durableId="1471315961">
    <w:abstractNumId w:val="26"/>
  </w:num>
  <w:num w:numId="15" w16cid:durableId="937718171">
    <w:abstractNumId w:val="12"/>
  </w:num>
  <w:num w:numId="16" w16cid:durableId="1337657163">
    <w:abstractNumId w:val="0"/>
  </w:num>
  <w:num w:numId="17" w16cid:durableId="1248346244">
    <w:abstractNumId w:val="4"/>
  </w:num>
  <w:num w:numId="18" w16cid:durableId="887229908">
    <w:abstractNumId w:val="1"/>
  </w:num>
  <w:num w:numId="19" w16cid:durableId="1427920480">
    <w:abstractNumId w:val="31"/>
  </w:num>
  <w:num w:numId="20" w16cid:durableId="1492479338">
    <w:abstractNumId w:val="29"/>
  </w:num>
  <w:num w:numId="21" w16cid:durableId="371004762">
    <w:abstractNumId w:val="33"/>
  </w:num>
  <w:num w:numId="22" w16cid:durableId="1286617742">
    <w:abstractNumId w:val="14"/>
  </w:num>
  <w:num w:numId="23" w16cid:durableId="157310068">
    <w:abstractNumId w:val="8"/>
  </w:num>
  <w:num w:numId="24" w16cid:durableId="1539393274">
    <w:abstractNumId w:val="32"/>
  </w:num>
  <w:num w:numId="25" w16cid:durableId="766848524">
    <w:abstractNumId w:val="30"/>
  </w:num>
  <w:num w:numId="26" w16cid:durableId="2109082641">
    <w:abstractNumId w:val="22"/>
  </w:num>
  <w:num w:numId="27" w16cid:durableId="795223148">
    <w:abstractNumId w:val="6"/>
  </w:num>
  <w:num w:numId="28" w16cid:durableId="235288783">
    <w:abstractNumId w:val="2"/>
  </w:num>
  <w:num w:numId="29" w16cid:durableId="1764648789">
    <w:abstractNumId w:val="15"/>
  </w:num>
  <w:num w:numId="30" w16cid:durableId="1342777389">
    <w:abstractNumId w:val="7"/>
  </w:num>
  <w:num w:numId="31" w16cid:durableId="159126104">
    <w:abstractNumId w:val="5"/>
  </w:num>
  <w:num w:numId="32" w16cid:durableId="1593313996">
    <w:abstractNumId w:val="13"/>
  </w:num>
  <w:num w:numId="33" w16cid:durableId="1904870458">
    <w:abstractNumId w:val="25"/>
  </w:num>
  <w:num w:numId="34" w16cid:durableId="11561909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F6"/>
    <w:rsid w:val="000035CF"/>
    <w:rsid w:val="00003F3D"/>
    <w:rsid w:val="00005DD2"/>
    <w:rsid w:val="000071E0"/>
    <w:rsid w:val="00012BF1"/>
    <w:rsid w:val="00012E44"/>
    <w:rsid w:val="000134AE"/>
    <w:rsid w:val="000167EB"/>
    <w:rsid w:val="00021E21"/>
    <w:rsid w:val="00022EAE"/>
    <w:rsid w:val="000236AB"/>
    <w:rsid w:val="00024A0D"/>
    <w:rsid w:val="00030A09"/>
    <w:rsid w:val="000312C3"/>
    <w:rsid w:val="00031CA6"/>
    <w:rsid w:val="00032A40"/>
    <w:rsid w:val="000350DE"/>
    <w:rsid w:val="00036D68"/>
    <w:rsid w:val="00037943"/>
    <w:rsid w:val="00040450"/>
    <w:rsid w:val="00040679"/>
    <w:rsid w:val="00040AAB"/>
    <w:rsid w:val="0004163F"/>
    <w:rsid w:val="000429AE"/>
    <w:rsid w:val="00043C4B"/>
    <w:rsid w:val="000476C0"/>
    <w:rsid w:val="0005153C"/>
    <w:rsid w:val="0005170A"/>
    <w:rsid w:val="00051748"/>
    <w:rsid w:val="00053D7E"/>
    <w:rsid w:val="00054DA5"/>
    <w:rsid w:val="00057D17"/>
    <w:rsid w:val="00060E4B"/>
    <w:rsid w:val="00063AEE"/>
    <w:rsid w:val="00063C0B"/>
    <w:rsid w:val="00064496"/>
    <w:rsid w:val="00067CE6"/>
    <w:rsid w:val="0007004E"/>
    <w:rsid w:val="000735E6"/>
    <w:rsid w:val="000745C4"/>
    <w:rsid w:val="0007462D"/>
    <w:rsid w:val="000749BC"/>
    <w:rsid w:val="000756C1"/>
    <w:rsid w:val="00077CC8"/>
    <w:rsid w:val="00080A86"/>
    <w:rsid w:val="000816A7"/>
    <w:rsid w:val="000816C0"/>
    <w:rsid w:val="00082409"/>
    <w:rsid w:val="00082B7D"/>
    <w:rsid w:val="000837C2"/>
    <w:rsid w:val="000844D2"/>
    <w:rsid w:val="00086F0F"/>
    <w:rsid w:val="00087274"/>
    <w:rsid w:val="000875EF"/>
    <w:rsid w:val="000879F6"/>
    <w:rsid w:val="000906EF"/>
    <w:rsid w:val="000919CC"/>
    <w:rsid w:val="00093284"/>
    <w:rsid w:val="0009520E"/>
    <w:rsid w:val="000971EC"/>
    <w:rsid w:val="000979A1"/>
    <w:rsid w:val="000A0002"/>
    <w:rsid w:val="000A2C0A"/>
    <w:rsid w:val="000A3B62"/>
    <w:rsid w:val="000A7E4C"/>
    <w:rsid w:val="000B0BE9"/>
    <w:rsid w:val="000B1AA7"/>
    <w:rsid w:val="000B1FC9"/>
    <w:rsid w:val="000B2C5B"/>
    <w:rsid w:val="000B54FF"/>
    <w:rsid w:val="000B590C"/>
    <w:rsid w:val="000C0792"/>
    <w:rsid w:val="000C1B42"/>
    <w:rsid w:val="000C33F1"/>
    <w:rsid w:val="000C4C9E"/>
    <w:rsid w:val="000C51CA"/>
    <w:rsid w:val="000C5835"/>
    <w:rsid w:val="000D4E11"/>
    <w:rsid w:val="000D63DD"/>
    <w:rsid w:val="000D788B"/>
    <w:rsid w:val="000D7CE4"/>
    <w:rsid w:val="000E0517"/>
    <w:rsid w:val="000E1CA5"/>
    <w:rsid w:val="000E5120"/>
    <w:rsid w:val="000E626F"/>
    <w:rsid w:val="000E64B0"/>
    <w:rsid w:val="000E671D"/>
    <w:rsid w:val="000E6E07"/>
    <w:rsid w:val="000F05FE"/>
    <w:rsid w:val="000F10DA"/>
    <w:rsid w:val="000F221C"/>
    <w:rsid w:val="000F2662"/>
    <w:rsid w:val="000F2F11"/>
    <w:rsid w:val="000F321D"/>
    <w:rsid w:val="000F3354"/>
    <w:rsid w:val="000F4781"/>
    <w:rsid w:val="000F478C"/>
    <w:rsid w:val="000F73EC"/>
    <w:rsid w:val="001016FF"/>
    <w:rsid w:val="001021F9"/>
    <w:rsid w:val="00103C2B"/>
    <w:rsid w:val="0010485E"/>
    <w:rsid w:val="00104CD6"/>
    <w:rsid w:val="00106C86"/>
    <w:rsid w:val="0011525D"/>
    <w:rsid w:val="00116655"/>
    <w:rsid w:val="001177D9"/>
    <w:rsid w:val="00117E51"/>
    <w:rsid w:val="0012252C"/>
    <w:rsid w:val="00123AA7"/>
    <w:rsid w:val="001241C0"/>
    <w:rsid w:val="001241E5"/>
    <w:rsid w:val="00127796"/>
    <w:rsid w:val="00130423"/>
    <w:rsid w:val="00130518"/>
    <w:rsid w:val="00130F86"/>
    <w:rsid w:val="00132497"/>
    <w:rsid w:val="001328D4"/>
    <w:rsid w:val="0013372D"/>
    <w:rsid w:val="0013403D"/>
    <w:rsid w:val="001347AD"/>
    <w:rsid w:val="001348B0"/>
    <w:rsid w:val="00135D6B"/>
    <w:rsid w:val="00136207"/>
    <w:rsid w:val="00137B7B"/>
    <w:rsid w:val="001422DC"/>
    <w:rsid w:val="00152532"/>
    <w:rsid w:val="001532A3"/>
    <w:rsid w:val="001535B0"/>
    <w:rsid w:val="00153F47"/>
    <w:rsid w:val="00156258"/>
    <w:rsid w:val="00156DB8"/>
    <w:rsid w:val="00157A83"/>
    <w:rsid w:val="001604CB"/>
    <w:rsid w:val="0016296E"/>
    <w:rsid w:val="00163609"/>
    <w:rsid w:val="00163BDD"/>
    <w:rsid w:val="00167190"/>
    <w:rsid w:val="001677FF"/>
    <w:rsid w:val="0017169E"/>
    <w:rsid w:val="001743F4"/>
    <w:rsid w:val="00174E93"/>
    <w:rsid w:val="00175C45"/>
    <w:rsid w:val="00176E4C"/>
    <w:rsid w:val="00180264"/>
    <w:rsid w:val="00181638"/>
    <w:rsid w:val="0018193A"/>
    <w:rsid w:val="00181A91"/>
    <w:rsid w:val="00182CB8"/>
    <w:rsid w:val="00183659"/>
    <w:rsid w:val="00183C18"/>
    <w:rsid w:val="00185F46"/>
    <w:rsid w:val="00187E11"/>
    <w:rsid w:val="00190740"/>
    <w:rsid w:val="00191BFD"/>
    <w:rsid w:val="0019499D"/>
    <w:rsid w:val="00194C8C"/>
    <w:rsid w:val="00196A0A"/>
    <w:rsid w:val="001A0104"/>
    <w:rsid w:val="001A11F6"/>
    <w:rsid w:val="001A35FC"/>
    <w:rsid w:val="001A3A3A"/>
    <w:rsid w:val="001A50E2"/>
    <w:rsid w:val="001A58E8"/>
    <w:rsid w:val="001A7DA7"/>
    <w:rsid w:val="001B20A3"/>
    <w:rsid w:val="001B3A9C"/>
    <w:rsid w:val="001B5A1E"/>
    <w:rsid w:val="001C0217"/>
    <w:rsid w:val="001C2026"/>
    <w:rsid w:val="001C4F8F"/>
    <w:rsid w:val="001C5CD8"/>
    <w:rsid w:val="001D0CE7"/>
    <w:rsid w:val="001D1252"/>
    <w:rsid w:val="001D2DDE"/>
    <w:rsid w:val="001D3823"/>
    <w:rsid w:val="001D41C3"/>
    <w:rsid w:val="001D5998"/>
    <w:rsid w:val="001D615F"/>
    <w:rsid w:val="001E1FEB"/>
    <w:rsid w:val="001E2380"/>
    <w:rsid w:val="001E2B44"/>
    <w:rsid w:val="001E3665"/>
    <w:rsid w:val="001E4A7E"/>
    <w:rsid w:val="001E7763"/>
    <w:rsid w:val="001F07A8"/>
    <w:rsid w:val="001F1966"/>
    <w:rsid w:val="001F1F8B"/>
    <w:rsid w:val="001F2FF9"/>
    <w:rsid w:val="001F5F53"/>
    <w:rsid w:val="001F79A2"/>
    <w:rsid w:val="00206676"/>
    <w:rsid w:val="00207314"/>
    <w:rsid w:val="00207F6B"/>
    <w:rsid w:val="00212041"/>
    <w:rsid w:val="0021269D"/>
    <w:rsid w:val="00212ED6"/>
    <w:rsid w:val="002148A8"/>
    <w:rsid w:val="0021574C"/>
    <w:rsid w:val="002159F6"/>
    <w:rsid w:val="00215EE2"/>
    <w:rsid w:val="00217124"/>
    <w:rsid w:val="002213C4"/>
    <w:rsid w:val="002219AE"/>
    <w:rsid w:val="0022283C"/>
    <w:rsid w:val="00223DCF"/>
    <w:rsid w:val="0022445D"/>
    <w:rsid w:val="00224DAA"/>
    <w:rsid w:val="002255AE"/>
    <w:rsid w:val="00225807"/>
    <w:rsid w:val="00230D36"/>
    <w:rsid w:val="00230F1F"/>
    <w:rsid w:val="002315D8"/>
    <w:rsid w:val="0023203E"/>
    <w:rsid w:val="00232F8B"/>
    <w:rsid w:val="00233C25"/>
    <w:rsid w:val="00234EC4"/>
    <w:rsid w:val="002358B4"/>
    <w:rsid w:val="00235D3E"/>
    <w:rsid w:val="00236F30"/>
    <w:rsid w:val="00242943"/>
    <w:rsid w:val="00242F69"/>
    <w:rsid w:val="002430A6"/>
    <w:rsid w:val="0024552B"/>
    <w:rsid w:val="00250F4F"/>
    <w:rsid w:val="002523D2"/>
    <w:rsid w:val="00254A79"/>
    <w:rsid w:val="002577D4"/>
    <w:rsid w:val="0026425B"/>
    <w:rsid w:val="002644B9"/>
    <w:rsid w:val="00264E56"/>
    <w:rsid w:val="002708E2"/>
    <w:rsid w:val="00271292"/>
    <w:rsid w:val="0027198F"/>
    <w:rsid w:val="00272AA7"/>
    <w:rsid w:val="0027552A"/>
    <w:rsid w:val="00275F62"/>
    <w:rsid w:val="002769EB"/>
    <w:rsid w:val="00277C21"/>
    <w:rsid w:val="00277CD2"/>
    <w:rsid w:val="00280ADD"/>
    <w:rsid w:val="0028156F"/>
    <w:rsid w:val="00281C05"/>
    <w:rsid w:val="0028214C"/>
    <w:rsid w:val="0028230C"/>
    <w:rsid w:val="00283C76"/>
    <w:rsid w:val="00285925"/>
    <w:rsid w:val="00286867"/>
    <w:rsid w:val="002877DC"/>
    <w:rsid w:val="00287CF4"/>
    <w:rsid w:val="00290FF7"/>
    <w:rsid w:val="00294D25"/>
    <w:rsid w:val="00295683"/>
    <w:rsid w:val="002964F5"/>
    <w:rsid w:val="002A03C3"/>
    <w:rsid w:val="002A0746"/>
    <w:rsid w:val="002A2644"/>
    <w:rsid w:val="002A4056"/>
    <w:rsid w:val="002A4B94"/>
    <w:rsid w:val="002A7167"/>
    <w:rsid w:val="002A76BE"/>
    <w:rsid w:val="002B0E63"/>
    <w:rsid w:val="002B2E11"/>
    <w:rsid w:val="002B3230"/>
    <w:rsid w:val="002B41D6"/>
    <w:rsid w:val="002B4D1F"/>
    <w:rsid w:val="002B515E"/>
    <w:rsid w:val="002B522A"/>
    <w:rsid w:val="002B560C"/>
    <w:rsid w:val="002B5E2E"/>
    <w:rsid w:val="002B720C"/>
    <w:rsid w:val="002C0021"/>
    <w:rsid w:val="002C0321"/>
    <w:rsid w:val="002C1497"/>
    <w:rsid w:val="002C28D0"/>
    <w:rsid w:val="002C2980"/>
    <w:rsid w:val="002C339E"/>
    <w:rsid w:val="002C38B8"/>
    <w:rsid w:val="002C5539"/>
    <w:rsid w:val="002C7AE7"/>
    <w:rsid w:val="002C7C28"/>
    <w:rsid w:val="002D1F61"/>
    <w:rsid w:val="002D494F"/>
    <w:rsid w:val="002E0E0B"/>
    <w:rsid w:val="002E203B"/>
    <w:rsid w:val="002E218F"/>
    <w:rsid w:val="002E2BE9"/>
    <w:rsid w:val="002E545C"/>
    <w:rsid w:val="002E7E29"/>
    <w:rsid w:val="002F19AC"/>
    <w:rsid w:val="002F2008"/>
    <w:rsid w:val="002F2AA8"/>
    <w:rsid w:val="002F2B6C"/>
    <w:rsid w:val="002F33D0"/>
    <w:rsid w:val="002F3E0C"/>
    <w:rsid w:val="002F3E3A"/>
    <w:rsid w:val="002F3EA3"/>
    <w:rsid w:val="002F4C9F"/>
    <w:rsid w:val="002F7E1D"/>
    <w:rsid w:val="0030145D"/>
    <w:rsid w:val="00302EEE"/>
    <w:rsid w:val="00303928"/>
    <w:rsid w:val="00303D33"/>
    <w:rsid w:val="00305B98"/>
    <w:rsid w:val="00306AB2"/>
    <w:rsid w:val="00307292"/>
    <w:rsid w:val="003074FC"/>
    <w:rsid w:val="0031059D"/>
    <w:rsid w:val="0031190E"/>
    <w:rsid w:val="00312133"/>
    <w:rsid w:val="00312C22"/>
    <w:rsid w:val="00313116"/>
    <w:rsid w:val="003133B8"/>
    <w:rsid w:val="0031359A"/>
    <w:rsid w:val="003136A7"/>
    <w:rsid w:val="00314089"/>
    <w:rsid w:val="003151A8"/>
    <w:rsid w:val="00316057"/>
    <w:rsid w:val="003200AA"/>
    <w:rsid w:val="003205DC"/>
    <w:rsid w:val="003207F0"/>
    <w:rsid w:val="0032331A"/>
    <w:rsid w:val="00323A20"/>
    <w:rsid w:val="00323B09"/>
    <w:rsid w:val="00323B65"/>
    <w:rsid w:val="003252A0"/>
    <w:rsid w:val="00326481"/>
    <w:rsid w:val="00330333"/>
    <w:rsid w:val="0033165A"/>
    <w:rsid w:val="00334675"/>
    <w:rsid w:val="00337169"/>
    <w:rsid w:val="0033763B"/>
    <w:rsid w:val="00340499"/>
    <w:rsid w:val="00340A9A"/>
    <w:rsid w:val="003414BE"/>
    <w:rsid w:val="00342A74"/>
    <w:rsid w:val="00343F84"/>
    <w:rsid w:val="00344ED0"/>
    <w:rsid w:val="00344F34"/>
    <w:rsid w:val="003467A2"/>
    <w:rsid w:val="00351E03"/>
    <w:rsid w:val="00351EC0"/>
    <w:rsid w:val="00353C8A"/>
    <w:rsid w:val="00355314"/>
    <w:rsid w:val="003565B6"/>
    <w:rsid w:val="00357CFB"/>
    <w:rsid w:val="00361EE2"/>
    <w:rsid w:val="003621D3"/>
    <w:rsid w:val="003652BF"/>
    <w:rsid w:val="00366385"/>
    <w:rsid w:val="00366D0B"/>
    <w:rsid w:val="00366D74"/>
    <w:rsid w:val="00367B97"/>
    <w:rsid w:val="003705D0"/>
    <w:rsid w:val="00370EA3"/>
    <w:rsid w:val="00374508"/>
    <w:rsid w:val="0037452D"/>
    <w:rsid w:val="00374C94"/>
    <w:rsid w:val="00375933"/>
    <w:rsid w:val="00376C94"/>
    <w:rsid w:val="0037760D"/>
    <w:rsid w:val="00380562"/>
    <w:rsid w:val="00381183"/>
    <w:rsid w:val="00384A07"/>
    <w:rsid w:val="003850BE"/>
    <w:rsid w:val="00386477"/>
    <w:rsid w:val="003864B3"/>
    <w:rsid w:val="00386A0B"/>
    <w:rsid w:val="003873CE"/>
    <w:rsid w:val="003902B9"/>
    <w:rsid w:val="00390CD3"/>
    <w:rsid w:val="0039393B"/>
    <w:rsid w:val="003942DD"/>
    <w:rsid w:val="00395714"/>
    <w:rsid w:val="00397FF7"/>
    <w:rsid w:val="003A11B0"/>
    <w:rsid w:val="003A1CCF"/>
    <w:rsid w:val="003A3F2C"/>
    <w:rsid w:val="003A414A"/>
    <w:rsid w:val="003A4E1A"/>
    <w:rsid w:val="003A51D7"/>
    <w:rsid w:val="003A54D6"/>
    <w:rsid w:val="003A5ADE"/>
    <w:rsid w:val="003A674F"/>
    <w:rsid w:val="003A6B80"/>
    <w:rsid w:val="003B1113"/>
    <w:rsid w:val="003B1839"/>
    <w:rsid w:val="003B315A"/>
    <w:rsid w:val="003B3295"/>
    <w:rsid w:val="003B48EA"/>
    <w:rsid w:val="003B4BAC"/>
    <w:rsid w:val="003C061B"/>
    <w:rsid w:val="003C0C7C"/>
    <w:rsid w:val="003C25B3"/>
    <w:rsid w:val="003C5F93"/>
    <w:rsid w:val="003C73D4"/>
    <w:rsid w:val="003C7E1B"/>
    <w:rsid w:val="003D1A54"/>
    <w:rsid w:val="003D495A"/>
    <w:rsid w:val="003D49C6"/>
    <w:rsid w:val="003D4A85"/>
    <w:rsid w:val="003D54F5"/>
    <w:rsid w:val="003D5D2E"/>
    <w:rsid w:val="003E1F3C"/>
    <w:rsid w:val="003E3692"/>
    <w:rsid w:val="003E5880"/>
    <w:rsid w:val="003E79D4"/>
    <w:rsid w:val="003E7C7F"/>
    <w:rsid w:val="003F187F"/>
    <w:rsid w:val="003F1CAE"/>
    <w:rsid w:val="003F209D"/>
    <w:rsid w:val="003F2D67"/>
    <w:rsid w:val="003F37B9"/>
    <w:rsid w:val="003F426C"/>
    <w:rsid w:val="003F694D"/>
    <w:rsid w:val="003F6E0C"/>
    <w:rsid w:val="004037C9"/>
    <w:rsid w:val="0040619C"/>
    <w:rsid w:val="004120E4"/>
    <w:rsid w:val="00423D9A"/>
    <w:rsid w:val="00423DBB"/>
    <w:rsid w:val="0042769D"/>
    <w:rsid w:val="0043028F"/>
    <w:rsid w:val="0043032F"/>
    <w:rsid w:val="00431987"/>
    <w:rsid w:val="0043468E"/>
    <w:rsid w:val="00434E92"/>
    <w:rsid w:val="00435291"/>
    <w:rsid w:val="00437CB3"/>
    <w:rsid w:val="00437D01"/>
    <w:rsid w:val="0044372E"/>
    <w:rsid w:val="00444104"/>
    <w:rsid w:val="004502ED"/>
    <w:rsid w:val="00452D98"/>
    <w:rsid w:val="004532C9"/>
    <w:rsid w:val="00455296"/>
    <w:rsid w:val="00460DCC"/>
    <w:rsid w:val="0046196D"/>
    <w:rsid w:val="00464CFE"/>
    <w:rsid w:val="00465290"/>
    <w:rsid w:val="004655D6"/>
    <w:rsid w:val="0047119C"/>
    <w:rsid w:val="0047229B"/>
    <w:rsid w:val="004735A2"/>
    <w:rsid w:val="00477220"/>
    <w:rsid w:val="004777C7"/>
    <w:rsid w:val="00482FEA"/>
    <w:rsid w:val="00484F34"/>
    <w:rsid w:val="00485BBB"/>
    <w:rsid w:val="004860BA"/>
    <w:rsid w:val="0048645C"/>
    <w:rsid w:val="00486B47"/>
    <w:rsid w:val="0049015F"/>
    <w:rsid w:val="0049065D"/>
    <w:rsid w:val="004925E0"/>
    <w:rsid w:val="00492E63"/>
    <w:rsid w:val="0049485A"/>
    <w:rsid w:val="00495331"/>
    <w:rsid w:val="00497790"/>
    <w:rsid w:val="004A01B0"/>
    <w:rsid w:val="004A12E4"/>
    <w:rsid w:val="004A32FA"/>
    <w:rsid w:val="004A362C"/>
    <w:rsid w:val="004A420B"/>
    <w:rsid w:val="004A63FB"/>
    <w:rsid w:val="004B20C1"/>
    <w:rsid w:val="004B284D"/>
    <w:rsid w:val="004B2BB2"/>
    <w:rsid w:val="004B3450"/>
    <w:rsid w:val="004B3927"/>
    <w:rsid w:val="004C07D3"/>
    <w:rsid w:val="004C4C01"/>
    <w:rsid w:val="004C6B51"/>
    <w:rsid w:val="004C7952"/>
    <w:rsid w:val="004C7E2B"/>
    <w:rsid w:val="004D08F0"/>
    <w:rsid w:val="004D0972"/>
    <w:rsid w:val="004D0D21"/>
    <w:rsid w:val="004D3CC7"/>
    <w:rsid w:val="004D497B"/>
    <w:rsid w:val="004D664B"/>
    <w:rsid w:val="004D6E97"/>
    <w:rsid w:val="004D77FC"/>
    <w:rsid w:val="004D7D51"/>
    <w:rsid w:val="004E2923"/>
    <w:rsid w:val="004E2C16"/>
    <w:rsid w:val="004E3BE0"/>
    <w:rsid w:val="004E7B69"/>
    <w:rsid w:val="004F236C"/>
    <w:rsid w:val="004F2C9F"/>
    <w:rsid w:val="004F5767"/>
    <w:rsid w:val="00500D2A"/>
    <w:rsid w:val="00501927"/>
    <w:rsid w:val="005028F9"/>
    <w:rsid w:val="00505F90"/>
    <w:rsid w:val="005078A1"/>
    <w:rsid w:val="00510977"/>
    <w:rsid w:val="00510CB7"/>
    <w:rsid w:val="0051277A"/>
    <w:rsid w:val="00513BDA"/>
    <w:rsid w:val="005222EF"/>
    <w:rsid w:val="00523A26"/>
    <w:rsid w:val="00524355"/>
    <w:rsid w:val="00524B0E"/>
    <w:rsid w:val="005268D8"/>
    <w:rsid w:val="00530770"/>
    <w:rsid w:val="00531620"/>
    <w:rsid w:val="00532AAC"/>
    <w:rsid w:val="005340F4"/>
    <w:rsid w:val="00535FD1"/>
    <w:rsid w:val="005360D5"/>
    <w:rsid w:val="00541764"/>
    <w:rsid w:val="00542795"/>
    <w:rsid w:val="00542B6C"/>
    <w:rsid w:val="00543398"/>
    <w:rsid w:val="00543813"/>
    <w:rsid w:val="00545520"/>
    <w:rsid w:val="00546747"/>
    <w:rsid w:val="00546A55"/>
    <w:rsid w:val="00550A57"/>
    <w:rsid w:val="0055308C"/>
    <w:rsid w:val="0055438B"/>
    <w:rsid w:val="005543E3"/>
    <w:rsid w:val="00554815"/>
    <w:rsid w:val="00555401"/>
    <w:rsid w:val="00555AB6"/>
    <w:rsid w:val="00556439"/>
    <w:rsid w:val="00556B30"/>
    <w:rsid w:val="005572A4"/>
    <w:rsid w:val="0056241A"/>
    <w:rsid w:val="0056353D"/>
    <w:rsid w:val="00565BA7"/>
    <w:rsid w:val="005667CF"/>
    <w:rsid w:val="00570D8B"/>
    <w:rsid w:val="0057155C"/>
    <w:rsid w:val="0057667B"/>
    <w:rsid w:val="00581678"/>
    <w:rsid w:val="005824E0"/>
    <w:rsid w:val="00583FF7"/>
    <w:rsid w:val="00584442"/>
    <w:rsid w:val="00584E0C"/>
    <w:rsid w:val="005853EC"/>
    <w:rsid w:val="005856ED"/>
    <w:rsid w:val="005861AB"/>
    <w:rsid w:val="00586C5D"/>
    <w:rsid w:val="00594FBC"/>
    <w:rsid w:val="005968B2"/>
    <w:rsid w:val="00596DFE"/>
    <w:rsid w:val="00597050"/>
    <w:rsid w:val="00597941"/>
    <w:rsid w:val="005A114D"/>
    <w:rsid w:val="005A1FF9"/>
    <w:rsid w:val="005A2E15"/>
    <w:rsid w:val="005A444B"/>
    <w:rsid w:val="005A6872"/>
    <w:rsid w:val="005A7B32"/>
    <w:rsid w:val="005A7F8D"/>
    <w:rsid w:val="005B0BB1"/>
    <w:rsid w:val="005C0116"/>
    <w:rsid w:val="005C2C56"/>
    <w:rsid w:val="005C40EB"/>
    <w:rsid w:val="005C4BA3"/>
    <w:rsid w:val="005C6481"/>
    <w:rsid w:val="005C7236"/>
    <w:rsid w:val="005C79B2"/>
    <w:rsid w:val="005D0D96"/>
    <w:rsid w:val="005D1B92"/>
    <w:rsid w:val="005D36EF"/>
    <w:rsid w:val="005D46FD"/>
    <w:rsid w:val="005D6766"/>
    <w:rsid w:val="005D6A8B"/>
    <w:rsid w:val="005D7DD8"/>
    <w:rsid w:val="005D7F87"/>
    <w:rsid w:val="005E1870"/>
    <w:rsid w:val="005E2246"/>
    <w:rsid w:val="005E30C5"/>
    <w:rsid w:val="005E3240"/>
    <w:rsid w:val="005E53BF"/>
    <w:rsid w:val="005E6C5C"/>
    <w:rsid w:val="005F1031"/>
    <w:rsid w:val="005F1161"/>
    <w:rsid w:val="005F17D2"/>
    <w:rsid w:val="005F36E2"/>
    <w:rsid w:val="005F5690"/>
    <w:rsid w:val="005F5EB7"/>
    <w:rsid w:val="005F7E14"/>
    <w:rsid w:val="00600009"/>
    <w:rsid w:val="0060061B"/>
    <w:rsid w:val="00600F49"/>
    <w:rsid w:val="00601980"/>
    <w:rsid w:val="00601C3E"/>
    <w:rsid w:val="006022ED"/>
    <w:rsid w:val="0060373D"/>
    <w:rsid w:val="006044D2"/>
    <w:rsid w:val="00604BA1"/>
    <w:rsid w:val="00604DC4"/>
    <w:rsid w:val="00606892"/>
    <w:rsid w:val="0061571F"/>
    <w:rsid w:val="0062073D"/>
    <w:rsid w:val="00621ACD"/>
    <w:rsid w:val="0062343D"/>
    <w:rsid w:val="006250AD"/>
    <w:rsid w:val="006309C3"/>
    <w:rsid w:val="00636B7D"/>
    <w:rsid w:val="00636C7C"/>
    <w:rsid w:val="00636DFC"/>
    <w:rsid w:val="006407DA"/>
    <w:rsid w:val="00641395"/>
    <w:rsid w:val="00642E18"/>
    <w:rsid w:val="00646390"/>
    <w:rsid w:val="00647277"/>
    <w:rsid w:val="00650C71"/>
    <w:rsid w:val="00651CDC"/>
    <w:rsid w:val="006550EB"/>
    <w:rsid w:val="006563EE"/>
    <w:rsid w:val="006602C9"/>
    <w:rsid w:val="006617B2"/>
    <w:rsid w:val="0066189C"/>
    <w:rsid w:val="00662797"/>
    <w:rsid w:val="006641B9"/>
    <w:rsid w:val="006654FF"/>
    <w:rsid w:val="006674B8"/>
    <w:rsid w:val="006674C3"/>
    <w:rsid w:val="00672389"/>
    <w:rsid w:val="0067353E"/>
    <w:rsid w:val="0067365A"/>
    <w:rsid w:val="00673FC4"/>
    <w:rsid w:val="0067536A"/>
    <w:rsid w:val="006769EF"/>
    <w:rsid w:val="00680567"/>
    <w:rsid w:val="00680BF6"/>
    <w:rsid w:val="0068148B"/>
    <w:rsid w:val="00681CA7"/>
    <w:rsid w:val="006826F8"/>
    <w:rsid w:val="00684614"/>
    <w:rsid w:val="00685989"/>
    <w:rsid w:val="00686667"/>
    <w:rsid w:val="006907E4"/>
    <w:rsid w:val="00690E8B"/>
    <w:rsid w:val="00692574"/>
    <w:rsid w:val="00692A6B"/>
    <w:rsid w:val="00693478"/>
    <w:rsid w:val="00693F48"/>
    <w:rsid w:val="00694B15"/>
    <w:rsid w:val="00695D41"/>
    <w:rsid w:val="006A2CA8"/>
    <w:rsid w:val="006A3AFA"/>
    <w:rsid w:val="006A3B18"/>
    <w:rsid w:val="006A3DBC"/>
    <w:rsid w:val="006A40C0"/>
    <w:rsid w:val="006A5C53"/>
    <w:rsid w:val="006A6AB2"/>
    <w:rsid w:val="006B074B"/>
    <w:rsid w:val="006B0AB6"/>
    <w:rsid w:val="006B166B"/>
    <w:rsid w:val="006B257D"/>
    <w:rsid w:val="006B31A7"/>
    <w:rsid w:val="006B3919"/>
    <w:rsid w:val="006B416C"/>
    <w:rsid w:val="006B4C88"/>
    <w:rsid w:val="006B6652"/>
    <w:rsid w:val="006B75C0"/>
    <w:rsid w:val="006B77D0"/>
    <w:rsid w:val="006C2096"/>
    <w:rsid w:val="006C631F"/>
    <w:rsid w:val="006D46B1"/>
    <w:rsid w:val="006D5035"/>
    <w:rsid w:val="006D759D"/>
    <w:rsid w:val="006E0320"/>
    <w:rsid w:val="006F06F1"/>
    <w:rsid w:val="006F1445"/>
    <w:rsid w:val="006F221A"/>
    <w:rsid w:val="006F362E"/>
    <w:rsid w:val="006F5B78"/>
    <w:rsid w:val="006F7C8E"/>
    <w:rsid w:val="00701691"/>
    <w:rsid w:val="007020A9"/>
    <w:rsid w:val="007037DE"/>
    <w:rsid w:val="00704B12"/>
    <w:rsid w:val="00706AB9"/>
    <w:rsid w:val="00711126"/>
    <w:rsid w:val="007113C8"/>
    <w:rsid w:val="00713D73"/>
    <w:rsid w:val="007164D6"/>
    <w:rsid w:val="00716B3D"/>
    <w:rsid w:val="0071739F"/>
    <w:rsid w:val="007222C3"/>
    <w:rsid w:val="00724AA6"/>
    <w:rsid w:val="00725146"/>
    <w:rsid w:val="00732976"/>
    <w:rsid w:val="00732D5B"/>
    <w:rsid w:val="007346E8"/>
    <w:rsid w:val="00735A42"/>
    <w:rsid w:val="00737D84"/>
    <w:rsid w:val="00745DF4"/>
    <w:rsid w:val="00746008"/>
    <w:rsid w:val="00746890"/>
    <w:rsid w:val="0075175C"/>
    <w:rsid w:val="00752AEC"/>
    <w:rsid w:val="00752B27"/>
    <w:rsid w:val="00753453"/>
    <w:rsid w:val="00756DBC"/>
    <w:rsid w:val="00761D38"/>
    <w:rsid w:val="00763449"/>
    <w:rsid w:val="007658E7"/>
    <w:rsid w:val="00765943"/>
    <w:rsid w:val="00770B6A"/>
    <w:rsid w:val="00770D24"/>
    <w:rsid w:val="00773422"/>
    <w:rsid w:val="007745A7"/>
    <w:rsid w:val="0077472D"/>
    <w:rsid w:val="00777C29"/>
    <w:rsid w:val="00777F71"/>
    <w:rsid w:val="0078142E"/>
    <w:rsid w:val="007816C1"/>
    <w:rsid w:val="00781767"/>
    <w:rsid w:val="007818AA"/>
    <w:rsid w:val="00783074"/>
    <w:rsid w:val="00784070"/>
    <w:rsid w:val="00785782"/>
    <w:rsid w:val="00785CA8"/>
    <w:rsid w:val="00786741"/>
    <w:rsid w:val="007912CC"/>
    <w:rsid w:val="0079381A"/>
    <w:rsid w:val="007945B7"/>
    <w:rsid w:val="007974F9"/>
    <w:rsid w:val="00797BCE"/>
    <w:rsid w:val="007A03C4"/>
    <w:rsid w:val="007A066E"/>
    <w:rsid w:val="007A0BF8"/>
    <w:rsid w:val="007A1332"/>
    <w:rsid w:val="007A189F"/>
    <w:rsid w:val="007A301A"/>
    <w:rsid w:val="007A54A9"/>
    <w:rsid w:val="007A670F"/>
    <w:rsid w:val="007A7BAA"/>
    <w:rsid w:val="007B24B2"/>
    <w:rsid w:val="007B27F8"/>
    <w:rsid w:val="007B3965"/>
    <w:rsid w:val="007B45DB"/>
    <w:rsid w:val="007B5225"/>
    <w:rsid w:val="007B708A"/>
    <w:rsid w:val="007C31C8"/>
    <w:rsid w:val="007C34B7"/>
    <w:rsid w:val="007C4A57"/>
    <w:rsid w:val="007C4AD2"/>
    <w:rsid w:val="007C5706"/>
    <w:rsid w:val="007C71BC"/>
    <w:rsid w:val="007C7A21"/>
    <w:rsid w:val="007C7F5C"/>
    <w:rsid w:val="007D0AA8"/>
    <w:rsid w:val="007D2717"/>
    <w:rsid w:val="007D32F6"/>
    <w:rsid w:val="007D5902"/>
    <w:rsid w:val="007D5A1F"/>
    <w:rsid w:val="007D5D2B"/>
    <w:rsid w:val="007D71E2"/>
    <w:rsid w:val="007E007A"/>
    <w:rsid w:val="007E192A"/>
    <w:rsid w:val="007E21CC"/>
    <w:rsid w:val="007E3FB9"/>
    <w:rsid w:val="007E41BD"/>
    <w:rsid w:val="007E460F"/>
    <w:rsid w:val="007E67E4"/>
    <w:rsid w:val="007E7C9D"/>
    <w:rsid w:val="007F1419"/>
    <w:rsid w:val="007F200F"/>
    <w:rsid w:val="007F23F7"/>
    <w:rsid w:val="007F3E00"/>
    <w:rsid w:val="007F4FBD"/>
    <w:rsid w:val="008000BB"/>
    <w:rsid w:val="0080274D"/>
    <w:rsid w:val="00803307"/>
    <w:rsid w:val="00804203"/>
    <w:rsid w:val="00804953"/>
    <w:rsid w:val="00805ABA"/>
    <w:rsid w:val="00805BA6"/>
    <w:rsid w:val="00805C67"/>
    <w:rsid w:val="00806EDD"/>
    <w:rsid w:val="0081137B"/>
    <w:rsid w:val="008113CB"/>
    <w:rsid w:val="008162FE"/>
    <w:rsid w:val="00816D5F"/>
    <w:rsid w:val="00816D8E"/>
    <w:rsid w:val="0081730B"/>
    <w:rsid w:val="0081759F"/>
    <w:rsid w:val="00817AA2"/>
    <w:rsid w:val="008204CE"/>
    <w:rsid w:val="00820E69"/>
    <w:rsid w:val="0082256D"/>
    <w:rsid w:val="00822730"/>
    <w:rsid w:val="00823167"/>
    <w:rsid w:val="00823505"/>
    <w:rsid w:val="00823685"/>
    <w:rsid w:val="00825F94"/>
    <w:rsid w:val="0083096E"/>
    <w:rsid w:val="008315BA"/>
    <w:rsid w:val="00833408"/>
    <w:rsid w:val="00836955"/>
    <w:rsid w:val="00836DA9"/>
    <w:rsid w:val="0084037E"/>
    <w:rsid w:val="00842AC6"/>
    <w:rsid w:val="00844C2F"/>
    <w:rsid w:val="00844CB0"/>
    <w:rsid w:val="008472CC"/>
    <w:rsid w:val="008477F3"/>
    <w:rsid w:val="00850C0A"/>
    <w:rsid w:val="00851AF3"/>
    <w:rsid w:val="00853720"/>
    <w:rsid w:val="00854B33"/>
    <w:rsid w:val="00855676"/>
    <w:rsid w:val="00855E10"/>
    <w:rsid w:val="008561C3"/>
    <w:rsid w:val="00860B3E"/>
    <w:rsid w:val="0086418D"/>
    <w:rsid w:val="00867E84"/>
    <w:rsid w:val="008728C2"/>
    <w:rsid w:val="00872F32"/>
    <w:rsid w:val="00874513"/>
    <w:rsid w:val="00874537"/>
    <w:rsid w:val="00876C09"/>
    <w:rsid w:val="00876D75"/>
    <w:rsid w:val="00880808"/>
    <w:rsid w:val="0088194A"/>
    <w:rsid w:val="0088368B"/>
    <w:rsid w:val="00885585"/>
    <w:rsid w:val="00885697"/>
    <w:rsid w:val="00887FE1"/>
    <w:rsid w:val="00890DE8"/>
    <w:rsid w:val="00890EAD"/>
    <w:rsid w:val="00891C27"/>
    <w:rsid w:val="00892883"/>
    <w:rsid w:val="0089319A"/>
    <w:rsid w:val="0089355D"/>
    <w:rsid w:val="00896120"/>
    <w:rsid w:val="00896E08"/>
    <w:rsid w:val="008A016D"/>
    <w:rsid w:val="008A17DB"/>
    <w:rsid w:val="008A2918"/>
    <w:rsid w:val="008A2FB6"/>
    <w:rsid w:val="008A3732"/>
    <w:rsid w:val="008A4506"/>
    <w:rsid w:val="008A4B56"/>
    <w:rsid w:val="008A4C5B"/>
    <w:rsid w:val="008B0119"/>
    <w:rsid w:val="008B13F7"/>
    <w:rsid w:val="008B2769"/>
    <w:rsid w:val="008B2D86"/>
    <w:rsid w:val="008B4547"/>
    <w:rsid w:val="008B4699"/>
    <w:rsid w:val="008B4D8A"/>
    <w:rsid w:val="008C05D9"/>
    <w:rsid w:val="008C269D"/>
    <w:rsid w:val="008C36C0"/>
    <w:rsid w:val="008C4A60"/>
    <w:rsid w:val="008C4D14"/>
    <w:rsid w:val="008C63A5"/>
    <w:rsid w:val="008D05FD"/>
    <w:rsid w:val="008D1013"/>
    <w:rsid w:val="008D1DB3"/>
    <w:rsid w:val="008D32D5"/>
    <w:rsid w:val="008D47A1"/>
    <w:rsid w:val="008D68E1"/>
    <w:rsid w:val="008E023B"/>
    <w:rsid w:val="008E0A59"/>
    <w:rsid w:val="008E0D76"/>
    <w:rsid w:val="008E22B6"/>
    <w:rsid w:val="008E3547"/>
    <w:rsid w:val="008E3E67"/>
    <w:rsid w:val="008E4163"/>
    <w:rsid w:val="008E4224"/>
    <w:rsid w:val="008E50BA"/>
    <w:rsid w:val="008E542D"/>
    <w:rsid w:val="008E56E2"/>
    <w:rsid w:val="008E60C7"/>
    <w:rsid w:val="008E6A57"/>
    <w:rsid w:val="008E6B76"/>
    <w:rsid w:val="008E7AB1"/>
    <w:rsid w:val="008F0A41"/>
    <w:rsid w:val="008F1EDB"/>
    <w:rsid w:val="008F4477"/>
    <w:rsid w:val="008F528F"/>
    <w:rsid w:val="008F7E05"/>
    <w:rsid w:val="009037B5"/>
    <w:rsid w:val="00904ED9"/>
    <w:rsid w:val="00905848"/>
    <w:rsid w:val="00905B1E"/>
    <w:rsid w:val="00906AAD"/>
    <w:rsid w:val="00906D75"/>
    <w:rsid w:val="00907E2D"/>
    <w:rsid w:val="00907F57"/>
    <w:rsid w:val="00921031"/>
    <w:rsid w:val="00923B7D"/>
    <w:rsid w:val="00923ED4"/>
    <w:rsid w:val="00924278"/>
    <w:rsid w:val="00925652"/>
    <w:rsid w:val="009256F4"/>
    <w:rsid w:val="00925BEE"/>
    <w:rsid w:val="0093220E"/>
    <w:rsid w:val="0093232C"/>
    <w:rsid w:val="00932C36"/>
    <w:rsid w:val="0093319A"/>
    <w:rsid w:val="0093558E"/>
    <w:rsid w:val="00936559"/>
    <w:rsid w:val="00937BC7"/>
    <w:rsid w:val="00943DEF"/>
    <w:rsid w:val="00944B7A"/>
    <w:rsid w:val="009456AB"/>
    <w:rsid w:val="009506F0"/>
    <w:rsid w:val="0095134A"/>
    <w:rsid w:val="00951694"/>
    <w:rsid w:val="00951E3B"/>
    <w:rsid w:val="0095424E"/>
    <w:rsid w:val="00954F6B"/>
    <w:rsid w:val="00955520"/>
    <w:rsid w:val="0095651C"/>
    <w:rsid w:val="0095678E"/>
    <w:rsid w:val="0096079C"/>
    <w:rsid w:val="009608DA"/>
    <w:rsid w:val="00960C46"/>
    <w:rsid w:val="00961A14"/>
    <w:rsid w:val="00962E96"/>
    <w:rsid w:val="0097080A"/>
    <w:rsid w:val="00972A50"/>
    <w:rsid w:val="00973545"/>
    <w:rsid w:val="00973869"/>
    <w:rsid w:val="009748C1"/>
    <w:rsid w:val="00976C0F"/>
    <w:rsid w:val="009774D1"/>
    <w:rsid w:val="00981111"/>
    <w:rsid w:val="00984E56"/>
    <w:rsid w:val="0099224F"/>
    <w:rsid w:val="009933FB"/>
    <w:rsid w:val="00995861"/>
    <w:rsid w:val="00995F63"/>
    <w:rsid w:val="00996BA8"/>
    <w:rsid w:val="009A1EC2"/>
    <w:rsid w:val="009A696C"/>
    <w:rsid w:val="009B1C5A"/>
    <w:rsid w:val="009B2B03"/>
    <w:rsid w:val="009B4168"/>
    <w:rsid w:val="009B4E1A"/>
    <w:rsid w:val="009B5F45"/>
    <w:rsid w:val="009B6F17"/>
    <w:rsid w:val="009C44E7"/>
    <w:rsid w:val="009C48E8"/>
    <w:rsid w:val="009C5D5E"/>
    <w:rsid w:val="009C729A"/>
    <w:rsid w:val="009D286C"/>
    <w:rsid w:val="009D2C87"/>
    <w:rsid w:val="009D32EA"/>
    <w:rsid w:val="009D573A"/>
    <w:rsid w:val="009D5AF4"/>
    <w:rsid w:val="009D785C"/>
    <w:rsid w:val="009E29A3"/>
    <w:rsid w:val="009E330C"/>
    <w:rsid w:val="009E6E82"/>
    <w:rsid w:val="009F0998"/>
    <w:rsid w:val="009F0E87"/>
    <w:rsid w:val="009F2364"/>
    <w:rsid w:val="009F7670"/>
    <w:rsid w:val="009F7F95"/>
    <w:rsid w:val="00A01A25"/>
    <w:rsid w:val="00A01A6B"/>
    <w:rsid w:val="00A05BFF"/>
    <w:rsid w:val="00A0620C"/>
    <w:rsid w:val="00A06884"/>
    <w:rsid w:val="00A06A20"/>
    <w:rsid w:val="00A075F7"/>
    <w:rsid w:val="00A07F29"/>
    <w:rsid w:val="00A134D3"/>
    <w:rsid w:val="00A13BCC"/>
    <w:rsid w:val="00A14419"/>
    <w:rsid w:val="00A14993"/>
    <w:rsid w:val="00A16011"/>
    <w:rsid w:val="00A23406"/>
    <w:rsid w:val="00A2342E"/>
    <w:rsid w:val="00A250D6"/>
    <w:rsid w:val="00A25FC0"/>
    <w:rsid w:val="00A302C9"/>
    <w:rsid w:val="00A30396"/>
    <w:rsid w:val="00A30F30"/>
    <w:rsid w:val="00A31A30"/>
    <w:rsid w:val="00A3221B"/>
    <w:rsid w:val="00A32C3F"/>
    <w:rsid w:val="00A35546"/>
    <w:rsid w:val="00A36055"/>
    <w:rsid w:val="00A369C1"/>
    <w:rsid w:val="00A37C3E"/>
    <w:rsid w:val="00A42010"/>
    <w:rsid w:val="00A441AA"/>
    <w:rsid w:val="00A4484D"/>
    <w:rsid w:val="00A452DE"/>
    <w:rsid w:val="00A45342"/>
    <w:rsid w:val="00A46177"/>
    <w:rsid w:val="00A46D89"/>
    <w:rsid w:val="00A513A7"/>
    <w:rsid w:val="00A51B02"/>
    <w:rsid w:val="00A51E76"/>
    <w:rsid w:val="00A53FE1"/>
    <w:rsid w:val="00A56F38"/>
    <w:rsid w:val="00A579FF"/>
    <w:rsid w:val="00A61A59"/>
    <w:rsid w:val="00A650F7"/>
    <w:rsid w:val="00A724B0"/>
    <w:rsid w:val="00A73DF8"/>
    <w:rsid w:val="00A73E20"/>
    <w:rsid w:val="00A75C6F"/>
    <w:rsid w:val="00A800E7"/>
    <w:rsid w:val="00A81739"/>
    <w:rsid w:val="00A81871"/>
    <w:rsid w:val="00A855A4"/>
    <w:rsid w:val="00A85948"/>
    <w:rsid w:val="00A85A98"/>
    <w:rsid w:val="00A93623"/>
    <w:rsid w:val="00A9469C"/>
    <w:rsid w:val="00A96BB3"/>
    <w:rsid w:val="00A97BCD"/>
    <w:rsid w:val="00AA327A"/>
    <w:rsid w:val="00AA74F8"/>
    <w:rsid w:val="00AB0563"/>
    <w:rsid w:val="00AB2488"/>
    <w:rsid w:val="00AB2607"/>
    <w:rsid w:val="00AB28AF"/>
    <w:rsid w:val="00AB4201"/>
    <w:rsid w:val="00AB580C"/>
    <w:rsid w:val="00AB739E"/>
    <w:rsid w:val="00AB7859"/>
    <w:rsid w:val="00AB7D87"/>
    <w:rsid w:val="00AC10FD"/>
    <w:rsid w:val="00AC1221"/>
    <w:rsid w:val="00AC1AF0"/>
    <w:rsid w:val="00AC1E42"/>
    <w:rsid w:val="00AC286F"/>
    <w:rsid w:val="00AC2AC8"/>
    <w:rsid w:val="00AC5022"/>
    <w:rsid w:val="00AC75A4"/>
    <w:rsid w:val="00AD542B"/>
    <w:rsid w:val="00AD5E1C"/>
    <w:rsid w:val="00AD69A4"/>
    <w:rsid w:val="00AE0191"/>
    <w:rsid w:val="00AE2A04"/>
    <w:rsid w:val="00AE3F2B"/>
    <w:rsid w:val="00AE4B10"/>
    <w:rsid w:val="00AE4D3D"/>
    <w:rsid w:val="00AE592D"/>
    <w:rsid w:val="00AE6B3E"/>
    <w:rsid w:val="00AE73D8"/>
    <w:rsid w:val="00AF0216"/>
    <w:rsid w:val="00AF0B7B"/>
    <w:rsid w:val="00AF2DE8"/>
    <w:rsid w:val="00AF33B9"/>
    <w:rsid w:val="00B00BF8"/>
    <w:rsid w:val="00B0277D"/>
    <w:rsid w:val="00B02D11"/>
    <w:rsid w:val="00B0544F"/>
    <w:rsid w:val="00B06EFF"/>
    <w:rsid w:val="00B10A15"/>
    <w:rsid w:val="00B12CD9"/>
    <w:rsid w:val="00B12E66"/>
    <w:rsid w:val="00B1492A"/>
    <w:rsid w:val="00B1507A"/>
    <w:rsid w:val="00B1775A"/>
    <w:rsid w:val="00B17A2A"/>
    <w:rsid w:val="00B2016B"/>
    <w:rsid w:val="00B228E2"/>
    <w:rsid w:val="00B26C00"/>
    <w:rsid w:val="00B30D94"/>
    <w:rsid w:val="00B32776"/>
    <w:rsid w:val="00B32E5A"/>
    <w:rsid w:val="00B3360B"/>
    <w:rsid w:val="00B34632"/>
    <w:rsid w:val="00B35991"/>
    <w:rsid w:val="00B35AD5"/>
    <w:rsid w:val="00B361F5"/>
    <w:rsid w:val="00B36F78"/>
    <w:rsid w:val="00B3718D"/>
    <w:rsid w:val="00B371B5"/>
    <w:rsid w:val="00B4066A"/>
    <w:rsid w:val="00B406D4"/>
    <w:rsid w:val="00B41ED5"/>
    <w:rsid w:val="00B42108"/>
    <w:rsid w:val="00B425DA"/>
    <w:rsid w:val="00B43A78"/>
    <w:rsid w:val="00B44FCC"/>
    <w:rsid w:val="00B45CBD"/>
    <w:rsid w:val="00B46AFC"/>
    <w:rsid w:val="00B512BA"/>
    <w:rsid w:val="00B54C14"/>
    <w:rsid w:val="00B57913"/>
    <w:rsid w:val="00B6090E"/>
    <w:rsid w:val="00B60ABE"/>
    <w:rsid w:val="00B62601"/>
    <w:rsid w:val="00B65104"/>
    <w:rsid w:val="00B65329"/>
    <w:rsid w:val="00B65ED5"/>
    <w:rsid w:val="00B662BC"/>
    <w:rsid w:val="00B669AC"/>
    <w:rsid w:val="00B713BC"/>
    <w:rsid w:val="00B71889"/>
    <w:rsid w:val="00B7199D"/>
    <w:rsid w:val="00B732F5"/>
    <w:rsid w:val="00B7396E"/>
    <w:rsid w:val="00B76EA2"/>
    <w:rsid w:val="00B7744B"/>
    <w:rsid w:val="00B81A82"/>
    <w:rsid w:val="00B81FA4"/>
    <w:rsid w:val="00B8289E"/>
    <w:rsid w:val="00B83AF8"/>
    <w:rsid w:val="00B84E0A"/>
    <w:rsid w:val="00B868F8"/>
    <w:rsid w:val="00B872CF"/>
    <w:rsid w:val="00B87519"/>
    <w:rsid w:val="00B878D6"/>
    <w:rsid w:val="00B92560"/>
    <w:rsid w:val="00B933B5"/>
    <w:rsid w:val="00B93A72"/>
    <w:rsid w:val="00B9539D"/>
    <w:rsid w:val="00B95BBC"/>
    <w:rsid w:val="00BA4472"/>
    <w:rsid w:val="00BB0AD6"/>
    <w:rsid w:val="00BB1C50"/>
    <w:rsid w:val="00BB20E2"/>
    <w:rsid w:val="00BB2948"/>
    <w:rsid w:val="00BB2E56"/>
    <w:rsid w:val="00BB3E67"/>
    <w:rsid w:val="00BB48E6"/>
    <w:rsid w:val="00BB4E7A"/>
    <w:rsid w:val="00BB51EB"/>
    <w:rsid w:val="00BB537B"/>
    <w:rsid w:val="00BB542B"/>
    <w:rsid w:val="00BB54ED"/>
    <w:rsid w:val="00BB58F2"/>
    <w:rsid w:val="00BB6F37"/>
    <w:rsid w:val="00BB71AF"/>
    <w:rsid w:val="00BC0071"/>
    <w:rsid w:val="00BC1072"/>
    <w:rsid w:val="00BC1A4A"/>
    <w:rsid w:val="00BC2059"/>
    <w:rsid w:val="00BC2CC3"/>
    <w:rsid w:val="00BC5FD6"/>
    <w:rsid w:val="00BC666F"/>
    <w:rsid w:val="00BC7009"/>
    <w:rsid w:val="00BC7C1E"/>
    <w:rsid w:val="00BD395F"/>
    <w:rsid w:val="00BD5D39"/>
    <w:rsid w:val="00BE16B2"/>
    <w:rsid w:val="00BE33B3"/>
    <w:rsid w:val="00BE484C"/>
    <w:rsid w:val="00BE7184"/>
    <w:rsid w:val="00BE72B5"/>
    <w:rsid w:val="00BE7B98"/>
    <w:rsid w:val="00BF00B1"/>
    <w:rsid w:val="00BF0D9D"/>
    <w:rsid w:val="00BF2A98"/>
    <w:rsid w:val="00BF3044"/>
    <w:rsid w:val="00BF43A3"/>
    <w:rsid w:val="00BF4C07"/>
    <w:rsid w:val="00BF735E"/>
    <w:rsid w:val="00BF73EE"/>
    <w:rsid w:val="00BF7753"/>
    <w:rsid w:val="00BF7983"/>
    <w:rsid w:val="00C00A32"/>
    <w:rsid w:val="00C049FE"/>
    <w:rsid w:val="00C04BFE"/>
    <w:rsid w:val="00C07BA5"/>
    <w:rsid w:val="00C10A38"/>
    <w:rsid w:val="00C118BA"/>
    <w:rsid w:val="00C13530"/>
    <w:rsid w:val="00C13D9E"/>
    <w:rsid w:val="00C13E0D"/>
    <w:rsid w:val="00C15031"/>
    <w:rsid w:val="00C15114"/>
    <w:rsid w:val="00C155E9"/>
    <w:rsid w:val="00C17BB8"/>
    <w:rsid w:val="00C20391"/>
    <w:rsid w:val="00C20821"/>
    <w:rsid w:val="00C24E5A"/>
    <w:rsid w:val="00C25265"/>
    <w:rsid w:val="00C253E1"/>
    <w:rsid w:val="00C257C5"/>
    <w:rsid w:val="00C25B0D"/>
    <w:rsid w:val="00C25D1B"/>
    <w:rsid w:val="00C2776F"/>
    <w:rsid w:val="00C277A8"/>
    <w:rsid w:val="00C332C6"/>
    <w:rsid w:val="00C33585"/>
    <w:rsid w:val="00C36234"/>
    <w:rsid w:val="00C36F04"/>
    <w:rsid w:val="00C43785"/>
    <w:rsid w:val="00C43841"/>
    <w:rsid w:val="00C44E75"/>
    <w:rsid w:val="00C4706F"/>
    <w:rsid w:val="00C47274"/>
    <w:rsid w:val="00C513B1"/>
    <w:rsid w:val="00C559C4"/>
    <w:rsid w:val="00C576EF"/>
    <w:rsid w:val="00C6169E"/>
    <w:rsid w:val="00C61ED3"/>
    <w:rsid w:val="00C62363"/>
    <w:rsid w:val="00C62B00"/>
    <w:rsid w:val="00C62D32"/>
    <w:rsid w:val="00C62D9A"/>
    <w:rsid w:val="00C6307F"/>
    <w:rsid w:val="00C6375F"/>
    <w:rsid w:val="00C6460B"/>
    <w:rsid w:val="00C65663"/>
    <w:rsid w:val="00C65741"/>
    <w:rsid w:val="00C65917"/>
    <w:rsid w:val="00C66A35"/>
    <w:rsid w:val="00C7166B"/>
    <w:rsid w:val="00C7195F"/>
    <w:rsid w:val="00C72196"/>
    <w:rsid w:val="00C72E09"/>
    <w:rsid w:val="00C7455E"/>
    <w:rsid w:val="00C75580"/>
    <w:rsid w:val="00C763DA"/>
    <w:rsid w:val="00C8102D"/>
    <w:rsid w:val="00C841AE"/>
    <w:rsid w:val="00C8450D"/>
    <w:rsid w:val="00C8623B"/>
    <w:rsid w:val="00C863C0"/>
    <w:rsid w:val="00C87D2D"/>
    <w:rsid w:val="00C904B6"/>
    <w:rsid w:val="00C90D32"/>
    <w:rsid w:val="00C91990"/>
    <w:rsid w:val="00C934D0"/>
    <w:rsid w:val="00C93606"/>
    <w:rsid w:val="00C93759"/>
    <w:rsid w:val="00C941B4"/>
    <w:rsid w:val="00C94E58"/>
    <w:rsid w:val="00C95842"/>
    <w:rsid w:val="00C96862"/>
    <w:rsid w:val="00C973AA"/>
    <w:rsid w:val="00C9785A"/>
    <w:rsid w:val="00C9787E"/>
    <w:rsid w:val="00CA12A9"/>
    <w:rsid w:val="00CA2D92"/>
    <w:rsid w:val="00CA42B7"/>
    <w:rsid w:val="00CA4D01"/>
    <w:rsid w:val="00CA5243"/>
    <w:rsid w:val="00CA612E"/>
    <w:rsid w:val="00CB0604"/>
    <w:rsid w:val="00CB0755"/>
    <w:rsid w:val="00CB2403"/>
    <w:rsid w:val="00CB371B"/>
    <w:rsid w:val="00CB3E58"/>
    <w:rsid w:val="00CB48B4"/>
    <w:rsid w:val="00CC0275"/>
    <w:rsid w:val="00CC037A"/>
    <w:rsid w:val="00CC04F6"/>
    <w:rsid w:val="00CC42B7"/>
    <w:rsid w:val="00CC522B"/>
    <w:rsid w:val="00CC5333"/>
    <w:rsid w:val="00CC6D72"/>
    <w:rsid w:val="00CC7FF8"/>
    <w:rsid w:val="00CD069F"/>
    <w:rsid w:val="00CD1167"/>
    <w:rsid w:val="00CD2589"/>
    <w:rsid w:val="00CD2F82"/>
    <w:rsid w:val="00CD4F70"/>
    <w:rsid w:val="00CD57BD"/>
    <w:rsid w:val="00CD63BC"/>
    <w:rsid w:val="00CD7510"/>
    <w:rsid w:val="00CE0C51"/>
    <w:rsid w:val="00CE1841"/>
    <w:rsid w:val="00CE18D7"/>
    <w:rsid w:val="00CE297E"/>
    <w:rsid w:val="00CE2B33"/>
    <w:rsid w:val="00CE485D"/>
    <w:rsid w:val="00CE5FD1"/>
    <w:rsid w:val="00CE60CF"/>
    <w:rsid w:val="00CE79AC"/>
    <w:rsid w:val="00CE7A84"/>
    <w:rsid w:val="00CF5733"/>
    <w:rsid w:val="00CF5763"/>
    <w:rsid w:val="00CF5B3C"/>
    <w:rsid w:val="00CF6738"/>
    <w:rsid w:val="00D017FD"/>
    <w:rsid w:val="00D019F0"/>
    <w:rsid w:val="00D03E05"/>
    <w:rsid w:val="00D11C7C"/>
    <w:rsid w:val="00D11E3C"/>
    <w:rsid w:val="00D12905"/>
    <w:rsid w:val="00D12BD1"/>
    <w:rsid w:val="00D143D7"/>
    <w:rsid w:val="00D15193"/>
    <w:rsid w:val="00D15EF5"/>
    <w:rsid w:val="00D16262"/>
    <w:rsid w:val="00D16D35"/>
    <w:rsid w:val="00D21463"/>
    <w:rsid w:val="00D21DBF"/>
    <w:rsid w:val="00D21E1C"/>
    <w:rsid w:val="00D2274F"/>
    <w:rsid w:val="00D22A64"/>
    <w:rsid w:val="00D2353E"/>
    <w:rsid w:val="00D25A3C"/>
    <w:rsid w:val="00D26C43"/>
    <w:rsid w:val="00D32521"/>
    <w:rsid w:val="00D325AF"/>
    <w:rsid w:val="00D3313B"/>
    <w:rsid w:val="00D36A60"/>
    <w:rsid w:val="00D37F07"/>
    <w:rsid w:val="00D4047F"/>
    <w:rsid w:val="00D43346"/>
    <w:rsid w:val="00D43D11"/>
    <w:rsid w:val="00D446C1"/>
    <w:rsid w:val="00D45F00"/>
    <w:rsid w:val="00D52B27"/>
    <w:rsid w:val="00D5329C"/>
    <w:rsid w:val="00D539C0"/>
    <w:rsid w:val="00D56288"/>
    <w:rsid w:val="00D6040F"/>
    <w:rsid w:val="00D60671"/>
    <w:rsid w:val="00D6151A"/>
    <w:rsid w:val="00D6734B"/>
    <w:rsid w:val="00D715C6"/>
    <w:rsid w:val="00D71B69"/>
    <w:rsid w:val="00D723AC"/>
    <w:rsid w:val="00D72C92"/>
    <w:rsid w:val="00D74763"/>
    <w:rsid w:val="00D75D95"/>
    <w:rsid w:val="00D75DD2"/>
    <w:rsid w:val="00D77A82"/>
    <w:rsid w:val="00D804A2"/>
    <w:rsid w:val="00D83E21"/>
    <w:rsid w:val="00D849E5"/>
    <w:rsid w:val="00D8638B"/>
    <w:rsid w:val="00D933C0"/>
    <w:rsid w:val="00DA082A"/>
    <w:rsid w:val="00DA1388"/>
    <w:rsid w:val="00DA21D9"/>
    <w:rsid w:val="00DA3324"/>
    <w:rsid w:val="00DA4B6E"/>
    <w:rsid w:val="00DA54C9"/>
    <w:rsid w:val="00DA55BF"/>
    <w:rsid w:val="00DA5927"/>
    <w:rsid w:val="00DA5DF9"/>
    <w:rsid w:val="00DA5FAA"/>
    <w:rsid w:val="00DA5FB5"/>
    <w:rsid w:val="00DA6137"/>
    <w:rsid w:val="00DA7FD8"/>
    <w:rsid w:val="00DB3CAF"/>
    <w:rsid w:val="00DB5A4B"/>
    <w:rsid w:val="00DB5AB1"/>
    <w:rsid w:val="00DB618B"/>
    <w:rsid w:val="00DB760B"/>
    <w:rsid w:val="00DC0058"/>
    <w:rsid w:val="00DC0DB1"/>
    <w:rsid w:val="00DC3030"/>
    <w:rsid w:val="00DC6430"/>
    <w:rsid w:val="00DD32F5"/>
    <w:rsid w:val="00DD4DE8"/>
    <w:rsid w:val="00DD5239"/>
    <w:rsid w:val="00DD6AC6"/>
    <w:rsid w:val="00DD6D49"/>
    <w:rsid w:val="00DD724A"/>
    <w:rsid w:val="00DE2055"/>
    <w:rsid w:val="00DE51C9"/>
    <w:rsid w:val="00DE538D"/>
    <w:rsid w:val="00DE5894"/>
    <w:rsid w:val="00DE6BC6"/>
    <w:rsid w:val="00DF1409"/>
    <w:rsid w:val="00DF2E0C"/>
    <w:rsid w:val="00DF341B"/>
    <w:rsid w:val="00DF6782"/>
    <w:rsid w:val="00DF70E5"/>
    <w:rsid w:val="00E02696"/>
    <w:rsid w:val="00E04E00"/>
    <w:rsid w:val="00E05C85"/>
    <w:rsid w:val="00E0621B"/>
    <w:rsid w:val="00E07995"/>
    <w:rsid w:val="00E12CE4"/>
    <w:rsid w:val="00E134F8"/>
    <w:rsid w:val="00E137DA"/>
    <w:rsid w:val="00E13987"/>
    <w:rsid w:val="00E20B65"/>
    <w:rsid w:val="00E216F2"/>
    <w:rsid w:val="00E220D4"/>
    <w:rsid w:val="00E22529"/>
    <w:rsid w:val="00E22933"/>
    <w:rsid w:val="00E22E6D"/>
    <w:rsid w:val="00E2363C"/>
    <w:rsid w:val="00E25BE0"/>
    <w:rsid w:val="00E265C0"/>
    <w:rsid w:val="00E26F03"/>
    <w:rsid w:val="00E30EB5"/>
    <w:rsid w:val="00E32085"/>
    <w:rsid w:val="00E328D5"/>
    <w:rsid w:val="00E33268"/>
    <w:rsid w:val="00E34ECC"/>
    <w:rsid w:val="00E3508D"/>
    <w:rsid w:val="00E37D20"/>
    <w:rsid w:val="00E40885"/>
    <w:rsid w:val="00E40D9B"/>
    <w:rsid w:val="00E4139D"/>
    <w:rsid w:val="00E418C4"/>
    <w:rsid w:val="00E41E20"/>
    <w:rsid w:val="00E45154"/>
    <w:rsid w:val="00E45A0A"/>
    <w:rsid w:val="00E4662F"/>
    <w:rsid w:val="00E46EB6"/>
    <w:rsid w:val="00E50C54"/>
    <w:rsid w:val="00E51C52"/>
    <w:rsid w:val="00E5496C"/>
    <w:rsid w:val="00E553E7"/>
    <w:rsid w:val="00E569B9"/>
    <w:rsid w:val="00E60713"/>
    <w:rsid w:val="00E64B77"/>
    <w:rsid w:val="00E657AA"/>
    <w:rsid w:val="00E658BA"/>
    <w:rsid w:val="00E67AE6"/>
    <w:rsid w:val="00E7104D"/>
    <w:rsid w:val="00E720A7"/>
    <w:rsid w:val="00E72120"/>
    <w:rsid w:val="00E725F3"/>
    <w:rsid w:val="00E7286E"/>
    <w:rsid w:val="00E73BB9"/>
    <w:rsid w:val="00E73F51"/>
    <w:rsid w:val="00E746F2"/>
    <w:rsid w:val="00E74755"/>
    <w:rsid w:val="00E75206"/>
    <w:rsid w:val="00E7595E"/>
    <w:rsid w:val="00E76299"/>
    <w:rsid w:val="00E767A7"/>
    <w:rsid w:val="00E77472"/>
    <w:rsid w:val="00E816F2"/>
    <w:rsid w:val="00E81CB3"/>
    <w:rsid w:val="00E8213C"/>
    <w:rsid w:val="00E83B82"/>
    <w:rsid w:val="00E83D41"/>
    <w:rsid w:val="00E8497F"/>
    <w:rsid w:val="00E86E1A"/>
    <w:rsid w:val="00E9008E"/>
    <w:rsid w:val="00E90DE4"/>
    <w:rsid w:val="00E92DE5"/>
    <w:rsid w:val="00E93FC9"/>
    <w:rsid w:val="00E94116"/>
    <w:rsid w:val="00E97074"/>
    <w:rsid w:val="00E97E9B"/>
    <w:rsid w:val="00EA0052"/>
    <w:rsid w:val="00EA36F5"/>
    <w:rsid w:val="00EA3EDF"/>
    <w:rsid w:val="00EB004E"/>
    <w:rsid w:val="00EB0EA7"/>
    <w:rsid w:val="00EB2FAE"/>
    <w:rsid w:val="00EB362A"/>
    <w:rsid w:val="00EB515A"/>
    <w:rsid w:val="00EB5870"/>
    <w:rsid w:val="00EB5A17"/>
    <w:rsid w:val="00EB7E0D"/>
    <w:rsid w:val="00EC1064"/>
    <w:rsid w:val="00EC2339"/>
    <w:rsid w:val="00EC23CB"/>
    <w:rsid w:val="00EC2406"/>
    <w:rsid w:val="00EC47B3"/>
    <w:rsid w:val="00EC485A"/>
    <w:rsid w:val="00EC5FED"/>
    <w:rsid w:val="00EC638A"/>
    <w:rsid w:val="00EC6DE2"/>
    <w:rsid w:val="00ED0679"/>
    <w:rsid w:val="00ED0759"/>
    <w:rsid w:val="00ED13CA"/>
    <w:rsid w:val="00ED13D3"/>
    <w:rsid w:val="00ED2E1C"/>
    <w:rsid w:val="00ED43BB"/>
    <w:rsid w:val="00ED6F45"/>
    <w:rsid w:val="00ED746A"/>
    <w:rsid w:val="00ED7AD6"/>
    <w:rsid w:val="00ED7C9E"/>
    <w:rsid w:val="00EE2037"/>
    <w:rsid w:val="00EE63F8"/>
    <w:rsid w:val="00EE65E3"/>
    <w:rsid w:val="00EE770A"/>
    <w:rsid w:val="00EE7C10"/>
    <w:rsid w:val="00EF03AE"/>
    <w:rsid w:val="00EF0E80"/>
    <w:rsid w:val="00EF0F0A"/>
    <w:rsid w:val="00EF25F3"/>
    <w:rsid w:val="00EF5075"/>
    <w:rsid w:val="00EF5B09"/>
    <w:rsid w:val="00EF7713"/>
    <w:rsid w:val="00EF7F2E"/>
    <w:rsid w:val="00F00632"/>
    <w:rsid w:val="00F01176"/>
    <w:rsid w:val="00F03F85"/>
    <w:rsid w:val="00F04DC2"/>
    <w:rsid w:val="00F0516A"/>
    <w:rsid w:val="00F05B87"/>
    <w:rsid w:val="00F05C0C"/>
    <w:rsid w:val="00F064CF"/>
    <w:rsid w:val="00F06757"/>
    <w:rsid w:val="00F10BBE"/>
    <w:rsid w:val="00F1140E"/>
    <w:rsid w:val="00F13DAF"/>
    <w:rsid w:val="00F15492"/>
    <w:rsid w:val="00F171E9"/>
    <w:rsid w:val="00F228F4"/>
    <w:rsid w:val="00F22E30"/>
    <w:rsid w:val="00F2361C"/>
    <w:rsid w:val="00F2526E"/>
    <w:rsid w:val="00F25A91"/>
    <w:rsid w:val="00F25F6D"/>
    <w:rsid w:val="00F27834"/>
    <w:rsid w:val="00F30487"/>
    <w:rsid w:val="00F31A8E"/>
    <w:rsid w:val="00F31B51"/>
    <w:rsid w:val="00F338C7"/>
    <w:rsid w:val="00F33E71"/>
    <w:rsid w:val="00F341B4"/>
    <w:rsid w:val="00F34332"/>
    <w:rsid w:val="00F3450E"/>
    <w:rsid w:val="00F405E4"/>
    <w:rsid w:val="00F40676"/>
    <w:rsid w:val="00F40824"/>
    <w:rsid w:val="00F416C4"/>
    <w:rsid w:val="00F42B81"/>
    <w:rsid w:val="00F42F39"/>
    <w:rsid w:val="00F436F2"/>
    <w:rsid w:val="00F4486A"/>
    <w:rsid w:val="00F44A36"/>
    <w:rsid w:val="00F51E71"/>
    <w:rsid w:val="00F52FDC"/>
    <w:rsid w:val="00F53130"/>
    <w:rsid w:val="00F54D5F"/>
    <w:rsid w:val="00F55AD7"/>
    <w:rsid w:val="00F56DF2"/>
    <w:rsid w:val="00F56EED"/>
    <w:rsid w:val="00F61277"/>
    <w:rsid w:val="00F61587"/>
    <w:rsid w:val="00F624FE"/>
    <w:rsid w:val="00F62D08"/>
    <w:rsid w:val="00F63C0B"/>
    <w:rsid w:val="00F63FC7"/>
    <w:rsid w:val="00F649F5"/>
    <w:rsid w:val="00F66EA7"/>
    <w:rsid w:val="00F67610"/>
    <w:rsid w:val="00F67A6B"/>
    <w:rsid w:val="00F7310A"/>
    <w:rsid w:val="00F7719F"/>
    <w:rsid w:val="00F772C8"/>
    <w:rsid w:val="00F77CF1"/>
    <w:rsid w:val="00F8039B"/>
    <w:rsid w:val="00F81554"/>
    <w:rsid w:val="00F8188F"/>
    <w:rsid w:val="00F821C9"/>
    <w:rsid w:val="00F82361"/>
    <w:rsid w:val="00F83A65"/>
    <w:rsid w:val="00F84560"/>
    <w:rsid w:val="00F84CC7"/>
    <w:rsid w:val="00F85525"/>
    <w:rsid w:val="00F87CD7"/>
    <w:rsid w:val="00F90988"/>
    <w:rsid w:val="00F93631"/>
    <w:rsid w:val="00F93AE9"/>
    <w:rsid w:val="00F93B4F"/>
    <w:rsid w:val="00F93FB2"/>
    <w:rsid w:val="00F9580D"/>
    <w:rsid w:val="00F963B7"/>
    <w:rsid w:val="00FA3842"/>
    <w:rsid w:val="00FA687F"/>
    <w:rsid w:val="00FA74AC"/>
    <w:rsid w:val="00FA7839"/>
    <w:rsid w:val="00FB372F"/>
    <w:rsid w:val="00FB47A7"/>
    <w:rsid w:val="00FB52C4"/>
    <w:rsid w:val="00FB6544"/>
    <w:rsid w:val="00FB6875"/>
    <w:rsid w:val="00FB78D2"/>
    <w:rsid w:val="00FC3758"/>
    <w:rsid w:val="00FC4D68"/>
    <w:rsid w:val="00FC5D85"/>
    <w:rsid w:val="00FC62A2"/>
    <w:rsid w:val="00FC6922"/>
    <w:rsid w:val="00FC6C07"/>
    <w:rsid w:val="00FC7369"/>
    <w:rsid w:val="00FD0FBA"/>
    <w:rsid w:val="00FD1600"/>
    <w:rsid w:val="00FD19C8"/>
    <w:rsid w:val="00FD3285"/>
    <w:rsid w:val="00FD3989"/>
    <w:rsid w:val="00FD3D5F"/>
    <w:rsid w:val="00FD6BED"/>
    <w:rsid w:val="00FD6E03"/>
    <w:rsid w:val="00FD7445"/>
    <w:rsid w:val="00FE050B"/>
    <w:rsid w:val="00FE1071"/>
    <w:rsid w:val="00FE1886"/>
    <w:rsid w:val="00FE2800"/>
    <w:rsid w:val="00FE2F9B"/>
    <w:rsid w:val="00FE4BFA"/>
    <w:rsid w:val="00FE4C0F"/>
    <w:rsid w:val="00FE55CD"/>
    <w:rsid w:val="00FF37A9"/>
    <w:rsid w:val="00FF5B89"/>
    <w:rsid w:val="00FF77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D4B0C5"/>
  <w14:defaultImageDpi w14:val="300"/>
  <w15:docId w15:val="{7A13CCC9-263D-F24B-810D-32960FA8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2B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i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outlineLvl w:val="3"/>
    </w:pPr>
    <w:rPr>
      <w:rFonts w:ascii="Arial" w:hAnsi="Arial"/>
      <w:b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" w:hAnsi="Times"/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" w:hAnsi="Times"/>
      <w:b/>
      <w:u w:val="single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right="-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" w:hAnsi="Times"/>
      <w:u w:val="single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Times" w:hAnsi="Time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customStyle="1" w:styleId="EndnoteText1">
    <w:name w:val="Endnote Text1"/>
    <w:basedOn w:val="Normal"/>
    <w:rPr>
      <w:sz w:val="20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/>
      <w:sz w:val="20"/>
    </w:rPr>
  </w:style>
  <w:style w:type="paragraph" w:styleId="BodyTextIndent">
    <w:name w:val="Body Text Indent"/>
    <w:basedOn w:val="Normal"/>
    <w:pPr>
      <w:ind w:left="540" w:hanging="540"/>
    </w:pPr>
    <w:rPr>
      <w:rFonts w:ascii="Times" w:hAnsi="Times"/>
    </w:rPr>
  </w:style>
  <w:style w:type="paragraph" w:styleId="BodyText">
    <w:name w:val="Body Text"/>
    <w:basedOn w:val="Normal"/>
    <w:link w:val="BodyTextChar"/>
    <w:uiPriority w:val="99"/>
  </w:style>
  <w:style w:type="paragraph" w:styleId="Title">
    <w:name w:val="Title"/>
    <w:basedOn w:val="Normal"/>
    <w:link w:val="TitleChar"/>
    <w:qFormat/>
    <w:pPr>
      <w:jc w:val="center"/>
    </w:pPr>
    <w:rPr>
      <w:rFonts w:ascii="Times" w:hAnsi="Times"/>
      <w:b/>
      <w:u w:val="single"/>
      <w:lang w:val="x-none" w:eastAsia="x-none"/>
    </w:rPr>
  </w:style>
  <w:style w:type="paragraph" w:styleId="EndnoteText">
    <w:name w:val="endnote text"/>
    <w:basedOn w:val="Normal"/>
  </w:style>
  <w:style w:type="paragraph" w:styleId="BodyTextIndent2">
    <w:name w:val="Body Text Indent 2"/>
    <w:basedOn w:val="Normal"/>
    <w:pPr>
      <w:ind w:left="380" w:hanging="380"/>
    </w:pPr>
    <w:rPr>
      <w:rFonts w:ascii="Geneva" w:hAnsi="Geneva"/>
      <w:sz w:val="20"/>
    </w:rPr>
  </w:style>
  <w:style w:type="paragraph" w:styleId="BodyTextIndent3">
    <w:name w:val="Body Text Indent 3"/>
    <w:basedOn w:val="Normal"/>
    <w:pPr>
      <w:ind w:left="360"/>
    </w:pPr>
    <w:rPr>
      <w:rFonts w:ascii="Times" w:hAnsi="Times"/>
    </w:rPr>
  </w:style>
  <w:style w:type="paragraph" w:styleId="BodyText3">
    <w:name w:val="Body Text 3"/>
    <w:basedOn w:val="Normal"/>
    <w:rPr>
      <w:rFonts w:ascii="Times" w:hAnsi="Times"/>
      <w:i/>
    </w:rPr>
  </w:style>
  <w:style w:type="paragraph" w:customStyle="1" w:styleId="NlTimes">
    <w:name w:val="NlTimes"/>
    <w:basedOn w:val="Normal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DataField11pt-Single">
    <w:name w:val="Data Field 11pt-Single"/>
    <w:basedOn w:val="Normal"/>
    <w:rsid w:val="0014079E"/>
    <w:pPr>
      <w:autoSpaceDE w:val="0"/>
      <w:autoSpaceDN w:val="0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14079E"/>
    <w:rPr>
      <w:rFonts w:ascii="Lucida Grande" w:hAnsi="Lucida Grande"/>
      <w:sz w:val="18"/>
      <w:szCs w:val="18"/>
    </w:rPr>
  </w:style>
  <w:style w:type="character" w:customStyle="1" w:styleId="HTMLPreformattedChar">
    <w:name w:val="HTML Preformatted Char"/>
    <w:link w:val="HTMLPreformatted"/>
    <w:rsid w:val="003F2DBE"/>
    <w:rPr>
      <w:rFonts w:ascii="Courier New" w:eastAsia="MS Mincho" w:hAnsi="Courier New" w:cs="Courier New"/>
      <w:lang w:eastAsia="ja-JP"/>
    </w:rPr>
  </w:style>
  <w:style w:type="paragraph" w:styleId="HTMLPreformatted">
    <w:name w:val="HTML Preformatted"/>
    <w:basedOn w:val="Normal"/>
    <w:link w:val="HTMLPreformattedChar"/>
    <w:rsid w:val="003F2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/>
      <w:sz w:val="20"/>
      <w:lang w:val="x-none" w:eastAsia="ja-JP"/>
    </w:rPr>
  </w:style>
  <w:style w:type="paragraph" w:customStyle="1" w:styleId="FreeForm">
    <w:name w:val="Free Form"/>
    <w:rsid w:val="00A47CD9"/>
    <w:rPr>
      <w:rFonts w:ascii="Helvetica" w:eastAsia="ヒラギノ角ゴ Pro W3" w:hAnsi="Helvetica"/>
      <w:color w:val="000000"/>
      <w:sz w:val="24"/>
    </w:rPr>
  </w:style>
  <w:style w:type="character" w:customStyle="1" w:styleId="TitleChar">
    <w:name w:val="Title Char"/>
    <w:link w:val="Title"/>
    <w:rsid w:val="0009768C"/>
    <w:rPr>
      <w:rFonts w:ascii="Times" w:hAnsi="Times"/>
      <w:b/>
      <w:sz w:val="24"/>
      <w:u w:val="single"/>
    </w:rPr>
  </w:style>
  <w:style w:type="paragraph" w:customStyle="1" w:styleId="Dissertation">
    <w:name w:val="Dissertation"/>
    <w:basedOn w:val="Normal"/>
    <w:link w:val="DissertationChar"/>
    <w:uiPriority w:val="99"/>
    <w:rsid w:val="006F0339"/>
    <w:pPr>
      <w:spacing w:after="200" w:line="480" w:lineRule="auto"/>
      <w:ind w:firstLine="720"/>
    </w:pPr>
    <w:rPr>
      <w:rFonts w:ascii="Palatino Linotype" w:eastAsia="Cambria" w:hAnsi="Palatino Linotype"/>
      <w:lang w:val="x-none" w:eastAsia="x-none"/>
    </w:rPr>
  </w:style>
  <w:style w:type="character" w:customStyle="1" w:styleId="DissertationChar">
    <w:name w:val="Dissertation Char"/>
    <w:link w:val="Dissertation"/>
    <w:uiPriority w:val="99"/>
    <w:locked/>
    <w:rsid w:val="006F0339"/>
    <w:rPr>
      <w:rFonts w:ascii="Palatino Linotype" w:eastAsia="Cambria" w:hAnsi="Palatino Linotype"/>
      <w:sz w:val="24"/>
      <w:szCs w:val="24"/>
    </w:rPr>
  </w:style>
  <w:style w:type="character" w:customStyle="1" w:styleId="jrnl">
    <w:name w:val="jrnl"/>
    <w:basedOn w:val="DefaultParagraphFont"/>
    <w:rsid w:val="00DB2E07"/>
  </w:style>
  <w:style w:type="character" w:customStyle="1" w:styleId="Heading4Char">
    <w:name w:val="Heading 4 Char"/>
    <w:link w:val="Heading4"/>
    <w:rsid w:val="00BB0AFC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BC1A4A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Title1">
    <w:name w:val="Title1"/>
    <w:basedOn w:val="Normal"/>
    <w:rsid w:val="00116655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116655"/>
    <w:pPr>
      <w:spacing w:before="100" w:beforeAutospacing="1" w:after="100" w:afterAutospacing="1"/>
    </w:pPr>
  </w:style>
  <w:style w:type="character" w:customStyle="1" w:styleId="boldredlarge">
    <w:name w:val="bold_red_large"/>
    <w:basedOn w:val="DefaultParagraphFont"/>
    <w:rsid w:val="00C841AE"/>
  </w:style>
  <w:style w:type="character" w:styleId="Emphasis">
    <w:name w:val="Emphasis"/>
    <w:basedOn w:val="DefaultParagraphFont"/>
    <w:uiPriority w:val="20"/>
    <w:qFormat/>
    <w:rsid w:val="00C841AE"/>
    <w:rPr>
      <w:i/>
      <w:iCs/>
    </w:rPr>
  </w:style>
  <w:style w:type="paragraph" w:customStyle="1" w:styleId="name">
    <w:name w:val="name"/>
    <w:basedOn w:val="Normal"/>
    <w:rsid w:val="0007004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0D63DD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88194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8194A"/>
    <w:rPr>
      <w:sz w:val="24"/>
    </w:rPr>
  </w:style>
  <w:style w:type="paragraph" w:styleId="Revision">
    <w:name w:val="Revision"/>
    <w:hidden/>
    <w:rsid w:val="00C65663"/>
    <w:rPr>
      <w:sz w:val="24"/>
    </w:rPr>
  </w:style>
  <w:style w:type="character" w:styleId="HTMLCite">
    <w:name w:val="HTML Cite"/>
    <w:basedOn w:val="DefaultParagraphFont"/>
    <w:uiPriority w:val="99"/>
    <w:unhideWhenUsed/>
    <w:rsid w:val="00EE7C10"/>
    <w:rPr>
      <w:i/>
      <w:iCs/>
    </w:rPr>
  </w:style>
  <w:style w:type="character" w:customStyle="1" w:styleId="search-result-highlight1">
    <w:name w:val="search-result-highlight1"/>
    <w:basedOn w:val="DefaultParagraphFont"/>
    <w:rsid w:val="00EE7C10"/>
    <w:rPr>
      <w:b/>
      <w:bCs/>
      <w:color w:val="CC0000"/>
    </w:rPr>
  </w:style>
  <w:style w:type="character" w:customStyle="1" w:styleId="cit-issue1">
    <w:name w:val="cit-issue1"/>
    <w:basedOn w:val="DefaultParagraphFont"/>
    <w:rsid w:val="00EE7C10"/>
    <w:rPr>
      <w:vanish/>
      <w:webHidden w:val="0"/>
      <w:specVanish w:val="0"/>
    </w:rPr>
  </w:style>
  <w:style w:type="character" w:customStyle="1" w:styleId="cit-print-date2">
    <w:name w:val="cit-print-date2"/>
    <w:basedOn w:val="DefaultParagraphFont"/>
    <w:rsid w:val="00EE7C10"/>
  </w:style>
  <w:style w:type="character" w:customStyle="1" w:styleId="cit-vol2">
    <w:name w:val="cit-vol2"/>
    <w:basedOn w:val="DefaultParagraphFont"/>
    <w:rsid w:val="00EE7C10"/>
  </w:style>
  <w:style w:type="character" w:customStyle="1" w:styleId="cit-sep3">
    <w:name w:val="cit-sep3"/>
    <w:basedOn w:val="DefaultParagraphFont"/>
    <w:rsid w:val="00EE7C10"/>
  </w:style>
  <w:style w:type="character" w:customStyle="1" w:styleId="cit-first-page">
    <w:name w:val="cit-first-page"/>
    <w:basedOn w:val="DefaultParagraphFont"/>
    <w:rsid w:val="00EE7C10"/>
  </w:style>
  <w:style w:type="character" w:customStyle="1" w:styleId="cit-doi3">
    <w:name w:val="cit-doi3"/>
    <w:basedOn w:val="DefaultParagraphFont"/>
    <w:rsid w:val="00EE7C10"/>
  </w:style>
  <w:style w:type="character" w:customStyle="1" w:styleId="search-term-highlight">
    <w:name w:val="search-term-highlight"/>
    <w:basedOn w:val="DefaultParagraphFont"/>
    <w:rsid w:val="00550A57"/>
  </w:style>
  <w:style w:type="character" w:customStyle="1" w:styleId="search-term-highlight1">
    <w:name w:val="search-term-highlight1"/>
    <w:basedOn w:val="DefaultParagraphFont"/>
    <w:rsid w:val="00CE1841"/>
    <w:rPr>
      <w:b/>
      <w:bCs/>
      <w:color w:val="CC0000"/>
    </w:rPr>
  </w:style>
  <w:style w:type="paragraph" w:customStyle="1" w:styleId="details">
    <w:name w:val="details"/>
    <w:basedOn w:val="Normal"/>
    <w:rsid w:val="00AC1E42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field-label">
    <w:name w:val="field-label"/>
    <w:basedOn w:val="DefaultParagraphFont"/>
    <w:rsid w:val="00167190"/>
  </w:style>
  <w:style w:type="character" w:customStyle="1" w:styleId="apple-converted-space">
    <w:name w:val="apple-converted-space"/>
    <w:basedOn w:val="DefaultParagraphFont"/>
    <w:rsid w:val="00167190"/>
  </w:style>
  <w:style w:type="paragraph" w:styleId="ListBullet">
    <w:name w:val="List Bullet"/>
    <w:basedOn w:val="Normal"/>
    <w:rsid w:val="007B3965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1"/>
    <w:qFormat/>
    <w:rsid w:val="00106C86"/>
    <w:pPr>
      <w:ind w:left="720"/>
      <w:contextualSpacing/>
    </w:pPr>
  </w:style>
  <w:style w:type="character" w:styleId="CommentReference">
    <w:name w:val="annotation reference"/>
    <w:basedOn w:val="DefaultParagraphFont"/>
    <w:rsid w:val="00FF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5B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5B89"/>
  </w:style>
  <w:style w:type="paragraph" w:styleId="CommentSubject">
    <w:name w:val="annotation subject"/>
    <w:basedOn w:val="CommentText"/>
    <w:next w:val="CommentText"/>
    <w:link w:val="CommentSubjectChar"/>
    <w:rsid w:val="00FF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5B89"/>
    <w:rPr>
      <w:b/>
      <w:bCs/>
    </w:rPr>
  </w:style>
  <w:style w:type="paragraph" w:customStyle="1" w:styleId="UMNumberedList">
    <w:name w:val="UM.Numbered List"/>
    <w:basedOn w:val="Normal"/>
    <w:qFormat/>
    <w:rsid w:val="00C25265"/>
    <w:pPr>
      <w:numPr>
        <w:numId w:val="19"/>
      </w:numPr>
      <w:autoSpaceDE w:val="0"/>
      <w:autoSpaceDN w:val="0"/>
    </w:pPr>
    <w:rPr>
      <w:rFonts w:ascii="Arial" w:hAnsi="Arial"/>
      <w:sz w:val="22"/>
    </w:rPr>
  </w:style>
  <w:style w:type="paragraph" w:customStyle="1" w:styleId="UMAlphaList">
    <w:name w:val="UM.Alpha List"/>
    <w:basedOn w:val="Normal"/>
    <w:qFormat/>
    <w:rsid w:val="00C25265"/>
    <w:pPr>
      <w:numPr>
        <w:ilvl w:val="1"/>
        <w:numId w:val="19"/>
      </w:numPr>
      <w:autoSpaceDE w:val="0"/>
      <w:autoSpaceDN w:val="0"/>
    </w:pPr>
    <w:rPr>
      <w:rFonts w:ascii="Arial" w:hAnsi="Arial"/>
      <w:sz w:val="22"/>
    </w:rPr>
  </w:style>
  <w:style w:type="paragraph" w:customStyle="1" w:styleId="Default">
    <w:name w:val="Default"/>
    <w:rsid w:val="00501927"/>
    <w:pPr>
      <w:widowControl w:val="0"/>
      <w:autoSpaceDE w:val="0"/>
      <w:autoSpaceDN w:val="0"/>
      <w:adjustRightInd w:val="0"/>
    </w:pPr>
    <w:rPr>
      <w:rFonts w:ascii="Frutiger LT Pro 47 Light Cn" w:hAnsi="Frutiger LT Pro 47 Light Cn" w:cs="Frutiger LT Pro 47 Light C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01927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01927"/>
    <w:rPr>
      <w:rFonts w:cs="Frutiger LT Pro 47 Light Cn"/>
      <w:b/>
      <w:bCs/>
      <w:color w:val="005579"/>
      <w:sz w:val="56"/>
      <w:szCs w:val="56"/>
    </w:rPr>
  </w:style>
  <w:style w:type="character" w:customStyle="1" w:styleId="A2">
    <w:name w:val="A2"/>
    <w:uiPriority w:val="99"/>
    <w:rsid w:val="00501927"/>
    <w:rPr>
      <w:rFonts w:ascii="Frutiger LT Pro 57 Condensed" w:hAnsi="Frutiger LT Pro 57 Condensed" w:cs="Frutiger LT Pro 57 Condensed"/>
      <w:color w:val="005579"/>
      <w:sz w:val="42"/>
      <w:szCs w:val="42"/>
    </w:rPr>
  </w:style>
  <w:style w:type="paragraph" w:customStyle="1" w:styleId="p1">
    <w:name w:val="p1"/>
    <w:basedOn w:val="Normal"/>
    <w:rsid w:val="00386A0B"/>
    <w:rPr>
      <w:rFonts w:ascii="Calibri" w:hAnsi="Calibri"/>
      <w:sz w:val="17"/>
      <w:szCs w:val="17"/>
    </w:rPr>
  </w:style>
  <w:style w:type="character" w:customStyle="1" w:styleId="s1">
    <w:name w:val="s1"/>
    <w:basedOn w:val="DefaultParagraphFont"/>
    <w:rsid w:val="00386A0B"/>
  </w:style>
  <w:style w:type="character" w:customStyle="1" w:styleId="st1">
    <w:name w:val="st1"/>
    <w:rsid w:val="006769EF"/>
  </w:style>
  <w:style w:type="paragraph" w:customStyle="1" w:styleId="p2">
    <w:name w:val="p2"/>
    <w:basedOn w:val="Normal"/>
    <w:rsid w:val="0057155C"/>
    <w:rPr>
      <w:sz w:val="18"/>
      <w:szCs w:val="18"/>
    </w:rPr>
  </w:style>
  <w:style w:type="character" w:customStyle="1" w:styleId="s2">
    <w:name w:val="s2"/>
    <w:basedOn w:val="DefaultParagraphFont"/>
    <w:rsid w:val="0057155C"/>
    <w:rPr>
      <w:position w:val="8"/>
    </w:rPr>
  </w:style>
  <w:style w:type="paragraph" w:customStyle="1" w:styleId="Body">
    <w:name w:val="Body"/>
    <w:rsid w:val="008E02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zh-CN"/>
    </w:rPr>
  </w:style>
  <w:style w:type="paragraph" w:customStyle="1" w:styleId="UMResearchSupportText">
    <w:name w:val="UM.Research Support Text"/>
    <w:qFormat/>
    <w:rsid w:val="00B4066A"/>
    <w:pPr>
      <w:spacing w:after="240"/>
      <w:contextualSpacing/>
    </w:pPr>
    <w:rPr>
      <w:rFonts w:ascii="Arial" w:hAnsi="Arial"/>
      <w:sz w:val="22"/>
      <w:szCs w:val="24"/>
    </w:rPr>
  </w:style>
  <w:style w:type="paragraph" w:customStyle="1" w:styleId="UMResearchSupportID">
    <w:name w:val="UM.Research Support ID"/>
    <w:qFormat/>
    <w:rsid w:val="00B4066A"/>
    <w:pPr>
      <w:tabs>
        <w:tab w:val="center" w:pos="5400"/>
        <w:tab w:val="right" w:pos="10800"/>
      </w:tabs>
    </w:pPr>
    <w:rPr>
      <w:rFonts w:ascii="Arial" w:hAnsi="Arial"/>
      <w:sz w:val="22"/>
      <w:szCs w:val="24"/>
    </w:rPr>
  </w:style>
  <w:style w:type="paragraph" w:customStyle="1" w:styleId="EndNoteBibliography">
    <w:name w:val="EndNote Bibliography"/>
    <w:basedOn w:val="Normal"/>
    <w:rsid w:val="00357CFB"/>
    <w:pPr>
      <w:jc w:val="both"/>
    </w:pPr>
    <w:rPr>
      <w:rFonts w:eastAsia="Times"/>
    </w:rPr>
  </w:style>
  <w:style w:type="character" w:customStyle="1" w:styleId="docsum-authors">
    <w:name w:val="docsum-authors"/>
    <w:basedOn w:val="DefaultParagraphFont"/>
    <w:rsid w:val="007E21CC"/>
  </w:style>
  <w:style w:type="character" w:customStyle="1" w:styleId="docsum-journal-citation">
    <w:name w:val="docsum-journal-citation"/>
    <w:basedOn w:val="DefaultParagraphFont"/>
    <w:rsid w:val="007E21CC"/>
  </w:style>
  <w:style w:type="character" w:customStyle="1" w:styleId="position-number">
    <w:name w:val="position-number"/>
    <w:basedOn w:val="DefaultParagraphFont"/>
    <w:rsid w:val="007E21CC"/>
  </w:style>
  <w:style w:type="character" w:customStyle="1" w:styleId="period">
    <w:name w:val="period"/>
    <w:basedOn w:val="DefaultParagraphFont"/>
    <w:rsid w:val="007E21CC"/>
  </w:style>
  <w:style w:type="character" w:customStyle="1" w:styleId="cit">
    <w:name w:val="cit"/>
    <w:basedOn w:val="DefaultParagraphFont"/>
    <w:rsid w:val="007E21CC"/>
  </w:style>
  <w:style w:type="character" w:customStyle="1" w:styleId="BodyTextChar">
    <w:name w:val="Body Text Char"/>
    <w:basedOn w:val="DefaultParagraphFont"/>
    <w:link w:val="BodyText"/>
    <w:uiPriority w:val="99"/>
    <w:rsid w:val="0068148B"/>
    <w:rPr>
      <w:rFonts w:ascii="Times New Roman" w:hAnsi="Times New Roman"/>
      <w:sz w:val="24"/>
      <w:szCs w:val="24"/>
    </w:rPr>
  </w:style>
  <w:style w:type="character" w:customStyle="1" w:styleId="button-label">
    <w:name w:val="button-label"/>
    <w:basedOn w:val="DefaultParagraphFont"/>
    <w:rsid w:val="00127796"/>
  </w:style>
  <w:style w:type="paragraph" w:customStyle="1" w:styleId="heading">
    <w:name w:val="heading"/>
    <w:basedOn w:val="Normal"/>
    <w:rsid w:val="00127796"/>
    <w:pPr>
      <w:spacing w:before="100" w:beforeAutospacing="1" w:after="100" w:afterAutospacing="1"/>
    </w:pPr>
  </w:style>
  <w:style w:type="paragraph" w:customStyle="1" w:styleId="abstract">
    <w:name w:val="abstract"/>
    <w:basedOn w:val="Normal"/>
    <w:rsid w:val="00127796"/>
    <w:pPr>
      <w:spacing w:before="100" w:beforeAutospacing="1" w:after="100" w:afterAutospacing="1"/>
    </w:pPr>
  </w:style>
  <w:style w:type="paragraph" w:customStyle="1" w:styleId="linked-commentary">
    <w:name w:val="linked-commentary"/>
    <w:basedOn w:val="Normal"/>
    <w:rsid w:val="00127796"/>
    <w:pPr>
      <w:spacing w:before="100" w:beforeAutospacing="1" w:after="100" w:afterAutospacing="1"/>
    </w:pPr>
  </w:style>
  <w:style w:type="paragraph" w:customStyle="1" w:styleId="linked-commentary-article">
    <w:name w:val="linked-commentary-article"/>
    <w:basedOn w:val="Normal"/>
    <w:rsid w:val="00127796"/>
    <w:pPr>
      <w:spacing w:before="100" w:beforeAutospacing="1" w:after="100" w:afterAutospacing="1"/>
    </w:pPr>
  </w:style>
  <w:style w:type="paragraph" w:customStyle="1" w:styleId="similar">
    <w:name w:val="similar"/>
    <w:basedOn w:val="Normal"/>
    <w:rsid w:val="00127796"/>
    <w:pPr>
      <w:spacing w:before="100" w:beforeAutospacing="1" w:after="100" w:afterAutospacing="1"/>
    </w:pPr>
  </w:style>
  <w:style w:type="paragraph" w:customStyle="1" w:styleId="references">
    <w:name w:val="references"/>
    <w:basedOn w:val="Normal"/>
    <w:rsid w:val="00127796"/>
    <w:pPr>
      <w:spacing w:before="100" w:beforeAutospacing="1" w:after="100" w:afterAutospacing="1"/>
    </w:pPr>
  </w:style>
  <w:style w:type="paragraph" w:customStyle="1" w:styleId="publication-types">
    <w:name w:val="publication-types"/>
    <w:basedOn w:val="Normal"/>
    <w:rsid w:val="00127796"/>
    <w:pPr>
      <w:spacing w:before="100" w:beforeAutospacing="1" w:after="100" w:afterAutospacing="1"/>
    </w:pPr>
  </w:style>
  <w:style w:type="paragraph" w:customStyle="1" w:styleId="mesh-terms">
    <w:name w:val="mesh-terms"/>
    <w:basedOn w:val="Normal"/>
    <w:rsid w:val="00127796"/>
    <w:pPr>
      <w:spacing w:before="100" w:beforeAutospacing="1" w:after="100" w:afterAutospacing="1"/>
    </w:pPr>
  </w:style>
  <w:style w:type="paragraph" w:customStyle="1" w:styleId="substances">
    <w:name w:val="substances"/>
    <w:basedOn w:val="Normal"/>
    <w:rsid w:val="00127796"/>
    <w:pPr>
      <w:spacing w:before="100" w:beforeAutospacing="1" w:after="100" w:afterAutospacing="1"/>
    </w:pPr>
  </w:style>
  <w:style w:type="paragraph" w:customStyle="1" w:styleId="related-links">
    <w:name w:val="related-links"/>
    <w:basedOn w:val="Normal"/>
    <w:rsid w:val="00127796"/>
    <w:pPr>
      <w:spacing w:before="100" w:beforeAutospacing="1" w:after="100" w:afterAutospacing="1"/>
    </w:pPr>
  </w:style>
  <w:style w:type="paragraph" w:customStyle="1" w:styleId="linkout">
    <w:name w:val="linkout"/>
    <w:basedOn w:val="Normal"/>
    <w:rsid w:val="00127796"/>
    <w:pPr>
      <w:spacing w:before="100" w:beforeAutospacing="1" w:after="100" w:afterAutospacing="1"/>
    </w:pPr>
  </w:style>
  <w:style w:type="character" w:customStyle="1" w:styleId="citation-doi">
    <w:name w:val="citation-doi"/>
    <w:basedOn w:val="DefaultParagraphFont"/>
    <w:rsid w:val="00127796"/>
  </w:style>
  <w:style w:type="character" w:customStyle="1" w:styleId="authors-list-item">
    <w:name w:val="authors-list-item"/>
    <w:basedOn w:val="DefaultParagraphFont"/>
    <w:rsid w:val="00127796"/>
  </w:style>
  <w:style w:type="character" w:customStyle="1" w:styleId="author-sup-separator">
    <w:name w:val="author-sup-separator"/>
    <w:basedOn w:val="DefaultParagraphFont"/>
    <w:rsid w:val="00127796"/>
  </w:style>
  <w:style w:type="character" w:customStyle="1" w:styleId="comma">
    <w:name w:val="comma"/>
    <w:basedOn w:val="DefaultParagraphFont"/>
    <w:rsid w:val="00127796"/>
  </w:style>
  <w:style w:type="character" w:customStyle="1" w:styleId="Title2">
    <w:name w:val="Title2"/>
    <w:basedOn w:val="DefaultParagraphFont"/>
    <w:rsid w:val="00127796"/>
  </w:style>
  <w:style w:type="character" w:customStyle="1" w:styleId="identifier">
    <w:name w:val="identifier"/>
    <w:basedOn w:val="DefaultParagraphFont"/>
    <w:rsid w:val="00127796"/>
  </w:style>
  <w:style w:type="character" w:customStyle="1" w:styleId="id-label">
    <w:name w:val="id-label"/>
    <w:basedOn w:val="DefaultParagraphFont"/>
    <w:rsid w:val="00127796"/>
  </w:style>
  <w:style w:type="character" w:styleId="Strong">
    <w:name w:val="Strong"/>
    <w:basedOn w:val="DefaultParagraphFont"/>
    <w:uiPriority w:val="22"/>
    <w:qFormat/>
    <w:rsid w:val="00127796"/>
    <w:rPr>
      <w:b/>
      <w:bCs/>
    </w:rPr>
  </w:style>
  <w:style w:type="character" w:customStyle="1" w:styleId="citation-part">
    <w:name w:val="citation-part"/>
    <w:basedOn w:val="DefaultParagraphFont"/>
    <w:rsid w:val="00CC522B"/>
  </w:style>
  <w:style w:type="character" w:customStyle="1" w:styleId="docsum-pmid">
    <w:name w:val="docsum-pmid"/>
    <w:basedOn w:val="DefaultParagraphFont"/>
    <w:rsid w:val="00CC522B"/>
  </w:style>
  <w:style w:type="character" w:customStyle="1" w:styleId="free-resources">
    <w:name w:val="free-resources"/>
    <w:basedOn w:val="DefaultParagraphFont"/>
    <w:rsid w:val="00CC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9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32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2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04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10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5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64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8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3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2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235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1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8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74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3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32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42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0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0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682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23958061" TargetMode="External"/><Relationship Id="rId18" Type="http://schemas.openxmlformats.org/officeDocument/2006/relationships/hyperlink" Target="https://pubmed.ncbi.nlm.nih.gov/32238799/" TargetMode="External"/><Relationship Id="rId26" Type="http://schemas.openxmlformats.org/officeDocument/2006/relationships/hyperlink" Target="https://pubmed.ncbi.nlm.nih.gov/3382274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3382274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2641215" TargetMode="External"/><Relationship Id="rId17" Type="http://schemas.openxmlformats.org/officeDocument/2006/relationships/hyperlink" Target="https://www.ncbi.nlm.nih.gov/pubmed/?term=dellomo+and+Rassool" TargetMode="External"/><Relationship Id="rId25" Type="http://schemas.openxmlformats.org/officeDocument/2006/relationships/hyperlink" Target="https://pubmed.ncbi.nlm.nih.gov/33822747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rassool+and+nephew" TargetMode="External"/><Relationship Id="rId20" Type="http://schemas.openxmlformats.org/officeDocument/2006/relationships/hyperlink" Target="https://pubmed.ncbi.nlm.nih.gov/?term=O%27Hagan+HM&amp;cauthor_id=33822747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2112941" TargetMode="External"/><Relationship Id="rId24" Type="http://schemas.openxmlformats.org/officeDocument/2006/relationships/hyperlink" Target="https://pubmed.ncbi.nlm.nih.gov/?term=Nephew+KP&amp;cauthor_id=3382274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25976679" TargetMode="External"/><Relationship Id="rId23" Type="http://schemas.openxmlformats.org/officeDocument/2006/relationships/hyperlink" Target="https://pubmed.ncbi.nlm.nih.gov/33822747/" TargetMode="External"/><Relationship Id="rId28" Type="http://schemas.openxmlformats.org/officeDocument/2006/relationships/hyperlink" Target="https://pubmed.ncbi.nlm.nih.gov/36009550/" TargetMode="External"/><Relationship Id="rId10" Type="http://schemas.openxmlformats.org/officeDocument/2006/relationships/hyperlink" Target="http://www.aacr.org/Meetings/PAGES/TRAVEL%20GRANTS/AFRICAN-CANCER-RESEARCHERS-TRAVEL-AWARDS.ASPX" TargetMode="External"/><Relationship Id="rId19" Type="http://schemas.openxmlformats.org/officeDocument/2006/relationships/hyperlink" Target="https://pubmed.ncbi.nlm.nih.gov/32824412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mgcc.org/news/laura-ziskin-prize.htm" TargetMode="External"/><Relationship Id="rId14" Type="http://schemas.openxmlformats.org/officeDocument/2006/relationships/hyperlink" Target="http://www.ncbi.nlm.nih.gov/pubmed/24163065" TargetMode="External"/><Relationship Id="rId22" Type="http://schemas.openxmlformats.org/officeDocument/2006/relationships/hyperlink" Target="https://pubmed.ncbi.nlm.nih.gov/33822747/" TargetMode="External"/><Relationship Id="rId27" Type="http://schemas.openxmlformats.org/officeDocument/2006/relationships/hyperlink" Target="https://pubmed.ncbi.nlm.nih.gov/34808460/" TargetMode="External"/><Relationship Id="rId30" Type="http://schemas.openxmlformats.org/officeDocument/2006/relationships/footer" Target="footer1.xml"/><Relationship Id="rId8" Type="http://schemas.openxmlformats.org/officeDocument/2006/relationships/hyperlink" Target="mailto:frassool@som.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66D0F-D2B5-8944-87FD-339EB37A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16935</Words>
  <Characters>96532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GKT</Company>
  <LinksUpToDate>false</LinksUpToDate>
  <CharactersWithSpaces>113241</CharactersWithSpaces>
  <SharedDoc>false</SharedDoc>
  <HLinks>
    <vt:vector size="18" baseType="variant">
      <vt:variant>
        <vt:i4>3407895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http://www.ncbi.nlm.nih.gov/pubmed/22641215</vt:lpwstr>
      </vt:variant>
      <vt:variant>
        <vt:lpwstr/>
      </vt:variant>
      <vt:variant>
        <vt:i4>3473437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http://www.ncbi.nlm.nih.gov/pubmed/22112941</vt:lpwstr>
      </vt:variant>
      <vt:variant>
        <vt:lpwstr/>
      </vt:variant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mailto:frassool@som.umaryland.edu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Tim McKeithan</dc:creator>
  <cp:lastModifiedBy>Rassool, Feyruz</cp:lastModifiedBy>
  <cp:revision>2</cp:revision>
  <cp:lastPrinted>2017-06-06T12:03:00Z</cp:lastPrinted>
  <dcterms:created xsi:type="dcterms:W3CDTF">2023-02-13T21:30:00Z</dcterms:created>
  <dcterms:modified xsi:type="dcterms:W3CDTF">2023-02-13T21:30:00Z</dcterms:modified>
</cp:coreProperties>
</file>