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FE" w:rsidRPr="007A1A60" w:rsidRDefault="002D1AFE" w:rsidP="007E75FB">
      <w:pPr>
        <w:pStyle w:val="Heading1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Curriculum Vitae</w:t>
      </w:r>
    </w:p>
    <w:p w:rsidR="002D1AFE" w:rsidRPr="007A1A60" w:rsidRDefault="002D1AFE" w:rsidP="007E75FB">
      <w:pPr>
        <w:spacing w:after="0"/>
        <w:jc w:val="center"/>
        <w:rPr>
          <w:rFonts w:ascii="Times New Roman" w:hAnsi="Times New Roman" w:cs="Times New Roman"/>
          <w:b/>
        </w:rPr>
      </w:pPr>
    </w:p>
    <w:p w:rsidR="00702257" w:rsidRPr="007A1A60" w:rsidRDefault="00702257" w:rsidP="007E75FB">
      <w:pPr>
        <w:spacing w:after="0"/>
        <w:jc w:val="center"/>
        <w:rPr>
          <w:rFonts w:ascii="Times New Roman" w:hAnsi="Times New Roman" w:cs="Times New Roman"/>
          <w:b/>
        </w:rPr>
      </w:pPr>
      <w:r w:rsidRPr="007A1A60">
        <w:rPr>
          <w:rFonts w:ascii="Times New Roman" w:hAnsi="Times New Roman" w:cs="Times New Roman"/>
          <w:b/>
        </w:rPr>
        <w:t>Yunbo Ke, PhD</w:t>
      </w:r>
    </w:p>
    <w:p w:rsidR="00C171FF" w:rsidRPr="007A1A60" w:rsidRDefault="002D1AFE" w:rsidP="007E75FB">
      <w:pPr>
        <w:spacing w:after="0"/>
        <w:jc w:val="center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Assistant Professor</w:t>
      </w:r>
    </w:p>
    <w:p w:rsidR="002D1AFE" w:rsidRPr="007A1A60" w:rsidRDefault="002D1AFE" w:rsidP="007E75FB">
      <w:pPr>
        <w:spacing w:after="0"/>
        <w:jc w:val="center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Department of Anesthesiology</w:t>
      </w:r>
    </w:p>
    <w:p w:rsidR="00C171FF" w:rsidRPr="007A1A60" w:rsidRDefault="002D1AFE" w:rsidP="007E75FB">
      <w:pPr>
        <w:spacing w:after="0"/>
        <w:jc w:val="center"/>
        <w:rPr>
          <w:rFonts w:ascii="Times New Roman" w:hAnsi="Times New Roman" w:cs="Times New Roman"/>
          <w:b/>
          <w:color w:val="000000"/>
          <w:spacing w:val="-5"/>
        </w:rPr>
      </w:pPr>
      <w:r w:rsidRPr="007A1A60">
        <w:rPr>
          <w:rFonts w:ascii="Times New Roman" w:hAnsi="Times New Roman" w:cs="Times New Roman"/>
        </w:rPr>
        <w:t>University of Maryland School of Medicine</w:t>
      </w:r>
      <w:r w:rsidRPr="007A1A60">
        <w:rPr>
          <w:rFonts w:ascii="Times New Roman" w:hAnsi="Times New Roman" w:cs="Times New Roman"/>
        </w:rPr>
        <w:br/>
      </w:r>
    </w:p>
    <w:p w:rsidR="002D1AFE" w:rsidRPr="007A1A60" w:rsidRDefault="002D1AFE" w:rsidP="007E75FB">
      <w:pPr>
        <w:spacing w:after="0"/>
        <w:rPr>
          <w:rFonts w:ascii="Times New Roman" w:hAnsi="Times New Roman" w:cs="Times New Roman"/>
          <w:color w:val="000000"/>
          <w:spacing w:val="-5"/>
        </w:rPr>
      </w:pPr>
      <w:r w:rsidRPr="007A1A60">
        <w:rPr>
          <w:rFonts w:ascii="Times New Roman" w:hAnsi="Times New Roman" w:cs="Times New Roman"/>
          <w:b/>
          <w:color w:val="000000"/>
          <w:spacing w:val="-5"/>
        </w:rPr>
        <w:t xml:space="preserve">Date: </w:t>
      </w:r>
      <w:r w:rsidR="004D4363">
        <w:rPr>
          <w:rFonts w:ascii="Times New Roman" w:hAnsi="Times New Roman" w:cs="Times New Roman"/>
          <w:color w:val="000000"/>
          <w:spacing w:val="-5"/>
        </w:rPr>
        <w:t>12/23/</w:t>
      </w:r>
      <w:r w:rsidRPr="007A1A60">
        <w:rPr>
          <w:rFonts w:ascii="Times New Roman" w:hAnsi="Times New Roman" w:cs="Times New Roman"/>
          <w:color w:val="000000"/>
          <w:spacing w:val="-5"/>
        </w:rPr>
        <w:t>2016</w:t>
      </w:r>
    </w:p>
    <w:p w:rsidR="00512C21" w:rsidRPr="007A1A60" w:rsidRDefault="00512C21" w:rsidP="007E75FB">
      <w:pPr>
        <w:spacing w:after="0"/>
        <w:rPr>
          <w:rFonts w:ascii="Times New Roman" w:hAnsi="Times New Roman" w:cs="Times New Roman"/>
          <w:b/>
          <w:color w:val="000000"/>
          <w:spacing w:val="-5"/>
        </w:rPr>
      </w:pPr>
    </w:p>
    <w:p w:rsidR="002D1AFE" w:rsidRPr="007A1A60" w:rsidRDefault="002D1AFE" w:rsidP="007E75FB">
      <w:pPr>
        <w:spacing w:after="0"/>
        <w:rPr>
          <w:rFonts w:ascii="Times New Roman" w:hAnsi="Times New Roman" w:cs="Times New Roman"/>
          <w:b/>
          <w:color w:val="000000"/>
          <w:spacing w:val="-5"/>
          <w:u w:val="single"/>
        </w:rPr>
      </w:pPr>
      <w:r w:rsidRPr="007A1A60">
        <w:rPr>
          <w:rFonts w:ascii="Times New Roman" w:hAnsi="Times New Roman" w:cs="Times New Roman"/>
          <w:b/>
          <w:color w:val="000000"/>
          <w:spacing w:val="-5"/>
          <w:u w:val="single"/>
        </w:rPr>
        <w:t>Contact information</w:t>
      </w:r>
    </w:p>
    <w:p w:rsidR="002D1AFE" w:rsidRPr="007A1A60" w:rsidRDefault="007D59F2" w:rsidP="007E7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7E7C">
        <w:rPr>
          <w:rFonts w:ascii="Times New Roman" w:hAnsi="Times New Roman" w:cs="Times New Roman"/>
        </w:rPr>
        <w:t>20 Penn Street</w:t>
      </w:r>
      <w:r w:rsidR="002D1AFE" w:rsidRPr="007A1A60">
        <w:rPr>
          <w:rFonts w:ascii="Times New Roman" w:hAnsi="Times New Roman" w:cs="Times New Roman"/>
        </w:rPr>
        <w:t xml:space="preserve"> </w:t>
      </w:r>
    </w:p>
    <w:p w:rsidR="002D1AFE" w:rsidRPr="007A1A60" w:rsidRDefault="002D1AFE" w:rsidP="007D59F2">
      <w:pPr>
        <w:spacing w:after="0"/>
        <w:ind w:left="1440" w:firstLine="72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Baltimore, MD 21201</w:t>
      </w:r>
    </w:p>
    <w:p w:rsidR="002D1AFE" w:rsidRPr="007A1A60" w:rsidRDefault="006C78AC" w:rsidP="007E75FB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 xml:space="preserve">Phone: </w:t>
      </w:r>
      <w:r w:rsidRPr="007A1A60">
        <w:rPr>
          <w:rFonts w:ascii="Times New Roman" w:hAnsi="Times New Roman" w:cs="Times New Roman"/>
        </w:rPr>
        <w:tab/>
      </w:r>
      <w:r w:rsidRPr="007A1A60">
        <w:rPr>
          <w:rFonts w:ascii="Times New Roman" w:hAnsi="Times New Roman" w:cs="Times New Roman"/>
        </w:rPr>
        <w:tab/>
      </w:r>
      <w:r w:rsidRPr="007A1A60">
        <w:rPr>
          <w:rFonts w:ascii="Times New Roman" w:hAnsi="Times New Roman" w:cs="Times New Roman"/>
        </w:rPr>
        <w:tab/>
      </w:r>
      <w:r w:rsidR="002D1AFE" w:rsidRPr="007A1A60">
        <w:rPr>
          <w:rFonts w:ascii="Times New Roman" w:hAnsi="Times New Roman" w:cs="Times New Roman"/>
        </w:rPr>
        <w:t>410.</w:t>
      </w:r>
      <w:r w:rsidR="00747E7C">
        <w:rPr>
          <w:rFonts w:ascii="Times New Roman" w:hAnsi="Times New Roman" w:cs="Times New Roman"/>
        </w:rPr>
        <w:t>706</w:t>
      </w:r>
      <w:r w:rsidR="002D1AFE" w:rsidRPr="007A1A60">
        <w:rPr>
          <w:rFonts w:ascii="Times New Roman" w:hAnsi="Times New Roman" w:cs="Times New Roman"/>
        </w:rPr>
        <w:t>.</w:t>
      </w:r>
      <w:r w:rsidR="00747E7C">
        <w:rPr>
          <w:rFonts w:ascii="Times New Roman" w:hAnsi="Times New Roman" w:cs="Times New Roman"/>
        </w:rPr>
        <w:t>2572</w:t>
      </w:r>
      <w:r w:rsidR="002D1AFE" w:rsidRPr="007A1A60">
        <w:rPr>
          <w:rFonts w:ascii="Times New Roman" w:hAnsi="Times New Roman" w:cs="Times New Roman"/>
        </w:rPr>
        <w:t xml:space="preserve"> </w:t>
      </w:r>
    </w:p>
    <w:p w:rsidR="002D1AFE" w:rsidRPr="007A1A60" w:rsidRDefault="002D1AFE" w:rsidP="007E75FB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 xml:space="preserve">Fax: </w:t>
      </w:r>
      <w:r w:rsidR="007D59F2">
        <w:rPr>
          <w:rFonts w:ascii="Times New Roman" w:hAnsi="Times New Roman" w:cs="Times New Roman"/>
        </w:rPr>
        <w:tab/>
      </w:r>
      <w:r w:rsidR="007D59F2">
        <w:rPr>
          <w:rFonts w:ascii="Times New Roman" w:hAnsi="Times New Roman" w:cs="Times New Roman"/>
        </w:rPr>
        <w:tab/>
      </w:r>
      <w:r w:rsidR="007D59F2">
        <w:rPr>
          <w:rFonts w:ascii="Times New Roman" w:hAnsi="Times New Roman" w:cs="Times New Roman"/>
        </w:rPr>
        <w:tab/>
      </w:r>
      <w:r w:rsidRPr="007A1A60">
        <w:rPr>
          <w:rFonts w:ascii="Times New Roman" w:hAnsi="Times New Roman" w:cs="Times New Roman"/>
        </w:rPr>
        <w:t>410.328.5531</w:t>
      </w:r>
    </w:p>
    <w:p w:rsidR="002D1AFE" w:rsidRPr="007A1A60" w:rsidRDefault="006C78AC" w:rsidP="007E75FB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Cellular phone:</w:t>
      </w:r>
      <w:r w:rsidRPr="007A1A60">
        <w:rPr>
          <w:rFonts w:ascii="Times New Roman" w:hAnsi="Times New Roman" w:cs="Times New Roman"/>
        </w:rPr>
        <w:tab/>
      </w:r>
      <w:r w:rsidRPr="007A1A60">
        <w:rPr>
          <w:rFonts w:ascii="Times New Roman" w:hAnsi="Times New Roman" w:cs="Times New Roman"/>
        </w:rPr>
        <w:tab/>
      </w:r>
      <w:r w:rsidR="002D1AFE" w:rsidRPr="007A1A60">
        <w:rPr>
          <w:rFonts w:ascii="Times New Roman" w:hAnsi="Times New Roman" w:cs="Times New Roman"/>
        </w:rPr>
        <w:t>312 217 3879</w:t>
      </w:r>
    </w:p>
    <w:p w:rsidR="002D1AFE" w:rsidRPr="007A1A60" w:rsidRDefault="006C78AC" w:rsidP="007E75FB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  <w:color w:val="000000"/>
          <w:spacing w:val="-4"/>
        </w:rPr>
        <w:t>E-mail:</w:t>
      </w:r>
      <w:r w:rsidRPr="007A1A60">
        <w:rPr>
          <w:rFonts w:ascii="Times New Roman" w:hAnsi="Times New Roman" w:cs="Times New Roman"/>
          <w:color w:val="000000"/>
          <w:spacing w:val="-4"/>
        </w:rPr>
        <w:tab/>
      </w:r>
      <w:r w:rsidRPr="007A1A60">
        <w:rPr>
          <w:rFonts w:ascii="Times New Roman" w:hAnsi="Times New Roman" w:cs="Times New Roman"/>
          <w:color w:val="000000"/>
          <w:spacing w:val="-4"/>
        </w:rPr>
        <w:tab/>
      </w:r>
      <w:r w:rsidRPr="007A1A60">
        <w:rPr>
          <w:rFonts w:ascii="Times New Roman" w:hAnsi="Times New Roman" w:cs="Times New Roman"/>
          <w:color w:val="000000"/>
          <w:spacing w:val="-4"/>
        </w:rPr>
        <w:tab/>
      </w:r>
      <w:r w:rsidR="00747E7C">
        <w:t>yke@anes.umm.edu</w:t>
      </w:r>
    </w:p>
    <w:p w:rsidR="00512C21" w:rsidRPr="007A1A60" w:rsidRDefault="00512C21" w:rsidP="007E75FB">
      <w:pPr>
        <w:spacing w:after="0"/>
        <w:rPr>
          <w:rFonts w:ascii="Times New Roman" w:hAnsi="Times New Roman" w:cs="Times New Roman"/>
          <w:color w:val="000000"/>
          <w:spacing w:val="-5"/>
        </w:rPr>
      </w:pPr>
      <w:r w:rsidRPr="007A1A60">
        <w:rPr>
          <w:rFonts w:ascii="Times New Roman" w:hAnsi="Times New Roman" w:cs="Times New Roman"/>
          <w:color w:val="000000"/>
          <w:spacing w:val="-5"/>
        </w:rPr>
        <w:t>Foreign languages:</w:t>
      </w:r>
      <w:r w:rsidRPr="007A1A60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="006C78AC" w:rsidRPr="007A1A60">
        <w:rPr>
          <w:rFonts w:ascii="Times New Roman" w:hAnsi="Times New Roman" w:cs="Times New Roman"/>
          <w:b/>
          <w:color w:val="000000"/>
          <w:spacing w:val="-5"/>
        </w:rPr>
        <w:tab/>
      </w:r>
      <w:r w:rsidRPr="007A1A60">
        <w:rPr>
          <w:rFonts w:ascii="Times New Roman" w:hAnsi="Times New Roman" w:cs="Times New Roman"/>
          <w:color w:val="000000"/>
          <w:spacing w:val="-5"/>
        </w:rPr>
        <w:t>Chinese (native)</w:t>
      </w:r>
    </w:p>
    <w:p w:rsidR="00512C21" w:rsidRPr="007A1A60" w:rsidRDefault="00512C21" w:rsidP="007E75FB">
      <w:pPr>
        <w:spacing w:after="0"/>
        <w:rPr>
          <w:rFonts w:ascii="Times New Roman" w:hAnsi="Times New Roman" w:cs="Times New Roman"/>
          <w:color w:val="000000"/>
          <w:spacing w:val="-5"/>
        </w:rPr>
      </w:pPr>
    </w:p>
    <w:p w:rsidR="00512C21" w:rsidRPr="007A1A60" w:rsidRDefault="00512C21" w:rsidP="007E75FB">
      <w:pPr>
        <w:autoSpaceDE w:val="0"/>
        <w:autoSpaceDN w:val="0"/>
        <w:adjustRightInd w:val="0"/>
        <w:spacing w:after="131" w:line="240" w:lineRule="exact"/>
        <w:rPr>
          <w:rFonts w:ascii="Times New Roman" w:hAnsi="Times New Roman" w:cs="Times New Roman"/>
          <w:b/>
          <w:bCs/>
          <w:u w:val="single"/>
        </w:rPr>
      </w:pPr>
      <w:r w:rsidRPr="007A1A60">
        <w:rPr>
          <w:rFonts w:ascii="Times New Roman" w:hAnsi="Times New Roman" w:cs="Times New Roman"/>
          <w:b/>
          <w:bCs/>
          <w:spacing w:val="7"/>
          <w:u w:val="single"/>
        </w:rPr>
        <w:t>Education</w:t>
      </w:r>
    </w:p>
    <w:p w:rsidR="00512C21" w:rsidRPr="007A1A60" w:rsidRDefault="00512C21" w:rsidP="007E75FB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</w:rPr>
      </w:pPr>
      <w:r w:rsidRPr="007A1A60">
        <w:rPr>
          <w:rFonts w:ascii="Times New Roman" w:hAnsi="Times New Roman" w:cs="Times New Roman"/>
          <w:bCs/>
          <w:color w:val="000000"/>
        </w:rPr>
        <w:t>1978-1982</w:t>
      </w:r>
      <w:r w:rsidR="005D47F0" w:rsidRPr="007A1A60">
        <w:rPr>
          <w:rFonts w:ascii="Times New Roman" w:hAnsi="Times New Roman" w:cs="Times New Roman"/>
          <w:b/>
          <w:bCs/>
        </w:rPr>
        <w:t xml:space="preserve">    </w:t>
      </w:r>
      <w:r w:rsidR="005D47F0" w:rsidRPr="007A1A60">
        <w:rPr>
          <w:rFonts w:ascii="Times New Roman" w:hAnsi="Times New Roman" w:cs="Times New Roman"/>
          <w:b/>
          <w:bCs/>
        </w:rPr>
        <w:tab/>
      </w:r>
      <w:r w:rsidR="007D59F2">
        <w:rPr>
          <w:rFonts w:ascii="Times New Roman" w:hAnsi="Times New Roman" w:cs="Times New Roman"/>
          <w:b/>
          <w:bCs/>
        </w:rPr>
        <w:tab/>
      </w:r>
      <w:proofErr w:type="spellStart"/>
      <w:r w:rsidRPr="007A1A60">
        <w:rPr>
          <w:rFonts w:ascii="Times New Roman" w:hAnsi="Times New Roman" w:cs="Times New Roman"/>
          <w:bCs/>
          <w:color w:val="000000"/>
        </w:rPr>
        <w:t>Huazhong</w:t>
      </w:r>
      <w:proofErr w:type="spellEnd"/>
      <w:r w:rsidRPr="007A1A60">
        <w:rPr>
          <w:rFonts w:ascii="Times New Roman" w:hAnsi="Times New Roman" w:cs="Times New Roman"/>
          <w:bCs/>
          <w:color w:val="000000"/>
        </w:rPr>
        <w:t xml:space="preserve"> Normal University, Hubei, P. R. China</w:t>
      </w:r>
    </w:p>
    <w:p w:rsidR="00512C21" w:rsidRPr="007A1A60" w:rsidRDefault="00711848" w:rsidP="007D59F2">
      <w:pPr>
        <w:autoSpaceDE w:val="0"/>
        <w:autoSpaceDN w:val="0"/>
        <w:adjustRightInd w:val="0"/>
        <w:spacing w:after="131" w:line="240" w:lineRule="exact"/>
        <w:ind w:left="1440" w:firstLine="720"/>
        <w:rPr>
          <w:rFonts w:ascii="Times New Roman" w:hAnsi="Times New Roman" w:cs="Times New Roman"/>
          <w:bCs/>
          <w:spacing w:val="-1"/>
        </w:rPr>
      </w:pPr>
      <w:r w:rsidRPr="007A1A60">
        <w:rPr>
          <w:rFonts w:ascii="Times New Roman" w:hAnsi="Times New Roman" w:cs="Times New Roman"/>
          <w:bCs/>
          <w:color w:val="000000"/>
        </w:rPr>
        <w:t>BS degree in Biology</w:t>
      </w:r>
    </w:p>
    <w:p w:rsidR="00512C21" w:rsidRPr="007A1A60" w:rsidRDefault="00405EFD" w:rsidP="007E75FB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pacing w:val="-1"/>
        </w:rPr>
      </w:pPr>
      <w:r w:rsidRPr="007A1A60">
        <w:rPr>
          <w:rFonts w:ascii="Times New Roman" w:hAnsi="Times New Roman" w:cs="Times New Roman"/>
          <w:spacing w:val="-25"/>
        </w:rPr>
        <w:t>1990-1995</w:t>
      </w:r>
      <w:r w:rsidR="005D47F0" w:rsidRPr="007A1A60">
        <w:rPr>
          <w:rFonts w:ascii="Times New Roman" w:hAnsi="Times New Roman" w:cs="Times New Roman"/>
          <w:bCs/>
          <w:spacing w:val="-1"/>
        </w:rPr>
        <w:tab/>
      </w:r>
      <w:r w:rsidR="007D59F2">
        <w:rPr>
          <w:rFonts w:ascii="Times New Roman" w:hAnsi="Times New Roman" w:cs="Times New Roman"/>
          <w:bCs/>
          <w:spacing w:val="-1"/>
        </w:rPr>
        <w:tab/>
      </w:r>
      <w:proofErr w:type="gramStart"/>
      <w:r w:rsidR="00512C21" w:rsidRPr="007A1A60">
        <w:rPr>
          <w:rFonts w:ascii="Times New Roman" w:hAnsi="Times New Roman" w:cs="Times New Roman"/>
          <w:bCs/>
          <w:spacing w:val="-3"/>
        </w:rPr>
        <w:t>The</w:t>
      </w:r>
      <w:proofErr w:type="gramEnd"/>
      <w:r w:rsidR="00512C21" w:rsidRPr="007A1A60">
        <w:rPr>
          <w:rFonts w:ascii="Times New Roman" w:hAnsi="Times New Roman" w:cs="Times New Roman"/>
          <w:bCs/>
          <w:spacing w:val="-3"/>
        </w:rPr>
        <w:t xml:space="preserve"> Ohio State University</w:t>
      </w:r>
      <w:r w:rsidR="00512C21" w:rsidRPr="007A1A60">
        <w:rPr>
          <w:rFonts w:ascii="Times New Roman" w:hAnsi="Times New Roman" w:cs="Times New Roman"/>
          <w:spacing w:val="-25"/>
        </w:rPr>
        <w:t xml:space="preserve"> </w:t>
      </w:r>
    </w:p>
    <w:p w:rsidR="00711848" w:rsidRPr="007A1A60" w:rsidRDefault="00711848" w:rsidP="007D59F2">
      <w:pPr>
        <w:autoSpaceDE w:val="0"/>
        <w:autoSpaceDN w:val="0"/>
        <w:adjustRightInd w:val="0"/>
        <w:spacing w:after="0" w:line="240" w:lineRule="exact"/>
        <w:ind w:left="1440" w:firstLine="720"/>
        <w:rPr>
          <w:rFonts w:ascii="Times New Roman" w:hAnsi="Times New Roman" w:cs="Times New Roman"/>
          <w:b/>
          <w:bCs/>
        </w:rPr>
      </w:pPr>
      <w:r w:rsidRPr="007A1A60">
        <w:rPr>
          <w:rFonts w:ascii="Times New Roman" w:hAnsi="Times New Roman" w:cs="Times New Roman"/>
          <w:bCs/>
          <w:spacing w:val="-1"/>
        </w:rPr>
        <w:t>Ph.D.</w:t>
      </w:r>
      <w:r w:rsidRPr="007A1A60">
        <w:rPr>
          <w:rFonts w:ascii="Times New Roman" w:hAnsi="Times New Roman" w:cs="Times New Roman"/>
          <w:spacing w:val="-6"/>
        </w:rPr>
        <w:t xml:space="preserve"> </w:t>
      </w:r>
      <w:r w:rsidRPr="007A1A60">
        <w:rPr>
          <w:rFonts w:ascii="Times New Roman" w:hAnsi="Times New Roman" w:cs="Times New Roman"/>
          <w:bCs/>
          <w:spacing w:val="-4"/>
        </w:rPr>
        <w:t>Biochemistry</w:t>
      </w:r>
    </w:p>
    <w:p w:rsidR="00512C21" w:rsidRPr="007A1A60" w:rsidRDefault="007E75FB" w:rsidP="007D59F2">
      <w:pPr>
        <w:spacing w:after="0"/>
        <w:ind w:left="2160"/>
        <w:rPr>
          <w:rFonts w:ascii="Times New Roman" w:hAnsi="Times New Roman" w:cs="Times New Roman"/>
          <w:color w:val="000000"/>
          <w:spacing w:val="-5"/>
        </w:rPr>
      </w:pPr>
      <w:r w:rsidRPr="007A1A60">
        <w:rPr>
          <w:rFonts w:ascii="Times New Roman" w:hAnsi="Times New Roman" w:cs="Times New Roman"/>
          <w:color w:val="000000"/>
          <w:spacing w:val="-5"/>
        </w:rPr>
        <w:t>Thesis</w:t>
      </w:r>
      <w:r w:rsidR="005D47F0" w:rsidRPr="007A1A60">
        <w:rPr>
          <w:rFonts w:ascii="Times New Roman" w:hAnsi="Times New Roman" w:cs="Times New Roman"/>
          <w:color w:val="000000"/>
          <w:spacing w:val="-5"/>
        </w:rPr>
        <w:t xml:space="preserve"> title</w:t>
      </w:r>
      <w:r w:rsidRPr="007A1A60">
        <w:rPr>
          <w:rFonts w:ascii="Times New Roman" w:hAnsi="Times New Roman" w:cs="Times New Roman"/>
          <w:color w:val="000000"/>
          <w:spacing w:val="-5"/>
        </w:rPr>
        <w:t xml:space="preserve">: Regulation by </w:t>
      </w:r>
      <w:proofErr w:type="spellStart"/>
      <w:r w:rsidRPr="007A1A60">
        <w:rPr>
          <w:rFonts w:ascii="Times New Roman" w:hAnsi="Times New Roman" w:cs="Times New Roman"/>
          <w:color w:val="000000"/>
          <w:spacing w:val="-5"/>
        </w:rPr>
        <w:t>introns</w:t>
      </w:r>
      <w:proofErr w:type="spellEnd"/>
      <w:r w:rsidRPr="007A1A60">
        <w:rPr>
          <w:rFonts w:ascii="Times New Roman" w:hAnsi="Times New Roman" w:cs="Times New Roman"/>
          <w:color w:val="000000"/>
          <w:spacing w:val="-5"/>
        </w:rPr>
        <w:t xml:space="preserve">: Splicing signals are required for growth-stimulated expression of </w:t>
      </w:r>
      <w:proofErr w:type="spellStart"/>
      <w:r w:rsidRPr="007A1A60">
        <w:rPr>
          <w:rFonts w:ascii="Times New Roman" w:hAnsi="Times New Roman" w:cs="Times New Roman"/>
          <w:color w:val="000000"/>
          <w:spacing w:val="-5"/>
        </w:rPr>
        <w:t>thymidylate</w:t>
      </w:r>
      <w:proofErr w:type="spellEnd"/>
      <w:r w:rsidRPr="007A1A60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7A1A60">
        <w:rPr>
          <w:rFonts w:ascii="Times New Roman" w:hAnsi="Times New Roman" w:cs="Times New Roman"/>
          <w:color w:val="000000"/>
          <w:spacing w:val="-5"/>
        </w:rPr>
        <w:t>synthase</w:t>
      </w:r>
      <w:proofErr w:type="spellEnd"/>
      <w:r w:rsidRPr="007A1A60">
        <w:rPr>
          <w:rFonts w:ascii="Times New Roman" w:hAnsi="Times New Roman" w:cs="Times New Roman"/>
          <w:color w:val="000000"/>
          <w:spacing w:val="-5"/>
        </w:rPr>
        <w:t xml:space="preserve"> in mouse fibroblasts. Advisor: Lee F Johnson, professor and chairman</w:t>
      </w:r>
    </w:p>
    <w:p w:rsidR="002D1AFE" w:rsidRPr="007A1A60" w:rsidRDefault="002D1AFE" w:rsidP="007E75FB">
      <w:pPr>
        <w:spacing w:after="0"/>
        <w:rPr>
          <w:rFonts w:ascii="Times New Roman" w:hAnsi="Times New Roman" w:cs="Times New Roman"/>
          <w:b/>
          <w:color w:val="000000"/>
          <w:spacing w:val="-5"/>
        </w:rPr>
      </w:pPr>
    </w:p>
    <w:p w:rsidR="007E75FB" w:rsidRPr="007A1A60" w:rsidRDefault="007E75FB" w:rsidP="007E75FB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A1A6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Post Graduate Education and Training</w:t>
      </w:r>
    </w:p>
    <w:p w:rsidR="00711848" w:rsidRPr="007A1A60" w:rsidRDefault="00711848" w:rsidP="00711848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/>
          <w:color w:val="000000"/>
          <w:spacing w:val="-5"/>
        </w:rPr>
      </w:pPr>
    </w:p>
    <w:p w:rsidR="005D47F0" w:rsidRPr="007A1A60" w:rsidRDefault="00711848" w:rsidP="005D47F0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bCs/>
          <w:color w:val="000000"/>
        </w:rPr>
        <w:t>1995-1998</w:t>
      </w:r>
      <w:r w:rsidR="005D47F0" w:rsidRPr="007A1A60">
        <w:rPr>
          <w:rFonts w:ascii="Times New Roman" w:hAnsi="Times New Roman" w:cs="Times New Roman"/>
          <w:bCs/>
          <w:color w:val="000000"/>
        </w:rPr>
        <w:t xml:space="preserve"> </w:t>
      </w:r>
      <w:r w:rsidR="005D47F0" w:rsidRPr="007A1A60">
        <w:rPr>
          <w:rFonts w:ascii="Times New Roman" w:hAnsi="Times New Roman" w:cs="Times New Roman"/>
          <w:bCs/>
          <w:color w:val="000000"/>
        </w:rPr>
        <w:tab/>
      </w:r>
      <w:r w:rsidR="007D59F2">
        <w:rPr>
          <w:rFonts w:ascii="Times New Roman" w:hAnsi="Times New Roman" w:cs="Times New Roman"/>
          <w:bCs/>
          <w:color w:val="000000"/>
        </w:rPr>
        <w:tab/>
      </w:r>
      <w:r w:rsidR="005D47F0" w:rsidRPr="007A1A60">
        <w:rPr>
          <w:rFonts w:ascii="Times New Roman" w:hAnsi="Times New Roman" w:cs="Times New Roman"/>
          <w:bCs/>
          <w:color w:val="000000"/>
        </w:rPr>
        <w:t>Cardiology Section, University of Chicago</w:t>
      </w:r>
    </w:p>
    <w:p w:rsidR="007E75FB" w:rsidRPr="007A1A60" w:rsidRDefault="007E75FB" w:rsidP="007D59F2">
      <w:pPr>
        <w:autoSpaceDE w:val="0"/>
        <w:autoSpaceDN w:val="0"/>
        <w:adjustRightInd w:val="0"/>
        <w:spacing w:after="0" w:line="223" w:lineRule="exact"/>
        <w:ind w:left="1440" w:firstLine="720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bCs/>
          <w:color w:val="000000"/>
        </w:rPr>
        <w:t>Postdoctoral fellow</w:t>
      </w:r>
      <w:r w:rsidR="00A20AD2" w:rsidRPr="007A1A60">
        <w:rPr>
          <w:rFonts w:ascii="Times New Roman" w:hAnsi="Times New Roman" w:cs="Times New Roman"/>
          <w:bCs/>
          <w:color w:val="000000"/>
        </w:rPr>
        <w:t xml:space="preserve"> and research associate</w:t>
      </w:r>
    </w:p>
    <w:p w:rsidR="007E75FB" w:rsidRPr="007A1A60" w:rsidRDefault="007E75FB" w:rsidP="007D59F2">
      <w:pPr>
        <w:autoSpaceDE w:val="0"/>
        <w:autoSpaceDN w:val="0"/>
        <w:adjustRightInd w:val="0"/>
        <w:spacing w:after="0" w:line="223" w:lineRule="exact"/>
        <w:ind w:left="1440" w:firstLine="720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bCs/>
          <w:color w:val="000000"/>
        </w:rPr>
        <w:t xml:space="preserve">Studying gene therapy of </w:t>
      </w:r>
      <w:proofErr w:type="spellStart"/>
      <w:r w:rsidRPr="007A1A60">
        <w:rPr>
          <w:rFonts w:ascii="Times New Roman" w:hAnsi="Times New Roman" w:cs="Times New Roman"/>
          <w:bCs/>
          <w:color w:val="000000"/>
        </w:rPr>
        <w:t>Duchenne</w:t>
      </w:r>
      <w:proofErr w:type="spellEnd"/>
      <w:r w:rsidRPr="007A1A60">
        <w:rPr>
          <w:rFonts w:ascii="Times New Roman" w:hAnsi="Times New Roman" w:cs="Times New Roman"/>
          <w:bCs/>
          <w:color w:val="000000"/>
        </w:rPr>
        <w:t xml:space="preserve"> muscular dystrophy</w:t>
      </w:r>
    </w:p>
    <w:p w:rsidR="005D47F0" w:rsidRPr="007A1A60" w:rsidRDefault="00711848" w:rsidP="005D47F0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bCs/>
          <w:color w:val="000000"/>
        </w:rPr>
        <w:t>1998-2003</w:t>
      </w:r>
      <w:r w:rsidR="005D47F0" w:rsidRPr="007A1A60">
        <w:rPr>
          <w:rFonts w:ascii="Times New Roman" w:hAnsi="Times New Roman" w:cs="Times New Roman"/>
          <w:bCs/>
          <w:color w:val="000000"/>
        </w:rPr>
        <w:t xml:space="preserve"> </w:t>
      </w:r>
      <w:r w:rsidR="005D47F0" w:rsidRPr="007A1A60">
        <w:rPr>
          <w:rFonts w:ascii="Times New Roman" w:hAnsi="Times New Roman" w:cs="Times New Roman"/>
          <w:bCs/>
          <w:color w:val="000000"/>
        </w:rPr>
        <w:tab/>
      </w:r>
      <w:r w:rsidR="007D59F2">
        <w:rPr>
          <w:rFonts w:ascii="Times New Roman" w:hAnsi="Times New Roman" w:cs="Times New Roman"/>
          <w:bCs/>
          <w:color w:val="000000"/>
        </w:rPr>
        <w:tab/>
      </w:r>
      <w:r w:rsidR="005D47F0" w:rsidRPr="007A1A60">
        <w:rPr>
          <w:rFonts w:ascii="Times New Roman" w:hAnsi="Times New Roman" w:cs="Times New Roman"/>
          <w:bCs/>
          <w:color w:val="000000"/>
        </w:rPr>
        <w:t>Department of Physiology and Biophysics, University of Illinois at Chicago</w:t>
      </w:r>
    </w:p>
    <w:p w:rsidR="00A20AD2" w:rsidRPr="007A1A60" w:rsidRDefault="00A20AD2" w:rsidP="007D59F2">
      <w:pPr>
        <w:autoSpaceDE w:val="0"/>
        <w:autoSpaceDN w:val="0"/>
        <w:adjustRightInd w:val="0"/>
        <w:spacing w:after="0" w:line="223" w:lineRule="exact"/>
        <w:ind w:left="1440" w:firstLine="720"/>
        <w:rPr>
          <w:rFonts w:ascii="Times New Roman" w:hAnsi="Times New Roman" w:cs="Times New Roman"/>
          <w:bCs/>
          <w:color w:val="000000"/>
          <w:spacing w:val="-3"/>
        </w:rPr>
      </w:pPr>
      <w:r w:rsidRPr="007A1A60">
        <w:rPr>
          <w:rFonts w:ascii="Times New Roman" w:hAnsi="Times New Roman" w:cs="Times New Roman"/>
          <w:bCs/>
          <w:color w:val="000000"/>
          <w:spacing w:val="-3"/>
        </w:rPr>
        <w:t>Research associate</w:t>
      </w:r>
    </w:p>
    <w:p w:rsidR="00A20AD2" w:rsidRPr="007A1A60" w:rsidRDefault="00A20AD2" w:rsidP="007D59F2">
      <w:pPr>
        <w:autoSpaceDE w:val="0"/>
        <w:autoSpaceDN w:val="0"/>
        <w:adjustRightInd w:val="0"/>
        <w:spacing w:after="0" w:line="223" w:lineRule="exact"/>
        <w:ind w:left="1440" w:firstLine="720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bCs/>
          <w:color w:val="000000"/>
          <w:spacing w:val="-3"/>
        </w:rPr>
        <w:t>Studying signal transduction in vascular models</w:t>
      </w:r>
    </w:p>
    <w:p w:rsidR="00A20AD2" w:rsidRPr="007A1A60" w:rsidRDefault="00A20AD2" w:rsidP="00A20AD2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A1A6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Employment History</w:t>
      </w:r>
    </w:p>
    <w:p w:rsidR="00A20AD2" w:rsidRPr="007A1A60" w:rsidRDefault="00A20AD2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</w:p>
    <w:p w:rsidR="00A20AD2" w:rsidRPr="007A1A60" w:rsidRDefault="00A20AD2" w:rsidP="00A20AD2">
      <w:pPr>
        <w:pStyle w:val="BodyTextIndent2"/>
        <w:ind w:left="0"/>
        <w:rPr>
          <w:b/>
          <w:sz w:val="22"/>
          <w:szCs w:val="22"/>
          <w:u w:val="single"/>
        </w:rPr>
      </w:pPr>
      <w:r w:rsidRPr="007A1A60">
        <w:rPr>
          <w:b/>
          <w:sz w:val="22"/>
          <w:szCs w:val="22"/>
        </w:rPr>
        <w:t xml:space="preserve">  </w:t>
      </w:r>
      <w:r w:rsidRPr="007A1A60">
        <w:rPr>
          <w:b/>
          <w:sz w:val="22"/>
          <w:szCs w:val="22"/>
          <w:u w:val="single"/>
        </w:rPr>
        <w:t>Academic Appointments</w:t>
      </w:r>
    </w:p>
    <w:p w:rsidR="00711848" w:rsidRPr="007A1A60" w:rsidRDefault="00711848" w:rsidP="00A20AD2">
      <w:pPr>
        <w:pStyle w:val="BodyTextIndent2"/>
        <w:ind w:left="0"/>
        <w:rPr>
          <w:b/>
          <w:sz w:val="22"/>
          <w:szCs w:val="22"/>
          <w:u w:val="single"/>
        </w:rPr>
      </w:pPr>
    </w:p>
    <w:p w:rsidR="00A20AD2" w:rsidRPr="007A1A60" w:rsidRDefault="00711848" w:rsidP="005D47F0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Cs/>
          <w:color w:val="000000"/>
        </w:rPr>
      </w:pPr>
      <w:r w:rsidRPr="007A1A60">
        <w:rPr>
          <w:rFonts w:ascii="Times New Roman" w:hAnsi="Times New Roman" w:cs="Times New Roman"/>
          <w:color w:val="000000"/>
          <w:spacing w:val="-6"/>
        </w:rPr>
        <w:t>2003</w:t>
      </w:r>
      <w:r w:rsidRPr="007A1A60">
        <w:rPr>
          <w:rFonts w:ascii="Times New Roman" w:hAnsi="Times New Roman" w:cs="Times New Roman"/>
          <w:color w:val="000000"/>
          <w:spacing w:val="-8"/>
        </w:rPr>
        <w:t>-</w:t>
      </w:r>
      <w:r w:rsidRPr="007A1A60">
        <w:rPr>
          <w:rFonts w:ascii="Times New Roman" w:hAnsi="Times New Roman" w:cs="Times New Roman"/>
          <w:color w:val="000000"/>
          <w:spacing w:val="-3"/>
        </w:rPr>
        <w:t>2015</w:t>
      </w:r>
      <w:r w:rsidR="005D47F0" w:rsidRPr="007A1A60">
        <w:rPr>
          <w:rFonts w:ascii="Times New Roman" w:hAnsi="Times New Roman" w:cs="Times New Roman"/>
          <w:bCs/>
          <w:color w:val="000000"/>
        </w:rPr>
        <w:t xml:space="preserve"> </w:t>
      </w:r>
      <w:r w:rsidR="005D47F0" w:rsidRPr="007A1A60">
        <w:rPr>
          <w:rFonts w:ascii="Times New Roman" w:hAnsi="Times New Roman" w:cs="Times New Roman"/>
          <w:bCs/>
          <w:color w:val="000000"/>
        </w:rPr>
        <w:tab/>
      </w:r>
      <w:r w:rsidR="007D59F2">
        <w:rPr>
          <w:rFonts w:ascii="Times New Roman" w:hAnsi="Times New Roman" w:cs="Times New Roman"/>
          <w:bCs/>
          <w:color w:val="000000"/>
        </w:rPr>
        <w:tab/>
      </w:r>
      <w:r w:rsidR="005D47F0" w:rsidRPr="007A1A60">
        <w:rPr>
          <w:rFonts w:ascii="Times New Roman" w:hAnsi="Times New Roman" w:cs="Times New Roman"/>
          <w:bCs/>
          <w:color w:val="000000"/>
        </w:rPr>
        <w:t xml:space="preserve">Department of Physiology and Biophysics, </w:t>
      </w:r>
      <w:r w:rsidR="005D47F0" w:rsidRPr="007A1A60">
        <w:rPr>
          <w:rFonts w:ascii="Times New Roman" w:hAnsi="Times New Roman" w:cs="Times New Roman"/>
          <w:bCs/>
          <w:color w:val="000000"/>
          <w:spacing w:val="-3"/>
        </w:rPr>
        <w:t>University of Illinois at Chicago</w:t>
      </w:r>
    </w:p>
    <w:p w:rsidR="00A20AD2" w:rsidRPr="007A1A60" w:rsidRDefault="00A20AD2" w:rsidP="007D59F2">
      <w:pPr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Research assistant professor </w:t>
      </w:r>
    </w:p>
    <w:p w:rsidR="00A20AD2" w:rsidRPr="007A1A60" w:rsidRDefault="00A20AD2" w:rsidP="007D59F2">
      <w:pPr>
        <w:autoSpaceDE w:val="0"/>
        <w:autoSpaceDN w:val="0"/>
        <w:adjustRightInd w:val="0"/>
        <w:spacing w:after="0" w:line="237" w:lineRule="exact"/>
        <w:ind w:left="2160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Studying signal transduction in the heart</w:t>
      </w:r>
      <w:r w:rsidR="005D47F0" w:rsidRPr="007A1A60">
        <w:rPr>
          <w:rFonts w:ascii="Times New Roman" w:hAnsi="Times New Roman" w:cs="Times New Roman"/>
          <w:bCs/>
          <w:color w:val="000000"/>
          <w:spacing w:val="-5"/>
        </w:rPr>
        <w:t xml:space="preserve"> and t</w:t>
      </w:r>
      <w:r w:rsidR="00AA41E5" w:rsidRPr="007A1A60">
        <w:rPr>
          <w:rFonts w:ascii="Times New Roman" w:hAnsi="Times New Roman" w:cs="Times New Roman"/>
          <w:bCs/>
          <w:color w:val="000000"/>
          <w:spacing w:val="-5"/>
        </w:rPr>
        <w:t xml:space="preserve">eaching 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>courses</w:t>
      </w:r>
      <w:r w:rsidR="00AA41E5" w:rsidRPr="007A1A60">
        <w:rPr>
          <w:rFonts w:ascii="Times New Roman" w:hAnsi="Times New Roman" w:cs="Times New Roman"/>
          <w:bCs/>
          <w:color w:val="000000"/>
          <w:spacing w:val="-5"/>
        </w:rPr>
        <w:t xml:space="preserve"> in molecular biology and physiology</w:t>
      </w:r>
    </w:p>
    <w:p w:rsidR="00A20AD2" w:rsidRPr="007A1A60" w:rsidRDefault="00A20AD2" w:rsidP="00A20AD2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color w:val="000000"/>
          <w:spacing w:val="-4"/>
        </w:rPr>
      </w:pPr>
      <w:r w:rsidRPr="007A1A60">
        <w:rPr>
          <w:rFonts w:ascii="Times New Roman" w:hAnsi="Times New Roman" w:cs="Times New Roman"/>
          <w:color w:val="000000"/>
          <w:spacing w:val="-4"/>
        </w:rPr>
        <w:t xml:space="preserve"> </w:t>
      </w:r>
    </w:p>
    <w:p w:rsidR="007E0191" w:rsidRPr="007A1A60" w:rsidRDefault="007E0191" w:rsidP="00C3580D">
      <w:pPr>
        <w:pStyle w:val="BodyTextIndent2"/>
        <w:ind w:left="0"/>
        <w:rPr>
          <w:b/>
          <w:sz w:val="22"/>
          <w:szCs w:val="22"/>
          <w:u w:val="single"/>
        </w:rPr>
      </w:pPr>
    </w:p>
    <w:p w:rsidR="00AA41E5" w:rsidRPr="007A1A60" w:rsidRDefault="00C3580D" w:rsidP="00AA41E5">
      <w:pPr>
        <w:autoSpaceDE w:val="0"/>
        <w:autoSpaceDN w:val="0"/>
        <w:adjustRightInd w:val="0"/>
        <w:spacing w:after="0" w:line="237" w:lineRule="exact"/>
        <w:ind w:left="2160" w:hanging="2160"/>
        <w:rPr>
          <w:rFonts w:ascii="Times New Roman" w:hAnsi="Times New Roman" w:cs="Times New Roman"/>
          <w:bCs/>
          <w:color w:val="000000"/>
          <w:spacing w:val="-5"/>
        </w:rPr>
      </w:pPr>
      <w:r>
        <w:rPr>
          <w:rFonts w:ascii="Times New Roman" w:hAnsi="Times New Roman" w:cs="Times New Roman"/>
          <w:bCs/>
          <w:color w:val="000000"/>
          <w:spacing w:val="-5"/>
        </w:rPr>
        <w:t xml:space="preserve">Aug. </w:t>
      </w:r>
      <w:r w:rsidR="007E0191" w:rsidRPr="007A1A60">
        <w:rPr>
          <w:rFonts w:ascii="Times New Roman" w:hAnsi="Times New Roman" w:cs="Times New Roman"/>
          <w:bCs/>
          <w:color w:val="000000"/>
          <w:spacing w:val="-5"/>
        </w:rPr>
        <w:t xml:space="preserve">2015 to </w:t>
      </w:r>
      <w:r>
        <w:rPr>
          <w:rFonts w:ascii="Times New Roman" w:hAnsi="Times New Roman" w:cs="Times New Roman"/>
          <w:bCs/>
          <w:color w:val="000000"/>
          <w:spacing w:val="-5"/>
        </w:rPr>
        <w:t>Dec 2016</w:t>
      </w:r>
      <w:r w:rsidR="00AA41E5" w:rsidRPr="007A1A60">
        <w:rPr>
          <w:rFonts w:ascii="Times New Roman" w:hAnsi="Times New Roman" w:cs="Times New Roman"/>
          <w:bCs/>
          <w:color w:val="000000"/>
          <w:spacing w:val="-5"/>
        </w:rPr>
        <w:t xml:space="preserve"> </w:t>
      </w:r>
      <w:r w:rsidR="00AA41E5" w:rsidRPr="007A1A60">
        <w:rPr>
          <w:rFonts w:ascii="Times New Roman" w:hAnsi="Times New Roman" w:cs="Times New Roman"/>
          <w:bCs/>
          <w:color w:val="000000"/>
          <w:spacing w:val="-5"/>
        </w:rPr>
        <w:tab/>
        <w:t>Department of Medicine, Section of Pulmonary and Critical care, University of Chicago</w:t>
      </w:r>
    </w:p>
    <w:p w:rsidR="00AA41E5" w:rsidRPr="007A1A60" w:rsidRDefault="007E75FB" w:rsidP="00AA41E5">
      <w:pPr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Research professional</w:t>
      </w:r>
    </w:p>
    <w:p w:rsidR="007E75FB" w:rsidRDefault="007E75FB" w:rsidP="00AA41E5">
      <w:pPr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Studying signal transduction in vascular cells related to acute lung injury</w:t>
      </w:r>
    </w:p>
    <w:p w:rsidR="00C3580D" w:rsidRDefault="00C3580D" w:rsidP="00C3580D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>
        <w:rPr>
          <w:rFonts w:ascii="Times New Roman" w:hAnsi="Times New Roman" w:cs="Times New Roman"/>
          <w:bCs/>
          <w:color w:val="000000"/>
          <w:spacing w:val="-5"/>
        </w:rPr>
        <w:lastRenderedPageBreak/>
        <w:t>Jan. 2017 to present</w:t>
      </w:r>
      <w:r>
        <w:rPr>
          <w:rFonts w:ascii="Times New Roman" w:hAnsi="Times New Roman" w:cs="Times New Roman"/>
          <w:bCs/>
          <w:color w:val="000000"/>
          <w:spacing w:val="-5"/>
        </w:rPr>
        <w:tab/>
        <w:t>Department of Anesthesiology, University of Maryland Medical School</w:t>
      </w:r>
    </w:p>
    <w:p w:rsidR="00C3580D" w:rsidRPr="007A1A60" w:rsidRDefault="00C3580D" w:rsidP="00C3580D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>
        <w:rPr>
          <w:rFonts w:ascii="Times New Roman" w:hAnsi="Times New Roman" w:cs="Times New Roman"/>
          <w:bCs/>
          <w:color w:val="000000"/>
          <w:spacing w:val="-5"/>
        </w:rPr>
        <w:tab/>
      </w:r>
      <w:r>
        <w:rPr>
          <w:rFonts w:ascii="Times New Roman" w:hAnsi="Times New Roman" w:cs="Times New Roman"/>
          <w:bCs/>
          <w:color w:val="000000"/>
          <w:spacing w:val="-5"/>
        </w:rPr>
        <w:tab/>
      </w:r>
      <w:r>
        <w:rPr>
          <w:rFonts w:ascii="Times New Roman" w:hAnsi="Times New Roman" w:cs="Times New Roman"/>
          <w:bCs/>
          <w:color w:val="000000"/>
          <w:spacing w:val="-5"/>
        </w:rPr>
        <w:tab/>
        <w:t>Assistant professor</w:t>
      </w:r>
    </w:p>
    <w:p w:rsidR="00A20AD2" w:rsidRPr="007A1A60" w:rsidRDefault="00C3580D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>
        <w:rPr>
          <w:rFonts w:ascii="Times New Roman" w:hAnsi="Times New Roman" w:cs="Times New Roman"/>
          <w:bCs/>
          <w:color w:val="000000"/>
          <w:spacing w:val="-5"/>
        </w:rPr>
        <w:tab/>
      </w:r>
      <w:r>
        <w:rPr>
          <w:rFonts w:ascii="Times New Roman" w:hAnsi="Times New Roman" w:cs="Times New Roman"/>
          <w:bCs/>
          <w:color w:val="000000"/>
          <w:spacing w:val="-5"/>
        </w:rPr>
        <w:tab/>
      </w:r>
      <w:r>
        <w:rPr>
          <w:rFonts w:ascii="Times New Roman" w:hAnsi="Times New Roman" w:cs="Times New Roman"/>
          <w:bCs/>
          <w:color w:val="000000"/>
          <w:spacing w:val="-5"/>
        </w:rPr>
        <w:tab/>
        <w:t>Signal transduction and vascular biology in the lungs, acute lung injury</w:t>
      </w:r>
    </w:p>
    <w:p w:rsidR="00A20AD2" w:rsidRPr="007A1A60" w:rsidRDefault="00A20AD2" w:rsidP="00A20AD2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A1A6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Professional Society Memberships</w:t>
      </w:r>
    </w:p>
    <w:p w:rsidR="00A20AD2" w:rsidRPr="007A1A60" w:rsidRDefault="00A20AD2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</w:p>
    <w:p w:rsidR="00A20AD2" w:rsidRPr="007A1A60" w:rsidRDefault="00B66F18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1994-1995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C23AF"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04747" w:rsidRPr="007A1A60">
        <w:rPr>
          <w:rFonts w:ascii="Times New Roman" w:hAnsi="Times New Roman" w:cs="Times New Roman"/>
          <w:bCs/>
          <w:color w:val="000000"/>
          <w:spacing w:val="-5"/>
        </w:rPr>
        <w:t xml:space="preserve">American society for Biochemistry and molecular biology </w:t>
      </w:r>
    </w:p>
    <w:p w:rsidR="00604747" w:rsidRPr="007A1A60" w:rsidRDefault="00E865AC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1996-1998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C23AF"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04747" w:rsidRPr="007A1A60">
        <w:rPr>
          <w:rFonts w:ascii="Times New Roman" w:hAnsi="Times New Roman" w:cs="Times New Roman"/>
          <w:bCs/>
          <w:color w:val="000000"/>
          <w:spacing w:val="-5"/>
        </w:rPr>
        <w:t>Ame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rican society for microbiology </w:t>
      </w:r>
    </w:p>
    <w:p w:rsidR="00604747" w:rsidRPr="007A1A60" w:rsidRDefault="00E865AC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2002-2015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C23AF"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Biophysical Society </w:t>
      </w:r>
    </w:p>
    <w:p w:rsidR="00604747" w:rsidRPr="007A1A60" w:rsidRDefault="00E865AC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2016-present 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6C23AF"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Experimental Biology Society </w:t>
      </w:r>
    </w:p>
    <w:p w:rsidR="00604747" w:rsidRPr="007A1A60" w:rsidRDefault="00604747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</w:p>
    <w:p w:rsidR="00F57C79" w:rsidRPr="007A1A60" w:rsidRDefault="00F57C79" w:rsidP="00F57C79">
      <w:pPr>
        <w:pStyle w:val="Heading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7A1A60">
        <w:rPr>
          <w:rFonts w:ascii="Times New Roman" w:hAnsi="Times New Roman" w:cs="Times New Roman"/>
          <w:color w:val="auto"/>
          <w:sz w:val="22"/>
          <w:szCs w:val="22"/>
          <w:u w:val="single"/>
        </w:rPr>
        <w:t>Honors and Awards</w:t>
      </w:r>
    </w:p>
    <w:p w:rsidR="00604747" w:rsidRPr="007A1A60" w:rsidRDefault="00604747" w:rsidP="007E75FB">
      <w:pPr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bCs/>
          <w:color w:val="000000"/>
          <w:spacing w:val="-5"/>
        </w:rPr>
      </w:pPr>
    </w:p>
    <w:p w:rsidR="007E75FB" w:rsidRPr="007A1A60" w:rsidRDefault="006C23AF" w:rsidP="006C23AF">
      <w:pPr>
        <w:autoSpaceDE w:val="0"/>
        <w:autoSpaceDN w:val="0"/>
        <w:adjustRightInd w:val="0"/>
        <w:spacing w:after="0" w:line="237" w:lineRule="exact"/>
        <w:ind w:left="2160" w:hanging="2160"/>
        <w:rPr>
          <w:rFonts w:ascii="Times New Roman" w:hAnsi="Times New Roman" w:cs="Times New Roman"/>
          <w:bCs/>
          <w:color w:val="000000"/>
          <w:spacing w:val="-5"/>
        </w:rPr>
      </w:pPr>
      <w:r w:rsidRPr="007A1A60">
        <w:rPr>
          <w:rFonts w:ascii="Times New Roman" w:hAnsi="Times New Roman" w:cs="Times New Roman"/>
          <w:bCs/>
          <w:color w:val="000000"/>
          <w:spacing w:val="-5"/>
        </w:rPr>
        <w:t>2009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ab/>
      </w:r>
      <w:r w:rsidR="00711848" w:rsidRPr="007A1A60">
        <w:rPr>
          <w:rFonts w:ascii="Times New Roman" w:hAnsi="Times New Roman" w:cs="Times New Roman"/>
          <w:bCs/>
          <w:color w:val="000000"/>
          <w:spacing w:val="-5"/>
        </w:rPr>
        <w:t>University of Illinois at Chicago, CCTS (Center for Clinical an</w:t>
      </w:r>
      <w:r w:rsidRPr="007A1A60">
        <w:rPr>
          <w:rFonts w:ascii="Times New Roman" w:hAnsi="Times New Roman" w:cs="Times New Roman"/>
          <w:bCs/>
          <w:color w:val="000000"/>
          <w:spacing w:val="-5"/>
        </w:rPr>
        <w:t xml:space="preserve">d Translational Studies) award </w:t>
      </w:r>
    </w:p>
    <w:p w:rsidR="002D1AFE" w:rsidRPr="007A1A60" w:rsidRDefault="002D1AFE" w:rsidP="007E75FB">
      <w:pPr>
        <w:spacing w:after="0"/>
        <w:rPr>
          <w:rFonts w:ascii="Times New Roman" w:hAnsi="Times New Roman" w:cs="Times New Roman"/>
          <w:b/>
          <w:color w:val="000000"/>
          <w:spacing w:val="-5"/>
        </w:rPr>
      </w:pPr>
    </w:p>
    <w:p w:rsidR="007E0191" w:rsidRPr="007A1A60" w:rsidRDefault="007E0191" w:rsidP="007E0191">
      <w:pPr>
        <w:pStyle w:val="Heading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7A1A60">
        <w:rPr>
          <w:rFonts w:ascii="Times New Roman" w:hAnsi="Times New Roman" w:cs="Times New Roman"/>
          <w:color w:val="auto"/>
          <w:sz w:val="22"/>
          <w:szCs w:val="22"/>
          <w:u w:val="single"/>
        </w:rPr>
        <w:t>Teaching Service</w:t>
      </w:r>
    </w:p>
    <w:p w:rsidR="007E0191" w:rsidRPr="007A1A60" w:rsidRDefault="007E0191" w:rsidP="007E0191">
      <w:pPr>
        <w:pStyle w:val="desc"/>
        <w:numPr>
          <w:ilvl w:val="0"/>
          <w:numId w:val="2"/>
        </w:numPr>
        <w:ind w:left="0"/>
        <w:rPr>
          <w:b/>
          <w:sz w:val="22"/>
          <w:szCs w:val="22"/>
        </w:rPr>
      </w:pPr>
      <w:r w:rsidRPr="007A1A60">
        <w:rPr>
          <w:sz w:val="22"/>
          <w:szCs w:val="22"/>
        </w:rPr>
        <w:t xml:space="preserve">Research methods in physiology studies (1999): Recombinant adenovirus and </w:t>
      </w:r>
      <w:r w:rsidR="00B21574" w:rsidRPr="007A1A60">
        <w:rPr>
          <w:sz w:val="22"/>
          <w:szCs w:val="22"/>
        </w:rPr>
        <w:t>the</w:t>
      </w:r>
      <w:r w:rsidRPr="007A1A60">
        <w:rPr>
          <w:sz w:val="22"/>
          <w:szCs w:val="22"/>
        </w:rPr>
        <w:t xml:space="preserve"> application in </w:t>
      </w:r>
      <w:r w:rsidR="00B21574" w:rsidRPr="007A1A60">
        <w:rPr>
          <w:sz w:val="22"/>
          <w:szCs w:val="22"/>
        </w:rPr>
        <w:t xml:space="preserve">mammalian research models. </w:t>
      </w:r>
      <w:r w:rsidRPr="007A1A60">
        <w:rPr>
          <w:sz w:val="22"/>
          <w:szCs w:val="22"/>
        </w:rPr>
        <w:t xml:space="preserve"> Departme</w:t>
      </w:r>
      <w:r w:rsidR="006C23AF" w:rsidRPr="007A1A60">
        <w:rPr>
          <w:sz w:val="22"/>
          <w:szCs w:val="22"/>
        </w:rPr>
        <w:t>nt of Physiology and Biophysics</w:t>
      </w:r>
      <w:r w:rsidRPr="007A1A60">
        <w:rPr>
          <w:sz w:val="22"/>
          <w:szCs w:val="22"/>
        </w:rPr>
        <w:t>, UIC</w:t>
      </w:r>
      <w:r w:rsidR="00E72DEF" w:rsidRPr="007A1A60">
        <w:rPr>
          <w:sz w:val="22"/>
          <w:szCs w:val="22"/>
        </w:rPr>
        <w:t xml:space="preserve">. This part of teaching consists of three hours of instruction plus two hours of experiments. There were 8 students in the class. </w:t>
      </w:r>
    </w:p>
    <w:p w:rsidR="007E0191" w:rsidRPr="007A1A60" w:rsidRDefault="007E0191" w:rsidP="007E0191">
      <w:pPr>
        <w:pStyle w:val="desc"/>
        <w:numPr>
          <w:ilvl w:val="0"/>
          <w:numId w:val="2"/>
        </w:numPr>
        <w:ind w:left="0"/>
        <w:rPr>
          <w:b/>
          <w:sz w:val="22"/>
          <w:szCs w:val="22"/>
        </w:rPr>
      </w:pPr>
      <w:r w:rsidRPr="007A1A60">
        <w:rPr>
          <w:sz w:val="22"/>
          <w:szCs w:val="22"/>
        </w:rPr>
        <w:t>UIC summer class (2006) II. Electrical Activity of the Heart</w:t>
      </w:r>
      <w:r w:rsidR="00E72DEF" w:rsidRPr="007A1A60">
        <w:rPr>
          <w:sz w:val="22"/>
          <w:szCs w:val="22"/>
        </w:rPr>
        <w:t xml:space="preserve">. This is part of a summer physiology course to students from dental school. Two hour class instruction plus Q &amp; A workshop. There were </w:t>
      </w:r>
      <w:r w:rsidR="006C23AF" w:rsidRPr="007A1A60">
        <w:rPr>
          <w:sz w:val="22"/>
          <w:szCs w:val="22"/>
        </w:rPr>
        <w:t>45</w:t>
      </w:r>
      <w:r w:rsidR="00E72DEF" w:rsidRPr="007A1A60">
        <w:rPr>
          <w:sz w:val="22"/>
          <w:szCs w:val="22"/>
        </w:rPr>
        <w:t xml:space="preserve"> students. </w:t>
      </w:r>
    </w:p>
    <w:p w:rsidR="007E0191" w:rsidRPr="007A1A60" w:rsidRDefault="007E0191" w:rsidP="009C4284">
      <w:pPr>
        <w:pStyle w:val="desc"/>
        <w:numPr>
          <w:ilvl w:val="0"/>
          <w:numId w:val="2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PhyB</w:t>
      </w:r>
      <w:proofErr w:type="spellEnd"/>
      <w:r w:rsidRPr="007A1A60">
        <w:rPr>
          <w:sz w:val="22"/>
          <w:szCs w:val="22"/>
        </w:rPr>
        <w:t xml:space="preserve"> 58 (2009) Regulation of cardiac function by reversible protein </w:t>
      </w:r>
      <w:proofErr w:type="spellStart"/>
      <w:r w:rsidRPr="007A1A60">
        <w:rPr>
          <w:sz w:val="22"/>
          <w:szCs w:val="22"/>
        </w:rPr>
        <w:t>phosphoryl</w:t>
      </w:r>
      <w:r w:rsidR="006C23AF" w:rsidRPr="007A1A60">
        <w:rPr>
          <w:sz w:val="22"/>
          <w:szCs w:val="22"/>
        </w:rPr>
        <w:t>ation</w:t>
      </w:r>
      <w:proofErr w:type="spellEnd"/>
      <w:r w:rsidR="006C23AF" w:rsidRPr="007A1A60">
        <w:rPr>
          <w:sz w:val="22"/>
          <w:szCs w:val="22"/>
        </w:rPr>
        <w:t xml:space="preserve"> and </w:t>
      </w:r>
      <w:proofErr w:type="spellStart"/>
      <w:r w:rsidR="006C23AF" w:rsidRPr="007A1A60">
        <w:rPr>
          <w:sz w:val="22"/>
          <w:szCs w:val="22"/>
        </w:rPr>
        <w:t>phosphatase</w:t>
      </w:r>
      <w:proofErr w:type="spellEnd"/>
      <w:r w:rsidR="006C23AF" w:rsidRPr="007A1A60">
        <w:rPr>
          <w:sz w:val="22"/>
          <w:szCs w:val="22"/>
        </w:rPr>
        <w:t xml:space="preserve"> signaling</w:t>
      </w:r>
      <w:r w:rsidRPr="007A1A60">
        <w:rPr>
          <w:sz w:val="22"/>
          <w:szCs w:val="22"/>
        </w:rPr>
        <w:t>, UIC (</w:t>
      </w:r>
      <w:r w:rsidR="00B21574" w:rsidRPr="007A1A60">
        <w:rPr>
          <w:sz w:val="22"/>
          <w:szCs w:val="22"/>
        </w:rPr>
        <w:t>Faculty evaluation by students</w:t>
      </w:r>
      <w:r w:rsidRPr="007A1A60">
        <w:rPr>
          <w:sz w:val="22"/>
          <w:szCs w:val="22"/>
        </w:rPr>
        <w:t>: score at 4.60 over a total score of 5)</w:t>
      </w:r>
      <w:r w:rsidR="00E72DEF" w:rsidRPr="007A1A60">
        <w:rPr>
          <w:sz w:val="22"/>
          <w:szCs w:val="22"/>
        </w:rPr>
        <w:t xml:space="preserve"> </w:t>
      </w:r>
      <w:proofErr w:type="gramStart"/>
      <w:r w:rsidR="00E72DEF" w:rsidRPr="007A1A60">
        <w:rPr>
          <w:sz w:val="22"/>
          <w:szCs w:val="22"/>
        </w:rPr>
        <w:t>This</w:t>
      </w:r>
      <w:proofErr w:type="gramEnd"/>
      <w:r w:rsidR="00E72DEF" w:rsidRPr="007A1A60">
        <w:rPr>
          <w:sz w:val="22"/>
          <w:szCs w:val="22"/>
        </w:rPr>
        <w:t xml:space="preserve"> is an advanced course for graduate students. </w:t>
      </w:r>
      <w:r w:rsidR="009C4284" w:rsidRPr="007A1A60">
        <w:rPr>
          <w:sz w:val="22"/>
          <w:szCs w:val="22"/>
        </w:rPr>
        <w:t>Three</w:t>
      </w:r>
      <w:r w:rsidR="00E72DEF" w:rsidRPr="007A1A60">
        <w:rPr>
          <w:sz w:val="22"/>
          <w:szCs w:val="22"/>
        </w:rPr>
        <w:t xml:space="preserve"> hour class instruction plus </w:t>
      </w:r>
      <w:r w:rsidR="009C4284" w:rsidRPr="007A1A60">
        <w:rPr>
          <w:sz w:val="22"/>
          <w:szCs w:val="22"/>
        </w:rPr>
        <w:t xml:space="preserve">student presentation on related topics. There were 8 students in the class. </w:t>
      </w:r>
    </w:p>
    <w:p w:rsidR="00483D3A" w:rsidRPr="007A1A60" w:rsidRDefault="00483D3A" w:rsidP="00483D3A">
      <w:pPr>
        <w:pStyle w:val="desc"/>
        <w:rPr>
          <w:b/>
          <w:bCs/>
          <w:sz w:val="22"/>
          <w:szCs w:val="22"/>
          <w:u w:val="single"/>
        </w:rPr>
      </w:pPr>
      <w:r w:rsidRPr="007A1A60">
        <w:rPr>
          <w:b/>
          <w:bCs/>
          <w:sz w:val="22"/>
          <w:szCs w:val="22"/>
          <w:u w:val="single"/>
        </w:rPr>
        <w:t>Patents, Inventions and Copyrights</w:t>
      </w:r>
    </w:p>
    <w:p w:rsidR="00483D3A" w:rsidRPr="007A1A60" w:rsidRDefault="000C1F3A" w:rsidP="00483D3A">
      <w:pPr>
        <w:pStyle w:val="desc"/>
        <w:spacing w:before="0" w:beforeAutospacing="0" w:after="0" w:afterAutospacing="0"/>
        <w:rPr>
          <w:sz w:val="22"/>
          <w:szCs w:val="22"/>
        </w:rPr>
      </w:pPr>
      <w:hyperlink r:id="rId7" w:history="1">
        <w:r w:rsidR="00483D3A" w:rsidRPr="007A1A60">
          <w:rPr>
            <w:rStyle w:val="Hyperlink"/>
            <w:color w:val="auto"/>
            <w:sz w:val="22"/>
            <w:szCs w:val="22"/>
            <w:u w:val="none"/>
          </w:rPr>
          <w:t>PAK1 agonists and methods of use</w:t>
        </w:r>
      </w:hyperlink>
      <w:r w:rsidR="00483D3A" w:rsidRPr="007A1A60">
        <w:rPr>
          <w:sz w:val="22"/>
          <w:szCs w:val="22"/>
        </w:rPr>
        <w:t xml:space="preserve"> </w:t>
      </w:r>
    </w:p>
    <w:p w:rsidR="00483D3A" w:rsidRPr="007A1A60" w:rsidRDefault="00483D3A" w:rsidP="00483D3A">
      <w:pPr>
        <w:pStyle w:val="desc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 w:rsidRPr="007A1A60">
        <w:rPr>
          <w:rStyle w:val="Strong"/>
          <w:sz w:val="22"/>
          <w:szCs w:val="22"/>
        </w:rPr>
        <w:t xml:space="preserve">Patent number: </w:t>
      </w:r>
      <w:r w:rsidRPr="007A1A60">
        <w:rPr>
          <w:sz w:val="22"/>
          <w:szCs w:val="22"/>
        </w:rPr>
        <w:t xml:space="preserve">8513308 </w:t>
      </w:r>
    </w:p>
    <w:p w:rsidR="00483D3A" w:rsidRPr="007A1A60" w:rsidRDefault="00483D3A" w:rsidP="007E75FB">
      <w:pPr>
        <w:spacing w:after="0"/>
        <w:rPr>
          <w:rFonts w:ascii="Times New Roman" w:hAnsi="Times New Roman" w:cs="Times New Roman"/>
        </w:rPr>
      </w:pPr>
      <w:r w:rsidRPr="007A1A60">
        <w:rPr>
          <w:rStyle w:val="Strong"/>
          <w:rFonts w:ascii="Times New Roman" w:hAnsi="Times New Roman" w:cs="Times New Roman"/>
        </w:rPr>
        <w:t xml:space="preserve">Inventors: </w:t>
      </w:r>
      <w:r w:rsidRPr="007A1A60">
        <w:rPr>
          <w:rFonts w:ascii="Times New Roman" w:hAnsi="Times New Roman" w:cs="Times New Roman"/>
        </w:rPr>
        <w:t xml:space="preserve">Yunbo Ke, Ross John </w:t>
      </w:r>
      <w:proofErr w:type="spellStart"/>
      <w:r w:rsidRPr="007A1A60">
        <w:rPr>
          <w:rFonts w:ascii="Times New Roman" w:hAnsi="Times New Roman" w:cs="Times New Roman"/>
        </w:rPr>
        <w:t>Solaro</w:t>
      </w:r>
      <w:proofErr w:type="spellEnd"/>
      <w:r w:rsidRPr="007A1A60">
        <w:rPr>
          <w:rFonts w:ascii="Times New Roman" w:hAnsi="Times New Roman" w:cs="Times New Roman"/>
        </w:rPr>
        <w:t xml:space="preserve"> </w:t>
      </w:r>
    </w:p>
    <w:p w:rsidR="006C23AF" w:rsidRPr="007A1A60" w:rsidRDefault="006C23AF" w:rsidP="007E75FB">
      <w:pPr>
        <w:spacing w:after="0"/>
        <w:rPr>
          <w:rFonts w:ascii="Times New Roman" w:hAnsi="Times New Roman" w:cs="Times New Roman"/>
          <w:b/>
        </w:rPr>
      </w:pPr>
    </w:p>
    <w:p w:rsidR="00464EA6" w:rsidRPr="007A1A60" w:rsidRDefault="00464EA6" w:rsidP="007E75FB">
      <w:pPr>
        <w:spacing w:after="0"/>
        <w:rPr>
          <w:rFonts w:ascii="Times New Roman" w:hAnsi="Times New Roman" w:cs="Times New Roman"/>
          <w:b/>
          <w:u w:val="single"/>
        </w:rPr>
      </w:pPr>
      <w:r w:rsidRPr="007A1A60">
        <w:rPr>
          <w:rFonts w:ascii="Times New Roman" w:hAnsi="Times New Roman" w:cs="Times New Roman"/>
          <w:b/>
          <w:u w:val="single"/>
        </w:rPr>
        <w:t>Reviewer for the following journals</w:t>
      </w:r>
    </w:p>
    <w:p w:rsidR="00464EA6" w:rsidRPr="007A1A60" w:rsidRDefault="00464EA6" w:rsidP="007E75FB">
      <w:pPr>
        <w:spacing w:after="0"/>
        <w:rPr>
          <w:rFonts w:ascii="Times New Roman" w:hAnsi="Times New Roman" w:cs="Times New Roman"/>
          <w:b/>
        </w:rPr>
      </w:pPr>
    </w:p>
    <w:p w:rsidR="00464EA6" w:rsidRPr="007A1A60" w:rsidRDefault="00464EA6" w:rsidP="007E75FB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 xml:space="preserve">American Journal of Physiology-Cell Physiology;  American Journal of Physiology—Endocrinology and Metabolism; American Journal of Physiology-Heart and circulatory Physiology; American </w:t>
      </w:r>
      <w:r w:rsidRPr="007A1A60">
        <w:rPr>
          <w:rFonts w:ascii="Times New Roman" w:hAnsi="Times New Roman" w:cs="Times New Roman"/>
          <w:iCs/>
        </w:rPr>
        <w:t>Journal of Respiratory Cell and Molecular Biology</w:t>
      </w:r>
      <w:r w:rsidRPr="007A1A60">
        <w:rPr>
          <w:rFonts w:ascii="Times New Roman" w:hAnsi="Times New Roman" w:cs="Times New Roman"/>
          <w:i/>
          <w:iCs/>
        </w:rPr>
        <w:t xml:space="preserve">, </w:t>
      </w:r>
      <w:r w:rsidRPr="007A1A60">
        <w:rPr>
          <w:rFonts w:ascii="Times New Roman" w:hAnsi="Times New Roman" w:cs="Times New Roman"/>
        </w:rPr>
        <w:t>Archives of Biochemistry and Biophysics; British Journal of Pharmacology; Journal of Biological Chemistry; Journal of Molecular and Cellular Cardiology; Nature-communication</w:t>
      </w:r>
      <w:r w:rsidR="00E5659E" w:rsidRPr="007A1A60">
        <w:rPr>
          <w:rFonts w:ascii="Times New Roman" w:hAnsi="Times New Roman" w:cs="Times New Roman"/>
        </w:rPr>
        <w:t xml:space="preserve">; </w:t>
      </w:r>
      <w:r w:rsidR="008F3ACD" w:rsidRPr="007A1A60">
        <w:rPr>
          <w:rFonts w:ascii="Times New Roman" w:hAnsi="Times New Roman" w:cs="Times New Roman"/>
        </w:rPr>
        <w:t>Experimental Physiology; Journal of Cell Science</w:t>
      </w:r>
    </w:p>
    <w:p w:rsidR="00CD7CA9" w:rsidRPr="007A1A60" w:rsidRDefault="00CD7CA9" w:rsidP="007E75F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A1A60" w:rsidRDefault="007A1A60" w:rsidP="007A1A60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C1A8E">
        <w:rPr>
          <w:rFonts w:ascii="Times New Roman" w:hAnsi="Times New Roman" w:cs="Times New Roman"/>
          <w:b/>
          <w:sz w:val="22"/>
          <w:szCs w:val="22"/>
          <w:u w:val="single"/>
        </w:rPr>
        <w:t>Current Grant Support:</w:t>
      </w:r>
    </w:p>
    <w:p w:rsidR="00CC1A8E" w:rsidRPr="00CC1A8E" w:rsidRDefault="00CC1A8E" w:rsidP="007A1A60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A1A60" w:rsidRPr="007A1A60" w:rsidRDefault="007A1A60" w:rsidP="007A1A60">
      <w:pPr>
        <w:tabs>
          <w:tab w:val="left" w:pos="5040"/>
          <w:tab w:val="left" w:pos="8640"/>
        </w:tabs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  <w:bCs/>
        </w:rPr>
        <w:t xml:space="preserve">NIH/NHLBI </w:t>
      </w:r>
      <w:r w:rsidRPr="007A1A60">
        <w:rPr>
          <w:rFonts w:ascii="Times New Roman" w:hAnsi="Times New Roman" w:cs="Times New Roman"/>
          <w:lang w:val="es-ES_tradnl"/>
        </w:rPr>
        <w:t xml:space="preserve">R01 HL076259                               </w:t>
      </w:r>
      <w:r w:rsidRPr="007A1A60">
        <w:rPr>
          <w:rFonts w:ascii="Times New Roman" w:hAnsi="Times New Roman" w:cs="Times New Roman"/>
        </w:rPr>
        <w:tab/>
        <w:t xml:space="preserve"> </w:t>
      </w:r>
    </w:p>
    <w:p w:rsidR="007A1A60" w:rsidRPr="007A1A60" w:rsidRDefault="007A1A60" w:rsidP="007A1A60">
      <w:pPr>
        <w:tabs>
          <w:tab w:val="left" w:pos="5040"/>
          <w:tab w:val="left" w:pos="8640"/>
        </w:tabs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  <w:lang w:val="es-ES_tradnl"/>
        </w:rPr>
        <w:t xml:space="preserve">06/01/04-03/31/18      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Control of Lung Permeability by Oxidized Phospholipids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Annual Direct Costs: $250,000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Total Direct Costs: $1,000,000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lastRenderedPageBreak/>
        <w:t xml:space="preserve">PI: K. Birukov  </w:t>
      </w:r>
    </w:p>
    <w:p w:rsidR="007A1A60" w:rsidRPr="007A1A60" w:rsidRDefault="007A1A60" w:rsidP="007A1A6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A1A60">
        <w:rPr>
          <w:rFonts w:ascii="Times New Roman" w:hAnsi="Times New Roman" w:cs="Times New Roman"/>
          <w:sz w:val="22"/>
          <w:szCs w:val="22"/>
        </w:rPr>
        <w:t>Role: Co-Investigator</w:t>
      </w:r>
      <w:r w:rsidRPr="007A1A60">
        <w:rPr>
          <w:rFonts w:ascii="Times New Roman" w:hAnsi="Times New Roman" w:cs="Times New Roman"/>
          <w:sz w:val="22"/>
          <w:szCs w:val="22"/>
        </w:rPr>
        <w:tab/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Effort: 30%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  <w:bCs/>
        </w:rPr>
      </w:pP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  <w:bCs/>
        </w:rPr>
        <w:t xml:space="preserve">NIH/NHLBI RO1 </w:t>
      </w:r>
      <w:r w:rsidRPr="007A1A60">
        <w:rPr>
          <w:rFonts w:ascii="Times New Roman" w:hAnsi="Times New Roman" w:cs="Times New Roman"/>
        </w:rPr>
        <w:t xml:space="preserve">HL107920 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04/01/2016- 03/31/2020</w:t>
      </w:r>
      <w:r w:rsidRPr="007A1A60">
        <w:rPr>
          <w:rFonts w:ascii="Times New Roman" w:hAnsi="Times New Roman" w:cs="Times New Roman"/>
        </w:rPr>
        <w:tab/>
      </w:r>
      <w:r w:rsidRPr="007A1A60">
        <w:rPr>
          <w:rFonts w:ascii="Times New Roman" w:hAnsi="Times New Roman" w:cs="Times New Roman"/>
        </w:rPr>
        <w:tab/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  <w:color w:val="000000"/>
        </w:rPr>
      </w:pPr>
      <w:r w:rsidRPr="007A1A60">
        <w:rPr>
          <w:rFonts w:ascii="Times New Roman" w:hAnsi="Times New Roman" w:cs="Times New Roman"/>
          <w:color w:val="000000"/>
        </w:rPr>
        <w:t>“Microtubule-associated regulation in control of endothelial permeability”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Annual Direct Costs: $250,000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Total Direct Costs: $1,000,000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PI: A. Birukova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Role: Research Associate</w:t>
      </w:r>
      <w:r w:rsidRPr="007A1A60">
        <w:rPr>
          <w:rFonts w:ascii="Times New Roman" w:hAnsi="Times New Roman" w:cs="Times New Roman"/>
        </w:rPr>
        <w:tab/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Effort: 40%</w:t>
      </w:r>
    </w:p>
    <w:p w:rsidR="007A1A60" w:rsidRPr="007A1A60" w:rsidRDefault="007A1A60" w:rsidP="007A1A6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:rsidR="007A1A60" w:rsidRPr="007A1A60" w:rsidRDefault="007A1A60" w:rsidP="007A1A6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A1A60">
        <w:rPr>
          <w:rFonts w:ascii="Times New Roman" w:hAnsi="Times New Roman" w:cs="Times New Roman"/>
          <w:bCs/>
          <w:sz w:val="22"/>
          <w:szCs w:val="22"/>
        </w:rPr>
        <w:t xml:space="preserve">NIH/NHLBI RO1 </w:t>
      </w:r>
      <w:r w:rsidRPr="007A1A60">
        <w:rPr>
          <w:rFonts w:ascii="Times New Roman" w:hAnsi="Times New Roman" w:cs="Times New Roman"/>
          <w:sz w:val="22"/>
          <w:szCs w:val="22"/>
        </w:rPr>
        <w:t xml:space="preserve">HL130431 </w:t>
      </w:r>
      <w:r w:rsidRPr="007A1A60">
        <w:rPr>
          <w:rFonts w:ascii="Times New Roman" w:hAnsi="Times New Roman" w:cs="Times New Roman"/>
          <w:sz w:val="22"/>
          <w:szCs w:val="22"/>
        </w:rPr>
        <w:tab/>
      </w:r>
      <w:r w:rsidRPr="007A1A60">
        <w:rPr>
          <w:rFonts w:ascii="Times New Roman" w:hAnsi="Times New Roman" w:cs="Times New Roman"/>
          <w:sz w:val="22"/>
          <w:szCs w:val="22"/>
        </w:rPr>
        <w:tab/>
      </w:r>
      <w:r w:rsidRPr="007A1A60">
        <w:rPr>
          <w:rFonts w:ascii="Times New Roman" w:hAnsi="Times New Roman" w:cs="Times New Roman"/>
          <w:sz w:val="22"/>
          <w:szCs w:val="22"/>
        </w:rPr>
        <w:tab/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07/01/16- 06/31/20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  <w:color w:val="000000"/>
        </w:rPr>
      </w:pPr>
      <w:r w:rsidRPr="007A1A60">
        <w:rPr>
          <w:rFonts w:ascii="Times New Roman" w:hAnsi="Times New Roman" w:cs="Times New Roman"/>
        </w:rPr>
        <w:t>“</w:t>
      </w:r>
      <w:r w:rsidRPr="007A1A60">
        <w:rPr>
          <w:rFonts w:ascii="Times New Roman" w:hAnsi="Times New Roman" w:cs="Times New Roman"/>
          <w:color w:val="000000"/>
        </w:rPr>
        <w:t xml:space="preserve">Differential </w:t>
      </w:r>
      <w:proofErr w:type="spellStart"/>
      <w:r w:rsidRPr="007A1A60">
        <w:rPr>
          <w:rFonts w:ascii="Times New Roman" w:hAnsi="Times New Roman" w:cs="Times New Roman"/>
          <w:color w:val="000000"/>
        </w:rPr>
        <w:t>mechano</w:t>
      </w:r>
      <w:proofErr w:type="spellEnd"/>
      <w:r w:rsidRPr="007A1A60">
        <w:rPr>
          <w:rFonts w:ascii="Times New Roman" w:hAnsi="Times New Roman" w:cs="Times New Roman"/>
          <w:color w:val="000000"/>
        </w:rPr>
        <w:t>-signaling in vascular endothelium by varying degrees of mechanical stretch”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Annual Direct Costs: $250,000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Total Direct Costs: $1,000,000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PI: A. Birukova</w:t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Role: Research Associate</w:t>
      </w:r>
      <w:r w:rsidRPr="007A1A60">
        <w:rPr>
          <w:rFonts w:ascii="Times New Roman" w:hAnsi="Times New Roman" w:cs="Times New Roman"/>
        </w:rPr>
        <w:tab/>
      </w:r>
    </w:p>
    <w:p w:rsidR="007A1A60" w:rsidRPr="007A1A60" w:rsidRDefault="007A1A60" w:rsidP="007A1A60">
      <w:pPr>
        <w:spacing w:after="0"/>
        <w:rPr>
          <w:rFonts w:ascii="Times New Roman" w:hAnsi="Times New Roman" w:cs="Times New Roman"/>
        </w:rPr>
      </w:pPr>
      <w:r w:rsidRPr="007A1A60">
        <w:rPr>
          <w:rFonts w:ascii="Times New Roman" w:hAnsi="Times New Roman" w:cs="Times New Roman"/>
        </w:rPr>
        <w:t>Effort: 30%</w:t>
      </w:r>
    </w:p>
    <w:p w:rsidR="007A1A60" w:rsidRPr="007A1A60" w:rsidRDefault="007A1A60" w:rsidP="007E75F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9F7BC6" w:rsidRPr="007A1A60" w:rsidRDefault="009F7BC6" w:rsidP="007E75FB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/>
          <w:bCs/>
          <w:color w:val="000000"/>
        </w:rPr>
      </w:pPr>
    </w:p>
    <w:p w:rsidR="00304018" w:rsidRPr="007A1A60" w:rsidRDefault="00702257" w:rsidP="007E75FB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/>
          <w:bCs/>
          <w:color w:val="000000"/>
        </w:rPr>
      </w:pPr>
      <w:r w:rsidRPr="007A1A60">
        <w:rPr>
          <w:rFonts w:ascii="Times New Roman" w:hAnsi="Times New Roman" w:cs="Times New Roman"/>
          <w:b/>
          <w:bCs/>
          <w:color w:val="000000"/>
        </w:rPr>
        <w:t>Publication</w:t>
      </w:r>
      <w:r w:rsidR="00E65F4D" w:rsidRPr="007A1A60">
        <w:rPr>
          <w:rFonts w:ascii="Times New Roman" w:hAnsi="Times New Roman" w:cs="Times New Roman"/>
          <w:b/>
          <w:bCs/>
          <w:color w:val="000000"/>
        </w:rPr>
        <w:t>s</w:t>
      </w:r>
      <w:r w:rsidR="00483D3A" w:rsidRPr="007A1A6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84383" w:rsidRPr="007A1A60" w:rsidRDefault="00884383" w:rsidP="007E75FB">
      <w:pPr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b/>
          <w:bCs/>
          <w:color w:val="000000"/>
        </w:rPr>
      </w:pPr>
    </w:p>
    <w:p w:rsidR="00405EFD" w:rsidRPr="007A1A60" w:rsidRDefault="00483D3A" w:rsidP="00B16CFF">
      <w:pPr>
        <w:ind w:firstLine="180"/>
        <w:rPr>
          <w:rFonts w:ascii="Times New Roman" w:hAnsi="Times New Roman" w:cs="Times New Roman"/>
          <w:b/>
          <w:u w:val="single"/>
        </w:rPr>
      </w:pPr>
      <w:r w:rsidRPr="007A1A60">
        <w:rPr>
          <w:rFonts w:ascii="Times New Roman" w:hAnsi="Times New Roman" w:cs="Times New Roman"/>
          <w:b/>
          <w:u w:val="single"/>
        </w:rPr>
        <w:t>Peer-reviewed journal articles</w:t>
      </w:r>
    </w:p>
    <w:p w:rsidR="00A95057" w:rsidRPr="007A1A60" w:rsidRDefault="00A95057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John Ash,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and Lee F. Johnson. </w:t>
      </w:r>
      <w:proofErr w:type="spellStart"/>
      <w:r w:rsidRPr="007A1A60">
        <w:rPr>
          <w:sz w:val="22"/>
          <w:szCs w:val="22"/>
        </w:rPr>
        <w:t>Introns</w:t>
      </w:r>
      <w:proofErr w:type="spellEnd"/>
      <w:r w:rsidRPr="007A1A60">
        <w:rPr>
          <w:sz w:val="22"/>
          <w:szCs w:val="22"/>
        </w:rPr>
        <w:t xml:space="preserve"> are essential for growth-regulated expression of the mouse </w:t>
      </w:r>
      <w:proofErr w:type="spellStart"/>
      <w:r w:rsidRPr="007A1A60">
        <w:rPr>
          <w:sz w:val="22"/>
          <w:szCs w:val="22"/>
        </w:rPr>
        <w:t>thymidylate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synthase</w:t>
      </w:r>
      <w:proofErr w:type="spellEnd"/>
      <w:r w:rsidRPr="007A1A60">
        <w:rPr>
          <w:sz w:val="22"/>
          <w:szCs w:val="22"/>
        </w:rPr>
        <w:t xml:space="preserve"> gene. (1993) Mol.  Cell.  Biol.13:1565-1571. (Yunbo Ke and John Ash made an equal contribution to this paper).</w:t>
      </w:r>
    </w:p>
    <w:p w:rsidR="00A95057" w:rsidRPr="007A1A60" w:rsidRDefault="00A95057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Martin </w:t>
      </w:r>
      <w:proofErr w:type="spellStart"/>
      <w:r w:rsidRPr="007A1A60">
        <w:rPr>
          <w:sz w:val="22"/>
          <w:szCs w:val="22"/>
        </w:rPr>
        <w:t>Korb</w:t>
      </w:r>
      <w:proofErr w:type="spellEnd"/>
      <w:r w:rsidRPr="007A1A60">
        <w:rPr>
          <w:sz w:val="22"/>
          <w:szCs w:val="22"/>
        </w:rPr>
        <w:t xml:space="preserve">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 and Lee F. Johnson. Stimulation of gene expression by </w:t>
      </w:r>
      <w:proofErr w:type="spellStart"/>
      <w:r w:rsidRPr="007A1A60">
        <w:rPr>
          <w:sz w:val="22"/>
          <w:szCs w:val="22"/>
        </w:rPr>
        <w:t>introns</w:t>
      </w:r>
      <w:proofErr w:type="spellEnd"/>
      <w:r w:rsidRPr="007A1A60">
        <w:rPr>
          <w:sz w:val="22"/>
          <w:szCs w:val="22"/>
        </w:rPr>
        <w:t xml:space="preserve">: conversion of an inhibitory </w:t>
      </w:r>
      <w:proofErr w:type="spellStart"/>
      <w:r w:rsidRPr="007A1A60">
        <w:rPr>
          <w:sz w:val="22"/>
          <w:szCs w:val="22"/>
        </w:rPr>
        <w:t>intron</w:t>
      </w:r>
      <w:proofErr w:type="spellEnd"/>
      <w:r w:rsidRPr="007A1A60">
        <w:rPr>
          <w:sz w:val="22"/>
          <w:szCs w:val="22"/>
        </w:rPr>
        <w:t xml:space="preserve"> to a stimulatory </w:t>
      </w:r>
      <w:proofErr w:type="spellStart"/>
      <w:r w:rsidRPr="007A1A60">
        <w:rPr>
          <w:sz w:val="22"/>
          <w:szCs w:val="22"/>
        </w:rPr>
        <w:t>intron</w:t>
      </w:r>
      <w:proofErr w:type="spellEnd"/>
      <w:r w:rsidRPr="007A1A60">
        <w:rPr>
          <w:sz w:val="22"/>
          <w:szCs w:val="22"/>
        </w:rPr>
        <w:t xml:space="preserve"> by alternation of the splice donor sequence. (1993) Nucleic Acid Res. 21:5901-5908.</w:t>
      </w:r>
    </w:p>
    <w:p w:rsidR="009F2440" w:rsidRPr="007A1A60" w:rsidRDefault="00A95057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John Ash, </w:t>
      </w:r>
      <w:proofErr w:type="spellStart"/>
      <w:r w:rsidRPr="007A1A60">
        <w:rPr>
          <w:sz w:val="22"/>
          <w:szCs w:val="22"/>
        </w:rPr>
        <w:t>Wen-Chich</w:t>
      </w:r>
      <w:proofErr w:type="spellEnd"/>
      <w:r w:rsidRPr="007A1A60">
        <w:rPr>
          <w:sz w:val="22"/>
          <w:szCs w:val="22"/>
        </w:rPr>
        <w:t xml:space="preserve"> Liao,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 and Lee F. Johnson.  Regulation of mouse </w:t>
      </w:r>
      <w:proofErr w:type="spellStart"/>
      <w:r w:rsidRPr="007A1A60">
        <w:rPr>
          <w:sz w:val="22"/>
          <w:szCs w:val="22"/>
        </w:rPr>
        <w:t>thymidylate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synthase</w:t>
      </w:r>
      <w:proofErr w:type="spellEnd"/>
      <w:r w:rsidRPr="007A1A60">
        <w:rPr>
          <w:sz w:val="22"/>
          <w:szCs w:val="22"/>
        </w:rPr>
        <w:t xml:space="preserve"> gene expression in growth-stimulated cells: Upstream S phase control elements are indistinguishable from the essential promoter elements.  (1995) Nucleic Acid Res.  23:4649-4656</w:t>
      </w:r>
    </w:p>
    <w:p w:rsidR="009F2440" w:rsidRPr="007A1A60" w:rsidRDefault="00A95057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John Ash and Lee F. Johnson. Splicing signals are required for S phase regulation of the mouse </w:t>
      </w:r>
      <w:proofErr w:type="spellStart"/>
      <w:r w:rsidRPr="007A1A60">
        <w:rPr>
          <w:sz w:val="22"/>
          <w:szCs w:val="22"/>
        </w:rPr>
        <w:t>thymidylate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synthase</w:t>
      </w:r>
      <w:proofErr w:type="spellEnd"/>
      <w:r w:rsidRPr="007A1A60">
        <w:rPr>
          <w:sz w:val="22"/>
          <w:szCs w:val="22"/>
        </w:rPr>
        <w:t xml:space="preserve"> gene.  (1996)  Mol. Cell.  Biol.  16:376-383</w:t>
      </w:r>
    </w:p>
    <w:p w:rsidR="00A878C0" w:rsidRPr="007A1A60" w:rsidRDefault="00A878C0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Lidija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Pestic-Dragovich</w:t>
      </w:r>
      <w:proofErr w:type="spellEnd"/>
      <w:r w:rsidRPr="007A1A60">
        <w:rPr>
          <w:sz w:val="22"/>
          <w:szCs w:val="22"/>
        </w:rPr>
        <w:t xml:space="preserve">, Anatoly </w:t>
      </w:r>
      <w:proofErr w:type="spellStart"/>
      <w:r w:rsidRPr="007A1A60">
        <w:rPr>
          <w:sz w:val="22"/>
          <w:szCs w:val="22"/>
        </w:rPr>
        <w:t>Philimonenko</w:t>
      </w:r>
      <w:proofErr w:type="spellEnd"/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Gregorz</w:t>
      </w:r>
      <w:proofErr w:type="spellEnd"/>
      <w:r w:rsidRPr="007A1A60">
        <w:rPr>
          <w:sz w:val="22"/>
          <w:szCs w:val="22"/>
        </w:rPr>
        <w:t xml:space="preserve"> Nowak,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Robert E. </w:t>
      </w:r>
      <w:proofErr w:type="spellStart"/>
      <w:r w:rsidRPr="007A1A60">
        <w:rPr>
          <w:sz w:val="22"/>
          <w:szCs w:val="22"/>
        </w:rPr>
        <w:t>Settlage</w:t>
      </w:r>
      <w:proofErr w:type="spellEnd"/>
      <w:r w:rsidRPr="007A1A60">
        <w:rPr>
          <w:sz w:val="22"/>
          <w:szCs w:val="22"/>
        </w:rPr>
        <w:t xml:space="preserve">, Jeffrey </w:t>
      </w:r>
      <w:proofErr w:type="spellStart"/>
      <w:r w:rsidRPr="007A1A60">
        <w:rPr>
          <w:sz w:val="22"/>
          <w:szCs w:val="22"/>
        </w:rPr>
        <w:t>Shabanowitz</w:t>
      </w:r>
      <w:proofErr w:type="spellEnd"/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donald</w:t>
      </w:r>
      <w:proofErr w:type="spellEnd"/>
      <w:r w:rsidRPr="007A1A60">
        <w:rPr>
          <w:sz w:val="22"/>
          <w:szCs w:val="22"/>
        </w:rPr>
        <w:t xml:space="preserve"> F. Hunt, </w:t>
      </w:r>
      <w:proofErr w:type="spellStart"/>
      <w:r w:rsidRPr="007A1A60">
        <w:rPr>
          <w:sz w:val="22"/>
          <w:szCs w:val="22"/>
        </w:rPr>
        <w:t>Pavel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Hozak</w:t>
      </w:r>
      <w:proofErr w:type="spellEnd"/>
      <w:r w:rsidRPr="007A1A60">
        <w:rPr>
          <w:sz w:val="22"/>
          <w:szCs w:val="22"/>
        </w:rPr>
        <w:t xml:space="preserve"> and Primal de </w:t>
      </w:r>
      <w:proofErr w:type="spellStart"/>
      <w:r w:rsidRPr="007A1A60">
        <w:rPr>
          <w:sz w:val="22"/>
          <w:szCs w:val="22"/>
        </w:rPr>
        <w:t>Lanerolle</w:t>
      </w:r>
      <w:proofErr w:type="spellEnd"/>
      <w:r w:rsidRPr="007A1A60">
        <w:rPr>
          <w:sz w:val="22"/>
          <w:szCs w:val="22"/>
        </w:rPr>
        <w:t xml:space="preserve"> Myosin I in the nucleus, (2000) Science 290(337-341)</w:t>
      </w:r>
    </w:p>
    <w:p w:rsidR="009F2440" w:rsidRPr="007A1A60" w:rsidRDefault="009F2440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Montgomery DE, Wang Lynn, </w:t>
      </w:r>
      <w:proofErr w:type="spellStart"/>
      <w:r w:rsidRPr="007A1A60">
        <w:rPr>
          <w:sz w:val="22"/>
          <w:szCs w:val="22"/>
        </w:rPr>
        <w:t>Burkart</w:t>
      </w:r>
      <w:proofErr w:type="spellEnd"/>
      <w:r w:rsidRPr="007A1A60">
        <w:rPr>
          <w:sz w:val="22"/>
          <w:szCs w:val="22"/>
        </w:rPr>
        <w:t xml:space="preserve"> EM,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Vahebi</w:t>
      </w:r>
      <w:proofErr w:type="spellEnd"/>
      <w:r w:rsidRPr="007A1A60">
        <w:rPr>
          <w:sz w:val="22"/>
          <w:szCs w:val="22"/>
        </w:rPr>
        <w:t xml:space="preserve"> S, </w:t>
      </w:r>
      <w:proofErr w:type="spellStart"/>
      <w:r w:rsidRPr="007A1A60">
        <w:rPr>
          <w:sz w:val="22"/>
          <w:szCs w:val="22"/>
        </w:rPr>
        <w:t>Buttrick</w:t>
      </w:r>
      <w:proofErr w:type="spellEnd"/>
      <w:r w:rsidRPr="007A1A60">
        <w:rPr>
          <w:sz w:val="22"/>
          <w:szCs w:val="22"/>
        </w:rPr>
        <w:t xml:space="preserve"> P. (2002) Integration of pathways that signal cardiac growth with modulation of </w:t>
      </w:r>
      <w:proofErr w:type="spellStart"/>
      <w:r w:rsidRPr="007A1A60">
        <w:rPr>
          <w:sz w:val="22"/>
          <w:szCs w:val="22"/>
        </w:rPr>
        <w:t>myofilament</w:t>
      </w:r>
      <w:proofErr w:type="spellEnd"/>
      <w:r w:rsidRPr="007A1A60">
        <w:rPr>
          <w:sz w:val="22"/>
          <w:szCs w:val="22"/>
        </w:rPr>
        <w:t xml:space="preserve"> activity.  J </w:t>
      </w:r>
      <w:proofErr w:type="spellStart"/>
      <w:r w:rsidRPr="007A1A60">
        <w:rPr>
          <w:sz w:val="22"/>
          <w:szCs w:val="22"/>
        </w:rPr>
        <w:t>Nuc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proofErr w:type="gramStart"/>
      <w:r w:rsidRPr="007A1A60">
        <w:rPr>
          <w:sz w:val="22"/>
          <w:szCs w:val="22"/>
        </w:rPr>
        <w:t>Cardiol</w:t>
      </w:r>
      <w:proofErr w:type="spellEnd"/>
      <w:r w:rsidRPr="007A1A60">
        <w:rPr>
          <w:sz w:val="22"/>
          <w:szCs w:val="22"/>
        </w:rPr>
        <w:t xml:space="preserve">  9:523</w:t>
      </w:r>
      <w:proofErr w:type="gramEnd"/>
      <w:r w:rsidRPr="007A1A60">
        <w:rPr>
          <w:sz w:val="22"/>
          <w:szCs w:val="22"/>
        </w:rPr>
        <w:t>-533.</w:t>
      </w:r>
    </w:p>
    <w:p w:rsidR="009D3286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sz w:val="22"/>
          <w:szCs w:val="22"/>
        </w:rPr>
        <w:t>Ke, Y.</w:t>
      </w:r>
      <w:r w:rsidRPr="007A1A60">
        <w:rPr>
          <w:sz w:val="22"/>
          <w:szCs w:val="22"/>
        </w:rPr>
        <w:t xml:space="preserve"> Wang, L. Pyle, W. G. De </w:t>
      </w:r>
      <w:proofErr w:type="spellStart"/>
      <w:r w:rsidRPr="007A1A60">
        <w:rPr>
          <w:sz w:val="22"/>
          <w:szCs w:val="22"/>
        </w:rPr>
        <w:t>Tombe</w:t>
      </w:r>
      <w:proofErr w:type="spellEnd"/>
      <w:r w:rsidRPr="007A1A60">
        <w:rPr>
          <w:sz w:val="22"/>
          <w:szCs w:val="22"/>
        </w:rPr>
        <w:t xml:space="preserve">, P. P.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, R. J. Intracellular Localization and Functional Effects of P21-Activated Kinase-1 (Pak1) in Cardiac </w:t>
      </w:r>
      <w:proofErr w:type="spellStart"/>
      <w:r w:rsidRPr="007A1A60">
        <w:rPr>
          <w:sz w:val="22"/>
          <w:szCs w:val="22"/>
        </w:rPr>
        <w:t>Myocytes</w:t>
      </w:r>
      <w:proofErr w:type="spellEnd"/>
      <w:r w:rsidRPr="007A1A60">
        <w:rPr>
          <w:sz w:val="22"/>
          <w:szCs w:val="22"/>
        </w:rPr>
        <w:t>, (2004) Circ Res. (2004 Feb 6) 94:194-200. PMID: 14670848</w:t>
      </w:r>
    </w:p>
    <w:p w:rsidR="009D3286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Fernando A.L. Dias, Lori A. Walker, Grace M. </w:t>
      </w:r>
      <w:proofErr w:type="spellStart"/>
      <w:r w:rsidRPr="007A1A60">
        <w:rPr>
          <w:sz w:val="22"/>
          <w:szCs w:val="22"/>
        </w:rPr>
        <w:t>Arteaga</w:t>
      </w:r>
      <w:proofErr w:type="spellEnd"/>
      <w:r w:rsidRPr="007A1A60">
        <w:rPr>
          <w:sz w:val="22"/>
          <w:szCs w:val="22"/>
        </w:rPr>
        <w:t xml:space="preserve">, John S. Walker, </w:t>
      </w:r>
      <w:proofErr w:type="spellStart"/>
      <w:r w:rsidRPr="007A1A60">
        <w:rPr>
          <w:sz w:val="22"/>
          <w:szCs w:val="22"/>
        </w:rPr>
        <w:t>Kalpana</w:t>
      </w:r>
      <w:proofErr w:type="spellEnd"/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Vijayan</w:t>
      </w:r>
      <w:proofErr w:type="spellEnd"/>
      <w:r w:rsidRPr="007A1A60">
        <w:rPr>
          <w:sz w:val="22"/>
          <w:szCs w:val="22"/>
        </w:rPr>
        <w:t xml:space="preserve">, James R. Pena,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Rosalvo</w:t>
      </w:r>
      <w:proofErr w:type="spellEnd"/>
      <w:r w:rsidRPr="007A1A60">
        <w:rPr>
          <w:sz w:val="22"/>
          <w:szCs w:val="22"/>
        </w:rPr>
        <w:t xml:space="preserve"> T.H. </w:t>
      </w:r>
      <w:proofErr w:type="spellStart"/>
      <w:r w:rsidRPr="007A1A60">
        <w:rPr>
          <w:sz w:val="22"/>
          <w:szCs w:val="22"/>
        </w:rPr>
        <w:t>Fogaca</w:t>
      </w:r>
      <w:proofErr w:type="spellEnd"/>
      <w:r w:rsidRPr="007A1A60">
        <w:rPr>
          <w:sz w:val="22"/>
          <w:szCs w:val="22"/>
        </w:rPr>
        <w:t xml:space="preserve">, Atsushi </w:t>
      </w:r>
      <w:proofErr w:type="spellStart"/>
      <w:r w:rsidRPr="007A1A60">
        <w:rPr>
          <w:sz w:val="22"/>
          <w:szCs w:val="22"/>
        </w:rPr>
        <w:t>Sanbe</w:t>
      </w:r>
      <w:proofErr w:type="spellEnd"/>
      <w:r w:rsidRPr="007A1A60">
        <w:rPr>
          <w:sz w:val="22"/>
          <w:szCs w:val="22"/>
        </w:rPr>
        <w:t xml:space="preserve">, Jeffrey Robbins, </w:t>
      </w:r>
      <w:proofErr w:type="spellStart"/>
      <w:r w:rsidRPr="007A1A60">
        <w:rPr>
          <w:sz w:val="22"/>
          <w:szCs w:val="22"/>
        </w:rPr>
        <w:t>Beata</w:t>
      </w:r>
      <w:proofErr w:type="spellEnd"/>
      <w:r w:rsidRPr="007A1A60">
        <w:rPr>
          <w:sz w:val="22"/>
          <w:szCs w:val="22"/>
        </w:rPr>
        <w:t xml:space="preserve"> M. </w:t>
      </w:r>
      <w:proofErr w:type="spellStart"/>
      <w:r w:rsidRPr="007A1A60">
        <w:rPr>
          <w:sz w:val="22"/>
          <w:szCs w:val="22"/>
        </w:rPr>
        <w:t>Wolska</w:t>
      </w:r>
      <w:proofErr w:type="spellEnd"/>
      <w:r w:rsidRPr="007A1A60">
        <w:rPr>
          <w:sz w:val="22"/>
          <w:szCs w:val="22"/>
        </w:rPr>
        <w:t xml:space="preserve">. The effect of myosin regulatory light chain </w:t>
      </w:r>
      <w:proofErr w:type="spellStart"/>
      <w:r w:rsidRPr="007A1A60">
        <w:rPr>
          <w:sz w:val="22"/>
          <w:szCs w:val="22"/>
        </w:rPr>
        <w:t>phosphorylation</w:t>
      </w:r>
      <w:proofErr w:type="spellEnd"/>
      <w:r w:rsidRPr="007A1A60">
        <w:rPr>
          <w:sz w:val="22"/>
          <w:szCs w:val="22"/>
        </w:rPr>
        <w:t xml:space="preserve"> on the frequency-dependent regulation of cardiac function. Journal of Molecular and Cellular Cardiology 41 (2006) 330-339. PMID: 16806259</w:t>
      </w:r>
    </w:p>
    <w:p w:rsidR="00483D3A" w:rsidRPr="007A1A60" w:rsidRDefault="00483D3A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sz w:val="22"/>
          <w:szCs w:val="22"/>
        </w:rPr>
        <w:lastRenderedPageBreak/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Lum</w:t>
      </w:r>
      <w:proofErr w:type="spellEnd"/>
      <w:r w:rsidRPr="007A1A60">
        <w:rPr>
          <w:sz w:val="22"/>
          <w:szCs w:val="22"/>
        </w:rPr>
        <w:t xml:space="preserve"> H,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RJ. Inhibition of endothelial barrier dysfunction by P21-activated kinase-1. Can J </w:t>
      </w:r>
      <w:proofErr w:type="spellStart"/>
      <w:r w:rsidRPr="007A1A60">
        <w:rPr>
          <w:sz w:val="22"/>
          <w:szCs w:val="22"/>
        </w:rPr>
        <w:t>Physiol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Pharmacol</w:t>
      </w:r>
      <w:proofErr w:type="spellEnd"/>
      <w:r w:rsidRPr="007A1A60">
        <w:rPr>
          <w:sz w:val="22"/>
          <w:szCs w:val="22"/>
        </w:rPr>
        <w:t>. 2007 Mar-Apr</w:t>
      </w:r>
      <w:proofErr w:type="gramStart"/>
      <w:r w:rsidRPr="007A1A60">
        <w:rPr>
          <w:sz w:val="22"/>
          <w:szCs w:val="22"/>
        </w:rPr>
        <w:t>;85</w:t>
      </w:r>
      <w:proofErr w:type="gramEnd"/>
      <w:r w:rsidRPr="007A1A60">
        <w:rPr>
          <w:sz w:val="22"/>
          <w:szCs w:val="22"/>
        </w:rPr>
        <w:t xml:space="preserve">(3-4):281-8. PMID: 17612635 </w:t>
      </w:r>
      <w:r w:rsidRPr="007A1A60">
        <w:rPr>
          <w:b/>
          <w:sz w:val="22"/>
          <w:szCs w:val="22"/>
        </w:rPr>
        <w:t>(Yunbo Ke, Corresponding author)</w:t>
      </w:r>
      <w:r w:rsidRPr="007A1A60">
        <w:rPr>
          <w:sz w:val="22"/>
          <w:szCs w:val="22"/>
        </w:rPr>
        <w:t>.</w:t>
      </w:r>
    </w:p>
    <w:p w:rsidR="009D3286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sz w:val="22"/>
          <w:szCs w:val="22"/>
        </w:rPr>
        <w:t>Yunbo Ke</w:t>
      </w:r>
      <w:hyperlink r:id="rId8" w:history="1">
        <w:r w:rsidRPr="007A1A60">
          <w:rPr>
            <w:sz w:val="22"/>
            <w:szCs w:val="22"/>
          </w:rPr>
          <w:t xml:space="preserve">, Lei M, Collins TP, </w:t>
        </w:r>
        <w:proofErr w:type="spellStart"/>
        <w:r w:rsidRPr="007A1A60">
          <w:rPr>
            <w:sz w:val="22"/>
            <w:szCs w:val="22"/>
          </w:rPr>
          <w:t>Rakovic</w:t>
        </w:r>
        <w:proofErr w:type="spellEnd"/>
        <w:r w:rsidRPr="007A1A60">
          <w:rPr>
            <w:sz w:val="22"/>
            <w:szCs w:val="22"/>
          </w:rPr>
          <w:t xml:space="preserve"> S, </w:t>
        </w:r>
        <w:proofErr w:type="spellStart"/>
        <w:r w:rsidRPr="007A1A60">
          <w:rPr>
            <w:sz w:val="22"/>
            <w:szCs w:val="22"/>
          </w:rPr>
          <w:t>Mattick</w:t>
        </w:r>
        <w:proofErr w:type="spellEnd"/>
        <w:r w:rsidRPr="007A1A60">
          <w:rPr>
            <w:sz w:val="22"/>
            <w:szCs w:val="22"/>
          </w:rPr>
          <w:t xml:space="preserve"> PA, Yamasaki M, </w:t>
        </w:r>
        <w:proofErr w:type="spellStart"/>
        <w:r w:rsidRPr="007A1A60">
          <w:rPr>
            <w:sz w:val="22"/>
            <w:szCs w:val="22"/>
          </w:rPr>
          <w:t>Brodie</w:t>
        </w:r>
        <w:proofErr w:type="spellEnd"/>
        <w:r w:rsidRPr="007A1A60">
          <w:rPr>
            <w:sz w:val="22"/>
            <w:szCs w:val="22"/>
          </w:rPr>
          <w:t xml:space="preserve"> MS, </w:t>
        </w:r>
        <w:proofErr w:type="spellStart"/>
        <w:r w:rsidRPr="007A1A60">
          <w:rPr>
            <w:sz w:val="22"/>
            <w:szCs w:val="22"/>
          </w:rPr>
          <w:t>Terrar</w:t>
        </w:r>
        <w:proofErr w:type="spellEnd"/>
        <w:r w:rsidRPr="007A1A60">
          <w:rPr>
            <w:sz w:val="22"/>
            <w:szCs w:val="22"/>
          </w:rPr>
          <w:t xml:space="preserve"> DA, </w:t>
        </w:r>
        <w:proofErr w:type="spellStart"/>
        <w:r w:rsidRPr="007A1A60">
          <w:rPr>
            <w:sz w:val="22"/>
            <w:szCs w:val="22"/>
          </w:rPr>
          <w:t>Solaro</w:t>
        </w:r>
        <w:proofErr w:type="spellEnd"/>
        <w:r w:rsidRPr="007A1A60">
          <w:rPr>
            <w:sz w:val="22"/>
            <w:szCs w:val="22"/>
          </w:rPr>
          <w:t xml:space="preserve"> RJ.</w:t>
        </w:r>
      </w:hyperlink>
      <w:r w:rsidRPr="007A1A60">
        <w:rPr>
          <w:sz w:val="22"/>
          <w:szCs w:val="22"/>
        </w:rPr>
        <w:t xml:space="preserve">  Regulation of L-type calcium channel and delayed rectifier potassium channel activity by p21-activated kinase-1 in guinea pig </w:t>
      </w:r>
      <w:proofErr w:type="spellStart"/>
      <w:r w:rsidRPr="007A1A60">
        <w:rPr>
          <w:sz w:val="22"/>
          <w:szCs w:val="22"/>
        </w:rPr>
        <w:t>sinoatrial</w:t>
      </w:r>
      <w:proofErr w:type="spellEnd"/>
      <w:r w:rsidRPr="007A1A60">
        <w:rPr>
          <w:sz w:val="22"/>
          <w:szCs w:val="22"/>
        </w:rPr>
        <w:t xml:space="preserve"> node pacemaker cells. Circ Res. 2007 May 11</w:t>
      </w:r>
      <w:proofErr w:type="gramStart"/>
      <w:r w:rsidRPr="007A1A60">
        <w:rPr>
          <w:sz w:val="22"/>
          <w:szCs w:val="22"/>
        </w:rPr>
        <w:t>;100</w:t>
      </w:r>
      <w:proofErr w:type="gramEnd"/>
      <w:r w:rsidRPr="007A1A60">
        <w:rPr>
          <w:sz w:val="22"/>
          <w:szCs w:val="22"/>
        </w:rPr>
        <w:t xml:space="preserve">(9):1317-27.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2007 Apr 5.  PMID: 17413045</w:t>
      </w:r>
    </w:p>
    <w:p w:rsidR="009F2440" w:rsidRPr="007A1A60" w:rsidRDefault="004517D9" w:rsidP="009F2440">
      <w:pPr>
        <w:pStyle w:val="ListParagraph"/>
        <w:numPr>
          <w:ilvl w:val="0"/>
          <w:numId w:val="3"/>
        </w:numPr>
        <w:ind w:left="0"/>
        <w:rPr>
          <w:rStyle w:val="pmid1"/>
          <w:sz w:val="22"/>
          <w:szCs w:val="22"/>
        </w:rPr>
      </w:pPr>
      <w:r w:rsidRPr="007A1A60">
        <w:rPr>
          <w:sz w:val="22"/>
          <w:szCs w:val="22"/>
        </w:rPr>
        <w:t xml:space="preserve">Lei M,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</w:t>
      </w:r>
      <w:proofErr w:type="gramStart"/>
      <w:r w:rsidRPr="007A1A60">
        <w:rPr>
          <w:sz w:val="22"/>
          <w:szCs w:val="22"/>
        </w:rPr>
        <w:t>Pak1</w:t>
      </w:r>
      <w:proofErr w:type="gramEnd"/>
      <w:r w:rsidRPr="007A1A60">
        <w:rPr>
          <w:sz w:val="22"/>
          <w:szCs w:val="22"/>
        </w:rPr>
        <w:t xml:space="preserve">: steps towards understanding the regulatory mechanisms of pacemaker function of the heart. Future Cardiology, Sept. (2007) 3(5), 473-476. Invited article (Editorial). </w:t>
      </w:r>
      <w:r w:rsidRPr="007A1A60">
        <w:rPr>
          <w:rStyle w:val="pmid1"/>
          <w:sz w:val="22"/>
          <w:szCs w:val="22"/>
        </w:rPr>
        <w:t>PMID: 19804297 (Yunbo Ke, corresponding author).</w:t>
      </w:r>
    </w:p>
    <w:p w:rsidR="004517D9" w:rsidRPr="007A1A60" w:rsidRDefault="004517D9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rStyle w:val="pmid1"/>
          <w:sz w:val="22"/>
          <w:szCs w:val="22"/>
        </w:rPr>
        <w:t xml:space="preserve"> </w:t>
      </w:r>
      <w:hyperlink r:id="rId9" w:history="1">
        <w:r w:rsidRPr="007A1A60">
          <w:rPr>
            <w:sz w:val="22"/>
            <w:szCs w:val="22"/>
          </w:rPr>
          <w:t xml:space="preserve">Sheehan KA, </w:t>
        </w:r>
        <w:r w:rsidRPr="007A1A60">
          <w:rPr>
            <w:b/>
            <w:sz w:val="22"/>
            <w:szCs w:val="22"/>
          </w:rPr>
          <w:t>Yunbo Ke</w:t>
        </w:r>
        <w:r w:rsidRPr="007A1A60">
          <w:rPr>
            <w:sz w:val="22"/>
            <w:szCs w:val="22"/>
          </w:rPr>
          <w:t xml:space="preserve">, </w:t>
        </w:r>
        <w:proofErr w:type="spellStart"/>
        <w:r w:rsidRPr="007A1A60">
          <w:rPr>
            <w:sz w:val="22"/>
            <w:szCs w:val="22"/>
          </w:rPr>
          <w:t>Solaro</w:t>
        </w:r>
        <w:proofErr w:type="spellEnd"/>
        <w:r w:rsidRPr="007A1A60">
          <w:rPr>
            <w:sz w:val="22"/>
            <w:szCs w:val="22"/>
          </w:rPr>
          <w:t xml:space="preserve"> RJ.</w:t>
        </w:r>
      </w:hyperlink>
      <w:r w:rsidRPr="007A1A60">
        <w:rPr>
          <w:sz w:val="22"/>
          <w:szCs w:val="22"/>
        </w:rPr>
        <w:t xml:space="preserve"> P21 Activated Kinase-1 and its Role in Integrated Regulation of Cardiac Contractility. Am J </w:t>
      </w:r>
      <w:proofErr w:type="spellStart"/>
      <w:r w:rsidRPr="007A1A60">
        <w:rPr>
          <w:sz w:val="22"/>
          <w:szCs w:val="22"/>
        </w:rPr>
        <w:t>Physiol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Regul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Integr</w:t>
      </w:r>
      <w:proofErr w:type="spellEnd"/>
      <w:r w:rsidRPr="007A1A60">
        <w:rPr>
          <w:sz w:val="22"/>
          <w:szCs w:val="22"/>
        </w:rPr>
        <w:t xml:space="preserve"> Comp Physiol. 2007 Sep; 293(3):R963-73. PMID: 17609315</w:t>
      </w:r>
    </w:p>
    <w:p w:rsidR="00A878C0" w:rsidRPr="007A1A60" w:rsidRDefault="00A878C0" w:rsidP="009F2440">
      <w:pPr>
        <w:pStyle w:val="ListParagraph"/>
        <w:numPr>
          <w:ilvl w:val="0"/>
          <w:numId w:val="3"/>
        </w:numPr>
        <w:ind w:left="0"/>
        <w:rPr>
          <w:rStyle w:val="pmid1"/>
          <w:sz w:val="22"/>
          <w:szCs w:val="22"/>
        </w:rPr>
      </w:pP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 and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Use of a decoy peptide to purify p21 activated kinase-1 in cardiac muscle and identification of </w:t>
      </w:r>
      <w:proofErr w:type="spellStart"/>
      <w:r w:rsidRPr="007A1A60">
        <w:rPr>
          <w:sz w:val="22"/>
          <w:szCs w:val="22"/>
        </w:rPr>
        <w:t>ceramide</w:t>
      </w:r>
      <w:proofErr w:type="spellEnd"/>
      <w:r w:rsidRPr="007A1A60">
        <w:rPr>
          <w:sz w:val="22"/>
          <w:szCs w:val="22"/>
        </w:rPr>
        <w:t xml:space="preserve"> related activation, Biologics: Target and Therapy. 2008, 2(4), 903-909. </w:t>
      </w:r>
      <w:r w:rsidRPr="007A1A60">
        <w:rPr>
          <w:rStyle w:val="pmcid"/>
          <w:sz w:val="22"/>
          <w:szCs w:val="22"/>
        </w:rPr>
        <w:t>PMC2727905</w:t>
      </w:r>
      <w:r w:rsidRPr="007A1A60">
        <w:rPr>
          <w:sz w:val="22"/>
          <w:szCs w:val="22"/>
        </w:rPr>
        <w:t xml:space="preserve"> </w:t>
      </w:r>
      <w:r w:rsidRPr="007A1A60">
        <w:rPr>
          <w:rStyle w:val="pmid1"/>
          <w:sz w:val="22"/>
          <w:szCs w:val="22"/>
        </w:rPr>
        <w:t>(Yunbo Ke, corresponding author)</w:t>
      </w:r>
    </w:p>
    <w:p w:rsidR="004517D9" w:rsidRPr="007A1A60" w:rsidRDefault="004517D9" w:rsidP="009F2440">
      <w:pPr>
        <w:pStyle w:val="ListParagraph"/>
        <w:numPr>
          <w:ilvl w:val="0"/>
          <w:numId w:val="3"/>
        </w:numPr>
        <w:ind w:left="0"/>
        <w:rPr>
          <w:rStyle w:val="pmcid"/>
          <w:sz w:val="22"/>
          <w:szCs w:val="22"/>
        </w:rPr>
      </w:pP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>,</w:t>
      </w:r>
      <w:r w:rsidRPr="007A1A60">
        <w:rPr>
          <w:b/>
          <w:sz w:val="22"/>
          <w:szCs w:val="22"/>
        </w:rPr>
        <w:t xml:space="preserve"> </w:t>
      </w:r>
      <w:r w:rsidRPr="007A1A60">
        <w:rPr>
          <w:sz w:val="22"/>
          <w:szCs w:val="22"/>
        </w:rPr>
        <w:t xml:space="preserve">Lei M. and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</w:t>
      </w:r>
      <w:r w:rsidRPr="007A1A60">
        <w:rPr>
          <w:b/>
          <w:sz w:val="22"/>
          <w:szCs w:val="22"/>
        </w:rPr>
        <w:t xml:space="preserve"> </w:t>
      </w:r>
      <w:r w:rsidRPr="007A1A60">
        <w:rPr>
          <w:sz w:val="22"/>
          <w:szCs w:val="22"/>
        </w:rPr>
        <w:t xml:space="preserve">Regulation of Cardiac Excitation-contraction Coupling by p21 activated kinase-1. </w:t>
      </w:r>
      <w:proofErr w:type="spellStart"/>
      <w:r w:rsidRPr="007A1A60">
        <w:rPr>
          <w:rStyle w:val="journalname"/>
          <w:sz w:val="22"/>
          <w:szCs w:val="22"/>
        </w:rPr>
        <w:t>Prog</w:t>
      </w:r>
      <w:proofErr w:type="spellEnd"/>
      <w:r w:rsidRPr="007A1A60">
        <w:rPr>
          <w:rStyle w:val="journalname"/>
          <w:sz w:val="22"/>
          <w:szCs w:val="22"/>
        </w:rPr>
        <w:t xml:space="preserve"> </w:t>
      </w:r>
      <w:proofErr w:type="spellStart"/>
      <w:r w:rsidRPr="007A1A60">
        <w:rPr>
          <w:rStyle w:val="journalname"/>
          <w:sz w:val="22"/>
          <w:szCs w:val="22"/>
        </w:rPr>
        <w:t>Biophys</w:t>
      </w:r>
      <w:proofErr w:type="spellEnd"/>
      <w:r w:rsidRPr="007A1A60">
        <w:rPr>
          <w:rStyle w:val="journalname"/>
          <w:sz w:val="22"/>
          <w:szCs w:val="22"/>
        </w:rPr>
        <w:t xml:space="preserve"> Mol Biol</w:t>
      </w:r>
      <w:r w:rsidRPr="007A1A60">
        <w:rPr>
          <w:sz w:val="22"/>
          <w:szCs w:val="22"/>
        </w:rPr>
        <w:t>. 2008 Oct-Nov</w:t>
      </w:r>
      <w:proofErr w:type="gramStart"/>
      <w:r w:rsidRPr="007A1A60">
        <w:rPr>
          <w:sz w:val="22"/>
          <w:szCs w:val="22"/>
        </w:rPr>
        <w:t>;98</w:t>
      </w:r>
      <w:proofErr w:type="gramEnd"/>
      <w:r w:rsidRPr="007A1A60">
        <w:rPr>
          <w:sz w:val="22"/>
          <w:szCs w:val="22"/>
        </w:rPr>
        <w:t xml:space="preserve">(2-3):238-50. PMID: 19351515   </w:t>
      </w:r>
      <w:r w:rsidRPr="007A1A60">
        <w:rPr>
          <w:rStyle w:val="pmcid"/>
          <w:sz w:val="22"/>
          <w:szCs w:val="22"/>
        </w:rPr>
        <w:t>PMC270976</w:t>
      </w:r>
    </w:p>
    <w:p w:rsidR="009D3286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rStyle w:val="pmcid"/>
          <w:sz w:val="22"/>
          <w:szCs w:val="22"/>
        </w:rPr>
      </w:pPr>
      <w:r w:rsidRPr="007A1A60">
        <w:rPr>
          <w:sz w:val="22"/>
          <w:szCs w:val="22"/>
        </w:rPr>
        <w:t xml:space="preserve">Sheehan, K. A., </w:t>
      </w:r>
      <w:r w:rsidRPr="007A1A60">
        <w:rPr>
          <w:b/>
          <w:sz w:val="22"/>
          <w:szCs w:val="22"/>
        </w:rPr>
        <w:t>Ke, Y.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Wolska</w:t>
      </w:r>
      <w:proofErr w:type="spellEnd"/>
      <w:r w:rsidRPr="007A1A60">
        <w:rPr>
          <w:sz w:val="22"/>
          <w:szCs w:val="22"/>
        </w:rPr>
        <w:t xml:space="preserve">, B. M. and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>, R. J. (2009) Expression of active p21-activated kinase-1 induces Ca</w:t>
      </w:r>
      <w:r w:rsidRPr="007A1A60">
        <w:rPr>
          <w:sz w:val="22"/>
          <w:szCs w:val="22"/>
          <w:vertAlign w:val="superscript"/>
        </w:rPr>
        <w:t>2+</w:t>
      </w:r>
      <w:r w:rsidRPr="007A1A60">
        <w:rPr>
          <w:sz w:val="22"/>
          <w:szCs w:val="22"/>
        </w:rPr>
        <w:t xml:space="preserve"> flux modification with altered regulatory protein </w:t>
      </w:r>
      <w:proofErr w:type="spellStart"/>
      <w:r w:rsidRPr="007A1A60">
        <w:rPr>
          <w:sz w:val="22"/>
          <w:szCs w:val="22"/>
        </w:rPr>
        <w:t>phosphorylation</w:t>
      </w:r>
      <w:proofErr w:type="spellEnd"/>
      <w:r w:rsidRPr="007A1A60">
        <w:rPr>
          <w:sz w:val="22"/>
          <w:szCs w:val="22"/>
        </w:rPr>
        <w:t xml:space="preserve"> in cardiac </w:t>
      </w:r>
      <w:proofErr w:type="spellStart"/>
      <w:r w:rsidRPr="007A1A60">
        <w:rPr>
          <w:sz w:val="22"/>
          <w:szCs w:val="22"/>
        </w:rPr>
        <w:t>myocytes</w:t>
      </w:r>
      <w:proofErr w:type="spellEnd"/>
      <w:r w:rsidRPr="007A1A60">
        <w:rPr>
          <w:sz w:val="22"/>
          <w:szCs w:val="22"/>
        </w:rPr>
        <w:t xml:space="preserve">. </w:t>
      </w:r>
      <w:r w:rsidRPr="007A1A60">
        <w:rPr>
          <w:i/>
          <w:iCs/>
          <w:sz w:val="22"/>
          <w:szCs w:val="22"/>
        </w:rPr>
        <w:t xml:space="preserve">Am J </w:t>
      </w:r>
      <w:proofErr w:type="spellStart"/>
      <w:r w:rsidRPr="007A1A60">
        <w:rPr>
          <w:iCs/>
          <w:sz w:val="22"/>
          <w:szCs w:val="22"/>
        </w:rPr>
        <w:t>Physiol</w:t>
      </w:r>
      <w:proofErr w:type="spellEnd"/>
      <w:r w:rsidRPr="007A1A60">
        <w:rPr>
          <w:iCs/>
          <w:sz w:val="22"/>
          <w:szCs w:val="22"/>
        </w:rPr>
        <w:t xml:space="preserve"> Cell </w:t>
      </w:r>
      <w:proofErr w:type="spellStart"/>
      <w:r w:rsidRPr="007A1A60">
        <w:rPr>
          <w:iCs/>
          <w:sz w:val="22"/>
          <w:szCs w:val="22"/>
        </w:rPr>
        <w:t>Physiol</w:t>
      </w:r>
      <w:proofErr w:type="spellEnd"/>
      <w:r w:rsidRPr="007A1A60">
        <w:rPr>
          <w:sz w:val="22"/>
          <w:szCs w:val="22"/>
        </w:rPr>
        <w:t xml:space="preserve"> </w:t>
      </w:r>
      <w:r w:rsidRPr="007A1A60">
        <w:rPr>
          <w:b/>
          <w:bCs/>
          <w:sz w:val="22"/>
          <w:szCs w:val="22"/>
        </w:rPr>
        <w:t>296,</w:t>
      </w:r>
      <w:r w:rsidRPr="007A1A60">
        <w:rPr>
          <w:sz w:val="22"/>
          <w:szCs w:val="22"/>
        </w:rPr>
        <w:t xml:space="preserve"> C47-</w:t>
      </w:r>
      <w:proofErr w:type="gramStart"/>
      <w:r w:rsidRPr="007A1A60">
        <w:rPr>
          <w:sz w:val="22"/>
          <w:szCs w:val="22"/>
        </w:rPr>
        <w:t>58.</w:t>
      </w:r>
      <w:proofErr w:type="gramEnd"/>
      <w:r w:rsidRPr="007A1A60">
        <w:rPr>
          <w:sz w:val="22"/>
          <w:szCs w:val="22"/>
        </w:rPr>
        <w:t xml:space="preserve"> PMID: 18923061  </w:t>
      </w:r>
      <w:r w:rsidRPr="007A1A60">
        <w:rPr>
          <w:rStyle w:val="pmcid"/>
          <w:sz w:val="22"/>
          <w:szCs w:val="22"/>
        </w:rPr>
        <w:t>PMC2636994</w:t>
      </w:r>
    </w:p>
    <w:p w:rsidR="004517D9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Egom</w:t>
      </w:r>
      <w:proofErr w:type="spellEnd"/>
      <w:r w:rsidRPr="007A1A60">
        <w:rPr>
          <w:sz w:val="22"/>
          <w:szCs w:val="22"/>
        </w:rPr>
        <w:t xml:space="preserve"> EE, </w:t>
      </w:r>
      <w:r w:rsidRPr="00CA3E74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Musa H, Mohamed TM, Wang T, Cartwright E,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Lei M. FTY720 prevents ischemia/reperfusion injury-associated arrhythmias in an ex vivo rat heart model via activation of Pak1/</w:t>
      </w:r>
      <w:proofErr w:type="spellStart"/>
      <w:r w:rsidRPr="007A1A60">
        <w:rPr>
          <w:sz w:val="22"/>
          <w:szCs w:val="22"/>
        </w:rPr>
        <w:t>Akt</w:t>
      </w:r>
      <w:proofErr w:type="spellEnd"/>
      <w:r w:rsidRPr="007A1A60">
        <w:rPr>
          <w:sz w:val="22"/>
          <w:szCs w:val="22"/>
        </w:rPr>
        <w:t xml:space="preserve"> signaling. </w:t>
      </w:r>
      <w:hyperlink r:id="rId10" w:tooltip="Journal of molecular and cellular cardiology." w:history="1"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J Mol Cell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Cardiol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7A1A60">
        <w:rPr>
          <w:sz w:val="22"/>
          <w:szCs w:val="22"/>
        </w:rPr>
        <w:t xml:space="preserve"> 2009 Oct 21.</w:t>
      </w:r>
    </w:p>
    <w:p w:rsidR="004517D9" w:rsidRPr="007A1A60" w:rsidRDefault="004517D9" w:rsidP="009F2440">
      <w:pPr>
        <w:pStyle w:val="ListParagraph"/>
        <w:numPr>
          <w:ilvl w:val="0"/>
          <w:numId w:val="3"/>
        </w:numPr>
        <w:ind w:left="0"/>
        <w:rPr>
          <w:rStyle w:val="rprtid"/>
          <w:sz w:val="22"/>
          <w:szCs w:val="22"/>
        </w:rPr>
      </w:pPr>
      <w:proofErr w:type="spellStart"/>
      <w:r w:rsidRPr="007A1A60">
        <w:rPr>
          <w:sz w:val="22"/>
          <w:szCs w:val="22"/>
        </w:rPr>
        <w:t>Egom</w:t>
      </w:r>
      <w:proofErr w:type="spellEnd"/>
      <w:r w:rsidRPr="007A1A60">
        <w:rPr>
          <w:sz w:val="22"/>
          <w:szCs w:val="22"/>
        </w:rPr>
        <w:t xml:space="preserve"> EE, </w:t>
      </w:r>
      <w:r w:rsidRPr="00CA3E74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Lei M. </w:t>
      </w:r>
      <w:proofErr w:type="spellStart"/>
      <w:r w:rsidRPr="007A1A60">
        <w:rPr>
          <w:sz w:val="22"/>
          <w:szCs w:val="22"/>
        </w:rPr>
        <w:t>Unravelling</w:t>
      </w:r>
      <w:proofErr w:type="spellEnd"/>
      <w:r w:rsidRPr="007A1A60">
        <w:rPr>
          <w:sz w:val="22"/>
          <w:szCs w:val="22"/>
        </w:rPr>
        <w:t xml:space="preserve"> mechanisms of </w:t>
      </w:r>
      <w:proofErr w:type="spellStart"/>
      <w:r w:rsidRPr="007A1A60">
        <w:rPr>
          <w:sz w:val="22"/>
          <w:szCs w:val="22"/>
        </w:rPr>
        <w:t>cardioprotection</w:t>
      </w:r>
      <w:proofErr w:type="spellEnd"/>
      <w:r w:rsidRPr="007A1A60">
        <w:rPr>
          <w:sz w:val="22"/>
          <w:szCs w:val="22"/>
        </w:rPr>
        <w:t xml:space="preserve"> in ischemia/reperfusion injury: Spotlight on sphingosine-1-phosphatete signaling. </w:t>
      </w:r>
      <w:proofErr w:type="spellStart"/>
      <w:r w:rsidRPr="007A1A60">
        <w:rPr>
          <w:rStyle w:val="jrnl"/>
          <w:sz w:val="22"/>
          <w:szCs w:val="22"/>
        </w:rPr>
        <w:t>Prog</w:t>
      </w:r>
      <w:proofErr w:type="spellEnd"/>
      <w:r w:rsidRPr="007A1A60">
        <w:rPr>
          <w:rStyle w:val="jrnl"/>
          <w:sz w:val="22"/>
          <w:szCs w:val="22"/>
        </w:rPr>
        <w:t xml:space="preserve"> </w:t>
      </w:r>
      <w:proofErr w:type="spellStart"/>
      <w:r w:rsidRPr="007A1A60">
        <w:rPr>
          <w:rStyle w:val="jrnl"/>
          <w:sz w:val="22"/>
          <w:szCs w:val="22"/>
        </w:rPr>
        <w:t>Biophys</w:t>
      </w:r>
      <w:proofErr w:type="spellEnd"/>
      <w:r w:rsidRPr="007A1A60">
        <w:rPr>
          <w:rStyle w:val="jrnl"/>
          <w:sz w:val="22"/>
          <w:szCs w:val="22"/>
        </w:rPr>
        <w:t xml:space="preserve"> Mol Biol</w:t>
      </w:r>
      <w:r w:rsidRPr="007A1A60">
        <w:rPr>
          <w:rStyle w:val="src"/>
          <w:sz w:val="22"/>
          <w:szCs w:val="22"/>
        </w:rPr>
        <w:t xml:space="preserve">. 2010 Jan 18. </w:t>
      </w:r>
      <w:r w:rsidRPr="007A1A60">
        <w:rPr>
          <w:rStyle w:val="rprtid"/>
          <w:sz w:val="22"/>
          <w:szCs w:val="22"/>
        </w:rPr>
        <w:t>PMID: 20080123</w:t>
      </w:r>
    </w:p>
    <w:p w:rsidR="009D3286" w:rsidRPr="007A1A60" w:rsidRDefault="009D3286" w:rsidP="009F2440">
      <w:pPr>
        <w:pStyle w:val="ListParagraph"/>
        <w:numPr>
          <w:ilvl w:val="0"/>
          <w:numId w:val="3"/>
        </w:numPr>
        <w:ind w:left="0"/>
        <w:rPr>
          <w:rStyle w:val="pmcid"/>
          <w:sz w:val="22"/>
          <w:szCs w:val="22"/>
        </w:rPr>
      </w:pP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Katherine Sheehan, E. </w:t>
      </w:r>
      <w:proofErr w:type="spellStart"/>
      <w:r w:rsidRPr="007A1A60">
        <w:rPr>
          <w:sz w:val="22"/>
          <w:szCs w:val="22"/>
        </w:rPr>
        <w:t>Eroume</w:t>
      </w:r>
      <w:proofErr w:type="spellEnd"/>
      <w:r w:rsidRPr="007A1A60">
        <w:rPr>
          <w:sz w:val="22"/>
          <w:szCs w:val="22"/>
        </w:rPr>
        <w:t xml:space="preserve"> A </w:t>
      </w:r>
      <w:proofErr w:type="spellStart"/>
      <w:r w:rsidRPr="007A1A60">
        <w:rPr>
          <w:sz w:val="22"/>
          <w:szCs w:val="22"/>
        </w:rPr>
        <w:t>Egom</w:t>
      </w:r>
      <w:proofErr w:type="spellEnd"/>
      <w:r w:rsidRPr="007A1A60">
        <w:rPr>
          <w:sz w:val="22"/>
          <w:szCs w:val="22"/>
        </w:rPr>
        <w:t xml:space="preserve">, Ming Lei and R. John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. Novel </w:t>
      </w:r>
      <w:proofErr w:type="spellStart"/>
      <w:r w:rsidRPr="007A1A60">
        <w:rPr>
          <w:sz w:val="22"/>
          <w:szCs w:val="22"/>
        </w:rPr>
        <w:t>bradykinin</w:t>
      </w:r>
      <w:proofErr w:type="spellEnd"/>
      <w:r w:rsidRPr="007A1A60">
        <w:rPr>
          <w:sz w:val="22"/>
          <w:szCs w:val="22"/>
        </w:rPr>
        <w:t xml:space="preserve"> signaling in adult rat cardiac </w:t>
      </w:r>
      <w:proofErr w:type="spellStart"/>
      <w:r w:rsidRPr="007A1A60">
        <w:rPr>
          <w:sz w:val="22"/>
          <w:szCs w:val="22"/>
        </w:rPr>
        <w:t>myocytes</w:t>
      </w:r>
      <w:proofErr w:type="spellEnd"/>
      <w:r w:rsidRPr="007A1A60">
        <w:rPr>
          <w:sz w:val="22"/>
          <w:szCs w:val="22"/>
        </w:rPr>
        <w:t xml:space="preserve"> through activation of p21 activated </w:t>
      </w:r>
      <w:proofErr w:type="spellStart"/>
      <w:r w:rsidRPr="007A1A60">
        <w:rPr>
          <w:sz w:val="22"/>
          <w:szCs w:val="22"/>
        </w:rPr>
        <w:t>kinase</w:t>
      </w:r>
      <w:proofErr w:type="spellEnd"/>
      <w:r w:rsidRPr="007A1A60">
        <w:rPr>
          <w:sz w:val="22"/>
          <w:szCs w:val="22"/>
        </w:rPr>
        <w:t xml:space="preserve">. </w:t>
      </w:r>
      <w:r w:rsidRPr="007A1A60">
        <w:rPr>
          <w:rFonts w:eastAsia="Times New Roman"/>
          <w:sz w:val="22"/>
          <w:szCs w:val="22"/>
        </w:rPr>
        <w:t xml:space="preserve">Am J </w:t>
      </w:r>
      <w:proofErr w:type="spellStart"/>
      <w:r w:rsidRPr="007A1A60">
        <w:rPr>
          <w:rFonts w:eastAsia="Times New Roman"/>
          <w:sz w:val="22"/>
          <w:szCs w:val="22"/>
        </w:rPr>
        <w:t>Physiol</w:t>
      </w:r>
      <w:proofErr w:type="spellEnd"/>
      <w:r w:rsidRPr="007A1A60">
        <w:rPr>
          <w:rFonts w:eastAsia="Times New Roman"/>
          <w:sz w:val="22"/>
          <w:szCs w:val="22"/>
        </w:rPr>
        <w:t xml:space="preserve"> Heart Circ Physiol. 2010 Apr</w:t>
      </w:r>
      <w:proofErr w:type="gramStart"/>
      <w:r w:rsidRPr="007A1A60">
        <w:rPr>
          <w:rFonts w:eastAsia="Times New Roman"/>
          <w:sz w:val="22"/>
          <w:szCs w:val="22"/>
        </w:rPr>
        <w:t>;298</w:t>
      </w:r>
      <w:proofErr w:type="gramEnd"/>
      <w:r w:rsidRPr="007A1A60">
        <w:rPr>
          <w:rFonts w:eastAsia="Times New Roman"/>
          <w:sz w:val="22"/>
          <w:szCs w:val="22"/>
        </w:rPr>
        <w:t xml:space="preserve">(4):H1283-9. </w:t>
      </w:r>
      <w:proofErr w:type="spellStart"/>
      <w:r w:rsidRPr="007A1A60">
        <w:rPr>
          <w:rFonts w:eastAsia="Times New Roman"/>
          <w:sz w:val="22"/>
          <w:szCs w:val="22"/>
        </w:rPr>
        <w:t>Epub</w:t>
      </w:r>
      <w:proofErr w:type="spellEnd"/>
      <w:r w:rsidRPr="007A1A60">
        <w:rPr>
          <w:rFonts w:eastAsia="Times New Roman"/>
          <w:sz w:val="22"/>
          <w:szCs w:val="22"/>
        </w:rPr>
        <w:t xml:space="preserve"> 2010 Feb 12.PMID: 20154261 </w:t>
      </w:r>
      <w:r w:rsidRPr="007A1A60">
        <w:rPr>
          <w:rStyle w:val="pmcid"/>
          <w:sz w:val="22"/>
          <w:szCs w:val="22"/>
        </w:rPr>
        <w:t>PMC2853422</w:t>
      </w:r>
    </w:p>
    <w:p w:rsidR="004517D9" w:rsidRPr="007A1A60" w:rsidRDefault="000C1F3A" w:rsidP="004517D9">
      <w:pPr>
        <w:pStyle w:val="ListParagraph"/>
        <w:numPr>
          <w:ilvl w:val="0"/>
          <w:numId w:val="3"/>
        </w:numPr>
        <w:ind w:left="0"/>
        <w:rPr>
          <w:rStyle w:val="pmcid"/>
          <w:sz w:val="22"/>
          <w:szCs w:val="22"/>
        </w:rPr>
      </w:pPr>
      <w:hyperlink r:id="rId11" w:history="1">
        <w:proofErr w:type="spellStart"/>
        <w:r w:rsidR="004517D9" w:rsidRPr="007A1A60">
          <w:rPr>
            <w:rStyle w:val="Hyperlink"/>
            <w:color w:val="auto"/>
            <w:sz w:val="22"/>
            <w:szCs w:val="22"/>
            <w:u w:val="none"/>
          </w:rPr>
          <w:t>Solaro</w:t>
        </w:r>
        <w:proofErr w:type="spellEnd"/>
        <w:r w:rsidR="004517D9" w:rsidRPr="007A1A60">
          <w:rPr>
            <w:rStyle w:val="Hyperlink"/>
            <w:color w:val="auto"/>
            <w:sz w:val="22"/>
            <w:szCs w:val="22"/>
            <w:u w:val="none"/>
          </w:rPr>
          <w:t xml:space="preserve"> RJ</w:t>
        </w:r>
      </w:hyperlink>
      <w:r w:rsidR="004517D9" w:rsidRPr="007A1A60">
        <w:rPr>
          <w:sz w:val="22"/>
          <w:szCs w:val="22"/>
        </w:rPr>
        <w:t xml:space="preserve">, </w:t>
      </w:r>
      <w:hyperlink r:id="rId12" w:history="1">
        <w:r w:rsidR="004517D9" w:rsidRPr="007A1A60">
          <w:rPr>
            <w:rStyle w:val="Hyperlink"/>
            <w:color w:val="auto"/>
            <w:sz w:val="22"/>
            <w:szCs w:val="22"/>
            <w:u w:val="none"/>
          </w:rPr>
          <w:t>Sheehan KA</w:t>
        </w:r>
      </w:hyperlink>
      <w:r w:rsidR="004517D9" w:rsidRPr="007A1A60">
        <w:rPr>
          <w:sz w:val="22"/>
          <w:szCs w:val="22"/>
        </w:rPr>
        <w:t xml:space="preserve">, </w:t>
      </w:r>
      <w:hyperlink r:id="rId13" w:history="1">
        <w:r w:rsidR="004517D9" w:rsidRPr="007A1A60">
          <w:rPr>
            <w:rStyle w:val="Hyperlink"/>
            <w:color w:val="auto"/>
            <w:sz w:val="22"/>
            <w:szCs w:val="22"/>
            <w:u w:val="none"/>
          </w:rPr>
          <w:t>Lei M</w:t>
        </w:r>
      </w:hyperlink>
      <w:r w:rsidR="004517D9" w:rsidRPr="007A1A60">
        <w:rPr>
          <w:sz w:val="22"/>
          <w:szCs w:val="22"/>
        </w:rPr>
        <w:t xml:space="preserve">, </w:t>
      </w:r>
      <w:hyperlink r:id="rId14" w:history="1">
        <w:r w:rsidR="004517D9" w:rsidRPr="007A1A60">
          <w:rPr>
            <w:rStyle w:val="Hyperlink"/>
            <w:b/>
            <w:color w:val="auto"/>
            <w:sz w:val="22"/>
            <w:szCs w:val="22"/>
            <w:u w:val="none"/>
          </w:rPr>
          <w:t>Ke Y</w:t>
        </w:r>
      </w:hyperlink>
      <w:r w:rsidR="004517D9" w:rsidRPr="007A1A60">
        <w:rPr>
          <w:sz w:val="22"/>
          <w:szCs w:val="22"/>
        </w:rPr>
        <w:t xml:space="preserve">. The curious role of </w:t>
      </w:r>
      <w:proofErr w:type="spellStart"/>
      <w:r w:rsidR="004517D9" w:rsidRPr="007A1A60">
        <w:rPr>
          <w:sz w:val="22"/>
          <w:szCs w:val="22"/>
        </w:rPr>
        <w:t>sarcomeric</w:t>
      </w:r>
      <w:proofErr w:type="spellEnd"/>
      <w:r w:rsidR="004517D9" w:rsidRPr="007A1A60">
        <w:rPr>
          <w:sz w:val="22"/>
          <w:szCs w:val="22"/>
        </w:rPr>
        <w:t xml:space="preserve"> proteins in control of diverse processes in cardiac </w:t>
      </w:r>
      <w:proofErr w:type="spellStart"/>
      <w:r w:rsidR="004517D9" w:rsidRPr="007A1A60">
        <w:rPr>
          <w:sz w:val="22"/>
          <w:szCs w:val="22"/>
        </w:rPr>
        <w:t>myocytes</w:t>
      </w:r>
      <w:proofErr w:type="spellEnd"/>
      <w:r w:rsidR="004517D9" w:rsidRPr="007A1A60">
        <w:rPr>
          <w:sz w:val="22"/>
          <w:szCs w:val="22"/>
        </w:rPr>
        <w:t xml:space="preserve">. </w:t>
      </w:r>
      <w:hyperlink r:id="rId15" w:tooltip="The Journal of general physiology." w:history="1">
        <w:r w:rsidR="004517D9" w:rsidRPr="007A1A60">
          <w:rPr>
            <w:rStyle w:val="Hyperlink"/>
            <w:color w:val="auto"/>
            <w:sz w:val="22"/>
            <w:szCs w:val="22"/>
            <w:u w:val="none"/>
          </w:rPr>
          <w:t>J Gen Physiol.</w:t>
        </w:r>
      </w:hyperlink>
      <w:r w:rsidR="004517D9" w:rsidRPr="007A1A60">
        <w:rPr>
          <w:sz w:val="22"/>
          <w:szCs w:val="22"/>
        </w:rPr>
        <w:t xml:space="preserve"> 2010 Jul</w:t>
      </w:r>
      <w:proofErr w:type="gramStart"/>
      <w:r w:rsidR="004517D9" w:rsidRPr="007A1A60">
        <w:rPr>
          <w:sz w:val="22"/>
          <w:szCs w:val="22"/>
        </w:rPr>
        <w:t>;136</w:t>
      </w:r>
      <w:proofErr w:type="gramEnd"/>
      <w:r w:rsidR="004517D9" w:rsidRPr="007A1A60">
        <w:rPr>
          <w:sz w:val="22"/>
          <w:szCs w:val="22"/>
        </w:rPr>
        <w:t xml:space="preserve">(1):13-9.  </w:t>
      </w:r>
      <w:r w:rsidR="004517D9" w:rsidRPr="007A1A60">
        <w:rPr>
          <w:rStyle w:val="pmcid"/>
          <w:sz w:val="22"/>
          <w:szCs w:val="22"/>
        </w:rPr>
        <w:t>PMC2894547</w:t>
      </w:r>
    </w:p>
    <w:p w:rsidR="008B5567" w:rsidRPr="007A1A60" w:rsidRDefault="008B5567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Egom</w:t>
      </w:r>
      <w:proofErr w:type="spellEnd"/>
      <w:r w:rsidRPr="007A1A60">
        <w:rPr>
          <w:sz w:val="22"/>
          <w:szCs w:val="22"/>
        </w:rPr>
        <w:t xml:space="preserve"> EE, Mohamed TM, Mamas MA, Shi Y, Liu W, Chirico D, Stringer S,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Shaheen</w:t>
      </w:r>
      <w:proofErr w:type="spellEnd"/>
      <w:r w:rsidRPr="007A1A60">
        <w:rPr>
          <w:sz w:val="22"/>
          <w:szCs w:val="22"/>
        </w:rPr>
        <w:t xml:space="preserve"> M, Wang T, </w:t>
      </w:r>
      <w:proofErr w:type="spellStart"/>
      <w:r w:rsidRPr="007A1A60">
        <w:rPr>
          <w:sz w:val="22"/>
          <w:szCs w:val="22"/>
        </w:rPr>
        <w:t>Chacko</w:t>
      </w:r>
      <w:proofErr w:type="spellEnd"/>
      <w:r w:rsidRPr="007A1A60">
        <w:rPr>
          <w:sz w:val="22"/>
          <w:szCs w:val="22"/>
        </w:rPr>
        <w:t xml:space="preserve"> S, Wang X,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</w:t>
      </w:r>
      <w:proofErr w:type="spellStart"/>
      <w:r w:rsidRPr="007A1A60">
        <w:rPr>
          <w:sz w:val="22"/>
          <w:szCs w:val="22"/>
        </w:rPr>
        <w:t>Fath-Ordoubadi</w:t>
      </w:r>
      <w:proofErr w:type="spellEnd"/>
      <w:r w:rsidRPr="007A1A60">
        <w:rPr>
          <w:sz w:val="22"/>
          <w:szCs w:val="22"/>
        </w:rPr>
        <w:t xml:space="preserve"> F, Cartwright EJ, Lei M. </w:t>
      </w:r>
      <w:hyperlink r:id="rId16" w:history="1"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Activation of </w:t>
        </w:r>
        <w:r w:rsidRPr="007A1A60">
          <w:rPr>
            <w:rStyle w:val="Hyperlink"/>
            <w:bCs/>
            <w:color w:val="auto"/>
            <w:sz w:val="22"/>
            <w:szCs w:val="22"/>
            <w:u w:val="none"/>
          </w:rPr>
          <w:t>Pak1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>/</w:t>
        </w:r>
        <w:proofErr w:type="spellStart"/>
        <w:r w:rsidRPr="007A1A60">
          <w:rPr>
            <w:rStyle w:val="Hyperlink"/>
            <w:bCs/>
            <w:color w:val="auto"/>
            <w:sz w:val="22"/>
            <w:szCs w:val="22"/>
            <w:u w:val="none"/>
          </w:rPr>
          <w:t>Akt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>/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eNOS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signaling following sphingosine-1-phosphate release as part of a mechanism protecting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cardiomyocytes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against ischemic cell injury.</w:t>
        </w:r>
      </w:hyperlink>
      <w:r w:rsidRPr="007A1A60">
        <w:rPr>
          <w:sz w:val="22"/>
          <w:szCs w:val="22"/>
        </w:rPr>
        <w:t xml:space="preserve"> </w:t>
      </w:r>
      <w:bookmarkStart w:id="0" w:name="OLE_LINK1"/>
      <w:bookmarkStart w:id="1" w:name="OLE_LINK2"/>
      <w:r w:rsidRPr="007A1A60">
        <w:rPr>
          <w:sz w:val="22"/>
          <w:szCs w:val="22"/>
        </w:rPr>
        <w:t xml:space="preserve">PMID: 21705677. </w:t>
      </w:r>
      <w:r w:rsidRPr="007A1A60">
        <w:rPr>
          <w:rStyle w:val="jrnl"/>
          <w:sz w:val="22"/>
          <w:szCs w:val="22"/>
        </w:rPr>
        <w:t xml:space="preserve">Am J </w:t>
      </w:r>
      <w:proofErr w:type="spellStart"/>
      <w:r w:rsidRPr="007A1A60">
        <w:rPr>
          <w:rStyle w:val="jrnl"/>
          <w:sz w:val="22"/>
          <w:szCs w:val="22"/>
        </w:rPr>
        <w:t>Physiol</w:t>
      </w:r>
      <w:proofErr w:type="spellEnd"/>
      <w:r w:rsidRPr="007A1A60">
        <w:rPr>
          <w:rStyle w:val="jrnl"/>
          <w:sz w:val="22"/>
          <w:szCs w:val="22"/>
        </w:rPr>
        <w:t xml:space="preserve"> Heart Circ Physiol</w:t>
      </w:r>
      <w:r w:rsidRPr="007A1A60">
        <w:rPr>
          <w:sz w:val="22"/>
          <w:szCs w:val="22"/>
        </w:rPr>
        <w:t xml:space="preserve">. 2011 </w:t>
      </w:r>
      <w:bookmarkEnd w:id="0"/>
      <w:bookmarkEnd w:id="1"/>
      <w:r w:rsidRPr="007A1A60">
        <w:rPr>
          <w:sz w:val="22"/>
          <w:szCs w:val="22"/>
        </w:rPr>
        <w:t>Jul 8</w:t>
      </w:r>
    </w:p>
    <w:p w:rsidR="009D3286" w:rsidRPr="007A1A60" w:rsidRDefault="009D3286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Cs/>
          <w:sz w:val="22"/>
          <w:szCs w:val="22"/>
        </w:rPr>
        <w:t xml:space="preserve">Ai X, Jiang A,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bCs/>
          <w:sz w:val="22"/>
          <w:szCs w:val="22"/>
        </w:rPr>
        <w:t xml:space="preserve">, </w:t>
      </w:r>
      <w:proofErr w:type="spellStart"/>
      <w:r w:rsidRPr="007A1A60">
        <w:rPr>
          <w:bCs/>
          <w:sz w:val="22"/>
          <w:szCs w:val="22"/>
        </w:rPr>
        <w:t>Solaro</w:t>
      </w:r>
      <w:proofErr w:type="spellEnd"/>
      <w:r w:rsidRPr="007A1A60">
        <w:rPr>
          <w:bCs/>
          <w:sz w:val="22"/>
          <w:szCs w:val="22"/>
        </w:rPr>
        <w:t xml:space="preserve"> RJ, and </w:t>
      </w:r>
      <w:proofErr w:type="spellStart"/>
      <w:r w:rsidRPr="007A1A60">
        <w:rPr>
          <w:bCs/>
          <w:sz w:val="22"/>
          <w:szCs w:val="22"/>
        </w:rPr>
        <w:t>Pogwizd</w:t>
      </w:r>
      <w:proofErr w:type="spellEnd"/>
      <w:r w:rsidRPr="007A1A60">
        <w:rPr>
          <w:bCs/>
          <w:sz w:val="22"/>
          <w:szCs w:val="22"/>
        </w:rPr>
        <w:t xml:space="preserve"> SM.</w:t>
      </w:r>
      <w:r w:rsidRPr="007A1A60">
        <w:rPr>
          <w:sz w:val="22"/>
          <w:szCs w:val="22"/>
        </w:rPr>
        <w:t xml:space="preserve"> Enhanced activation of p21-activated </w:t>
      </w:r>
      <w:proofErr w:type="spellStart"/>
      <w:r w:rsidRPr="007A1A60">
        <w:rPr>
          <w:sz w:val="22"/>
          <w:szCs w:val="22"/>
        </w:rPr>
        <w:t>kinase</w:t>
      </w:r>
      <w:proofErr w:type="spellEnd"/>
      <w:r w:rsidRPr="007A1A60">
        <w:rPr>
          <w:sz w:val="22"/>
          <w:szCs w:val="22"/>
        </w:rPr>
        <w:t xml:space="preserve"> 1 in heart failure contributes to </w:t>
      </w:r>
      <w:proofErr w:type="spellStart"/>
      <w:r w:rsidRPr="007A1A60">
        <w:rPr>
          <w:sz w:val="22"/>
          <w:szCs w:val="22"/>
        </w:rPr>
        <w:t>dephosphorylation</w:t>
      </w:r>
      <w:proofErr w:type="spellEnd"/>
      <w:r w:rsidRPr="007A1A60">
        <w:rPr>
          <w:sz w:val="22"/>
          <w:szCs w:val="22"/>
        </w:rPr>
        <w:t xml:space="preserve"> of </w:t>
      </w:r>
      <w:proofErr w:type="spellStart"/>
      <w:r w:rsidRPr="007A1A60">
        <w:rPr>
          <w:sz w:val="22"/>
          <w:szCs w:val="22"/>
        </w:rPr>
        <w:t>connexin</w:t>
      </w:r>
      <w:proofErr w:type="spellEnd"/>
      <w:r w:rsidRPr="007A1A60">
        <w:rPr>
          <w:sz w:val="22"/>
          <w:szCs w:val="22"/>
        </w:rPr>
        <w:t xml:space="preserve"> 43. </w:t>
      </w:r>
      <w:proofErr w:type="spellStart"/>
      <w:r w:rsidRPr="007A1A60">
        <w:rPr>
          <w:i/>
          <w:iCs/>
          <w:sz w:val="22"/>
          <w:szCs w:val="22"/>
        </w:rPr>
        <w:t>Cardiovasc</w:t>
      </w:r>
      <w:proofErr w:type="spellEnd"/>
      <w:r w:rsidRPr="007A1A60">
        <w:rPr>
          <w:i/>
          <w:iCs/>
          <w:sz w:val="22"/>
          <w:szCs w:val="22"/>
        </w:rPr>
        <w:t xml:space="preserve"> Res</w:t>
      </w:r>
      <w:r w:rsidRPr="007A1A60">
        <w:rPr>
          <w:sz w:val="22"/>
          <w:szCs w:val="22"/>
        </w:rPr>
        <w:t>. 2011 Jul 20. PMID: 21727092</w:t>
      </w:r>
    </w:p>
    <w:p w:rsidR="008B5567" w:rsidRPr="007A1A60" w:rsidRDefault="008B5567" w:rsidP="008B5567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Cs/>
          <w:sz w:val="22"/>
          <w:szCs w:val="22"/>
        </w:rPr>
        <w:t xml:space="preserve">Liu W, </w:t>
      </w:r>
      <w:proofErr w:type="spellStart"/>
      <w:r w:rsidRPr="007A1A60">
        <w:rPr>
          <w:bCs/>
          <w:sz w:val="22"/>
          <w:szCs w:val="22"/>
        </w:rPr>
        <w:t>Zi</w:t>
      </w:r>
      <w:proofErr w:type="spellEnd"/>
      <w:r w:rsidRPr="007A1A60">
        <w:rPr>
          <w:bCs/>
          <w:sz w:val="22"/>
          <w:szCs w:val="22"/>
        </w:rPr>
        <w:t xml:space="preserve"> M, </w:t>
      </w:r>
      <w:proofErr w:type="spellStart"/>
      <w:r w:rsidRPr="007A1A60">
        <w:rPr>
          <w:bCs/>
          <w:sz w:val="22"/>
          <w:szCs w:val="22"/>
        </w:rPr>
        <w:t>Naumann</w:t>
      </w:r>
      <w:proofErr w:type="spellEnd"/>
      <w:r w:rsidRPr="007A1A60">
        <w:rPr>
          <w:bCs/>
          <w:sz w:val="22"/>
          <w:szCs w:val="22"/>
        </w:rPr>
        <w:t xml:space="preserve"> R, Ulm S, Jin J, </w:t>
      </w:r>
      <w:proofErr w:type="spellStart"/>
      <w:r w:rsidRPr="007A1A60">
        <w:rPr>
          <w:bCs/>
          <w:sz w:val="22"/>
          <w:szCs w:val="22"/>
        </w:rPr>
        <w:t>Taglieri</w:t>
      </w:r>
      <w:proofErr w:type="spellEnd"/>
      <w:r w:rsidRPr="007A1A60">
        <w:rPr>
          <w:bCs/>
          <w:sz w:val="22"/>
          <w:szCs w:val="22"/>
        </w:rPr>
        <w:t xml:space="preserve"> DM, </w:t>
      </w:r>
      <w:proofErr w:type="spellStart"/>
      <w:r w:rsidRPr="007A1A60">
        <w:rPr>
          <w:bCs/>
          <w:sz w:val="22"/>
          <w:szCs w:val="22"/>
        </w:rPr>
        <w:t>Prehar</w:t>
      </w:r>
      <w:proofErr w:type="spellEnd"/>
      <w:r w:rsidRPr="007A1A60">
        <w:rPr>
          <w:bCs/>
          <w:sz w:val="22"/>
          <w:szCs w:val="22"/>
        </w:rPr>
        <w:t xml:space="preserve"> S, </w:t>
      </w:r>
      <w:proofErr w:type="spellStart"/>
      <w:r w:rsidRPr="007A1A60">
        <w:rPr>
          <w:bCs/>
          <w:sz w:val="22"/>
          <w:szCs w:val="22"/>
        </w:rPr>
        <w:t>Gui</w:t>
      </w:r>
      <w:proofErr w:type="spellEnd"/>
      <w:r w:rsidRPr="007A1A60">
        <w:rPr>
          <w:bCs/>
          <w:sz w:val="22"/>
          <w:szCs w:val="22"/>
        </w:rPr>
        <w:t xml:space="preserve"> J, </w:t>
      </w:r>
      <w:proofErr w:type="spellStart"/>
      <w:r w:rsidRPr="007A1A60">
        <w:rPr>
          <w:bCs/>
          <w:sz w:val="22"/>
          <w:szCs w:val="22"/>
        </w:rPr>
        <w:t>Tsui</w:t>
      </w:r>
      <w:proofErr w:type="spellEnd"/>
      <w:r w:rsidRPr="007A1A60">
        <w:rPr>
          <w:bCs/>
          <w:sz w:val="22"/>
          <w:szCs w:val="22"/>
        </w:rPr>
        <w:t xml:space="preserve"> H, Xiao RP, </w:t>
      </w:r>
      <w:proofErr w:type="spellStart"/>
      <w:r w:rsidRPr="007A1A60">
        <w:rPr>
          <w:bCs/>
          <w:sz w:val="22"/>
          <w:szCs w:val="22"/>
        </w:rPr>
        <w:t>Neyses</w:t>
      </w:r>
      <w:proofErr w:type="spellEnd"/>
      <w:r w:rsidRPr="007A1A60">
        <w:rPr>
          <w:bCs/>
          <w:sz w:val="22"/>
          <w:szCs w:val="22"/>
        </w:rPr>
        <w:t xml:space="preserve"> L, </w:t>
      </w:r>
      <w:proofErr w:type="spellStart"/>
      <w:r w:rsidRPr="007A1A60">
        <w:rPr>
          <w:bCs/>
          <w:sz w:val="22"/>
          <w:szCs w:val="22"/>
        </w:rPr>
        <w:t>Solaro</w:t>
      </w:r>
      <w:proofErr w:type="spellEnd"/>
      <w:r w:rsidRPr="007A1A60">
        <w:rPr>
          <w:bCs/>
          <w:sz w:val="22"/>
          <w:szCs w:val="22"/>
        </w:rPr>
        <w:t xml:space="preserve"> RJ,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bCs/>
          <w:sz w:val="22"/>
          <w:szCs w:val="22"/>
        </w:rPr>
        <w:t>, Cartwright EJ, Lei M, and Wang X.</w:t>
      </w:r>
      <w:r w:rsidRPr="007A1A60">
        <w:rPr>
          <w:sz w:val="22"/>
          <w:szCs w:val="22"/>
        </w:rPr>
        <w:t xml:space="preserve"> Pak1 as a novel therapeutic target for </w:t>
      </w:r>
      <w:proofErr w:type="spellStart"/>
      <w:r w:rsidRPr="007A1A60">
        <w:rPr>
          <w:sz w:val="22"/>
          <w:szCs w:val="22"/>
        </w:rPr>
        <w:t>antihypertrophic</w:t>
      </w:r>
      <w:proofErr w:type="spellEnd"/>
      <w:r w:rsidRPr="007A1A60">
        <w:rPr>
          <w:sz w:val="22"/>
          <w:szCs w:val="22"/>
        </w:rPr>
        <w:t xml:space="preserve"> treatment in the heart. PMID</w:t>
      </w:r>
      <w:proofErr w:type="gramStart"/>
      <w:r w:rsidRPr="007A1A60">
        <w:rPr>
          <w:sz w:val="22"/>
          <w:szCs w:val="22"/>
        </w:rPr>
        <w:t>:22082674</w:t>
      </w:r>
      <w:proofErr w:type="gramEnd"/>
      <w:r w:rsidRPr="007A1A60">
        <w:rPr>
          <w:sz w:val="22"/>
          <w:szCs w:val="22"/>
        </w:rPr>
        <w:t xml:space="preserve">. </w:t>
      </w:r>
      <w:r w:rsidRPr="007A1A60">
        <w:rPr>
          <w:iCs/>
          <w:sz w:val="22"/>
          <w:szCs w:val="22"/>
        </w:rPr>
        <w:t>Circulation</w:t>
      </w:r>
      <w:r w:rsidRPr="007A1A60">
        <w:rPr>
          <w:sz w:val="22"/>
          <w:szCs w:val="22"/>
        </w:rPr>
        <w:t>. 2011 Dec 13</w:t>
      </w:r>
      <w:proofErr w:type="gramStart"/>
      <w:r w:rsidRPr="007A1A60">
        <w:rPr>
          <w:sz w:val="22"/>
          <w:szCs w:val="22"/>
        </w:rPr>
        <w:t>;124</w:t>
      </w:r>
      <w:proofErr w:type="gramEnd"/>
      <w:r w:rsidRPr="007A1A60">
        <w:rPr>
          <w:sz w:val="22"/>
          <w:szCs w:val="22"/>
        </w:rPr>
        <w:t xml:space="preserve">(24):2702-15. </w:t>
      </w:r>
      <w:r w:rsidRPr="007A1A60">
        <w:rPr>
          <w:b/>
          <w:sz w:val="22"/>
          <w:szCs w:val="22"/>
        </w:rPr>
        <w:t>(Yunbo Ke, a senior author)</w:t>
      </w:r>
    </w:p>
    <w:p w:rsidR="008B5567" w:rsidRPr="007A1A60" w:rsidRDefault="008B5567" w:rsidP="008B5567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Domenico</w:t>
      </w:r>
      <w:proofErr w:type="spellEnd"/>
      <w:r w:rsidRPr="007A1A60">
        <w:rPr>
          <w:sz w:val="22"/>
          <w:szCs w:val="22"/>
        </w:rPr>
        <w:t xml:space="preserve"> M. </w:t>
      </w:r>
      <w:proofErr w:type="spellStart"/>
      <w:r w:rsidRPr="007A1A60">
        <w:rPr>
          <w:sz w:val="22"/>
          <w:szCs w:val="22"/>
        </w:rPr>
        <w:t>Taglieri</w:t>
      </w:r>
      <w:proofErr w:type="spellEnd"/>
      <w:r w:rsidRPr="007A1A60">
        <w:rPr>
          <w:sz w:val="22"/>
          <w:szCs w:val="22"/>
        </w:rPr>
        <w:t xml:space="preserve">, Michelle M. </w:t>
      </w:r>
      <w:proofErr w:type="spellStart"/>
      <w:r w:rsidRPr="007A1A60">
        <w:rPr>
          <w:sz w:val="22"/>
          <w:szCs w:val="22"/>
        </w:rPr>
        <w:t>Monasky</w:t>
      </w:r>
      <w:proofErr w:type="spellEnd"/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Ivana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Knezevic,Katherine</w:t>
      </w:r>
      <w:proofErr w:type="spellEnd"/>
      <w:r w:rsidRPr="007A1A60">
        <w:rPr>
          <w:sz w:val="22"/>
          <w:szCs w:val="22"/>
        </w:rPr>
        <w:t xml:space="preserve"> A. Sheehan, Ming Lei, </w:t>
      </w:r>
      <w:proofErr w:type="spellStart"/>
      <w:r w:rsidRPr="007A1A60">
        <w:rPr>
          <w:sz w:val="22"/>
          <w:szCs w:val="22"/>
        </w:rPr>
        <w:t>Xin</w:t>
      </w:r>
      <w:proofErr w:type="spellEnd"/>
      <w:r w:rsidRPr="007A1A60">
        <w:rPr>
          <w:sz w:val="22"/>
          <w:szCs w:val="22"/>
        </w:rPr>
        <w:t xml:space="preserve"> Wang, Jonathan </w:t>
      </w:r>
      <w:proofErr w:type="spellStart"/>
      <w:r w:rsidRPr="007A1A60">
        <w:rPr>
          <w:sz w:val="22"/>
          <w:szCs w:val="22"/>
        </w:rPr>
        <w:t>Chernoff</w:t>
      </w:r>
      <w:proofErr w:type="spellEnd"/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Beata</w:t>
      </w:r>
      <w:proofErr w:type="spellEnd"/>
      <w:r w:rsidRPr="007A1A60">
        <w:rPr>
          <w:sz w:val="22"/>
          <w:szCs w:val="22"/>
        </w:rPr>
        <w:t xml:space="preserve"> M. </w:t>
      </w:r>
      <w:proofErr w:type="spellStart"/>
      <w:r w:rsidRPr="007A1A60">
        <w:rPr>
          <w:sz w:val="22"/>
          <w:szCs w:val="22"/>
        </w:rPr>
        <w:t>Wolska</w:t>
      </w:r>
      <w:proofErr w:type="spellEnd"/>
      <w:r w:rsidRPr="007A1A60">
        <w:rPr>
          <w:sz w:val="22"/>
          <w:szCs w:val="22"/>
        </w:rPr>
        <w:t xml:space="preserve">, 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 xml:space="preserve">, R. John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. </w:t>
      </w:r>
      <w:r w:rsidRPr="007A1A60">
        <w:rPr>
          <w:bCs/>
          <w:sz w:val="22"/>
          <w:szCs w:val="22"/>
        </w:rPr>
        <w:t xml:space="preserve">Ablation of p21-Activated Kinase-1 in Mice Promotes </w:t>
      </w:r>
      <w:proofErr w:type="spellStart"/>
      <w:r w:rsidRPr="007A1A60">
        <w:rPr>
          <w:bCs/>
          <w:sz w:val="22"/>
          <w:szCs w:val="22"/>
        </w:rPr>
        <w:t>Isoproterenol</w:t>
      </w:r>
      <w:proofErr w:type="spellEnd"/>
      <w:r w:rsidRPr="007A1A60">
        <w:rPr>
          <w:bCs/>
          <w:sz w:val="22"/>
          <w:szCs w:val="22"/>
        </w:rPr>
        <w:t>-Induced Cardiac</w:t>
      </w:r>
      <w:r w:rsidRPr="007A1A60">
        <w:rPr>
          <w:sz w:val="22"/>
          <w:szCs w:val="22"/>
        </w:rPr>
        <w:t xml:space="preserve"> </w:t>
      </w:r>
      <w:r w:rsidRPr="007A1A60">
        <w:rPr>
          <w:bCs/>
          <w:sz w:val="22"/>
          <w:szCs w:val="22"/>
        </w:rPr>
        <w:t>Hypertrophy in Association with Activation of Erk1/2 and Inhibition of Protein</w:t>
      </w:r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bCs/>
          <w:sz w:val="22"/>
          <w:szCs w:val="22"/>
        </w:rPr>
        <w:t>Phosphatase</w:t>
      </w:r>
      <w:proofErr w:type="spellEnd"/>
      <w:r w:rsidRPr="007A1A60">
        <w:rPr>
          <w:bCs/>
          <w:sz w:val="22"/>
          <w:szCs w:val="22"/>
        </w:rPr>
        <w:t xml:space="preserve"> 2A.</w:t>
      </w:r>
      <w:r w:rsidRPr="007A1A60">
        <w:rPr>
          <w:b/>
          <w:bCs/>
          <w:sz w:val="22"/>
          <w:szCs w:val="22"/>
        </w:rPr>
        <w:t xml:space="preserve"> </w:t>
      </w:r>
      <w:r w:rsidRPr="007A1A60">
        <w:rPr>
          <w:sz w:val="22"/>
          <w:szCs w:val="22"/>
        </w:rPr>
        <w:t xml:space="preserve">PMID: 21971074. </w:t>
      </w:r>
      <w:r w:rsidRPr="007A1A60">
        <w:rPr>
          <w:rStyle w:val="jrnl"/>
          <w:sz w:val="22"/>
          <w:szCs w:val="22"/>
        </w:rPr>
        <w:t xml:space="preserve">J Mol Cell </w:t>
      </w:r>
      <w:proofErr w:type="spellStart"/>
      <w:r w:rsidRPr="007A1A60">
        <w:rPr>
          <w:rStyle w:val="jrnl"/>
          <w:sz w:val="22"/>
          <w:szCs w:val="22"/>
        </w:rPr>
        <w:t>Cardiol</w:t>
      </w:r>
      <w:proofErr w:type="spellEnd"/>
      <w:r w:rsidRPr="007A1A60">
        <w:rPr>
          <w:sz w:val="22"/>
          <w:szCs w:val="22"/>
        </w:rPr>
        <w:t>. 2011 Sep 24</w:t>
      </w:r>
    </w:p>
    <w:p w:rsidR="008B5567" w:rsidRPr="007A1A60" w:rsidRDefault="008B5567" w:rsidP="008B5567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bCs/>
          <w:sz w:val="22"/>
          <w:szCs w:val="22"/>
        </w:rPr>
        <w:t>Monasky</w:t>
      </w:r>
      <w:proofErr w:type="spellEnd"/>
      <w:r w:rsidRPr="007A1A60">
        <w:rPr>
          <w:bCs/>
          <w:sz w:val="22"/>
          <w:szCs w:val="22"/>
        </w:rPr>
        <w:t xml:space="preserve"> MM, </w:t>
      </w:r>
      <w:proofErr w:type="spellStart"/>
      <w:r w:rsidRPr="007A1A60">
        <w:rPr>
          <w:bCs/>
          <w:sz w:val="22"/>
          <w:szCs w:val="22"/>
        </w:rPr>
        <w:t>Taglieri</w:t>
      </w:r>
      <w:proofErr w:type="spellEnd"/>
      <w:r w:rsidRPr="007A1A60">
        <w:rPr>
          <w:bCs/>
          <w:sz w:val="22"/>
          <w:szCs w:val="22"/>
        </w:rPr>
        <w:t xml:space="preserve"> DM, Patel BG, </w:t>
      </w:r>
      <w:proofErr w:type="spellStart"/>
      <w:r w:rsidRPr="007A1A60">
        <w:rPr>
          <w:bCs/>
          <w:sz w:val="22"/>
          <w:szCs w:val="22"/>
        </w:rPr>
        <w:t>Chernoff</w:t>
      </w:r>
      <w:proofErr w:type="spellEnd"/>
      <w:r w:rsidRPr="007A1A60">
        <w:rPr>
          <w:bCs/>
          <w:sz w:val="22"/>
          <w:szCs w:val="22"/>
        </w:rPr>
        <w:t xml:space="preserve"> J, </w:t>
      </w:r>
      <w:proofErr w:type="spellStart"/>
      <w:r w:rsidRPr="007A1A60">
        <w:rPr>
          <w:bCs/>
          <w:sz w:val="22"/>
          <w:szCs w:val="22"/>
        </w:rPr>
        <w:t>Wolska</w:t>
      </w:r>
      <w:proofErr w:type="spellEnd"/>
      <w:r w:rsidRPr="007A1A60">
        <w:rPr>
          <w:bCs/>
          <w:sz w:val="22"/>
          <w:szCs w:val="22"/>
        </w:rPr>
        <w:t xml:space="preserve"> BM,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bCs/>
          <w:sz w:val="22"/>
          <w:szCs w:val="22"/>
        </w:rPr>
        <w:t xml:space="preserve">, and </w:t>
      </w:r>
      <w:proofErr w:type="spellStart"/>
      <w:r w:rsidRPr="007A1A60">
        <w:rPr>
          <w:bCs/>
          <w:sz w:val="22"/>
          <w:szCs w:val="22"/>
        </w:rPr>
        <w:t>Solaro</w:t>
      </w:r>
      <w:proofErr w:type="spellEnd"/>
      <w:r w:rsidRPr="007A1A60">
        <w:rPr>
          <w:bCs/>
          <w:sz w:val="22"/>
          <w:szCs w:val="22"/>
        </w:rPr>
        <w:t xml:space="preserve"> RJ.</w:t>
      </w:r>
      <w:r w:rsidRPr="007A1A60">
        <w:rPr>
          <w:sz w:val="22"/>
          <w:szCs w:val="22"/>
        </w:rPr>
        <w:t xml:space="preserve"> </w:t>
      </w:r>
      <w:proofErr w:type="gramStart"/>
      <w:r w:rsidRPr="007A1A60">
        <w:rPr>
          <w:sz w:val="22"/>
          <w:szCs w:val="22"/>
        </w:rPr>
        <w:t>p21-activated</w:t>
      </w:r>
      <w:proofErr w:type="gram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kinase</w:t>
      </w:r>
      <w:proofErr w:type="spellEnd"/>
      <w:r w:rsidRPr="007A1A60">
        <w:rPr>
          <w:sz w:val="22"/>
          <w:szCs w:val="22"/>
        </w:rPr>
        <w:t xml:space="preserve"> improves cardiac contractility during ischemia-reperfusion concomitant with changes in </w:t>
      </w:r>
      <w:proofErr w:type="spellStart"/>
      <w:r w:rsidRPr="007A1A60">
        <w:rPr>
          <w:sz w:val="22"/>
          <w:szCs w:val="22"/>
        </w:rPr>
        <w:t>troponin</w:t>
      </w:r>
      <w:proofErr w:type="spellEnd"/>
      <w:r w:rsidRPr="007A1A60">
        <w:rPr>
          <w:sz w:val="22"/>
          <w:szCs w:val="22"/>
        </w:rPr>
        <w:t xml:space="preserve">-T and myosin light chain 2 </w:t>
      </w:r>
      <w:proofErr w:type="spellStart"/>
      <w:r w:rsidRPr="007A1A60">
        <w:rPr>
          <w:sz w:val="22"/>
          <w:szCs w:val="22"/>
        </w:rPr>
        <w:t>phosphorylation</w:t>
      </w:r>
      <w:proofErr w:type="spellEnd"/>
      <w:r w:rsidRPr="007A1A60">
        <w:rPr>
          <w:sz w:val="22"/>
          <w:szCs w:val="22"/>
        </w:rPr>
        <w:t xml:space="preserve">. PMID: 22037191. </w:t>
      </w:r>
      <w:proofErr w:type="gramStart"/>
      <w:r w:rsidRPr="007A1A60">
        <w:rPr>
          <w:iCs/>
          <w:sz w:val="22"/>
          <w:szCs w:val="22"/>
        </w:rPr>
        <w:t>Am</w:t>
      </w:r>
      <w:proofErr w:type="gramEnd"/>
      <w:r w:rsidRPr="007A1A60">
        <w:rPr>
          <w:iCs/>
          <w:sz w:val="22"/>
          <w:szCs w:val="22"/>
        </w:rPr>
        <w:t xml:space="preserve"> J </w:t>
      </w:r>
      <w:proofErr w:type="spellStart"/>
      <w:r w:rsidRPr="007A1A60">
        <w:rPr>
          <w:iCs/>
          <w:sz w:val="22"/>
          <w:szCs w:val="22"/>
        </w:rPr>
        <w:t>Physiol</w:t>
      </w:r>
      <w:proofErr w:type="spellEnd"/>
      <w:r w:rsidRPr="007A1A60">
        <w:rPr>
          <w:iCs/>
          <w:sz w:val="22"/>
          <w:szCs w:val="22"/>
        </w:rPr>
        <w:t xml:space="preserve"> Heart Circ </w:t>
      </w:r>
      <w:proofErr w:type="spellStart"/>
      <w:r w:rsidRPr="007A1A60">
        <w:rPr>
          <w:iCs/>
          <w:sz w:val="22"/>
          <w:szCs w:val="22"/>
        </w:rPr>
        <w:t>Physiol</w:t>
      </w:r>
      <w:proofErr w:type="spellEnd"/>
      <w:r w:rsidRPr="007A1A60">
        <w:rPr>
          <w:sz w:val="22"/>
          <w:szCs w:val="22"/>
        </w:rPr>
        <w:t xml:space="preserve"> 2012 Jan, 302: H224-230.</w:t>
      </w:r>
    </w:p>
    <w:p w:rsidR="004517D9" w:rsidRPr="007A1A60" w:rsidRDefault="004517D9" w:rsidP="008B5567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sz w:val="22"/>
          <w:szCs w:val="22"/>
        </w:rPr>
        <w:t>Ke Y</w:t>
      </w:r>
      <w:proofErr w:type="gramStart"/>
      <w:r w:rsidRPr="007A1A60">
        <w:rPr>
          <w:sz w:val="22"/>
          <w:szCs w:val="22"/>
        </w:rPr>
        <w:t>,  Lei</w:t>
      </w:r>
      <w:proofErr w:type="gramEnd"/>
      <w:r w:rsidRPr="007A1A60">
        <w:rPr>
          <w:sz w:val="22"/>
          <w:szCs w:val="22"/>
        </w:rPr>
        <w:t xml:space="preserve"> M, Wang X, and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RJ. Novel roles of PAK1 in the heart. Cellular Logistics 2:2, 89-94; April/May/June 2012 </w:t>
      </w:r>
      <w:proofErr w:type="spellStart"/>
      <w:r w:rsidRPr="007A1A60">
        <w:rPr>
          <w:sz w:val="22"/>
          <w:szCs w:val="22"/>
        </w:rPr>
        <w:t>Landes</w:t>
      </w:r>
      <w:proofErr w:type="spellEnd"/>
      <w:r w:rsidRPr="007A1A60">
        <w:rPr>
          <w:sz w:val="22"/>
          <w:szCs w:val="22"/>
        </w:rPr>
        <w:t xml:space="preserve"> Bioscience</w:t>
      </w:r>
    </w:p>
    <w:p w:rsidR="009D3286" w:rsidRPr="007A1A60" w:rsidRDefault="009D3286" w:rsidP="009D3286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lastRenderedPageBreak/>
        <w:t>DeSantiago</w:t>
      </w:r>
      <w:proofErr w:type="spellEnd"/>
      <w:r w:rsidRPr="007A1A60">
        <w:rPr>
          <w:sz w:val="22"/>
          <w:szCs w:val="22"/>
        </w:rPr>
        <w:t xml:space="preserve"> J, Bare DJ,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Sheehan KA,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</w:t>
      </w:r>
      <w:proofErr w:type="spellStart"/>
      <w:r w:rsidRPr="007A1A60">
        <w:rPr>
          <w:sz w:val="22"/>
          <w:szCs w:val="22"/>
        </w:rPr>
        <w:t>Banach</w:t>
      </w:r>
      <w:proofErr w:type="spellEnd"/>
      <w:r w:rsidRPr="007A1A60">
        <w:rPr>
          <w:sz w:val="22"/>
          <w:szCs w:val="22"/>
        </w:rPr>
        <w:t xml:space="preserve"> </w:t>
      </w:r>
      <w:proofErr w:type="spellStart"/>
      <w:r w:rsidRPr="007A1A60">
        <w:rPr>
          <w:sz w:val="22"/>
          <w:szCs w:val="22"/>
        </w:rPr>
        <w:t>K.</w:t>
      </w:r>
      <w:hyperlink r:id="rId17" w:history="1">
        <w:r w:rsidRPr="007A1A60">
          <w:rPr>
            <w:rStyle w:val="Hyperlink"/>
            <w:color w:val="auto"/>
            <w:sz w:val="22"/>
            <w:szCs w:val="22"/>
            <w:u w:val="none"/>
          </w:rPr>
          <w:t>Functional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integrity of the T-tubular system in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cardiomyocytes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depends on p21-activated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kinase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1.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J Mol Cell </w:t>
      </w:r>
      <w:proofErr w:type="spellStart"/>
      <w:r w:rsidRPr="007A1A60">
        <w:rPr>
          <w:rStyle w:val="jrnl"/>
          <w:sz w:val="22"/>
          <w:szCs w:val="22"/>
        </w:rPr>
        <w:t>Cardiol</w:t>
      </w:r>
      <w:proofErr w:type="spellEnd"/>
      <w:r w:rsidRPr="007A1A60">
        <w:rPr>
          <w:sz w:val="22"/>
          <w:szCs w:val="22"/>
        </w:rPr>
        <w:t>. 2013 Jul</w:t>
      </w:r>
      <w:proofErr w:type="gramStart"/>
      <w:r w:rsidRPr="007A1A60">
        <w:rPr>
          <w:sz w:val="22"/>
          <w:szCs w:val="22"/>
        </w:rPr>
        <w:t>;60:121</w:t>
      </w:r>
      <w:proofErr w:type="gramEnd"/>
      <w:r w:rsidRPr="007A1A60">
        <w:rPr>
          <w:sz w:val="22"/>
          <w:szCs w:val="22"/>
        </w:rPr>
        <w:t xml:space="preserve">-8.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 xml:space="preserve">: 10.1016/j.yjmcc.2013.04.014.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2013 Apr 20. PMID:23612118</w:t>
      </w:r>
    </w:p>
    <w:p w:rsidR="008B5567" w:rsidRPr="007A1A60" w:rsidRDefault="008B5567" w:rsidP="008B5567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Liu W, </w:t>
      </w:r>
      <w:proofErr w:type="spellStart"/>
      <w:r w:rsidRPr="007A1A60">
        <w:rPr>
          <w:sz w:val="22"/>
          <w:szCs w:val="22"/>
        </w:rPr>
        <w:t>Zi</w:t>
      </w:r>
      <w:proofErr w:type="spellEnd"/>
      <w:r w:rsidRPr="007A1A60">
        <w:rPr>
          <w:sz w:val="22"/>
          <w:szCs w:val="22"/>
        </w:rPr>
        <w:t xml:space="preserve"> M, </w:t>
      </w:r>
      <w:proofErr w:type="spellStart"/>
      <w:r w:rsidRPr="007A1A60">
        <w:rPr>
          <w:sz w:val="22"/>
          <w:szCs w:val="22"/>
        </w:rPr>
        <w:t>Tsui</w:t>
      </w:r>
      <w:proofErr w:type="spellEnd"/>
      <w:r w:rsidRPr="007A1A60">
        <w:rPr>
          <w:sz w:val="22"/>
          <w:szCs w:val="22"/>
        </w:rPr>
        <w:t xml:space="preserve"> H, </w:t>
      </w:r>
      <w:proofErr w:type="spellStart"/>
      <w:r w:rsidRPr="007A1A60">
        <w:rPr>
          <w:sz w:val="22"/>
          <w:szCs w:val="22"/>
        </w:rPr>
        <w:t>Chowdhury</w:t>
      </w:r>
      <w:proofErr w:type="spellEnd"/>
      <w:r w:rsidRPr="007A1A60">
        <w:rPr>
          <w:sz w:val="22"/>
          <w:szCs w:val="22"/>
        </w:rPr>
        <w:t xml:space="preserve"> SK, </w:t>
      </w:r>
      <w:proofErr w:type="spellStart"/>
      <w:r w:rsidRPr="007A1A60">
        <w:rPr>
          <w:sz w:val="22"/>
          <w:szCs w:val="22"/>
        </w:rPr>
        <w:t>Zeef</w:t>
      </w:r>
      <w:proofErr w:type="spellEnd"/>
      <w:r w:rsidRPr="007A1A60">
        <w:rPr>
          <w:sz w:val="22"/>
          <w:szCs w:val="22"/>
        </w:rPr>
        <w:t xml:space="preserve"> L, </w:t>
      </w:r>
      <w:proofErr w:type="spellStart"/>
      <w:r w:rsidRPr="007A1A60">
        <w:rPr>
          <w:sz w:val="22"/>
          <w:szCs w:val="22"/>
        </w:rPr>
        <w:t>Meng</w:t>
      </w:r>
      <w:proofErr w:type="spellEnd"/>
      <w:r w:rsidRPr="007A1A60">
        <w:rPr>
          <w:sz w:val="22"/>
          <w:szCs w:val="22"/>
        </w:rPr>
        <w:t xml:space="preserve"> QJ, Travis M, </w:t>
      </w:r>
      <w:proofErr w:type="spellStart"/>
      <w:r w:rsidRPr="007A1A60">
        <w:rPr>
          <w:sz w:val="22"/>
          <w:szCs w:val="22"/>
        </w:rPr>
        <w:t>Prehar</w:t>
      </w:r>
      <w:proofErr w:type="spellEnd"/>
      <w:r w:rsidRPr="007A1A60">
        <w:rPr>
          <w:sz w:val="22"/>
          <w:szCs w:val="22"/>
        </w:rPr>
        <w:t xml:space="preserve"> S, Berry A, Hanley NA, </w:t>
      </w:r>
      <w:proofErr w:type="spellStart"/>
      <w:r w:rsidRPr="007A1A60">
        <w:rPr>
          <w:sz w:val="22"/>
          <w:szCs w:val="22"/>
        </w:rPr>
        <w:t>Neyses</w:t>
      </w:r>
      <w:proofErr w:type="spellEnd"/>
      <w:r w:rsidRPr="007A1A60">
        <w:rPr>
          <w:sz w:val="22"/>
          <w:szCs w:val="22"/>
        </w:rPr>
        <w:t xml:space="preserve"> L, Xiao RP, </w:t>
      </w:r>
      <w:proofErr w:type="spellStart"/>
      <w:r w:rsidRPr="007A1A60">
        <w:rPr>
          <w:sz w:val="22"/>
          <w:szCs w:val="22"/>
        </w:rPr>
        <w:t>Oceandy</w:t>
      </w:r>
      <w:proofErr w:type="spellEnd"/>
      <w:r w:rsidRPr="007A1A60">
        <w:rPr>
          <w:sz w:val="22"/>
          <w:szCs w:val="22"/>
        </w:rPr>
        <w:t xml:space="preserve"> D,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Cartwright EJ, Lei M, Wang X. </w:t>
      </w:r>
      <w:hyperlink r:id="rId18" w:history="1"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A Novel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Immunomodulator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, FTY-720 Reverses Existing Cardiac Hypertrophy and Fibrosis From Pressure Overload by Targeting NFAT (Nuclear Factor of Activated T-cells) Signaling and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Periostin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Circ </w:t>
      </w:r>
      <w:r w:rsidRPr="007A1A60">
        <w:rPr>
          <w:rStyle w:val="jrnl"/>
          <w:bCs/>
          <w:sz w:val="22"/>
          <w:szCs w:val="22"/>
        </w:rPr>
        <w:t>Heart</w:t>
      </w:r>
      <w:r w:rsidRPr="007A1A60">
        <w:rPr>
          <w:rStyle w:val="jrnl"/>
          <w:sz w:val="22"/>
          <w:szCs w:val="22"/>
        </w:rPr>
        <w:t xml:space="preserve"> Fail</w:t>
      </w:r>
      <w:r w:rsidRPr="007A1A60">
        <w:rPr>
          <w:sz w:val="22"/>
          <w:szCs w:val="22"/>
        </w:rPr>
        <w:t>. 2013 Jul 1</w:t>
      </w:r>
      <w:proofErr w:type="gramStart"/>
      <w:r w:rsidRPr="007A1A60">
        <w:rPr>
          <w:sz w:val="22"/>
          <w:szCs w:val="22"/>
        </w:rPr>
        <w:t>;6</w:t>
      </w:r>
      <w:proofErr w:type="gramEnd"/>
      <w:r w:rsidRPr="007A1A60">
        <w:rPr>
          <w:sz w:val="22"/>
          <w:szCs w:val="22"/>
        </w:rPr>
        <w:t>(4):833-44. PMID:2375353</w:t>
      </w:r>
    </w:p>
    <w:p w:rsidR="004517D9" w:rsidRPr="007A1A60" w:rsidRDefault="004517D9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Lei M, Wang X,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RJ. </w:t>
      </w:r>
      <w:hyperlink r:id="rId19" w:history="1">
        <w:r w:rsidRPr="007A1A60">
          <w:rPr>
            <w:rStyle w:val="Hyperlink"/>
            <w:color w:val="auto"/>
            <w:sz w:val="22"/>
            <w:szCs w:val="22"/>
            <w:u w:val="none"/>
          </w:rPr>
          <w:t>Unique catalytic activities and scaffolding of p21 activated kinase-1 in cardiovascular signaling.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Front </w:t>
      </w:r>
      <w:proofErr w:type="spellStart"/>
      <w:r w:rsidRPr="007A1A60">
        <w:rPr>
          <w:rStyle w:val="jrnl"/>
          <w:sz w:val="22"/>
          <w:szCs w:val="22"/>
        </w:rPr>
        <w:t>Pharmacol</w:t>
      </w:r>
      <w:proofErr w:type="spellEnd"/>
      <w:r w:rsidRPr="007A1A60">
        <w:rPr>
          <w:sz w:val="22"/>
          <w:szCs w:val="22"/>
        </w:rPr>
        <w:t>. 2013 Sep 27</w:t>
      </w:r>
      <w:proofErr w:type="gramStart"/>
      <w:r w:rsidRPr="007A1A60">
        <w:rPr>
          <w:sz w:val="22"/>
          <w:szCs w:val="22"/>
        </w:rPr>
        <w:t>;4:116</w:t>
      </w:r>
      <w:proofErr w:type="gramEnd"/>
      <w:r w:rsidRPr="007A1A60">
        <w:rPr>
          <w:sz w:val="22"/>
          <w:szCs w:val="22"/>
        </w:rPr>
        <w:t>. Review. PMID:24098283 (</w:t>
      </w:r>
      <w:r w:rsidRPr="007A1A60">
        <w:rPr>
          <w:b/>
          <w:sz w:val="22"/>
          <w:szCs w:val="22"/>
        </w:rPr>
        <w:t>Yunbo Ke</w:t>
      </w:r>
      <w:r w:rsidRPr="007A1A60">
        <w:rPr>
          <w:sz w:val="22"/>
          <w:szCs w:val="22"/>
        </w:rPr>
        <w:t>, Corresponding author)</w:t>
      </w:r>
    </w:p>
    <w:p w:rsidR="009D3286" w:rsidRPr="007A1A60" w:rsidRDefault="009D3286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Desantiago</w:t>
      </w:r>
      <w:proofErr w:type="spellEnd"/>
      <w:r w:rsidRPr="007A1A60">
        <w:rPr>
          <w:sz w:val="22"/>
          <w:szCs w:val="22"/>
        </w:rPr>
        <w:t xml:space="preserve"> J, Bare DJ, Xiao L,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</w:t>
      </w:r>
      <w:proofErr w:type="spellStart"/>
      <w:r w:rsidRPr="007A1A60">
        <w:rPr>
          <w:sz w:val="22"/>
          <w:szCs w:val="22"/>
        </w:rPr>
        <w:t>Banach</w:t>
      </w:r>
      <w:proofErr w:type="spellEnd"/>
      <w:r w:rsidRPr="007A1A60">
        <w:rPr>
          <w:sz w:val="22"/>
          <w:szCs w:val="22"/>
        </w:rPr>
        <w:t xml:space="preserve"> K. </w:t>
      </w:r>
      <w:hyperlink r:id="rId20" w:history="1">
        <w:r w:rsidRPr="007A1A60">
          <w:rPr>
            <w:rStyle w:val="Hyperlink"/>
            <w:color w:val="auto"/>
            <w:sz w:val="22"/>
            <w:szCs w:val="22"/>
            <w:u w:val="none"/>
          </w:rPr>
          <w:t>p21-Activated kinase1 (Pak1) is a negative regulator of NADPH-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oxidase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2 in ventricular </w:t>
        </w:r>
        <w:proofErr w:type="spellStart"/>
        <w:r w:rsidRPr="007A1A60">
          <w:rPr>
            <w:rStyle w:val="Hyperlink"/>
            <w:color w:val="auto"/>
            <w:sz w:val="22"/>
            <w:szCs w:val="22"/>
            <w:u w:val="none"/>
          </w:rPr>
          <w:t>myocytes</w:t>
        </w:r>
        <w:proofErr w:type="spellEnd"/>
        <w:r w:rsidRPr="007A1A6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J Mol Cell </w:t>
      </w:r>
      <w:proofErr w:type="spellStart"/>
      <w:r w:rsidRPr="007A1A60">
        <w:rPr>
          <w:rStyle w:val="jrnl"/>
          <w:sz w:val="22"/>
          <w:szCs w:val="22"/>
        </w:rPr>
        <w:t>Cardiol</w:t>
      </w:r>
      <w:proofErr w:type="spellEnd"/>
      <w:r w:rsidR="008B5567" w:rsidRPr="007A1A60">
        <w:rPr>
          <w:sz w:val="22"/>
          <w:szCs w:val="22"/>
        </w:rPr>
        <w:t xml:space="preserve">. 2014 </w:t>
      </w:r>
      <w:r w:rsidRPr="007A1A60">
        <w:rPr>
          <w:sz w:val="22"/>
          <w:szCs w:val="22"/>
        </w:rPr>
        <w:t>Feb</w:t>
      </w:r>
      <w:proofErr w:type="gramStart"/>
      <w:r w:rsidRPr="007A1A60">
        <w:rPr>
          <w:sz w:val="22"/>
          <w:szCs w:val="22"/>
        </w:rPr>
        <w:t>;67:77</w:t>
      </w:r>
      <w:proofErr w:type="gramEnd"/>
      <w:r w:rsidRPr="007A1A60">
        <w:rPr>
          <w:sz w:val="22"/>
          <w:szCs w:val="22"/>
        </w:rPr>
        <w:t xml:space="preserve">-85.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 xml:space="preserve">: 10.1016/j.yjmcc.2013.12.017.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2013 Dec 28.</w:t>
      </w:r>
    </w:p>
    <w:p w:rsidR="008B5567" w:rsidRPr="007A1A60" w:rsidRDefault="008B5567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Wang R, Wang Y, Lin WK, Zhang Y, Liu W, Huang K, </w:t>
      </w:r>
      <w:proofErr w:type="spellStart"/>
      <w:r w:rsidRPr="007A1A60">
        <w:rPr>
          <w:sz w:val="22"/>
          <w:szCs w:val="22"/>
        </w:rPr>
        <w:t>Terrar</w:t>
      </w:r>
      <w:proofErr w:type="spellEnd"/>
      <w:r w:rsidRPr="007A1A60">
        <w:rPr>
          <w:sz w:val="22"/>
          <w:szCs w:val="22"/>
        </w:rPr>
        <w:t xml:space="preserve"> DA,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Wang X,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Lei M. Inhibition of </w:t>
      </w:r>
      <w:proofErr w:type="spellStart"/>
      <w:r w:rsidRPr="007A1A60">
        <w:rPr>
          <w:sz w:val="22"/>
          <w:szCs w:val="22"/>
        </w:rPr>
        <w:t>angiotensin</w:t>
      </w:r>
      <w:proofErr w:type="spellEnd"/>
      <w:r w:rsidRPr="007A1A60">
        <w:rPr>
          <w:sz w:val="22"/>
          <w:szCs w:val="22"/>
        </w:rPr>
        <w:t xml:space="preserve"> II-induced cardiac hypertrophy and associated ventricular arrhythmias by a p21 activated </w:t>
      </w:r>
      <w:proofErr w:type="spellStart"/>
      <w:r w:rsidRPr="007A1A60">
        <w:rPr>
          <w:sz w:val="22"/>
          <w:szCs w:val="22"/>
        </w:rPr>
        <w:t>kinase</w:t>
      </w:r>
      <w:proofErr w:type="spellEnd"/>
      <w:r w:rsidRPr="007A1A60">
        <w:rPr>
          <w:sz w:val="22"/>
          <w:szCs w:val="22"/>
        </w:rPr>
        <w:t xml:space="preserve"> 1 bioactive peptide.</w:t>
      </w:r>
      <w:r w:rsidRPr="007A1A60">
        <w:rPr>
          <w:b/>
          <w:sz w:val="22"/>
          <w:szCs w:val="22"/>
        </w:rPr>
        <w:t xml:space="preserve"> </w:t>
      </w:r>
      <w:proofErr w:type="spellStart"/>
      <w:r w:rsidRPr="007A1A60">
        <w:rPr>
          <w:rStyle w:val="jrnl"/>
          <w:sz w:val="22"/>
          <w:szCs w:val="22"/>
        </w:rPr>
        <w:t>PLoS</w:t>
      </w:r>
      <w:proofErr w:type="spellEnd"/>
      <w:r w:rsidRPr="007A1A60">
        <w:rPr>
          <w:rStyle w:val="jrnl"/>
          <w:sz w:val="22"/>
          <w:szCs w:val="22"/>
        </w:rPr>
        <w:t xml:space="preserve"> One</w:t>
      </w:r>
      <w:r w:rsidRPr="007A1A60">
        <w:rPr>
          <w:sz w:val="22"/>
          <w:szCs w:val="22"/>
        </w:rPr>
        <w:t>. 2014 Jul 11</w:t>
      </w:r>
      <w:proofErr w:type="gramStart"/>
      <w:r w:rsidRPr="007A1A60">
        <w:rPr>
          <w:sz w:val="22"/>
          <w:szCs w:val="22"/>
        </w:rPr>
        <w:t>;9</w:t>
      </w:r>
      <w:proofErr w:type="gramEnd"/>
      <w:r w:rsidRPr="007A1A60">
        <w:rPr>
          <w:sz w:val="22"/>
          <w:szCs w:val="22"/>
        </w:rPr>
        <w:t>(7):e101974. 2014, PMID:25014109</w:t>
      </w:r>
    </w:p>
    <w:p w:rsidR="009D3286" w:rsidRPr="007A1A60" w:rsidRDefault="009D3286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Wang Y, </w:t>
      </w:r>
      <w:proofErr w:type="spellStart"/>
      <w:r w:rsidRPr="007A1A60">
        <w:rPr>
          <w:sz w:val="22"/>
          <w:szCs w:val="22"/>
        </w:rPr>
        <w:t>Tsui</w:t>
      </w:r>
      <w:proofErr w:type="spellEnd"/>
      <w:r w:rsidRPr="007A1A60">
        <w:rPr>
          <w:sz w:val="22"/>
          <w:szCs w:val="22"/>
        </w:rPr>
        <w:t xml:space="preserve"> H,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Shi Y, Li Y, Davies L, Cartwright EJ, </w:t>
      </w:r>
      <w:proofErr w:type="spellStart"/>
      <w:r w:rsidRPr="007A1A60">
        <w:rPr>
          <w:sz w:val="22"/>
          <w:szCs w:val="22"/>
        </w:rPr>
        <w:t>Venetucci</w:t>
      </w:r>
      <w:proofErr w:type="spellEnd"/>
      <w:r w:rsidRPr="007A1A60">
        <w:rPr>
          <w:sz w:val="22"/>
          <w:szCs w:val="22"/>
        </w:rPr>
        <w:t xml:space="preserve"> L, Zhang H, </w:t>
      </w:r>
      <w:proofErr w:type="spellStart"/>
      <w:r w:rsidRPr="007A1A60">
        <w:rPr>
          <w:sz w:val="22"/>
          <w:szCs w:val="22"/>
        </w:rPr>
        <w:t>Terrar</w:t>
      </w:r>
      <w:proofErr w:type="spellEnd"/>
      <w:r w:rsidRPr="007A1A60">
        <w:rPr>
          <w:sz w:val="22"/>
          <w:szCs w:val="22"/>
        </w:rPr>
        <w:t xml:space="preserve"> DA, Huang CL,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Wang X, Lei M. </w:t>
      </w:r>
      <w:hyperlink r:id="rId21" w:history="1">
        <w:r w:rsidRPr="007A1A60">
          <w:rPr>
            <w:rStyle w:val="Hyperlink"/>
            <w:bCs/>
            <w:color w:val="auto"/>
            <w:sz w:val="22"/>
            <w:szCs w:val="22"/>
            <w:u w:val="none"/>
          </w:rPr>
          <w:t>Pak1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Is Required to Maintain Ventricular Ca2+ Homeostasis and Electrophysiological Stability through SERCA2a Regulation in Mice.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Circ </w:t>
      </w:r>
      <w:proofErr w:type="spellStart"/>
      <w:r w:rsidRPr="007A1A60">
        <w:rPr>
          <w:rStyle w:val="jrnl"/>
          <w:sz w:val="22"/>
          <w:szCs w:val="22"/>
        </w:rPr>
        <w:t>Arrhythm</w:t>
      </w:r>
      <w:proofErr w:type="spellEnd"/>
      <w:r w:rsidRPr="007A1A60">
        <w:rPr>
          <w:rStyle w:val="jrnl"/>
          <w:sz w:val="22"/>
          <w:szCs w:val="22"/>
        </w:rPr>
        <w:t xml:space="preserve"> </w:t>
      </w:r>
      <w:proofErr w:type="spellStart"/>
      <w:r w:rsidRPr="007A1A60">
        <w:rPr>
          <w:rStyle w:val="jrnl"/>
          <w:sz w:val="22"/>
          <w:szCs w:val="22"/>
        </w:rPr>
        <w:t>Electrophysiol</w:t>
      </w:r>
      <w:proofErr w:type="spellEnd"/>
      <w:r w:rsidRPr="007A1A60">
        <w:rPr>
          <w:sz w:val="22"/>
          <w:szCs w:val="22"/>
        </w:rPr>
        <w:t xml:space="preserve">. 2014 Sep 12. </w:t>
      </w:r>
      <w:proofErr w:type="spellStart"/>
      <w:proofErr w:type="gramStart"/>
      <w:r w:rsidRPr="007A1A60">
        <w:rPr>
          <w:sz w:val="22"/>
          <w:szCs w:val="22"/>
        </w:rPr>
        <w:t>pii</w:t>
      </w:r>
      <w:proofErr w:type="spellEnd"/>
      <w:proofErr w:type="gramEnd"/>
      <w:r w:rsidRPr="007A1A60">
        <w:rPr>
          <w:sz w:val="22"/>
          <w:szCs w:val="22"/>
        </w:rPr>
        <w:t>: CIRC EP.113.001198. PMID:25217043</w:t>
      </w:r>
    </w:p>
    <w:p w:rsidR="004517D9" w:rsidRPr="007A1A60" w:rsidRDefault="004517D9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Wang X, Jin XY,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Lei M. </w:t>
      </w:r>
      <w:hyperlink r:id="rId22" w:history="1">
        <w:r w:rsidRPr="007A1A60">
          <w:rPr>
            <w:rStyle w:val="Hyperlink"/>
            <w:color w:val="auto"/>
            <w:sz w:val="22"/>
            <w:szCs w:val="22"/>
            <w:u w:val="none"/>
          </w:rPr>
          <w:t>PAK1 is a novel cardiac protective signaling molecule.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>Front Med</w:t>
      </w:r>
      <w:r w:rsidRPr="007A1A60">
        <w:rPr>
          <w:sz w:val="22"/>
          <w:szCs w:val="22"/>
        </w:rPr>
        <w:t xml:space="preserve">. 2014 Dec; 8(4):399-403.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 xml:space="preserve">: 10.1007/s11684-014-0380-9.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2014 Nov 22.PMID:25416031</w:t>
      </w:r>
    </w:p>
    <w:p w:rsidR="004517D9" w:rsidRPr="007A1A60" w:rsidRDefault="004517D9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Lei M, Wang X, </w:t>
      </w:r>
      <w:r w:rsidRPr="007A1A60">
        <w:rPr>
          <w:b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RJ. </w:t>
      </w:r>
      <w:hyperlink r:id="rId23" w:history="1">
        <w:r w:rsidRPr="007A1A60">
          <w:rPr>
            <w:rStyle w:val="Hyperlink"/>
            <w:color w:val="auto"/>
            <w:sz w:val="22"/>
            <w:szCs w:val="22"/>
            <w:u w:val="none"/>
          </w:rPr>
          <w:t>Regulation of Ca</w:t>
        </w:r>
        <w:r w:rsidRPr="007A1A60">
          <w:rPr>
            <w:rStyle w:val="Hyperlink"/>
            <w:color w:val="auto"/>
            <w:sz w:val="22"/>
            <w:szCs w:val="22"/>
            <w:u w:val="none"/>
            <w:vertAlign w:val="superscript"/>
          </w:rPr>
          <w:t>2+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transient by </w:t>
        </w:r>
        <w:r w:rsidRPr="007A1A60">
          <w:rPr>
            <w:rStyle w:val="Hyperlink"/>
            <w:bCs/>
            <w:color w:val="auto"/>
            <w:sz w:val="22"/>
            <w:szCs w:val="22"/>
            <w:u w:val="none"/>
          </w:rPr>
          <w:t>PP2A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 in normal and failing </w:t>
        </w:r>
        <w:r w:rsidRPr="007A1A60">
          <w:rPr>
            <w:rStyle w:val="Hyperlink"/>
            <w:bCs/>
            <w:color w:val="auto"/>
            <w:sz w:val="22"/>
            <w:szCs w:val="22"/>
            <w:u w:val="none"/>
          </w:rPr>
          <w:t>heart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>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>Front Physiol</w:t>
      </w:r>
      <w:r w:rsidRPr="007A1A60">
        <w:rPr>
          <w:sz w:val="22"/>
          <w:szCs w:val="22"/>
        </w:rPr>
        <w:t>. 2015 Jan 29</w:t>
      </w:r>
      <w:proofErr w:type="gramStart"/>
      <w:r w:rsidRPr="007A1A60">
        <w:rPr>
          <w:sz w:val="22"/>
          <w:szCs w:val="22"/>
        </w:rPr>
        <w:t>;6:13</w:t>
      </w:r>
      <w:proofErr w:type="gramEnd"/>
      <w:r w:rsidRPr="007A1A60">
        <w:rPr>
          <w:sz w:val="22"/>
          <w:szCs w:val="22"/>
        </w:rPr>
        <w:t xml:space="preserve">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>: 10.3389/fphys.2015.00013. Review. PMID:25688213 (Ke Y, the corresponding author)</w:t>
      </w:r>
    </w:p>
    <w:p w:rsidR="004517D9" w:rsidRPr="007A1A60" w:rsidRDefault="004517D9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Wang Y, </w:t>
      </w:r>
      <w:proofErr w:type="spellStart"/>
      <w:r w:rsidRPr="007A1A60">
        <w:rPr>
          <w:sz w:val="22"/>
          <w:szCs w:val="22"/>
        </w:rPr>
        <w:t>Tsui</w:t>
      </w:r>
      <w:proofErr w:type="spellEnd"/>
      <w:r w:rsidRPr="007A1A60">
        <w:rPr>
          <w:sz w:val="22"/>
          <w:szCs w:val="22"/>
        </w:rPr>
        <w:t xml:space="preserve"> H, Bolton EL, Wang X, Huang CL,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Lei M. </w:t>
      </w:r>
      <w:hyperlink r:id="rId24" w:history="1">
        <w:r w:rsidRPr="007A1A60">
          <w:rPr>
            <w:rStyle w:val="Hyperlink"/>
            <w:color w:val="auto"/>
            <w:sz w:val="22"/>
            <w:szCs w:val="22"/>
            <w:u w:val="none"/>
          </w:rPr>
          <w:t xml:space="preserve">Novel insights into mechanisms for </w:t>
        </w:r>
        <w:r w:rsidRPr="007A1A60">
          <w:rPr>
            <w:rStyle w:val="Hyperlink"/>
            <w:b/>
            <w:bCs/>
            <w:color w:val="auto"/>
            <w:sz w:val="22"/>
            <w:szCs w:val="22"/>
            <w:u w:val="none"/>
          </w:rPr>
          <w:t>Pak1</w:t>
        </w:r>
        <w:r w:rsidRPr="007A1A60">
          <w:rPr>
            <w:rStyle w:val="Hyperlink"/>
            <w:color w:val="auto"/>
            <w:sz w:val="22"/>
            <w:szCs w:val="22"/>
            <w:u w:val="none"/>
          </w:rPr>
          <w:t>-mediated regulation of cardiac Ca(2+) homeostasis.</w:t>
        </w:r>
      </w:hyperlink>
      <w:r w:rsidRPr="007A1A60">
        <w:rPr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>Front Physiol</w:t>
      </w:r>
      <w:r w:rsidRPr="007A1A60">
        <w:rPr>
          <w:sz w:val="22"/>
          <w:szCs w:val="22"/>
        </w:rPr>
        <w:t>. 2015 Mar 17</w:t>
      </w:r>
      <w:proofErr w:type="gramStart"/>
      <w:r w:rsidRPr="007A1A60">
        <w:rPr>
          <w:sz w:val="22"/>
          <w:szCs w:val="22"/>
        </w:rPr>
        <w:t>;6:76</w:t>
      </w:r>
      <w:proofErr w:type="gramEnd"/>
      <w:r w:rsidRPr="007A1A60">
        <w:rPr>
          <w:sz w:val="22"/>
          <w:szCs w:val="22"/>
        </w:rPr>
        <w:t xml:space="preserve">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 xml:space="preserve">: 10.3389/fphys.2015.00076. </w:t>
      </w:r>
      <w:proofErr w:type="spellStart"/>
      <w:proofErr w:type="gramStart"/>
      <w:r w:rsidRPr="007A1A60">
        <w:rPr>
          <w:sz w:val="22"/>
          <w:szCs w:val="22"/>
        </w:rPr>
        <w:t>eCollection</w:t>
      </w:r>
      <w:proofErr w:type="spellEnd"/>
      <w:proofErr w:type="gramEnd"/>
      <w:r w:rsidRPr="007A1A60">
        <w:rPr>
          <w:sz w:val="22"/>
          <w:szCs w:val="22"/>
        </w:rPr>
        <w:t xml:space="preserve"> 2015. Review. PMID:25852566</w:t>
      </w:r>
    </w:p>
    <w:p w:rsidR="00483D3A" w:rsidRPr="007A1A60" w:rsidRDefault="00483D3A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Davis RT 3rd, Simon JN, Utter M, </w:t>
      </w:r>
      <w:proofErr w:type="spellStart"/>
      <w:r w:rsidRPr="007A1A60">
        <w:rPr>
          <w:sz w:val="22"/>
          <w:szCs w:val="22"/>
        </w:rPr>
        <w:t>Mungai</w:t>
      </w:r>
      <w:proofErr w:type="spellEnd"/>
      <w:r w:rsidRPr="007A1A60">
        <w:rPr>
          <w:sz w:val="22"/>
          <w:szCs w:val="22"/>
        </w:rPr>
        <w:t xml:space="preserve"> P, Alvarez MG, </w:t>
      </w:r>
      <w:proofErr w:type="spellStart"/>
      <w:r w:rsidRPr="007A1A60">
        <w:rPr>
          <w:sz w:val="22"/>
          <w:szCs w:val="22"/>
        </w:rPr>
        <w:t>Chowdhury</w:t>
      </w:r>
      <w:proofErr w:type="spellEnd"/>
      <w:r w:rsidRPr="007A1A60">
        <w:rPr>
          <w:sz w:val="22"/>
          <w:szCs w:val="22"/>
        </w:rPr>
        <w:t xml:space="preserve"> SA, </w:t>
      </w:r>
      <w:proofErr w:type="spellStart"/>
      <w:r w:rsidRPr="007A1A60">
        <w:rPr>
          <w:sz w:val="22"/>
          <w:szCs w:val="22"/>
        </w:rPr>
        <w:t>Heydemann</w:t>
      </w:r>
      <w:proofErr w:type="spellEnd"/>
      <w:r w:rsidRPr="007A1A60">
        <w:rPr>
          <w:sz w:val="22"/>
          <w:szCs w:val="22"/>
        </w:rPr>
        <w:t xml:space="preserve"> A,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Wolska</w:t>
      </w:r>
      <w:proofErr w:type="spellEnd"/>
      <w:r w:rsidRPr="007A1A60">
        <w:rPr>
          <w:sz w:val="22"/>
          <w:szCs w:val="22"/>
        </w:rPr>
        <w:t xml:space="preserve"> BM, </w:t>
      </w:r>
      <w:proofErr w:type="spellStart"/>
      <w:r w:rsidRPr="007A1A60">
        <w:rPr>
          <w:sz w:val="22"/>
          <w:szCs w:val="22"/>
        </w:rPr>
        <w:t>Solaro</w:t>
      </w:r>
      <w:proofErr w:type="spellEnd"/>
      <w:r w:rsidRPr="007A1A60">
        <w:rPr>
          <w:sz w:val="22"/>
          <w:szCs w:val="22"/>
        </w:rPr>
        <w:t xml:space="preserve"> RJ. </w:t>
      </w:r>
      <w:hyperlink r:id="rId25" w:history="1"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 xml:space="preserve">Knockout of p21-activated kinase-1 attenuates exercise-induced cardiac </w:t>
        </w:r>
        <w:proofErr w:type="spellStart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remodelling</w:t>
        </w:r>
        <w:proofErr w:type="spellEnd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 xml:space="preserve"> through altered </w:t>
        </w:r>
        <w:proofErr w:type="spellStart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calcineurin</w:t>
        </w:r>
        <w:proofErr w:type="spellEnd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 xml:space="preserve"> </w:t>
        </w:r>
        <w:proofErr w:type="spellStart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signalling</w:t>
        </w:r>
        <w:proofErr w:type="spellEnd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.</w:t>
        </w:r>
      </w:hyperlink>
      <w:r w:rsidRPr="007A1A60">
        <w:rPr>
          <w:color w:val="000000" w:themeColor="text1"/>
          <w:sz w:val="22"/>
          <w:szCs w:val="22"/>
        </w:rPr>
        <w:t xml:space="preserve"> </w:t>
      </w:r>
      <w:proofErr w:type="spellStart"/>
      <w:r w:rsidRPr="007A1A60">
        <w:rPr>
          <w:rStyle w:val="jrnl"/>
          <w:sz w:val="22"/>
          <w:szCs w:val="22"/>
        </w:rPr>
        <w:t>Cardiovasc</w:t>
      </w:r>
      <w:proofErr w:type="spellEnd"/>
      <w:r w:rsidRPr="007A1A60">
        <w:rPr>
          <w:rStyle w:val="jrnl"/>
          <w:sz w:val="22"/>
          <w:szCs w:val="22"/>
        </w:rPr>
        <w:t xml:space="preserve"> Res</w:t>
      </w:r>
      <w:r w:rsidRPr="007A1A60">
        <w:rPr>
          <w:sz w:val="22"/>
          <w:szCs w:val="22"/>
        </w:rPr>
        <w:t>. 2015 Dec 1</w:t>
      </w:r>
      <w:proofErr w:type="gramStart"/>
      <w:r w:rsidRPr="007A1A60">
        <w:rPr>
          <w:sz w:val="22"/>
          <w:szCs w:val="22"/>
        </w:rPr>
        <w:t>;108</w:t>
      </w:r>
      <w:proofErr w:type="gramEnd"/>
      <w:r w:rsidRPr="007A1A60">
        <w:rPr>
          <w:sz w:val="22"/>
          <w:szCs w:val="22"/>
        </w:rPr>
        <w:t xml:space="preserve">(3):335-47.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>: 10.1093/</w:t>
      </w:r>
      <w:proofErr w:type="spellStart"/>
      <w:r w:rsidRPr="007A1A60">
        <w:rPr>
          <w:sz w:val="22"/>
          <w:szCs w:val="22"/>
        </w:rPr>
        <w:t>cvr</w:t>
      </w:r>
      <w:proofErr w:type="spellEnd"/>
      <w:r w:rsidRPr="007A1A60">
        <w:rPr>
          <w:sz w:val="22"/>
          <w:szCs w:val="22"/>
        </w:rPr>
        <w:t xml:space="preserve">/cvv234.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2015 Oct 12. PMID: 26464331</w:t>
      </w:r>
    </w:p>
    <w:p w:rsidR="009D3286" w:rsidRPr="007A1A60" w:rsidRDefault="009D3286" w:rsidP="00B16CFF">
      <w:pPr>
        <w:pStyle w:val="ListParagraph"/>
        <w:numPr>
          <w:ilvl w:val="0"/>
          <w:numId w:val="3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Egom</w:t>
      </w:r>
      <w:proofErr w:type="spellEnd"/>
      <w:r w:rsidRPr="007A1A60">
        <w:rPr>
          <w:sz w:val="22"/>
          <w:szCs w:val="22"/>
        </w:rPr>
        <w:t xml:space="preserve"> EE, </w:t>
      </w:r>
      <w:proofErr w:type="spellStart"/>
      <w:r w:rsidRPr="007A1A60">
        <w:rPr>
          <w:sz w:val="22"/>
          <w:szCs w:val="22"/>
        </w:rPr>
        <w:t>Bae</w:t>
      </w:r>
      <w:proofErr w:type="spellEnd"/>
      <w:r w:rsidRPr="007A1A60">
        <w:rPr>
          <w:sz w:val="22"/>
          <w:szCs w:val="22"/>
        </w:rPr>
        <w:t xml:space="preserve"> JS, </w:t>
      </w:r>
      <w:proofErr w:type="spellStart"/>
      <w:r w:rsidRPr="007A1A60">
        <w:rPr>
          <w:sz w:val="22"/>
          <w:szCs w:val="22"/>
        </w:rPr>
        <w:t>Capel</w:t>
      </w:r>
      <w:proofErr w:type="spellEnd"/>
      <w:r w:rsidRPr="007A1A60">
        <w:rPr>
          <w:sz w:val="22"/>
          <w:szCs w:val="22"/>
        </w:rPr>
        <w:t xml:space="preserve"> R, Richards M, </w:t>
      </w:r>
      <w:r w:rsidRPr="007A1A60">
        <w:rPr>
          <w:b/>
          <w:bCs/>
          <w:sz w:val="22"/>
          <w:szCs w:val="22"/>
        </w:rPr>
        <w:t>Ke Y</w:t>
      </w:r>
      <w:r w:rsidRPr="007A1A60">
        <w:rPr>
          <w:sz w:val="22"/>
          <w:szCs w:val="22"/>
        </w:rPr>
        <w:t xml:space="preserve">, </w:t>
      </w:r>
      <w:proofErr w:type="spellStart"/>
      <w:r w:rsidRPr="007A1A60">
        <w:rPr>
          <w:sz w:val="22"/>
          <w:szCs w:val="22"/>
        </w:rPr>
        <w:t>Pharithi</w:t>
      </w:r>
      <w:proofErr w:type="spellEnd"/>
      <w:r w:rsidRPr="007A1A60">
        <w:rPr>
          <w:sz w:val="22"/>
          <w:szCs w:val="22"/>
        </w:rPr>
        <w:t xml:space="preserve"> RB, Maher V, </w:t>
      </w:r>
      <w:proofErr w:type="spellStart"/>
      <w:r w:rsidRPr="007A1A60">
        <w:rPr>
          <w:sz w:val="22"/>
          <w:szCs w:val="22"/>
        </w:rPr>
        <w:t>Kruzliak</w:t>
      </w:r>
      <w:proofErr w:type="spellEnd"/>
      <w:r w:rsidRPr="007A1A60">
        <w:rPr>
          <w:sz w:val="22"/>
          <w:szCs w:val="22"/>
        </w:rPr>
        <w:t xml:space="preserve"> P, Lei M. </w:t>
      </w:r>
      <w:hyperlink r:id="rId26" w:history="1"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 xml:space="preserve">Effect of sphingosine-1-phosphate on L-type calcium current and Ca(2+) transient in rat ventricular </w:t>
        </w:r>
        <w:proofErr w:type="spellStart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myocytes</w:t>
        </w:r>
        <w:proofErr w:type="spellEnd"/>
        <w:r w:rsidRPr="007A1A60">
          <w:rPr>
            <w:rStyle w:val="Hyperlink"/>
            <w:color w:val="000000" w:themeColor="text1"/>
            <w:sz w:val="22"/>
            <w:szCs w:val="22"/>
            <w:u w:val="none"/>
          </w:rPr>
          <w:t>.</w:t>
        </w:r>
      </w:hyperlink>
      <w:r w:rsidRPr="007A1A60">
        <w:rPr>
          <w:color w:val="000000" w:themeColor="text1"/>
          <w:sz w:val="22"/>
          <w:szCs w:val="22"/>
        </w:rPr>
        <w:t xml:space="preserve"> </w:t>
      </w:r>
      <w:r w:rsidRPr="007A1A60">
        <w:rPr>
          <w:rStyle w:val="jrnl"/>
          <w:sz w:val="22"/>
          <w:szCs w:val="22"/>
        </w:rPr>
        <w:t xml:space="preserve">Mol Cell </w:t>
      </w:r>
      <w:proofErr w:type="spellStart"/>
      <w:r w:rsidRPr="007A1A60">
        <w:rPr>
          <w:rStyle w:val="jrnl"/>
          <w:sz w:val="22"/>
          <w:szCs w:val="22"/>
        </w:rPr>
        <w:t>Biochem</w:t>
      </w:r>
      <w:proofErr w:type="spellEnd"/>
      <w:r w:rsidRPr="007A1A60">
        <w:rPr>
          <w:sz w:val="22"/>
          <w:szCs w:val="22"/>
        </w:rPr>
        <w:t>. 2016 Aug</w:t>
      </w:r>
      <w:proofErr w:type="gramStart"/>
      <w:r w:rsidRPr="007A1A60">
        <w:rPr>
          <w:sz w:val="22"/>
          <w:szCs w:val="22"/>
        </w:rPr>
        <w:t>;419</w:t>
      </w:r>
      <w:proofErr w:type="gramEnd"/>
      <w:r w:rsidRPr="007A1A60">
        <w:rPr>
          <w:sz w:val="22"/>
          <w:szCs w:val="22"/>
        </w:rPr>
        <w:t xml:space="preserve">(1-2):83-92. </w:t>
      </w:r>
      <w:proofErr w:type="spellStart"/>
      <w:proofErr w:type="gramStart"/>
      <w:r w:rsidRPr="007A1A60">
        <w:rPr>
          <w:sz w:val="22"/>
          <w:szCs w:val="22"/>
        </w:rPr>
        <w:t>doi</w:t>
      </w:r>
      <w:proofErr w:type="spellEnd"/>
      <w:proofErr w:type="gramEnd"/>
      <w:r w:rsidRPr="007A1A60">
        <w:rPr>
          <w:sz w:val="22"/>
          <w:szCs w:val="22"/>
        </w:rPr>
        <w:t xml:space="preserve">: 10.1007/s11010-016-2752-8. </w:t>
      </w:r>
      <w:proofErr w:type="spellStart"/>
      <w:r w:rsidRPr="007A1A60">
        <w:rPr>
          <w:sz w:val="22"/>
          <w:szCs w:val="22"/>
        </w:rPr>
        <w:t>Epub</w:t>
      </w:r>
      <w:proofErr w:type="spellEnd"/>
      <w:r w:rsidRPr="007A1A60">
        <w:rPr>
          <w:sz w:val="22"/>
          <w:szCs w:val="22"/>
        </w:rPr>
        <w:t xml:space="preserve"> 2016 Jul 2. PMID: 27372350</w:t>
      </w:r>
    </w:p>
    <w:p w:rsidR="00B16CFF" w:rsidRPr="007A1A60" w:rsidRDefault="00B16CFF" w:rsidP="00B16CFF">
      <w:pPr>
        <w:spacing w:after="0"/>
        <w:rPr>
          <w:rFonts w:ascii="Times New Roman" w:hAnsi="Times New Roman" w:cs="Times New Roman"/>
        </w:rPr>
      </w:pPr>
    </w:p>
    <w:p w:rsidR="00B16CFF" w:rsidRPr="007A1A60" w:rsidRDefault="00B16CFF" w:rsidP="00B16CFF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A1A60">
        <w:rPr>
          <w:rFonts w:ascii="Times New Roman" w:hAnsi="Times New Roman" w:cs="Times New Roman"/>
          <w:b/>
          <w:bCs/>
          <w:u w:val="single"/>
        </w:rPr>
        <w:t>Submitted or In-Revision Peer-reviewed journal articles</w:t>
      </w:r>
    </w:p>
    <w:p w:rsidR="00B16CFF" w:rsidRPr="007A1A60" w:rsidRDefault="00B16CFF" w:rsidP="00B16CFF">
      <w:pPr>
        <w:pStyle w:val="ListParagraph"/>
        <w:numPr>
          <w:ilvl w:val="0"/>
          <w:numId w:val="4"/>
        </w:numPr>
        <w:ind w:left="0"/>
        <w:rPr>
          <w:rFonts w:eastAsiaTheme="minorEastAsia"/>
          <w:b/>
          <w:bCs/>
          <w:sz w:val="22"/>
          <w:szCs w:val="22"/>
          <w:u w:val="single"/>
        </w:rPr>
      </w:pPr>
      <w:r w:rsidRPr="007A1A60">
        <w:rPr>
          <w:rFonts w:eastAsia="ArialMT"/>
          <w:color w:val="010202"/>
          <w:sz w:val="22"/>
          <w:szCs w:val="22"/>
        </w:rPr>
        <w:t xml:space="preserve">Tomomi Ohmura, </w:t>
      </w:r>
      <w:proofErr w:type="spellStart"/>
      <w:r w:rsidRPr="007A1A60">
        <w:rPr>
          <w:rFonts w:eastAsia="ArialMT"/>
          <w:color w:val="010202"/>
          <w:sz w:val="22"/>
          <w:szCs w:val="22"/>
        </w:rPr>
        <w:t>Yufeng</w:t>
      </w:r>
      <w:proofErr w:type="spellEnd"/>
      <w:r w:rsidRPr="007A1A60">
        <w:rPr>
          <w:rFonts w:eastAsia="ArialMT"/>
          <w:color w:val="010202"/>
          <w:sz w:val="22"/>
          <w:szCs w:val="22"/>
        </w:rPr>
        <w:t xml:space="preserve"> </w:t>
      </w:r>
      <w:proofErr w:type="spellStart"/>
      <w:r w:rsidRPr="007A1A60">
        <w:rPr>
          <w:rFonts w:eastAsia="ArialMT"/>
          <w:color w:val="010202"/>
          <w:sz w:val="22"/>
          <w:szCs w:val="22"/>
        </w:rPr>
        <w:t>Tian</w:t>
      </w:r>
      <w:proofErr w:type="spellEnd"/>
      <w:r w:rsidRPr="007A1A60">
        <w:rPr>
          <w:rFonts w:eastAsia="ArialMT"/>
          <w:color w:val="010202"/>
          <w:sz w:val="22"/>
          <w:szCs w:val="22"/>
        </w:rPr>
        <w:t xml:space="preserve">, </w:t>
      </w:r>
      <w:proofErr w:type="spellStart"/>
      <w:r w:rsidRPr="007A1A60">
        <w:rPr>
          <w:rFonts w:eastAsia="ArialMT"/>
          <w:color w:val="010202"/>
          <w:sz w:val="22"/>
          <w:szCs w:val="22"/>
        </w:rPr>
        <w:t>Nicolene</w:t>
      </w:r>
      <w:proofErr w:type="spellEnd"/>
      <w:r w:rsidRPr="007A1A60">
        <w:rPr>
          <w:rFonts w:eastAsia="ArialMT"/>
          <w:color w:val="010202"/>
          <w:sz w:val="22"/>
          <w:szCs w:val="22"/>
        </w:rPr>
        <w:t xml:space="preserve"> </w:t>
      </w:r>
      <w:proofErr w:type="spellStart"/>
      <w:r w:rsidRPr="007A1A60">
        <w:rPr>
          <w:rFonts w:eastAsia="ArialMT"/>
          <w:color w:val="010202"/>
          <w:sz w:val="22"/>
          <w:szCs w:val="22"/>
        </w:rPr>
        <w:t>Sarich</w:t>
      </w:r>
      <w:proofErr w:type="spellEnd"/>
      <w:r w:rsidRPr="007A1A60">
        <w:rPr>
          <w:rFonts w:eastAsia="ArialMT"/>
          <w:color w:val="010202"/>
          <w:sz w:val="22"/>
          <w:szCs w:val="22"/>
        </w:rPr>
        <w:t xml:space="preserve">, </w:t>
      </w:r>
      <w:r w:rsidRPr="007A1A60">
        <w:rPr>
          <w:rFonts w:eastAsia="ArialMT"/>
          <w:b/>
          <w:color w:val="010202"/>
          <w:sz w:val="22"/>
          <w:szCs w:val="22"/>
        </w:rPr>
        <w:t>Yunbo Ke</w:t>
      </w:r>
      <w:r w:rsidRPr="007A1A60">
        <w:rPr>
          <w:rFonts w:eastAsia="ArialMT"/>
          <w:color w:val="010202"/>
          <w:sz w:val="22"/>
          <w:szCs w:val="22"/>
        </w:rPr>
        <w:t xml:space="preserve">, Angelo </w:t>
      </w:r>
      <w:proofErr w:type="spellStart"/>
      <w:r w:rsidRPr="007A1A60">
        <w:rPr>
          <w:rFonts w:eastAsia="ArialMT"/>
          <w:color w:val="010202"/>
          <w:sz w:val="22"/>
          <w:szCs w:val="22"/>
        </w:rPr>
        <w:t>Meliton</w:t>
      </w:r>
      <w:proofErr w:type="spellEnd"/>
      <w:r w:rsidRPr="007A1A60">
        <w:rPr>
          <w:rFonts w:eastAsia="ArialMT"/>
          <w:color w:val="010202"/>
          <w:sz w:val="22"/>
          <w:szCs w:val="22"/>
        </w:rPr>
        <w:t>,</w:t>
      </w:r>
    </w:p>
    <w:p w:rsidR="00B16CFF" w:rsidRPr="007A1A60" w:rsidRDefault="00B16CFF" w:rsidP="00B16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10202"/>
        </w:rPr>
      </w:pPr>
      <w:proofErr w:type="spellStart"/>
      <w:r w:rsidRPr="007A1A60">
        <w:rPr>
          <w:rFonts w:ascii="Times New Roman" w:eastAsia="ArialMT" w:hAnsi="Times New Roman" w:cs="Times New Roman"/>
          <w:color w:val="010202"/>
        </w:rPr>
        <w:t>Alok</w:t>
      </w:r>
      <w:proofErr w:type="spellEnd"/>
      <w:r w:rsidRPr="007A1A60">
        <w:rPr>
          <w:rFonts w:ascii="Times New Roman" w:eastAsia="ArialMT" w:hAnsi="Times New Roman" w:cs="Times New Roman"/>
          <w:color w:val="010202"/>
        </w:rPr>
        <w:t xml:space="preserve"> S. Shah, </w:t>
      </w:r>
      <w:proofErr w:type="spellStart"/>
      <w:r w:rsidRPr="007A1A60">
        <w:rPr>
          <w:rFonts w:ascii="Times New Roman" w:eastAsia="ArialMT" w:hAnsi="Times New Roman" w:cs="Times New Roman"/>
          <w:color w:val="010202"/>
        </w:rPr>
        <w:t>Katrin</w:t>
      </w:r>
      <w:proofErr w:type="spellEnd"/>
      <w:r w:rsidRPr="007A1A60">
        <w:rPr>
          <w:rFonts w:ascii="Times New Roman" w:eastAsia="ArialMT" w:hAnsi="Times New Roman" w:cs="Times New Roman"/>
          <w:color w:val="010202"/>
        </w:rPr>
        <w:t xml:space="preserve"> </w:t>
      </w:r>
      <w:proofErr w:type="spellStart"/>
      <w:r w:rsidRPr="007A1A60">
        <w:rPr>
          <w:rFonts w:ascii="Times New Roman" w:eastAsia="ArialMT" w:hAnsi="Times New Roman" w:cs="Times New Roman"/>
          <w:color w:val="010202"/>
        </w:rPr>
        <w:t>Andreasson</w:t>
      </w:r>
      <w:proofErr w:type="spellEnd"/>
      <w:r w:rsidRPr="007A1A60">
        <w:rPr>
          <w:rFonts w:ascii="Times New Roman" w:eastAsia="ArialMT" w:hAnsi="Times New Roman" w:cs="Times New Roman"/>
          <w:color w:val="010202"/>
        </w:rPr>
        <w:t xml:space="preserve">, Konstantin G. Birukov, Anna A. Birukova </w:t>
      </w:r>
      <w:r w:rsidRPr="007A1A60">
        <w:rPr>
          <w:rFonts w:ascii="Times New Roman" w:hAnsi="Times New Roman" w:cs="Times New Roman"/>
          <w:bCs/>
          <w:color w:val="010202"/>
        </w:rPr>
        <w:t>Regulation of lung endothelial permeability and inflammatory responses by prostaglandin A2: role of EP4 receptor,</w:t>
      </w:r>
      <w:r w:rsidRPr="007A1A60">
        <w:rPr>
          <w:rFonts w:ascii="Times New Roman" w:hAnsi="Times New Roman" w:cs="Times New Roman"/>
          <w:b/>
          <w:bCs/>
          <w:color w:val="010202"/>
        </w:rPr>
        <w:t xml:space="preserve"> </w:t>
      </w:r>
      <w:r w:rsidRPr="007A1A60">
        <w:rPr>
          <w:rFonts w:ascii="Times New Roman" w:hAnsi="Times New Roman" w:cs="Times New Roman"/>
          <w:i/>
          <w:iCs/>
          <w:color w:val="010202"/>
        </w:rPr>
        <w:t>Molecular Biology of the Cell</w:t>
      </w:r>
      <w:r w:rsidRPr="007A1A60">
        <w:rPr>
          <w:rFonts w:ascii="Times New Roman" w:hAnsi="Times New Roman" w:cs="Times New Roman"/>
          <w:b/>
          <w:bCs/>
          <w:color w:val="010202"/>
        </w:rPr>
        <w:t xml:space="preserve">  (</w:t>
      </w:r>
      <w:r w:rsidRPr="007A1A60">
        <w:rPr>
          <w:rFonts w:ascii="Times New Roman" w:hAnsi="Times New Roman" w:cs="Times New Roman"/>
          <w:bCs/>
          <w:color w:val="010202"/>
        </w:rPr>
        <w:t>In press</w:t>
      </w:r>
      <w:r w:rsidRPr="007A1A60">
        <w:rPr>
          <w:rFonts w:ascii="Times New Roman" w:hAnsi="Times New Roman" w:cs="Times New Roman"/>
          <w:b/>
          <w:bCs/>
          <w:color w:val="010202"/>
        </w:rPr>
        <w:t>)</w:t>
      </w:r>
    </w:p>
    <w:p w:rsidR="00B16CFF" w:rsidRPr="007A1A60" w:rsidRDefault="00B16CFF" w:rsidP="00B16CFF">
      <w:pPr>
        <w:autoSpaceDE w:val="0"/>
        <w:autoSpaceDN w:val="0"/>
        <w:adjustRightInd w:val="0"/>
        <w:spacing w:after="0" w:line="223" w:lineRule="exact"/>
        <w:ind w:left="-720" w:right="-720"/>
        <w:rPr>
          <w:rFonts w:ascii="Times New Roman" w:hAnsi="Times New Roman" w:cs="Times New Roman"/>
          <w:b/>
          <w:bCs/>
          <w:color w:val="000000"/>
        </w:rPr>
      </w:pPr>
    </w:p>
    <w:p w:rsidR="008B177F" w:rsidRPr="007A1A60" w:rsidRDefault="008B177F" w:rsidP="008B177F">
      <w:pPr>
        <w:rPr>
          <w:rFonts w:ascii="Times New Roman" w:eastAsia="MS Mincho" w:hAnsi="Times New Roman" w:cs="Times New Roman"/>
          <w:b/>
          <w:bCs/>
        </w:rPr>
      </w:pPr>
      <w:r w:rsidRPr="007A1A60">
        <w:rPr>
          <w:rFonts w:ascii="Times New Roman" w:eastAsia="MS Mincho" w:hAnsi="Times New Roman" w:cs="Times New Roman"/>
          <w:b/>
          <w:bCs/>
          <w:u w:val="single"/>
        </w:rPr>
        <w:t xml:space="preserve">Major Invited Speeches </w:t>
      </w:r>
    </w:p>
    <w:p w:rsidR="008B177F" w:rsidRPr="007A1A60" w:rsidRDefault="008B177F" w:rsidP="008B177F">
      <w:pPr>
        <w:rPr>
          <w:rFonts w:ascii="Times New Roman" w:eastAsia="MS Mincho" w:hAnsi="Times New Roman" w:cs="Times New Roman"/>
        </w:rPr>
      </w:pPr>
      <w:r w:rsidRPr="007A1A60">
        <w:rPr>
          <w:rFonts w:ascii="Times New Roman" w:eastAsia="MS Mincho" w:hAnsi="Times New Roman" w:cs="Times New Roman"/>
          <w:u w:val="single"/>
        </w:rPr>
        <w:t>Local</w:t>
      </w:r>
      <w:r w:rsidRPr="007A1A60">
        <w:rPr>
          <w:rFonts w:ascii="Times New Roman" w:eastAsia="MS Mincho" w:hAnsi="Times New Roman" w:cs="Times New Roman"/>
        </w:rPr>
        <w:t xml:space="preserve"> </w:t>
      </w:r>
    </w:p>
    <w:p w:rsidR="008B177F" w:rsidRPr="007A1A60" w:rsidRDefault="008B177F" w:rsidP="008B177F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Rush University: Activation of </w:t>
      </w:r>
      <w:proofErr w:type="spellStart"/>
      <w:r w:rsidRPr="007A1A60">
        <w:rPr>
          <w:sz w:val="22"/>
          <w:szCs w:val="22"/>
        </w:rPr>
        <w:t>phosphatase</w:t>
      </w:r>
      <w:proofErr w:type="spellEnd"/>
      <w:r w:rsidRPr="007A1A60">
        <w:rPr>
          <w:sz w:val="22"/>
          <w:szCs w:val="22"/>
        </w:rPr>
        <w:t xml:space="preserve"> PP2A by Pak1—What does it mean in  cardiovascular diseases (2004)</w:t>
      </w:r>
    </w:p>
    <w:p w:rsidR="008B177F" w:rsidRPr="007A1A60" w:rsidRDefault="008B177F" w:rsidP="008B177F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Northwestern University: Regulation of </w:t>
      </w:r>
      <w:proofErr w:type="spellStart"/>
      <w:r w:rsidRPr="007A1A60">
        <w:rPr>
          <w:sz w:val="22"/>
          <w:szCs w:val="22"/>
        </w:rPr>
        <w:t>myofilament</w:t>
      </w:r>
      <w:proofErr w:type="spellEnd"/>
      <w:r w:rsidRPr="007A1A60">
        <w:rPr>
          <w:sz w:val="22"/>
          <w:szCs w:val="22"/>
        </w:rPr>
        <w:t xml:space="preserve"> proteins by Pak1 in </w:t>
      </w:r>
      <w:proofErr w:type="spellStart"/>
      <w:r w:rsidRPr="007A1A60">
        <w:rPr>
          <w:sz w:val="22"/>
          <w:szCs w:val="22"/>
        </w:rPr>
        <w:t>cardiomyocytes</w:t>
      </w:r>
      <w:proofErr w:type="spellEnd"/>
      <w:r w:rsidRPr="007A1A60">
        <w:rPr>
          <w:sz w:val="22"/>
          <w:szCs w:val="22"/>
        </w:rPr>
        <w:t xml:space="preserve"> (2006)</w:t>
      </w:r>
    </w:p>
    <w:p w:rsidR="008B177F" w:rsidRPr="007A1A60" w:rsidRDefault="008B177F" w:rsidP="008B177F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>Loyola University: Pak1 is a potential therapeutic target in heart failure (2007)</w:t>
      </w:r>
    </w:p>
    <w:p w:rsidR="008B177F" w:rsidRPr="007A1A60" w:rsidRDefault="008B177F" w:rsidP="006C78AC">
      <w:pPr>
        <w:pStyle w:val="ListParagraph"/>
        <w:ind w:left="0"/>
        <w:rPr>
          <w:sz w:val="22"/>
          <w:szCs w:val="22"/>
        </w:rPr>
      </w:pPr>
    </w:p>
    <w:p w:rsidR="0013062D" w:rsidRDefault="008B177F" w:rsidP="0013062D">
      <w:pPr>
        <w:rPr>
          <w:rFonts w:ascii="Times New Roman" w:eastAsia="MS Mincho" w:hAnsi="Times New Roman" w:cs="Times New Roman"/>
          <w:u w:val="single"/>
        </w:rPr>
      </w:pPr>
      <w:r w:rsidRPr="007A1A60">
        <w:rPr>
          <w:rFonts w:ascii="Times New Roman" w:eastAsia="MS Mincho" w:hAnsi="Times New Roman" w:cs="Times New Roman"/>
          <w:u w:val="single"/>
        </w:rPr>
        <w:lastRenderedPageBreak/>
        <w:t xml:space="preserve">National </w:t>
      </w:r>
    </w:p>
    <w:p w:rsidR="008B177F" w:rsidRPr="0013062D" w:rsidRDefault="008B177F" w:rsidP="0013062D">
      <w:pPr>
        <w:pStyle w:val="ListParagraph"/>
        <w:numPr>
          <w:ilvl w:val="0"/>
          <w:numId w:val="1"/>
        </w:numPr>
        <w:ind w:left="0"/>
        <w:rPr>
          <w:rFonts w:eastAsia="MS Mincho"/>
          <w:u w:val="single"/>
        </w:rPr>
      </w:pPr>
      <w:r w:rsidRPr="0013062D">
        <w:t>National Institute on Aging (NIH): Pak1 function in SA nodal and endothelial cells (2006)</w:t>
      </w:r>
    </w:p>
    <w:p w:rsidR="006C78AC" w:rsidRPr="007A1A60" w:rsidRDefault="006C78AC" w:rsidP="005A796E">
      <w:pPr>
        <w:rPr>
          <w:rFonts w:ascii="Times New Roman" w:eastAsia="MS Mincho" w:hAnsi="Times New Roman" w:cs="Times New Roman"/>
          <w:u w:val="single"/>
        </w:rPr>
      </w:pPr>
    </w:p>
    <w:p w:rsidR="006C78AC" w:rsidRPr="007A1A60" w:rsidRDefault="006C78AC" w:rsidP="0013062D">
      <w:pPr>
        <w:rPr>
          <w:rFonts w:ascii="Times New Roman" w:eastAsia="MS Mincho" w:hAnsi="Times New Roman" w:cs="Times New Roman"/>
          <w:u w:val="single"/>
        </w:rPr>
      </w:pPr>
      <w:r w:rsidRPr="007A1A60">
        <w:rPr>
          <w:rFonts w:ascii="Times New Roman" w:eastAsia="MS Mincho" w:hAnsi="Times New Roman" w:cs="Times New Roman"/>
          <w:u w:val="single"/>
        </w:rPr>
        <w:t>International</w:t>
      </w:r>
    </w:p>
    <w:p w:rsidR="005A796E" w:rsidRPr="007A1A60" w:rsidRDefault="005A796E" w:rsidP="0013062D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>New Horizon in Calcium signaling-Beijing: Regulation of Ca signaling by Pak1 in the heart (2010)</w:t>
      </w:r>
    </w:p>
    <w:p w:rsidR="005A796E" w:rsidRPr="007A1A60" w:rsidRDefault="005A796E" w:rsidP="0013062D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>University of Manchester, UK: Activation of Pak1 as a novel therapeutic strategy (2012)</w:t>
      </w:r>
    </w:p>
    <w:p w:rsidR="005A796E" w:rsidRPr="007A1A60" w:rsidRDefault="005A796E" w:rsidP="0013062D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 xml:space="preserve">ISHR (International Society of Heart Research meeting): Regulation of Pak1 by peptide in </w:t>
      </w:r>
      <w:proofErr w:type="spellStart"/>
      <w:r w:rsidRPr="007A1A60">
        <w:rPr>
          <w:sz w:val="22"/>
          <w:szCs w:val="22"/>
        </w:rPr>
        <w:t>cardiomyocytes</w:t>
      </w:r>
      <w:proofErr w:type="spellEnd"/>
      <w:r w:rsidRPr="007A1A60">
        <w:rPr>
          <w:sz w:val="22"/>
          <w:szCs w:val="22"/>
        </w:rPr>
        <w:t xml:space="preserve"> and in mouse heart (2011)</w:t>
      </w:r>
    </w:p>
    <w:p w:rsidR="005A796E" w:rsidRPr="007A1A60" w:rsidRDefault="005A796E" w:rsidP="0013062D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Myofilament</w:t>
      </w:r>
      <w:proofErr w:type="spellEnd"/>
      <w:r w:rsidRPr="007A1A60">
        <w:rPr>
          <w:sz w:val="22"/>
          <w:szCs w:val="22"/>
        </w:rPr>
        <w:t xml:space="preserve"> meeting-Madison, WI: Regulation of </w:t>
      </w:r>
      <w:proofErr w:type="spellStart"/>
      <w:r w:rsidRPr="007A1A60">
        <w:rPr>
          <w:sz w:val="22"/>
          <w:szCs w:val="22"/>
        </w:rPr>
        <w:t>myofilament</w:t>
      </w:r>
      <w:proofErr w:type="spellEnd"/>
      <w:r w:rsidRPr="007A1A60">
        <w:rPr>
          <w:sz w:val="22"/>
          <w:szCs w:val="22"/>
        </w:rPr>
        <w:t xml:space="preserve"> activities by Pak1 and PP2A (2014)</w:t>
      </w:r>
    </w:p>
    <w:p w:rsidR="005A796E" w:rsidRPr="007A1A60" w:rsidRDefault="005A796E" w:rsidP="006C78AC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sz w:val="22"/>
          <w:szCs w:val="22"/>
        </w:rPr>
        <w:t>Ex</w:t>
      </w:r>
      <w:r w:rsidR="006C78AC" w:rsidRPr="007A1A60">
        <w:rPr>
          <w:sz w:val="22"/>
          <w:szCs w:val="22"/>
        </w:rPr>
        <w:t>perimental Biology Conferences, San Diego</w:t>
      </w:r>
      <w:r w:rsidRPr="007A1A60">
        <w:rPr>
          <w:sz w:val="22"/>
          <w:szCs w:val="22"/>
        </w:rPr>
        <w:t xml:space="preserve">: </w:t>
      </w:r>
      <w:r w:rsidRPr="007A1A60">
        <w:rPr>
          <w:bCs/>
          <w:sz w:val="22"/>
          <w:szCs w:val="22"/>
        </w:rPr>
        <w:t>HGF enhances endothelial barrier function through microtubule signaling</w:t>
      </w:r>
      <w:r w:rsidR="006C78AC" w:rsidRPr="007A1A60">
        <w:rPr>
          <w:bCs/>
          <w:sz w:val="22"/>
          <w:szCs w:val="22"/>
        </w:rPr>
        <w:t xml:space="preserve"> (2016). </w:t>
      </w:r>
    </w:p>
    <w:p w:rsidR="005A796E" w:rsidRPr="007A1A60" w:rsidRDefault="005A796E" w:rsidP="005A796E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proofErr w:type="spellStart"/>
      <w:r w:rsidRPr="007A1A60">
        <w:rPr>
          <w:sz w:val="22"/>
          <w:szCs w:val="22"/>
        </w:rPr>
        <w:t>Ninxia</w:t>
      </w:r>
      <w:proofErr w:type="spellEnd"/>
      <w:r w:rsidRPr="007A1A60">
        <w:rPr>
          <w:sz w:val="22"/>
          <w:szCs w:val="22"/>
        </w:rPr>
        <w:t xml:space="preserve"> University, </w:t>
      </w:r>
      <w:r w:rsidR="006C78AC" w:rsidRPr="007A1A60">
        <w:rPr>
          <w:sz w:val="22"/>
          <w:szCs w:val="22"/>
        </w:rPr>
        <w:t xml:space="preserve">Inner Mongolia University and </w:t>
      </w:r>
      <w:r w:rsidRPr="007A1A60">
        <w:rPr>
          <w:sz w:val="22"/>
          <w:szCs w:val="22"/>
        </w:rPr>
        <w:t xml:space="preserve">Baotou </w:t>
      </w:r>
      <w:proofErr w:type="gramStart"/>
      <w:r w:rsidRPr="007A1A60">
        <w:rPr>
          <w:sz w:val="22"/>
          <w:szCs w:val="22"/>
        </w:rPr>
        <w:t>university</w:t>
      </w:r>
      <w:proofErr w:type="gramEnd"/>
      <w:r w:rsidRPr="007A1A60">
        <w:rPr>
          <w:sz w:val="22"/>
          <w:szCs w:val="22"/>
        </w:rPr>
        <w:t xml:space="preserve"> of sci</w:t>
      </w:r>
      <w:r w:rsidR="006C78AC" w:rsidRPr="007A1A60">
        <w:rPr>
          <w:sz w:val="22"/>
          <w:szCs w:val="22"/>
        </w:rPr>
        <w:t>ence and technology: Pak1-mediated signaling in the heart (2016)</w:t>
      </w:r>
      <w:r w:rsidRPr="007A1A60">
        <w:rPr>
          <w:sz w:val="22"/>
          <w:szCs w:val="22"/>
        </w:rPr>
        <w:t xml:space="preserve">. </w:t>
      </w:r>
    </w:p>
    <w:p w:rsidR="005A796E" w:rsidRPr="007A1A60" w:rsidRDefault="005A796E" w:rsidP="005A796E">
      <w:pPr>
        <w:pStyle w:val="ListParagraph"/>
        <w:numPr>
          <w:ilvl w:val="0"/>
          <w:numId w:val="1"/>
        </w:numPr>
        <w:ind w:left="0"/>
        <w:rPr>
          <w:sz w:val="22"/>
          <w:szCs w:val="22"/>
        </w:rPr>
      </w:pPr>
      <w:r w:rsidRPr="007A1A60">
        <w:rPr>
          <w:color w:val="000000"/>
          <w:sz w:val="22"/>
          <w:szCs w:val="22"/>
        </w:rPr>
        <w:t>The International Symposium on the Frontier of Big Data in Science</w:t>
      </w:r>
      <w:r w:rsidRPr="007A1A60">
        <w:rPr>
          <w:rFonts w:eastAsia="SimSun"/>
          <w:color w:val="000000"/>
          <w:sz w:val="22"/>
          <w:szCs w:val="22"/>
        </w:rPr>
        <w:t>，</w:t>
      </w:r>
      <w:r w:rsidRPr="007A1A60">
        <w:rPr>
          <w:rFonts w:eastAsiaTheme="minorEastAsia"/>
          <w:color w:val="000000"/>
          <w:sz w:val="22"/>
          <w:szCs w:val="22"/>
          <w:lang w:eastAsia="zh-CN"/>
        </w:rPr>
        <w:t xml:space="preserve"> Baotou, Inner Mongolia (July, 2016)</w:t>
      </w:r>
      <w:r w:rsidR="006C78AC" w:rsidRPr="007A1A60">
        <w:rPr>
          <w:rFonts w:eastAsiaTheme="minorEastAsia"/>
          <w:color w:val="000000"/>
          <w:sz w:val="22"/>
          <w:szCs w:val="22"/>
          <w:lang w:eastAsia="zh-CN"/>
        </w:rPr>
        <w:t>: Pak1 as a novel therapeutic target for heart diseases</w:t>
      </w:r>
      <w:r w:rsidRPr="007A1A60">
        <w:rPr>
          <w:rFonts w:eastAsiaTheme="minorEastAsia"/>
          <w:color w:val="000000"/>
          <w:sz w:val="22"/>
          <w:szCs w:val="22"/>
          <w:lang w:eastAsia="zh-CN"/>
        </w:rPr>
        <w:t xml:space="preserve">. </w:t>
      </w:r>
    </w:p>
    <w:p w:rsidR="008B177F" w:rsidRPr="007A1A60" w:rsidRDefault="008B177F" w:rsidP="008B177F">
      <w:pPr>
        <w:rPr>
          <w:rFonts w:ascii="Times New Roman" w:eastAsia="MS Mincho" w:hAnsi="Times New Roman" w:cs="Times New Roman"/>
          <w:b/>
          <w:u w:val="single"/>
        </w:rPr>
      </w:pPr>
    </w:p>
    <w:p w:rsidR="00AD7852" w:rsidRPr="007A1A60" w:rsidRDefault="00AD7852" w:rsidP="007E75FB">
      <w:pPr>
        <w:spacing w:after="0"/>
        <w:rPr>
          <w:rFonts w:ascii="Times New Roman" w:hAnsi="Times New Roman" w:cs="Times New Roman"/>
          <w:b/>
        </w:rPr>
      </w:pPr>
    </w:p>
    <w:p w:rsidR="00307E3E" w:rsidRPr="007A1A60" w:rsidRDefault="00307E3E" w:rsidP="007E75FB">
      <w:pPr>
        <w:spacing w:after="0"/>
        <w:rPr>
          <w:rFonts w:ascii="Times New Roman" w:hAnsi="Times New Roman" w:cs="Times New Roman"/>
        </w:rPr>
      </w:pPr>
    </w:p>
    <w:p w:rsidR="00307E3E" w:rsidRPr="007A1A60" w:rsidRDefault="00307E3E" w:rsidP="007E75FB">
      <w:pPr>
        <w:rPr>
          <w:rFonts w:ascii="Times New Roman" w:hAnsi="Times New Roman" w:cs="Times New Roman"/>
        </w:rPr>
      </w:pPr>
    </w:p>
    <w:sectPr w:rsidR="00307E3E" w:rsidRPr="007A1A60" w:rsidSect="00AD41C0">
      <w:footerReference w:type="default" r:id="rId27"/>
      <w:pgSz w:w="12240" w:h="15840"/>
      <w:pgMar w:top="85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74" w:rsidRDefault="00CA3E74" w:rsidP="000E2D27">
      <w:pPr>
        <w:spacing w:after="0" w:line="240" w:lineRule="auto"/>
      </w:pPr>
      <w:r>
        <w:separator/>
      </w:r>
    </w:p>
  </w:endnote>
  <w:endnote w:type="continuationSeparator" w:id="0">
    <w:p w:rsidR="00CA3E74" w:rsidRDefault="00CA3E74" w:rsidP="000E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30422"/>
      <w:docPartObj>
        <w:docPartGallery w:val="Page Numbers (Bottom of Page)"/>
        <w:docPartUnique/>
      </w:docPartObj>
    </w:sdtPr>
    <w:sdtContent>
      <w:p w:rsidR="00CA3E74" w:rsidRDefault="000C1F3A">
        <w:pPr>
          <w:pStyle w:val="Footer"/>
          <w:jc w:val="center"/>
        </w:pPr>
        <w:fldSimple w:instr=" PAGE   \* MERGEFORMAT ">
          <w:r w:rsidR="00C3580D">
            <w:rPr>
              <w:noProof/>
            </w:rPr>
            <w:t>2</w:t>
          </w:r>
        </w:fldSimple>
      </w:p>
    </w:sdtContent>
  </w:sdt>
  <w:p w:rsidR="00CA3E74" w:rsidRDefault="00CA3E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74" w:rsidRDefault="00CA3E74" w:rsidP="000E2D27">
      <w:pPr>
        <w:spacing w:after="0" w:line="240" w:lineRule="auto"/>
      </w:pPr>
      <w:r>
        <w:separator/>
      </w:r>
    </w:p>
  </w:footnote>
  <w:footnote w:type="continuationSeparator" w:id="0">
    <w:p w:rsidR="00CA3E74" w:rsidRDefault="00CA3E74" w:rsidP="000E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F9F"/>
    <w:multiLevelType w:val="hybridMultilevel"/>
    <w:tmpl w:val="B40E35B2"/>
    <w:lvl w:ilvl="0" w:tplc="3A58B56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EFC090F"/>
    <w:multiLevelType w:val="hybridMultilevel"/>
    <w:tmpl w:val="3CE45A0A"/>
    <w:lvl w:ilvl="0" w:tplc="7D3CC488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 w:hint="default"/>
        <w:b w:val="0"/>
        <w:color w:val="01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E10B69"/>
    <w:multiLevelType w:val="hybridMultilevel"/>
    <w:tmpl w:val="4EEAD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3518E"/>
    <w:multiLevelType w:val="hybridMultilevel"/>
    <w:tmpl w:val="0D8C0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A50"/>
    <w:multiLevelType w:val="hybridMultilevel"/>
    <w:tmpl w:val="01FA16F0"/>
    <w:lvl w:ilvl="0" w:tplc="9CFE696E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63BE"/>
    <w:rsid w:val="000445F7"/>
    <w:rsid w:val="00054D32"/>
    <w:rsid w:val="000A5DD7"/>
    <w:rsid w:val="000C1F3A"/>
    <w:rsid w:val="000E222F"/>
    <w:rsid w:val="000E2D27"/>
    <w:rsid w:val="000F5279"/>
    <w:rsid w:val="00106A83"/>
    <w:rsid w:val="0013062D"/>
    <w:rsid w:val="00170B71"/>
    <w:rsid w:val="00174136"/>
    <w:rsid w:val="001874C1"/>
    <w:rsid w:val="001B104C"/>
    <w:rsid w:val="001B14B1"/>
    <w:rsid w:val="001B45FA"/>
    <w:rsid w:val="001C35C1"/>
    <w:rsid w:val="001D7FAB"/>
    <w:rsid w:val="001E0EE5"/>
    <w:rsid w:val="00206462"/>
    <w:rsid w:val="002314C3"/>
    <w:rsid w:val="00234B4A"/>
    <w:rsid w:val="002510BC"/>
    <w:rsid w:val="00256F3A"/>
    <w:rsid w:val="002647A4"/>
    <w:rsid w:val="00272AE9"/>
    <w:rsid w:val="002B594C"/>
    <w:rsid w:val="002B6276"/>
    <w:rsid w:val="002C35D7"/>
    <w:rsid w:val="002D1AFE"/>
    <w:rsid w:val="002D495A"/>
    <w:rsid w:val="002D7D4E"/>
    <w:rsid w:val="00304018"/>
    <w:rsid w:val="00307E3E"/>
    <w:rsid w:val="00313CF1"/>
    <w:rsid w:val="00314088"/>
    <w:rsid w:val="00315F8E"/>
    <w:rsid w:val="00330483"/>
    <w:rsid w:val="00335D14"/>
    <w:rsid w:val="00337B17"/>
    <w:rsid w:val="00376FCD"/>
    <w:rsid w:val="003813EF"/>
    <w:rsid w:val="003A2620"/>
    <w:rsid w:val="003A5343"/>
    <w:rsid w:val="003A74BA"/>
    <w:rsid w:val="003C0F7E"/>
    <w:rsid w:val="003D122B"/>
    <w:rsid w:val="003D5EB2"/>
    <w:rsid w:val="003E0E40"/>
    <w:rsid w:val="003E4C16"/>
    <w:rsid w:val="004050BB"/>
    <w:rsid w:val="00405EFD"/>
    <w:rsid w:val="004240AF"/>
    <w:rsid w:val="00442EA6"/>
    <w:rsid w:val="004517D9"/>
    <w:rsid w:val="004627CB"/>
    <w:rsid w:val="00464EA6"/>
    <w:rsid w:val="00483D3A"/>
    <w:rsid w:val="00496F95"/>
    <w:rsid w:val="004B78F9"/>
    <w:rsid w:val="004D4363"/>
    <w:rsid w:val="004E4BCC"/>
    <w:rsid w:val="00502B0B"/>
    <w:rsid w:val="00512C21"/>
    <w:rsid w:val="005458A9"/>
    <w:rsid w:val="00545B63"/>
    <w:rsid w:val="00546010"/>
    <w:rsid w:val="005545CB"/>
    <w:rsid w:val="00565266"/>
    <w:rsid w:val="005A796E"/>
    <w:rsid w:val="005B7C32"/>
    <w:rsid w:val="005D47F0"/>
    <w:rsid w:val="00604747"/>
    <w:rsid w:val="00617F84"/>
    <w:rsid w:val="006216D8"/>
    <w:rsid w:val="00630429"/>
    <w:rsid w:val="006553D6"/>
    <w:rsid w:val="0067725D"/>
    <w:rsid w:val="00696971"/>
    <w:rsid w:val="006B7BBD"/>
    <w:rsid w:val="006C1F29"/>
    <w:rsid w:val="006C23AF"/>
    <w:rsid w:val="006C78AC"/>
    <w:rsid w:val="006D4B04"/>
    <w:rsid w:val="006E7180"/>
    <w:rsid w:val="006F71B6"/>
    <w:rsid w:val="00702257"/>
    <w:rsid w:val="00711848"/>
    <w:rsid w:val="007128BA"/>
    <w:rsid w:val="00747E7C"/>
    <w:rsid w:val="007978EC"/>
    <w:rsid w:val="007A1A60"/>
    <w:rsid w:val="007B776F"/>
    <w:rsid w:val="007D59F2"/>
    <w:rsid w:val="007E0191"/>
    <w:rsid w:val="007E55CC"/>
    <w:rsid w:val="007E75FB"/>
    <w:rsid w:val="007F069B"/>
    <w:rsid w:val="008164FB"/>
    <w:rsid w:val="00884383"/>
    <w:rsid w:val="00895B7D"/>
    <w:rsid w:val="008A525C"/>
    <w:rsid w:val="008B177F"/>
    <w:rsid w:val="008B5567"/>
    <w:rsid w:val="008C377A"/>
    <w:rsid w:val="008D16C2"/>
    <w:rsid w:val="008D359E"/>
    <w:rsid w:val="008F3ACD"/>
    <w:rsid w:val="008F4B46"/>
    <w:rsid w:val="00902202"/>
    <w:rsid w:val="009163BE"/>
    <w:rsid w:val="00937D71"/>
    <w:rsid w:val="00976AFB"/>
    <w:rsid w:val="00994E3C"/>
    <w:rsid w:val="009C4284"/>
    <w:rsid w:val="009C5952"/>
    <w:rsid w:val="009D3286"/>
    <w:rsid w:val="009E073A"/>
    <w:rsid w:val="009F238E"/>
    <w:rsid w:val="009F2440"/>
    <w:rsid w:val="009F7BC6"/>
    <w:rsid w:val="00A20AD2"/>
    <w:rsid w:val="00A22FEF"/>
    <w:rsid w:val="00A50E97"/>
    <w:rsid w:val="00A73955"/>
    <w:rsid w:val="00A811B5"/>
    <w:rsid w:val="00A878C0"/>
    <w:rsid w:val="00A95057"/>
    <w:rsid w:val="00AA41E5"/>
    <w:rsid w:val="00AB18F2"/>
    <w:rsid w:val="00AB38FB"/>
    <w:rsid w:val="00AD0F76"/>
    <w:rsid w:val="00AD41C0"/>
    <w:rsid w:val="00AD464F"/>
    <w:rsid w:val="00AD7852"/>
    <w:rsid w:val="00AE7449"/>
    <w:rsid w:val="00AF1D12"/>
    <w:rsid w:val="00B16CFF"/>
    <w:rsid w:val="00B21574"/>
    <w:rsid w:val="00B41286"/>
    <w:rsid w:val="00B43609"/>
    <w:rsid w:val="00B47A06"/>
    <w:rsid w:val="00B66F18"/>
    <w:rsid w:val="00B7640E"/>
    <w:rsid w:val="00B861B2"/>
    <w:rsid w:val="00B96859"/>
    <w:rsid w:val="00BD0DAB"/>
    <w:rsid w:val="00BD7AFD"/>
    <w:rsid w:val="00BD7D56"/>
    <w:rsid w:val="00C171FF"/>
    <w:rsid w:val="00C3580D"/>
    <w:rsid w:val="00C43A23"/>
    <w:rsid w:val="00C533C0"/>
    <w:rsid w:val="00C73915"/>
    <w:rsid w:val="00C93AC4"/>
    <w:rsid w:val="00CA3E74"/>
    <w:rsid w:val="00CB4DE0"/>
    <w:rsid w:val="00CC1A8E"/>
    <w:rsid w:val="00CD69BA"/>
    <w:rsid w:val="00CD7CA9"/>
    <w:rsid w:val="00CF1D4F"/>
    <w:rsid w:val="00D168DB"/>
    <w:rsid w:val="00D336AE"/>
    <w:rsid w:val="00D83725"/>
    <w:rsid w:val="00DF1833"/>
    <w:rsid w:val="00DF5AEF"/>
    <w:rsid w:val="00E46297"/>
    <w:rsid w:val="00E5659E"/>
    <w:rsid w:val="00E60EA4"/>
    <w:rsid w:val="00E61F65"/>
    <w:rsid w:val="00E65F4D"/>
    <w:rsid w:val="00E72DEF"/>
    <w:rsid w:val="00E8575D"/>
    <w:rsid w:val="00E85FB9"/>
    <w:rsid w:val="00E865AC"/>
    <w:rsid w:val="00E94EF3"/>
    <w:rsid w:val="00EB7C71"/>
    <w:rsid w:val="00EE7100"/>
    <w:rsid w:val="00F06529"/>
    <w:rsid w:val="00F4377F"/>
    <w:rsid w:val="00F57C79"/>
    <w:rsid w:val="00F60D7F"/>
    <w:rsid w:val="00F92D5E"/>
    <w:rsid w:val="00FA773A"/>
    <w:rsid w:val="00FC0F57"/>
    <w:rsid w:val="00FD3626"/>
    <w:rsid w:val="00FF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E"/>
  </w:style>
  <w:style w:type="paragraph" w:styleId="Heading1">
    <w:name w:val="heading 1"/>
    <w:basedOn w:val="Normal"/>
    <w:next w:val="Normal"/>
    <w:link w:val="Heading1Char"/>
    <w:qFormat/>
    <w:rsid w:val="009F7BC6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tent-title">
    <w:name w:val="patent-title"/>
    <w:basedOn w:val="DefaultParagraphFont"/>
    <w:rsid w:val="00702257"/>
  </w:style>
  <w:style w:type="character" w:customStyle="1" w:styleId="patent-number">
    <w:name w:val="patent-number"/>
    <w:basedOn w:val="DefaultParagraphFont"/>
    <w:rsid w:val="00702257"/>
  </w:style>
  <w:style w:type="character" w:customStyle="1" w:styleId="journalname">
    <w:name w:val="journalname"/>
    <w:basedOn w:val="DefaultParagraphFont"/>
    <w:rsid w:val="009F7BC6"/>
  </w:style>
  <w:style w:type="character" w:styleId="Hyperlink">
    <w:name w:val="Hyperlink"/>
    <w:rsid w:val="009F7BC6"/>
    <w:rPr>
      <w:color w:val="0033CC"/>
      <w:u w:val="single"/>
    </w:rPr>
  </w:style>
  <w:style w:type="paragraph" w:styleId="ListParagraph">
    <w:name w:val="List Paragraph"/>
    <w:basedOn w:val="Normal"/>
    <w:qFormat/>
    <w:rsid w:val="009F7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src">
    <w:name w:val="src"/>
    <w:rsid w:val="009F7BC6"/>
    <w:rPr>
      <w:rFonts w:cs="Times New Roman"/>
    </w:rPr>
  </w:style>
  <w:style w:type="character" w:customStyle="1" w:styleId="jrnl">
    <w:name w:val="jrnl"/>
    <w:rsid w:val="009F7BC6"/>
    <w:rPr>
      <w:rFonts w:cs="Times New Roman"/>
    </w:rPr>
  </w:style>
  <w:style w:type="character" w:customStyle="1" w:styleId="rprtid">
    <w:name w:val="rprtid"/>
    <w:rsid w:val="009F7BC6"/>
    <w:rPr>
      <w:rFonts w:cs="Times New Roman"/>
    </w:rPr>
  </w:style>
  <w:style w:type="character" w:customStyle="1" w:styleId="pmcid">
    <w:name w:val="pmcid"/>
    <w:basedOn w:val="DefaultParagraphFont"/>
    <w:rsid w:val="009F7BC6"/>
  </w:style>
  <w:style w:type="paragraph" w:customStyle="1" w:styleId="desc">
    <w:name w:val="desc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7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7BC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F7BC6"/>
    <w:rPr>
      <w:rFonts w:ascii="Arial" w:eastAsia="Times New Roman" w:hAnsi="Arial" w:cs="Arial"/>
      <w:b/>
      <w:bCs/>
      <w:lang w:eastAsia="en-US"/>
    </w:rPr>
  </w:style>
  <w:style w:type="paragraph" w:customStyle="1" w:styleId="authlist">
    <w:name w:val="auth_list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pmid1">
    <w:name w:val="pmid1"/>
    <w:basedOn w:val="DefaultParagraphFont"/>
    <w:rsid w:val="009F7BC6"/>
  </w:style>
  <w:style w:type="paragraph" w:customStyle="1" w:styleId="details">
    <w:name w:val="details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C0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23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6C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D27"/>
  </w:style>
  <w:style w:type="paragraph" w:styleId="Footer">
    <w:name w:val="footer"/>
    <w:basedOn w:val="Normal"/>
    <w:link w:val="FooterChar"/>
    <w:uiPriority w:val="99"/>
    <w:unhideWhenUsed/>
    <w:rsid w:val="000E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27"/>
  </w:style>
  <w:style w:type="character" w:customStyle="1" w:styleId="Heading2Char">
    <w:name w:val="Heading 2 Char"/>
    <w:basedOn w:val="DefaultParagraphFont"/>
    <w:link w:val="Heading2"/>
    <w:uiPriority w:val="9"/>
    <w:semiHidden/>
    <w:rsid w:val="007E7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2">
    <w:name w:val="Body Text Indent 2"/>
    <w:basedOn w:val="Normal"/>
    <w:link w:val="BodyTextIndent2Char"/>
    <w:rsid w:val="00A20AD2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0AD2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483D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1A6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1A6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Default">
    <w:name w:val="Default"/>
    <w:rsid w:val="007A1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E"/>
  </w:style>
  <w:style w:type="paragraph" w:styleId="Heading1">
    <w:name w:val="heading 1"/>
    <w:basedOn w:val="Normal"/>
    <w:next w:val="Normal"/>
    <w:link w:val="Heading1Char"/>
    <w:qFormat/>
    <w:rsid w:val="009F7BC6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tent-title">
    <w:name w:val="patent-title"/>
    <w:basedOn w:val="DefaultParagraphFont"/>
    <w:rsid w:val="00702257"/>
  </w:style>
  <w:style w:type="character" w:customStyle="1" w:styleId="patent-number">
    <w:name w:val="patent-number"/>
    <w:basedOn w:val="DefaultParagraphFont"/>
    <w:rsid w:val="00702257"/>
  </w:style>
  <w:style w:type="character" w:customStyle="1" w:styleId="journalname">
    <w:name w:val="journalname"/>
    <w:basedOn w:val="DefaultParagraphFont"/>
    <w:rsid w:val="009F7BC6"/>
  </w:style>
  <w:style w:type="character" w:styleId="Hyperlink">
    <w:name w:val="Hyperlink"/>
    <w:rsid w:val="009F7BC6"/>
    <w:rPr>
      <w:color w:val="0033CC"/>
      <w:u w:val="single"/>
    </w:rPr>
  </w:style>
  <w:style w:type="paragraph" w:styleId="ListParagraph">
    <w:name w:val="List Paragraph"/>
    <w:basedOn w:val="Normal"/>
    <w:qFormat/>
    <w:rsid w:val="009F7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src">
    <w:name w:val="src"/>
    <w:rsid w:val="009F7BC6"/>
    <w:rPr>
      <w:rFonts w:cs="Times New Roman"/>
    </w:rPr>
  </w:style>
  <w:style w:type="character" w:customStyle="1" w:styleId="jrnl">
    <w:name w:val="jrnl"/>
    <w:rsid w:val="009F7BC6"/>
    <w:rPr>
      <w:rFonts w:cs="Times New Roman"/>
    </w:rPr>
  </w:style>
  <w:style w:type="character" w:customStyle="1" w:styleId="rprtid">
    <w:name w:val="rprtid"/>
    <w:rsid w:val="009F7BC6"/>
    <w:rPr>
      <w:rFonts w:cs="Times New Roman"/>
    </w:rPr>
  </w:style>
  <w:style w:type="character" w:customStyle="1" w:styleId="pmcid">
    <w:name w:val="pmcid"/>
    <w:basedOn w:val="DefaultParagraphFont"/>
    <w:rsid w:val="009F7BC6"/>
  </w:style>
  <w:style w:type="paragraph" w:customStyle="1" w:styleId="desc">
    <w:name w:val="desc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7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7BC6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F7BC6"/>
    <w:rPr>
      <w:rFonts w:ascii="Arial" w:eastAsia="Times New Roman" w:hAnsi="Arial" w:cs="Arial"/>
      <w:b/>
      <w:bCs/>
      <w:lang w:eastAsia="en-US"/>
    </w:rPr>
  </w:style>
  <w:style w:type="paragraph" w:customStyle="1" w:styleId="authlist">
    <w:name w:val="auth_list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pmid1">
    <w:name w:val="pmid1"/>
    <w:basedOn w:val="DefaultParagraphFont"/>
    <w:rsid w:val="009F7BC6"/>
  </w:style>
  <w:style w:type="paragraph" w:customStyle="1" w:styleId="details">
    <w:name w:val="details"/>
    <w:basedOn w:val="Normal"/>
    <w:rsid w:val="009F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C0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23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howDetailView&amp;TermToSearch=17413045&amp;ordinalpos=2&amp;itool=EntrezSystem2.PEntrez.Pubmed.Pubmed_ResultsPanel.Pubmed_RVDocSum" TargetMode="External"/><Relationship Id="rId13" Type="http://schemas.openxmlformats.org/officeDocument/2006/relationships/hyperlink" Target="http://www.ncbi.nlm.nih.gov/pubmed?term=%22Lei%20M%22%5BAuthor%5D" TargetMode="External"/><Relationship Id="rId18" Type="http://schemas.openxmlformats.org/officeDocument/2006/relationships/hyperlink" Target="http://www.ncbi.nlm.nih.gov/pubmed/23753531" TargetMode="External"/><Relationship Id="rId26" Type="http://schemas.openxmlformats.org/officeDocument/2006/relationships/hyperlink" Target="http://www.ncbi.nlm.nih.gov/pubmed/273723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5217043" TargetMode="External"/><Relationship Id="rId7" Type="http://schemas.openxmlformats.org/officeDocument/2006/relationships/hyperlink" Target="http://patents.justia.com/patent/8513308" TargetMode="External"/><Relationship Id="rId12" Type="http://schemas.openxmlformats.org/officeDocument/2006/relationships/hyperlink" Target="http://www.ncbi.nlm.nih.gov/pubmed?term=%22Sheehan%20KA%22%5BAuthor%5D" TargetMode="External"/><Relationship Id="rId17" Type="http://schemas.openxmlformats.org/officeDocument/2006/relationships/hyperlink" Target="http://www.ncbi.nlm.nih.gov/pubmed/23612118" TargetMode="External"/><Relationship Id="rId25" Type="http://schemas.openxmlformats.org/officeDocument/2006/relationships/hyperlink" Target="http://www.ncbi.nlm.nih.gov/pubmed/2646433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1705677" TargetMode="External"/><Relationship Id="rId20" Type="http://schemas.openxmlformats.org/officeDocument/2006/relationships/hyperlink" Target="http://www.ncbi.nlm.nih.gov/pubmed/2438072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%22Solaro%20RJ%22%5BAuthor%5D" TargetMode="External"/><Relationship Id="rId24" Type="http://schemas.openxmlformats.org/officeDocument/2006/relationships/hyperlink" Target="http://www.ncbi.nlm.nih.gov/pubmed/25852566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AL_get(this,%20'jour',%20'J%20Gen%20Physiol.');" TargetMode="External"/><Relationship Id="rId23" Type="http://schemas.openxmlformats.org/officeDocument/2006/relationships/hyperlink" Target="http://www.ncbi.nlm.nih.gov/pubmed/25688213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AL_get(this,%20'jour',%20'J%20Mol%20Cell%20Cardiol.');" TargetMode="External"/><Relationship Id="rId19" Type="http://schemas.openxmlformats.org/officeDocument/2006/relationships/hyperlink" Target="http://www.ncbi.nlm.nih.gov/pubmed/24098283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sites/entrez?Db=pubmed&amp;Cmd=ShowDetailView&amp;TermToSearch=17609315&amp;ordinalpos=1&amp;itool=EntrezSystem2.PEntrez.Pubmed.Pubmed_ResultsPanel.Pubmed_RVDocSum" TargetMode="External"/><Relationship Id="rId14" Type="http://schemas.openxmlformats.org/officeDocument/2006/relationships/hyperlink" Target="http://www.ncbi.nlm.nih.gov/pubmed?term=%22Ke%20Y%22%5BAuthor%5D" TargetMode="External"/><Relationship Id="rId22" Type="http://schemas.openxmlformats.org/officeDocument/2006/relationships/hyperlink" Target="http://www.ncbi.nlm.nih.gov/pubmed/25416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Ke, Yunbo</dc:creator>
  <cp:lastModifiedBy>yke</cp:lastModifiedBy>
  <cp:revision>31</cp:revision>
  <cp:lastPrinted>2016-10-13T20:40:00Z</cp:lastPrinted>
  <dcterms:created xsi:type="dcterms:W3CDTF">2016-12-21T22:48:00Z</dcterms:created>
  <dcterms:modified xsi:type="dcterms:W3CDTF">2017-01-27T15:41:00Z</dcterms:modified>
</cp:coreProperties>
</file>