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6EC82" w14:textId="76242C07" w:rsidR="00113512" w:rsidRDefault="00113512" w:rsidP="00867CB5">
      <w:pPr>
        <w:pStyle w:val="Title"/>
        <w:ind w:left="2880" w:firstLine="720"/>
        <w:jc w:val="left"/>
        <w:rPr>
          <w:rFonts w:ascii="Times New Roman" w:hAnsi="Times New Roman"/>
          <w:b w:val="0"/>
          <w:bCs/>
          <w:szCs w:val="24"/>
          <w:u w:val="none"/>
        </w:rPr>
      </w:pPr>
      <w:r w:rsidRPr="00556892">
        <w:rPr>
          <w:rFonts w:ascii="Times New Roman" w:hAnsi="Times New Roman"/>
          <w:b w:val="0"/>
          <w:bCs/>
          <w:szCs w:val="24"/>
          <w:u w:val="none"/>
        </w:rPr>
        <w:t>CURRICULUM VITAE</w:t>
      </w:r>
    </w:p>
    <w:p w14:paraId="4B6A1003" w14:textId="77777777" w:rsidR="00235236" w:rsidRPr="00556892" w:rsidRDefault="00235236" w:rsidP="00867CB5">
      <w:pPr>
        <w:pStyle w:val="Title"/>
        <w:ind w:left="2880" w:firstLine="720"/>
        <w:jc w:val="left"/>
        <w:rPr>
          <w:rFonts w:ascii="Times New Roman" w:hAnsi="Times New Roman"/>
          <w:b w:val="0"/>
          <w:bCs/>
          <w:szCs w:val="24"/>
          <w:u w:val="none"/>
        </w:rPr>
      </w:pPr>
    </w:p>
    <w:p w14:paraId="28AEAB97" w14:textId="348B595D" w:rsidR="00113512" w:rsidRPr="00556892" w:rsidRDefault="0028125E">
      <w:pPr>
        <w:jc w:val="center"/>
        <w:rPr>
          <w:rFonts w:ascii="Times New Roman" w:hAnsi="Times New Roman"/>
          <w:b/>
          <w:szCs w:val="24"/>
        </w:rPr>
      </w:pPr>
      <w:r w:rsidRPr="00556892">
        <w:rPr>
          <w:rFonts w:ascii="Times New Roman" w:hAnsi="Times New Roman"/>
          <w:b/>
          <w:szCs w:val="24"/>
        </w:rPr>
        <w:t>Mark T. Gladwin, MD</w:t>
      </w:r>
    </w:p>
    <w:p w14:paraId="4D4303F2" w14:textId="45FE8772" w:rsidR="00CC400A" w:rsidRDefault="00CC400A" w:rsidP="00CC400A">
      <w:pPr>
        <w:jc w:val="center"/>
        <w:rPr>
          <w:rFonts w:ascii="Times New Roman" w:hAnsi="Times New Roman"/>
          <w:i/>
          <w:iCs/>
          <w:szCs w:val="24"/>
        </w:rPr>
      </w:pPr>
      <w:r w:rsidRPr="00235236">
        <w:rPr>
          <w:rFonts w:ascii="Times New Roman" w:hAnsi="Times New Roman"/>
          <w:i/>
          <w:iCs/>
          <w:szCs w:val="24"/>
        </w:rPr>
        <w:t>John Z. and Akiko K. Bowers Distinguished Professor</w:t>
      </w:r>
      <w:r>
        <w:rPr>
          <w:rFonts w:ascii="Times New Roman" w:hAnsi="Times New Roman"/>
          <w:i/>
          <w:iCs/>
          <w:szCs w:val="24"/>
        </w:rPr>
        <w:t xml:space="preserve"> and Dean,</w:t>
      </w:r>
    </w:p>
    <w:p w14:paraId="1889D0AD" w14:textId="509F0CAF" w:rsidR="00235236" w:rsidRPr="00235236" w:rsidRDefault="00235236" w:rsidP="00235236">
      <w:pPr>
        <w:jc w:val="center"/>
        <w:rPr>
          <w:rFonts w:ascii="Times New Roman" w:hAnsi="Times New Roman"/>
          <w:i/>
          <w:iCs/>
          <w:szCs w:val="24"/>
        </w:rPr>
      </w:pPr>
      <w:r w:rsidRPr="00235236">
        <w:rPr>
          <w:rFonts w:ascii="Times New Roman" w:hAnsi="Times New Roman"/>
          <w:i/>
          <w:iCs/>
          <w:szCs w:val="24"/>
        </w:rPr>
        <w:t>University of Maryland School of Medicine</w:t>
      </w:r>
    </w:p>
    <w:p w14:paraId="7A174DD8" w14:textId="77777777" w:rsidR="00235236" w:rsidRPr="00235236" w:rsidRDefault="00235236" w:rsidP="00235236">
      <w:pPr>
        <w:jc w:val="center"/>
        <w:rPr>
          <w:rFonts w:ascii="Times New Roman" w:hAnsi="Times New Roman"/>
          <w:i/>
          <w:iCs/>
          <w:szCs w:val="24"/>
        </w:rPr>
      </w:pPr>
      <w:r w:rsidRPr="00235236">
        <w:rPr>
          <w:rFonts w:ascii="Times New Roman" w:hAnsi="Times New Roman"/>
          <w:i/>
          <w:iCs/>
          <w:szCs w:val="24"/>
        </w:rPr>
        <w:t>Vice President for Medical Affairs, University of Maryland, Baltimore</w:t>
      </w:r>
    </w:p>
    <w:p w14:paraId="3F161558" w14:textId="4D3DA723" w:rsidR="0028125E" w:rsidRPr="00556892" w:rsidRDefault="0028125E" w:rsidP="0028125E">
      <w:pPr>
        <w:rPr>
          <w:rFonts w:ascii="Times New Roman" w:hAnsi="Times New Roman"/>
          <w:szCs w:val="24"/>
        </w:rPr>
      </w:pPr>
    </w:p>
    <w:p w14:paraId="5141BF35" w14:textId="47154580" w:rsidR="0028125E" w:rsidRPr="00556892" w:rsidRDefault="0028125E" w:rsidP="0028125E">
      <w:pPr>
        <w:rPr>
          <w:rFonts w:ascii="Times New Roman" w:hAnsi="Times New Roman"/>
          <w:szCs w:val="24"/>
        </w:rPr>
      </w:pPr>
      <w:r w:rsidRPr="00556892">
        <w:rPr>
          <w:rFonts w:ascii="Times New Roman" w:hAnsi="Times New Roman"/>
          <w:b/>
          <w:bCs/>
          <w:szCs w:val="24"/>
          <w:u w:val="single"/>
        </w:rPr>
        <w:t>D</w:t>
      </w:r>
      <w:r w:rsidR="00556892" w:rsidRPr="00556892">
        <w:rPr>
          <w:rFonts w:ascii="Times New Roman" w:hAnsi="Times New Roman"/>
          <w:b/>
          <w:bCs/>
          <w:szCs w:val="24"/>
          <w:u w:val="single"/>
        </w:rPr>
        <w:t>ate</w:t>
      </w:r>
      <w:r w:rsidRPr="00556892">
        <w:rPr>
          <w:rFonts w:ascii="Times New Roman" w:hAnsi="Times New Roman"/>
          <w:b/>
          <w:bCs/>
          <w:szCs w:val="24"/>
          <w:u w:val="single"/>
        </w:rPr>
        <w:t>:</w:t>
      </w:r>
      <w:r w:rsidRPr="00556892">
        <w:rPr>
          <w:rFonts w:ascii="Times New Roman" w:hAnsi="Times New Roman"/>
          <w:szCs w:val="24"/>
        </w:rPr>
        <w:t xml:space="preserve">  </w:t>
      </w:r>
      <w:r w:rsidR="00852934">
        <w:rPr>
          <w:rFonts w:ascii="Times New Roman" w:hAnsi="Times New Roman"/>
          <w:szCs w:val="24"/>
        </w:rPr>
        <w:t>06/09</w:t>
      </w:r>
      <w:r w:rsidR="00A86764">
        <w:rPr>
          <w:rFonts w:ascii="Times New Roman" w:hAnsi="Times New Roman"/>
          <w:szCs w:val="24"/>
        </w:rPr>
        <w:t>/2026</w:t>
      </w:r>
    </w:p>
    <w:p w14:paraId="4E8C808C" w14:textId="77777777" w:rsidR="0028125E" w:rsidRPr="00556892" w:rsidRDefault="0028125E">
      <w:pPr>
        <w:jc w:val="center"/>
        <w:rPr>
          <w:rFonts w:ascii="Times New Roman" w:hAnsi="Times New Roman"/>
          <w:b/>
          <w:szCs w:val="24"/>
          <w:u w:val="single"/>
        </w:rPr>
      </w:pPr>
    </w:p>
    <w:p w14:paraId="515EB6FF" w14:textId="72D4D124" w:rsidR="00113512" w:rsidRPr="00556892" w:rsidRDefault="00556892" w:rsidP="00113512">
      <w:pPr>
        <w:tabs>
          <w:tab w:val="left" w:pos="1980"/>
          <w:tab w:val="left" w:pos="5580"/>
          <w:tab w:val="left" w:pos="6480"/>
        </w:tabs>
        <w:ind w:right="-540"/>
        <w:rPr>
          <w:rFonts w:ascii="Times New Roman" w:hAnsi="Times New Roman"/>
          <w:b/>
          <w:bCs/>
          <w:szCs w:val="24"/>
          <w:u w:val="single"/>
        </w:rPr>
      </w:pPr>
      <w:r w:rsidRPr="00556892">
        <w:rPr>
          <w:rFonts w:ascii="Times New Roman" w:hAnsi="Times New Roman"/>
          <w:b/>
          <w:bCs/>
          <w:szCs w:val="24"/>
          <w:u w:val="single"/>
        </w:rPr>
        <w:t>Contact Information</w:t>
      </w:r>
      <w:r w:rsidR="0028125E" w:rsidRPr="00556892">
        <w:rPr>
          <w:rFonts w:ascii="Times New Roman" w:hAnsi="Times New Roman"/>
          <w:b/>
          <w:bCs/>
          <w:szCs w:val="24"/>
          <w:u w:val="single"/>
        </w:rPr>
        <w:t>:</w:t>
      </w:r>
    </w:p>
    <w:p w14:paraId="3E9A492F" w14:textId="3AEC8574" w:rsidR="007826CA" w:rsidRPr="007826CA" w:rsidRDefault="007826CA" w:rsidP="007826CA">
      <w:pPr>
        <w:tabs>
          <w:tab w:val="left" w:pos="1980"/>
          <w:tab w:val="left" w:pos="5580"/>
        </w:tabs>
        <w:ind w:right="-540"/>
        <w:rPr>
          <w:rFonts w:ascii="Times New Roman" w:hAnsi="Times New Roman"/>
          <w:szCs w:val="24"/>
        </w:rPr>
      </w:pPr>
      <w:r w:rsidRPr="007826CA">
        <w:rPr>
          <w:rFonts w:ascii="Times New Roman" w:hAnsi="Times New Roman"/>
          <w:szCs w:val="24"/>
        </w:rPr>
        <w:t>655 West Baltimore Street, 14-029</w:t>
      </w:r>
    </w:p>
    <w:p w14:paraId="6C863974" w14:textId="7BFA5989" w:rsidR="007826CA" w:rsidRPr="007826CA" w:rsidRDefault="007826CA" w:rsidP="007826CA">
      <w:pPr>
        <w:tabs>
          <w:tab w:val="left" w:pos="1980"/>
          <w:tab w:val="left" w:pos="5580"/>
        </w:tabs>
        <w:ind w:right="-540"/>
        <w:rPr>
          <w:rFonts w:ascii="Times New Roman" w:hAnsi="Times New Roman"/>
          <w:szCs w:val="24"/>
        </w:rPr>
      </w:pPr>
      <w:r>
        <w:rPr>
          <w:rFonts w:ascii="Times New Roman" w:hAnsi="Times New Roman"/>
          <w:szCs w:val="24"/>
        </w:rPr>
        <w:t>Baltimore, MD 21201-1509</w:t>
      </w:r>
    </w:p>
    <w:p w14:paraId="4764938D" w14:textId="1E61FB7E" w:rsidR="007826CA" w:rsidRPr="007826CA" w:rsidRDefault="007826CA" w:rsidP="007826CA">
      <w:pPr>
        <w:tabs>
          <w:tab w:val="left" w:pos="1980"/>
          <w:tab w:val="left" w:pos="5580"/>
        </w:tabs>
        <w:ind w:right="-540"/>
        <w:rPr>
          <w:rFonts w:ascii="Times New Roman" w:hAnsi="Times New Roman"/>
          <w:szCs w:val="24"/>
        </w:rPr>
      </w:pPr>
      <w:r>
        <w:rPr>
          <w:rFonts w:ascii="Times New Roman" w:hAnsi="Times New Roman"/>
          <w:szCs w:val="24"/>
        </w:rPr>
        <w:t>410.706.7410 (Office)</w:t>
      </w:r>
    </w:p>
    <w:p w14:paraId="7B89E41B" w14:textId="3D8AF026" w:rsidR="007826CA" w:rsidRPr="007826CA" w:rsidRDefault="007826CA" w:rsidP="007826CA">
      <w:pPr>
        <w:tabs>
          <w:tab w:val="left" w:pos="1980"/>
          <w:tab w:val="left" w:pos="5580"/>
        </w:tabs>
        <w:ind w:right="-540"/>
        <w:rPr>
          <w:rFonts w:ascii="Times New Roman" w:hAnsi="Times New Roman"/>
          <w:szCs w:val="24"/>
        </w:rPr>
      </w:pPr>
      <w:r>
        <w:rPr>
          <w:rFonts w:ascii="Times New Roman" w:hAnsi="Times New Roman"/>
          <w:szCs w:val="24"/>
        </w:rPr>
        <w:t>410.706.0235 (Fax)</w:t>
      </w:r>
    </w:p>
    <w:p w14:paraId="20E10C61" w14:textId="7EF07D59" w:rsidR="00D6047A" w:rsidRDefault="00D6047A" w:rsidP="007826CA">
      <w:pPr>
        <w:tabs>
          <w:tab w:val="left" w:pos="1980"/>
          <w:tab w:val="left" w:pos="5580"/>
        </w:tabs>
        <w:ind w:right="-540"/>
        <w:rPr>
          <w:rFonts w:ascii="Times New Roman" w:hAnsi="Times New Roman"/>
          <w:szCs w:val="24"/>
        </w:rPr>
      </w:pPr>
      <w:r w:rsidRPr="00D6047A">
        <w:rPr>
          <w:rFonts w:ascii="Times New Roman" w:hAnsi="Times New Roman"/>
          <w:szCs w:val="24"/>
        </w:rPr>
        <w:t>mgladwin@som.umaryland.edu</w:t>
      </w:r>
      <w:r>
        <w:rPr>
          <w:rFonts w:ascii="Times New Roman" w:hAnsi="Times New Roman"/>
          <w:szCs w:val="24"/>
        </w:rPr>
        <w:t xml:space="preserve"> </w:t>
      </w:r>
    </w:p>
    <w:p w14:paraId="3C5DFD0F" w14:textId="34266443" w:rsidR="00113512" w:rsidRPr="00556892" w:rsidRDefault="00113512" w:rsidP="007826CA">
      <w:pPr>
        <w:tabs>
          <w:tab w:val="left" w:pos="1980"/>
          <w:tab w:val="left" w:pos="5580"/>
        </w:tabs>
        <w:ind w:right="-540"/>
        <w:rPr>
          <w:rFonts w:ascii="Times New Roman" w:hAnsi="Times New Roman"/>
          <w:szCs w:val="24"/>
        </w:rPr>
      </w:pPr>
      <w:r w:rsidRPr="00556892">
        <w:rPr>
          <w:rFonts w:ascii="Times New Roman" w:hAnsi="Times New Roman"/>
          <w:szCs w:val="24"/>
        </w:rPr>
        <w:tab/>
      </w:r>
      <w:r w:rsidRPr="00556892">
        <w:rPr>
          <w:rFonts w:ascii="Times New Roman" w:hAnsi="Times New Roman"/>
          <w:szCs w:val="24"/>
        </w:rPr>
        <w:tab/>
      </w:r>
    </w:p>
    <w:p w14:paraId="61CCD327" w14:textId="0316CCE0" w:rsidR="00113512" w:rsidRPr="00931DD4" w:rsidRDefault="00931DD4" w:rsidP="00931DD4">
      <w:pPr>
        <w:tabs>
          <w:tab w:val="left" w:pos="1980"/>
          <w:tab w:val="left" w:pos="5580"/>
        </w:tabs>
        <w:ind w:right="-540"/>
        <w:rPr>
          <w:rFonts w:ascii="Times New Roman" w:hAnsi="Times New Roman"/>
          <w:b/>
          <w:bCs/>
          <w:szCs w:val="24"/>
          <w:u w:val="single"/>
        </w:rPr>
      </w:pPr>
      <w:r w:rsidRPr="00931DD4">
        <w:rPr>
          <w:rFonts w:ascii="Times New Roman" w:hAnsi="Times New Roman"/>
          <w:b/>
          <w:bCs/>
          <w:szCs w:val="24"/>
          <w:u w:val="single"/>
        </w:rPr>
        <w:t>Education:</w:t>
      </w:r>
    </w:p>
    <w:p w14:paraId="65CBD34E" w14:textId="382472BB" w:rsidR="00113512" w:rsidRPr="00556892" w:rsidRDefault="00113512" w:rsidP="00931DD4">
      <w:pPr>
        <w:tabs>
          <w:tab w:val="left" w:pos="2880"/>
          <w:tab w:val="left" w:pos="6480"/>
          <w:tab w:val="left" w:pos="6840"/>
        </w:tabs>
        <w:ind w:left="1530" w:hanging="1530"/>
        <w:rPr>
          <w:rFonts w:ascii="Times New Roman" w:hAnsi="Times New Roman"/>
          <w:szCs w:val="24"/>
        </w:rPr>
      </w:pPr>
      <w:r w:rsidRPr="00556892">
        <w:rPr>
          <w:rFonts w:ascii="Times New Roman" w:hAnsi="Times New Roman"/>
          <w:szCs w:val="24"/>
        </w:rPr>
        <w:t>1985-1991</w:t>
      </w:r>
      <w:r w:rsidRPr="00556892">
        <w:rPr>
          <w:rFonts w:ascii="Times New Roman" w:hAnsi="Times New Roman"/>
          <w:szCs w:val="24"/>
        </w:rPr>
        <w:tab/>
      </w:r>
      <w:r w:rsidR="00931DD4" w:rsidRPr="00556892">
        <w:rPr>
          <w:rFonts w:ascii="Times New Roman" w:hAnsi="Times New Roman"/>
          <w:szCs w:val="24"/>
        </w:rPr>
        <w:t>BS and MD</w:t>
      </w:r>
      <w:r w:rsidR="00931DD4">
        <w:rPr>
          <w:rFonts w:ascii="Times New Roman" w:hAnsi="Times New Roman"/>
          <w:szCs w:val="24"/>
        </w:rPr>
        <w:tab/>
      </w:r>
      <w:r w:rsidRPr="00556892">
        <w:rPr>
          <w:rFonts w:ascii="Times New Roman" w:hAnsi="Times New Roman"/>
          <w:szCs w:val="24"/>
        </w:rPr>
        <w:t>University of Miami Honors Program</w:t>
      </w:r>
      <w:r w:rsidR="00931DD4">
        <w:rPr>
          <w:rFonts w:ascii="Times New Roman" w:hAnsi="Times New Roman"/>
          <w:szCs w:val="24"/>
        </w:rPr>
        <w:t xml:space="preserve"> </w:t>
      </w:r>
      <w:r w:rsidR="00455107" w:rsidRPr="00556892">
        <w:rPr>
          <w:rFonts w:ascii="Times New Roman" w:hAnsi="Times New Roman"/>
          <w:szCs w:val="24"/>
        </w:rPr>
        <w:t>i</w:t>
      </w:r>
      <w:r w:rsidRPr="00556892">
        <w:rPr>
          <w:rFonts w:ascii="Times New Roman" w:hAnsi="Times New Roman"/>
          <w:szCs w:val="24"/>
        </w:rPr>
        <w:t xml:space="preserve">n Medical Education </w:t>
      </w:r>
      <w:r w:rsidR="00931DD4">
        <w:rPr>
          <w:rFonts w:ascii="Times New Roman" w:hAnsi="Times New Roman"/>
          <w:szCs w:val="24"/>
        </w:rPr>
        <w:tab/>
      </w:r>
      <w:r w:rsidRPr="00556892">
        <w:rPr>
          <w:rFonts w:ascii="Times New Roman" w:hAnsi="Times New Roman"/>
          <w:szCs w:val="24"/>
        </w:rPr>
        <w:t>(</w:t>
      </w:r>
      <w:r w:rsidR="00931DD4" w:rsidRPr="00556892">
        <w:rPr>
          <w:rFonts w:ascii="Times New Roman" w:hAnsi="Times New Roman"/>
          <w:szCs w:val="24"/>
        </w:rPr>
        <w:t>6-year</w:t>
      </w:r>
      <w:r w:rsidRPr="00556892">
        <w:rPr>
          <w:rFonts w:ascii="Times New Roman" w:hAnsi="Times New Roman"/>
          <w:szCs w:val="24"/>
        </w:rPr>
        <w:t xml:space="preserve"> medical program)</w:t>
      </w:r>
    </w:p>
    <w:p w14:paraId="57764F25" w14:textId="77777777" w:rsidR="00113512" w:rsidRPr="00556892" w:rsidRDefault="00113512" w:rsidP="00931DD4">
      <w:pPr>
        <w:tabs>
          <w:tab w:val="left" w:pos="2880"/>
          <w:tab w:val="left" w:pos="6300"/>
          <w:tab w:val="left" w:pos="6480"/>
          <w:tab w:val="left" w:pos="6840"/>
        </w:tabs>
        <w:ind w:left="90"/>
        <w:rPr>
          <w:rFonts w:ascii="Times New Roman" w:hAnsi="Times New Roman"/>
          <w:szCs w:val="24"/>
        </w:rPr>
      </w:pPr>
      <w:r w:rsidRPr="00556892">
        <w:rPr>
          <w:rFonts w:ascii="Times New Roman" w:hAnsi="Times New Roman"/>
          <w:szCs w:val="24"/>
        </w:rPr>
        <w:tab/>
        <w:t>Miami, Florida</w:t>
      </w:r>
    </w:p>
    <w:p w14:paraId="70C72949" w14:textId="77777777" w:rsidR="00113512" w:rsidRPr="00556892" w:rsidRDefault="00113512" w:rsidP="00113512">
      <w:pPr>
        <w:tabs>
          <w:tab w:val="left" w:pos="1800"/>
          <w:tab w:val="left" w:pos="5760"/>
          <w:tab w:val="left" w:pos="6480"/>
          <w:tab w:val="left" w:pos="6840"/>
        </w:tabs>
        <w:ind w:left="90"/>
        <w:rPr>
          <w:rFonts w:ascii="Times New Roman" w:hAnsi="Times New Roman"/>
          <w:szCs w:val="24"/>
        </w:rPr>
      </w:pPr>
    </w:p>
    <w:p w14:paraId="2387D679" w14:textId="695249FF" w:rsidR="00113512" w:rsidRDefault="00931DD4" w:rsidP="00113512">
      <w:pPr>
        <w:tabs>
          <w:tab w:val="left" w:pos="1800"/>
          <w:tab w:val="left" w:pos="5760"/>
          <w:tab w:val="left" w:pos="6480"/>
          <w:tab w:val="left" w:pos="6840"/>
        </w:tabs>
        <w:rPr>
          <w:rFonts w:ascii="Times New Roman" w:hAnsi="Times New Roman"/>
          <w:b/>
          <w:szCs w:val="24"/>
          <w:u w:val="single"/>
        </w:rPr>
      </w:pPr>
      <w:r w:rsidRPr="00931DD4">
        <w:rPr>
          <w:rFonts w:ascii="Times New Roman" w:hAnsi="Times New Roman"/>
          <w:b/>
          <w:szCs w:val="24"/>
          <w:u w:val="single"/>
        </w:rPr>
        <w:t>Postgraduate Education and Training</w:t>
      </w:r>
      <w:r w:rsidR="00113512" w:rsidRPr="00931DD4">
        <w:rPr>
          <w:rFonts w:ascii="Times New Roman" w:hAnsi="Times New Roman"/>
          <w:b/>
          <w:szCs w:val="24"/>
          <w:u w:val="single"/>
        </w:rPr>
        <w:t>:</w:t>
      </w:r>
    </w:p>
    <w:p w14:paraId="14EDA237" w14:textId="23AF605F" w:rsidR="00931DD4" w:rsidRDefault="00931DD4" w:rsidP="00113512">
      <w:pPr>
        <w:tabs>
          <w:tab w:val="left" w:pos="1800"/>
          <w:tab w:val="left" w:pos="5760"/>
          <w:tab w:val="left" w:pos="6480"/>
          <w:tab w:val="left" w:pos="6840"/>
        </w:tabs>
        <w:rPr>
          <w:rFonts w:ascii="Times New Roman" w:hAnsi="Times New Roman"/>
          <w:bCs/>
          <w:szCs w:val="24"/>
        </w:rPr>
      </w:pPr>
      <w:r>
        <w:rPr>
          <w:rFonts w:ascii="Times New Roman" w:hAnsi="Times New Roman"/>
          <w:bCs/>
          <w:szCs w:val="24"/>
        </w:rPr>
        <w:t>1991-1994</w:t>
      </w:r>
      <w:r>
        <w:rPr>
          <w:rFonts w:ascii="Times New Roman" w:hAnsi="Times New Roman"/>
          <w:bCs/>
          <w:szCs w:val="24"/>
        </w:rPr>
        <w:tab/>
        <w:t>Internal Medicine Internship and Residency</w:t>
      </w:r>
    </w:p>
    <w:p w14:paraId="1A10DDA1" w14:textId="10A3767D" w:rsidR="00931DD4" w:rsidRDefault="00931DD4" w:rsidP="00113512">
      <w:pPr>
        <w:tabs>
          <w:tab w:val="left" w:pos="1800"/>
          <w:tab w:val="left" w:pos="5760"/>
          <w:tab w:val="left" w:pos="6480"/>
          <w:tab w:val="left" w:pos="6840"/>
        </w:tabs>
        <w:rPr>
          <w:rFonts w:ascii="Times New Roman" w:hAnsi="Times New Roman"/>
          <w:bCs/>
          <w:szCs w:val="24"/>
        </w:rPr>
      </w:pPr>
      <w:r>
        <w:rPr>
          <w:rFonts w:ascii="Times New Roman" w:hAnsi="Times New Roman"/>
          <w:bCs/>
          <w:szCs w:val="24"/>
        </w:rPr>
        <w:tab/>
      </w:r>
      <w:r w:rsidR="00A50741">
        <w:rPr>
          <w:rFonts w:ascii="Times New Roman" w:hAnsi="Times New Roman"/>
          <w:bCs/>
          <w:szCs w:val="24"/>
        </w:rPr>
        <w:t>Oregon</w:t>
      </w:r>
      <w:r>
        <w:rPr>
          <w:rFonts w:ascii="Times New Roman" w:hAnsi="Times New Roman"/>
          <w:bCs/>
          <w:szCs w:val="24"/>
        </w:rPr>
        <w:t xml:space="preserve"> Health Sciences University (OHSU)</w:t>
      </w:r>
      <w:r w:rsidR="001F7C5E">
        <w:rPr>
          <w:rFonts w:ascii="Times New Roman" w:hAnsi="Times New Roman"/>
          <w:bCs/>
          <w:szCs w:val="24"/>
        </w:rPr>
        <w:t>, Portland, OR</w:t>
      </w:r>
    </w:p>
    <w:p w14:paraId="3979A4B1" w14:textId="1B542E0E" w:rsidR="00931DD4" w:rsidRDefault="00931DD4" w:rsidP="00113512">
      <w:pPr>
        <w:tabs>
          <w:tab w:val="left" w:pos="1800"/>
          <w:tab w:val="left" w:pos="5760"/>
          <w:tab w:val="left" w:pos="6480"/>
          <w:tab w:val="left" w:pos="6840"/>
        </w:tabs>
        <w:rPr>
          <w:rFonts w:ascii="Times New Roman" w:hAnsi="Times New Roman"/>
          <w:bCs/>
          <w:szCs w:val="24"/>
        </w:rPr>
      </w:pPr>
      <w:r>
        <w:rPr>
          <w:rFonts w:ascii="Times New Roman" w:hAnsi="Times New Roman"/>
          <w:bCs/>
          <w:szCs w:val="24"/>
        </w:rPr>
        <w:t>1994-1995</w:t>
      </w:r>
      <w:r>
        <w:rPr>
          <w:rFonts w:ascii="Times New Roman" w:hAnsi="Times New Roman"/>
          <w:bCs/>
          <w:szCs w:val="24"/>
        </w:rPr>
        <w:tab/>
      </w:r>
      <w:r w:rsidR="001F7C5E">
        <w:rPr>
          <w:rFonts w:ascii="Times New Roman" w:hAnsi="Times New Roman"/>
          <w:bCs/>
          <w:szCs w:val="24"/>
        </w:rPr>
        <w:t>Chief Medical Resident</w:t>
      </w:r>
    </w:p>
    <w:p w14:paraId="3BD53F96" w14:textId="1843137B" w:rsidR="001F7C5E" w:rsidRDefault="001F7C5E" w:rsidP="001F7C5E">
      <w:pPr>
        <w:tabs>
          <w:tab w:val="left" w:pos="1800"/>
          <w:tab w:val="left" w:pos="5760"/>
          <w:tab w:val="left" w:pos="6480"/>
          <w:tab w:val="left" w:pos="6840"/>
        </w:tabs>
        <w:rPr>
          <w:rFonts w:ascii="Times New Roman" w:hAnsi="Times New Roman"/>
          <w:bCs/>
          <w:szCs w:val="24"/>
        </w:rPr>
      </w:pPr>
      <w:r>
        <w:rPr>
          <w:rFonts w:ascii="Times New Roman" w:hAnsi="Times New Roman"/>
          <w:bCs/>
          <w:szCs w:val="24"/>
        </w:rPr>
        <w:tab/>
      </w:r>
      <w:r w:rsidR="00A50741">
        <w:rPr>
          <w:rFonts w:ascii="Times New Roman" w:hAnsi="Times New Roman"/>
          <w:bCs/>
          <w:szCs w:val="24"/>
        </w:rPr>
        <w:t>Oregon</w:t>
      </w:r>
      <w:r>
        <w:rPr>
          <w:rFonts w:ascii="Times New Roman" w:hAnsi="Times New Roman"/>
          <w:bCs/>
          <w:szCs w:val="24"/>
        </w:rPr>
        <w:t xml:space="preserve"> Health Sciences University (OHSU), Portland, OR</w:t>
      </w:r>
    </w:p>
    <w:p w14:paraId="4E824D13" w14:textId="4E465FEE" w:rsidR="00931DD4" w:rsidRDefault="001F7C5E" w:rsidP="00113512">
      <w:pPr>
        <w:tabs>
          <w:tab w:val="left" w:pos="1800"/>
          <w:tab w:val="left" w:pos="5760"/>
          <w:tab w:val="left" w:pos="6480"/>
          <w:tab w:val="left" w:pos="6840"/>
        </w:tabs>
        <w:rPr>
          <w:rFonts w:ascii="Times New Roman" w:hAnsi="Times New Roman"/>
          <w:bCs/>
          <w:szCs w:val="24"/>
        </w:rPr>
      </w:pPr>
      <w:r>
        <w:rPr>
          <w:rFonts w:ascii="Times New Roman" w:hAnsi="Times New Roman"/>
          <w:bCs/>
          <w:szCs w:val="24"/>
        </w:rPr>
        <w:t>1995-1996</w:t>
      </w:r>
      <w:r>
        <w:rPr>
          <w:rFonts w:ascii="Times New Roman" w:hAnsi="Times New Roman"/>
          <w:bCs/>
          <w:szCs w:val="24"/>
        </w:rPr>
        <w:tab/>
        <w:t>Critical Care Fellowship</w:t>
      </w:r>
    </w:p>
    <w:p w14:paraId="7CDB0845" w14:textId="7697563A" w:rsidR="001F7C5E" w:rsidRDefault="001F7C5E" w:rsidP="00113512">
      <w:pPr>
        <w:tabs>
          <w:tab w:val="left" w:pos="1800"/>
          <w:tab w:val="left" w:pos="5760"/>
          <w:tab w:val="left" w:pos="6480"/>
          <w:tab w:val="left" w:pos="6840"/>
        </w:tabs>
        <w:rPr>
          <w:rFonts w:ascii="Times New Roman" w:hAnsi="Times New Roman"/>
          <w:bCs/>
          <w:szCs w:val="24"/>
        </w:rPr>
      </w:pPr>
      <w:r>
        <w:rPr>
          <w:rFonts w:ascii="Times New Roman" w:hAnsi="Times New Roman"/>
          <w:bCs/>
          <w:szCs w:val="24"/>
        </w:rPr>
        <w:tab/>
        <w:t>Warren G. Magnuson Clinical Center, NIH, Bethesda, MD</w:t>
      </w:r>
    </w:p>
    <w:p w14:paraId="21410073" w14:textId="2E15536A" w:rsidR="001F7C5E" w:rsidRDefault="001F7C5E" w:rsidP="00113512">
      <w:pPr>
        <w:tabs>
          <w:tab w:val="left" w:pos="1800"/>
          <w:tab w:val="left" w:pos="5760"/>
          <w:tab w:val="left" w:pos="6480"/>
          <w:tab w:val="left" w:pos="6840"/>
        </w:tabs>
        <w:rPr>
          <w:rFonts w:ascii="Times New Roman" w:hAnsi="Times New Roman"/>
          <w:bCs/>
          <w:szCs w:val="24"/>
        </w:rPr>
      </w:pPr>
      <w:r>
        <w:rPr>
          <w:rFonts w:ascii="Times New Roman" w:hAnsi="Times New Roman"/>
          <w:bCs/>
          <w:szCs w:val="24"/>
        </w:rPr>
        <w:t>1996-1998</w:t>
      </w:r>
      <w:r>
        <w:rPr>
          <w:rFonts w:ascii="Times New Roman" w:hAnsi="Times New Roman"/>
          <w:bCs/>
          <w:szCs w:val="24"/>
        </w:rPr>
        <w:tab/>
        <w:t>Pulmonary &amp; Critical Care Medicine Fellowship</w:t>
      </w:r>
    </w:p>
    <w:p w14:paraId="032DC588" w14:textId="4E2B80A7" w:rsidR="001F7C5E" w:rsidRDefault="001F7C5E" w:rsidP="00113512">
      <w:pPr>
        <w:tabs>
          <w:tab w:val="left" w:pos="1800"/>
          <w:tab w:val="left" w:pos="5760"/>
          <w:tab w:val="left" w:pos="6480"/>
          <w:tab w:val="left" w:pos="6840"/>
        </w:tabs>
        <w:rPr>
          <w:rFonts w:ascii="Times New Roman" w:hAnsi="Times New Roman"/>
          <w:bCs/>
          <w:szCs w:val="24"/>
        </w:rPr>
      </w:pPr>
      <w:r>
        <w:rPr>
          <w:rFonts w:ascii="Times New Roman" w:hAnsi="Times New Roman"/>
          <w:bCs/>
          <w:szCs w:val="24"/>
        </w:rPr>
        <w:tab/>
        <w:t>University of Washington, Seattle, WA</w:t>
      </w:r>
    </w:p>
    <w:p w14:paraId="1DAA1A5A" w14:textId="2E0A5474" w:rsidR="001F7C5E" w:rsidRDefault="001F7C5E" w:rsidP="00113512">
      <w:pPr>
        <w:tabs>
          <w:tab w:val="left" w:pos="1800"/>
          <w:tab w:val="left" w:pos="5760"/>
          <w:tab w:val="left" w:pos="6480"/>
          <w:tab w:val="left" w:pos="6840"/>
        </w:tabs>
        <w:rPr>
          <w:rFonts w:ascii="Times New Roman" w:hAnsi="Times New Roman"/>
          <w:bCs/>
          <w:szCs w:val="24"/>
        </w:rPr>
      </w:pPr>
      <w:r>
        <w:rPr>
          <w:rFonts w:ascii="Times New Roman" w:hAnsi="Times New Roman"/>
          <w:bCs/>
          <w:szCs w:val="24"/>
        </w:rPr>
        <w:t>1998-2000</w:t>
      </w:r>
      <w:r>
        <w:rPr>
          <w:rFonts w:ascii="Times New Roman" w:hAnsi="Times New Roman"/>
          <w:bCs/>
          <w:szCs w:val="24"/>
        </w:rPr>
        <w:tab/>
        <w:t>Senior Research Fellow, Critical Care Medicine</w:t>
      </w:r>
    </w:p>
    <w:p w14:paraId="5D56AF1F" w14:textId="485EAB8D" w:rsidR="001F7C5E" w:rsidRDefault="001F7C5E" w:rsidP="00113512">
      <w:pPr>
        <w:tabs>
          <w:tab w:val="left" w:pos="1800"/>
          <w:tab w:val="left" w:pos="5760"/>
          <w:tab w:val="left" w:pos="6480"/>
          <w:tab w:val="left" w:pos="6840"/>
        </w:tabs>
        <w:rPr>
          <w:rFonts w:ascii="Times New Roman" w:hAnsi="Times New Roman"/>
          <w:bCs/>
          <w:szCs w:val="24"/>
        </w:rPr>
      </w:pPr>
      <w:r>
        <w:rPr>
          <w:rFonts w:ascii="Times New Roman" w:hAnsi="Times New Roman"/>
          <w:bCs/>
          <w:szCs w:val="24"/>
        </w:rPr>
        <w:tab/>
        <w:t>Warren G. Magnuson Clinical Center, NIH, Bethesda, MD</w:t>
      </w:r>
    </w:p>
    <w:p w14:paraId="19F81317" w14:textId="77777777" w:rsidR="001F7C5E" w:rsidRPr="001F7C5E" w:rsidRDefault="001F7C5E" w:rsidP="00113512">
      <w:pPr>
        <w:tabs>
          <w:tab w:val="left" w:pos="1800"/>
          <w:tab w:val="left" w:pos="5760"/>
          <w:tab w:val="left" w:pos="6480"/>
          <w:tab w:val="left" w:pos="6840"/>
        </w:tabs>
        <w:rPr>
          <w:rFonts w:ascii="Times New Roman" w:hAnsi="Times New Roman"/>
          <w:bCs/>
          <w:szCs w:val="24"/>
        </w:rPr>
      </w:pPr>
    </w:p>
    <w:p w14:paraId="6BFE6E6C" w14:textId="604EC9EE" w:rsidR="0087681A" w:rsidRPr="001F7C5E" w:rsidRDefault="001F7C5E" w:rsidP="001F7C5E">
      <w:pPr>
        <w:rPr>
          <w:rFonts w:ascii="Times New Roman" w:hAnsi="Times New Roman"/>
          <w:b/>
          <w:szCs w:val="24"/>
          <w:u w:val="single"/>
        </w:rPr>
      </w:pPr>
      <w:r w:rsidRPr="001F7C5E">
        <w:rPr>
          <w:rFonts w:ascii="Times New Roman" w:hAnsi="Times New Roman"/>
          <w:b/>
          <w:szCs w:val="24"/>
          <w:u w:val="single"/>
        </w:rPr>
        <w:t>Certifications:</w:t>
      </w:r>
    </w:p>
    <w:p w14:paraId="6AEEA4A2" w14:textId="32BCE1C9" w:rsidR="004D461C" w:rsidRPr="00556892" w:rsidRDefault="001E375E" w:rsidP="001E375E">
      <w:pPr>
        <w:rPr>
          <w:rFonts w:ascii="Times New Roman" w:hAnsi="Times New Roman"/>
          <w:szCs w:val="24"/>
        </w:rPr>
      </w:pPr>
      <w:r>
        <w:rPr>
          <w:rFonts w:ascii="Times New Roman" w:hAnsi="Times New Roman"/>
          <w:szCs w:val="24"/>
        </w:rPr>
        <w:t>1994</w:t>
      </w:r>
      <w:r>
        <w:rPr>
          <w:rFonts w:ascii="Times New Roman" w:hAnsi="Times New Roman"/>
          <w:szCs w:val="24"/>
        </w:rPr>
        <w:tab/>
      </w:r>
      <w:r>
        <w:rPr>
          <w:rFonts w:ascii="Times New Roman" w:hAnsi="Times New Roman"/>
          <w:szCs w:val="24"/>
        </w:rPr>
        <w:tab/>
      </w:r>
      <w:r w:rsidR="004D461C" w:rsidRPr="00556892">
        <w:rPr>
          <w:rFonts w:ascii="Times New Roman" w:hAnsi="Times New Roman"/>
          <w:szCs w:val="24"/>
        </w:rPr>
        <w:t>American Board of Internal Medicine Certifying Examination</w:t>
      </w:r>
    </w:p>
    <w:p w14:paraId="7F20CAA4" w14:textId="037318CB" w:rsidR="004D461C" w:rsidRPr="00556892" w:rsidRDefault="001E375E" w:rsidP="001E375E">
      <w:pPr>
        <w:rPr>
          <w:rFonts w:ascii="Times New Roman" w:hAnsi="Times New Roman"/>
          <w:szCs w:val="24"/>
        </w:rPr>
      </w:pPr>
      <w:r>
        <w:rPr>
          <w:rFonts w:ascii="Times New Roman" w:hAnsi="Times New Roman"/>
          <w:szCs w:val="24"/>
        </w:rPr>
        <w:t>1998</w:t>
      </w:r>
      <w:r>
        <w:rPr>
          <w:rFonts w:ascii="Times New Roman" w:hAnsi="Times New Roman"/>
          <w:szCs w:val="24"/>
        </w:rPr>
        <w:tab/>
      </w:r>
      <w:r>
        <w:rPr>
          <w:rFonts w:ascii="Times New Roman" w:hAnsi="Times New Roman"/>
          <w:szCs w:val="24"/>
        </w:rPr>
        <w:tab/>
      </w:r>
      <w:r w:rsidR="004D461C" w:rsidRPr="00556892">
        <w:rPr>
          <w:rFonts w:ascii="Times New Roman" w:hAnsi="Times New Roman"/>
          <w:szCs w:val="24"/>
        </w:rPr>
        <w:t>Diplomat</w:t>
      </w:r>
      <w:r w:rsidR="00C56BC4">
        <w:rPr>
          <w:rFonts w:ascii="Times New Roman" w:hAnsi="Times New Roman"/>
          <w:szCs w:val="24"/>
        </w:rPr>
        <w:t>e</w:t>
      </w:r>
      <w:r w:rsidR="004D461C" w:rsidRPr="00556892">
        <w:rPr>
          <w:rFonts w:ascii="Times New Roman" w:hAnsi="Times New Roman"/>
          <w:szCs w:val="24"/>
        </w:rPr>
        <w:t xml:space="preserve"> in Pulmonary Disease, American Board of Pulmonary Medicine </w:t>
      </w:r>
    </w:p>
    <w:p w14:paraId="5F16B95C" w14:textId="718ACD1B" w:rsidR="004D461C" w:rsidRPr="00556892" w:rsidRDefault="001E375E" w:rsidP="001E375E">
      <w:pPr>
        <w:rPr>
          <w:rFonts w:ascii="Times New Roman" w:hAnsi="Times New Roman"/>
          <w:szCs w:val="24"/>
        </w:rPr>
      </w:pPr>
      <w:r>
        <w:rPr>
          <w:rFonts w:ascii="Times New Roman" w:hAnsi="Times New Roman"/>
          <w:szCs w:val="24"/>
        </w:rPr>
        <w:t>1999</w:t>
      </w:r>
      <w:r>
        <w:rPr>
          <w:rFonts w:ascii="Times New Roman" w:hAnsi="Times New Roman"/>
          <w:szCs w:val="24"/>
        </w:rPr>
        <w:tab/>
      </w:r>
      <w:r>
        <w:rPr>
          <w:rFonts w:ascii="Times New Roman" w:hAnsi="Times New Roman"/>
          <w:szCs w:val="24"/>
        </w:rPr>
        <w:tab/>
      </w:r>
      <w:r w:rsidR="004D461C" w:rsidRPr="00556892">
        <w:rPr>
          <w:rFonts w:ascii="Times New Roman" w:hAnsi="Times New Roman"/>
          <w:szCs w:val="24"/>
        </w:rPr>
        <w:t>Diplomat</w:t>
      </w:r>
      <w:r w:rsidR="00C56BC4">
        <w:rPr>
          <w:rFonts w:ascii="Times New Roman" w:hAnsi="Times New Roman"/>
          <w:szCs w:val="24"/>
        </w:rPr>
        <w:t>e</w:t>
      </w:r>
      <w:r w:rsidR="004D461C" w:rsidRPr="00556892">
        <w:rPr>
          <w:rFonts w:ascii="Times New Roman" w:hAnsi="Times New Roman"/>
          <w:szCs w:val="24"/>
        </w:rPr>
        <w:t xml:space="preserve"> in Critical Care Medicine, American Board of Critical Care Medicine </w:t>
      </w:r>
    </w:p>
    <w:p w14:paraId="1A8727AB" w14:textId="10DBE2FC" w:rsidR="004D461C" w:rsidRPr="00556892" w:rsidRDefault="001E375E" w:rsidP="001E375E">
      <w:pPr>
        <w:rPr>
          <w:rFonts w:ascii="Times New Roman" w:hAnsi="Times New Roman"/>
          <w:szCs w:val="24"/>
        </w:rPr>
      </w:pPr>
      <w:r>
        <w:rPr>
          <w:rFonts w:ascii="Times New Roman" w:hAnsi="Times New Roman"/>
          <w:szCs w:val="24"/>
        </w:rPr>
        <w:t>1997</w:t>
      </w:r>
      <w:r>
        <w:rPr>
          <w:rFonts w:ascii="Times New Roman" w:hAnsi="Times New Roman"/>
          <w:szCs w:val="24"/>
        </w:rPr>
        <w:tab/>
      </w:r>
      <w:r>
        <w:rPr>
          <w:rFonts w:ascii="Times New Roman" w:hAnsi="Times New Roman"/>
          <w:szCs w:val="24"/>
        </w:rPr>
        <w:tab/>
      </w:r>
      <w:r w:rsidR="004D461C" w:rsidRPr="00556892">
        <w:rPr>
          <w:rFonts w:ascii="Times New Roman" w:hAnsi="Times New Roman"/>
          <w:szCs w:val="24"/>
        </w:rPr>
        <w:t>Advanced Trauma Life Support</w:t>
      </w:r>
    </w:p>
    <w:p w14:paraId="4E098783" w14:textId="56E918F8" w:rsidR="004D461C" w:rsidRPr="00556892" w:rsidRDefault="001E375E" w:rsidP="001E375E">
      <w:pPr>
        <w:rPr>
          <w:rFonts w:ascii="Times New Roman" w:hAnsi="Times New Roman"/>
          <w:szCs w:val="24"/>
        </w:rPr>
      </w:pPr>
      <w:r>
        <w:rPr>
          <w:rFonts w:ascii="Times New Roman" w:hAnsi="Times New Roman"/>
          <w:szCs w:val="24"/>
        </w:rPr>
        <w:t>1999</w:t>
      </w:r>
      <w:r>
        <w:rPr>
          <w:rFonts w:ascii="Times New Roman" w:hAnsi="Times New Roman"/>
          <w:szCs w:val="24"/>
        </w:rPr>
        <w:tab/>
      </w:r>
      <w:r>
        <w:rPr>
          <w:rFonts w:ascii="Times New Roman" w:hAnsi="Times New Roman"/>
          <w:szCs w:val="24"/>
        </w:rPr>
        <w:tab/>
      </w:r>
      <w:r w:rsidR="004D461C" w:rsidRPr="00556892">
        <w:rPr>
          <w:rFonts w:ascii="Times New Roman" w:hAnsi="Times New Roman"/>
          <w:szCs w:val="24"/>
        </w:rPr>
        <w:t>Advanced Cardiac Life Support</w:t>
      </w:r>
    </w:p>
    <w:p w14:paraId="141DA4C8" w14:textId="50473DBC" w:rsidR="001F7C5E" w:rsidRDefault="001F7C5E" w:rsidP="001F7C5E">
      <w:pPr>
        <w:rPr>
          <w:rFonts w:ascii="Times New Roman" w:hAnsi="Times New Roman"/>
          <w:b/>
          <w:szCs w:val="24"/>
        </w:rPr>
      </w:pPr>
    </w:p>
    <w:p w14:paraId="1C2805C7" w14:textId="3410839B" w:rsidR="001F7C5E" w:rsidRDefault="001F7C5E" w:rsidP="001F7C5E">
      <w:pPr>
        <w:rPr>
          <w:rFonts w:ascii="Times New Roman" w:hAnsi="Times New Roman"/>
          <w:bCs/>
          <w:szCs w:val="24"/>
        </w:rPr>
      </w:pPr>
      <w:r w:rsidRPr="001F7C5E">
        <w:rPr>
          <w:rFonts w:ascii="Times New Roman" w:hAnsi="Times New Roman"/>
          <w:b/>
          <w:szCs w:val="24"/>
          <w:u w:val="single"/>
        </w:rPr>
        <w:t>Medical Licensures</w:t>
      </w:r>
      <w:r>
        <w:rPr>
          <w:rFonts w:ascii="Times New Roman" w:hAnsi="Times New Roman"/>
          <w:bCs/>
          <w:szCs w:val="24"/>
        </w:rPr>
        <w:t>:</w:t>
      </w:r>
    </w:p>
    <w:p w14:paraId="6E31049D" w14:textId="74D79811" w:rsidR="00FA7E09" w:rsidRPr="00556892" w:rsidRDefault="00FA7E09" w:rsidP="00FA7E09">
      <w:pPr>
        <w:rPr>
          <w:rFonts w:ascii="Times New Roman" w:hAnsi="Times New Roman"/>
          <w:szCs w:val="24"/>
        </w:rPr>
      </w:pPr>
      <w:r>
        <w:rPr>
          <w:rFonts w:ascii="Times New Roman" w:hAnsi="Times New Roman"/>
          <w:szCs w:val="24"/>
        </w:rPr>
        <w:t xml:space="preserve">1992 </w:t>
      </w:r>
      <w:r>
        <w:rPr>
          <w:rFonts w:ascii="Times New Roman" w:hAnsi="Times New Roman"/>
          <w:szCs w:val="24"/>
        </w:rPr>
        <w:tab/>
        <w:t xml:space="preserve">Inactive, </w:t>
      </w:r>
      <w:r w:rsidRPr="00556892">
        <w:rPr>
          <w:rFonts w:ascii="Times New Roman" w:hAnsi="Times New Roman"/>
          <w:szCs w:val="24"/>
        </w:rPr>
        <w:t>Oregon</w:t>
      </w:r>
    </w:p>
    <w:p w14:paraId="11F7FA61" w14:textId="20A4F918" w:rsidR="00FA7E09" w:rsidRPr="00556892" w:rsidRDefault="00FA7E09" w:rsidP="00FA7E09">
      <w:pPr>
        <w:rPr>
          <w:rFonts w:ascii="Times New Roman" w:hAnsi="Times New Roman"/>
          <w:szCs w:val="24"/>
        </w:rPr>
      </w:pPr>
      <w:r>
        <w:rPr>
          <w:rFonts w:ascii="Times New Roman" w:hAnsi="Times New Roman"/>
          <w:szCs w:val="24"/>
        </w:rPr>
        <w:t>1996</w:t>
      </w:r>
      <w:r w:rsidR="0026523E">
        <w:rPr>
          <w:rFonts w:ascii="Times New Roman" w:hAnsi="Times New Roman"/>
          <w:szCs w:val="24"/>
        </w:rPr>
        <w:tab/>
        <w:t>I</w:t>
      </w:r>
      <w:r>
        <w:rPr>
          <w:rFonts w:ascii="Times New Roman" w:hAnsi="Times New Roman"/>
          <w:szCs w:val="24"/>
        </w:rPr>
        <w:t xml:space="preserve">nactive, </w:t>
      </w:r>
      <w:r w:rsidRPr="00556892">
        <w:rPr>
          <w:rFonts w:ascii="Times New Roman" w:hAnsi="Times New Roman"/>
          <w:szCs w:val="24"/>
        </w:rPr>
        <w:t>Washington</w:t>
      </w:r>
    </w:p>
    <w:p w14:paraId="7F8ECD8E" w14:textId="73F4D62C" w:rsidR="00FA7E09" w:rsidRDefault="00FA7E09" w:rsidP="00FA7E09">
      <w:pPr>
        <w:rPr>
          <w:rFonts w:ascii="Times New Roman" w:hAnsi="Times New Roman"/>
          <w:b/>
          <w:szCs w:val="24"/>
          <w:u w:val="single"/>
        </w:rPr>
      </w:pPr>
      <w:r>
        <w:rPr>
          <w:rFonts w:ascii="Times New Roman" w:hAnsi="Times New Roman"/>
          <w:szCs w:val="24"/>
        </w:rPr>
        <w:t>1997</w:t>
      </w:r>
      <w:r>
        <w:rPr>
          <w:rFonts w:ascii="Times New Roman" w:hAnsi="Times New Roman"/>
          <w:szCs w:val="24"/>
        </w:rPr>
        <w:tab/>
        <w:t xml:space="preserve">Inactive, </w:t>
      </w:r>
      <w:r w:rsidRPr="00556892">
        <w:rPr>
          <w:rFonts w:ascii="Times New Roman" w:hAnsi="Times New Roman"/>
          <w:szCs w:val="24"/>
        </w:rPr>
        <w:t>District of Columbia</w:t>
      </w:r>
    </w:p>
    <w:p w14:paraId="7F64883E" w14:textId="5036F0F2" w:rsidR="003360FC" w:rsidRDefault="00FA7E09" w:rsidP="00964077">
      <w:pPr>
        <w:rPr>
          <w:rFonts w:ascii="Times New Roman" w:hAnsi="Times New Roman"/>
          <w:b/>
          <w:szCs w:val="24"/>
          <w:u w:val="single"/>
        </w:rPr>
      </w:pPr>
      <w:r>
        <w:rPr>
          <w:rFonts w:ascii="Times New Roman" w:hAnsi="Times New Roman"/>
          <w:szCs w:val="24"/>
        </w:rPr>
        <w:t>1997</w:t>
      </w:r>
      <w:r>
        <w:rPr>
          <w:rFonts w:ascii="Times New Roman" w:hAnsi="Times New Roman"/>
          <w:szCs w:val="24"/>
        </w:rPr>
        <w:tab/>
      </w:r>
      <w:r w:rsidR="00CF70C9">
        <w:rPr>
          <w:rFonts w:ascii="Times New Roman" w:hAnsi="Times New Roman"/>
          <w:szCs w:val="24"/>
        </w:rPr>
        <w:t>Active</w:t>
      </w:r>
      <w:r>
        <w:rPr>
          <w:rFonts w:ascii="Times New Roman" w:hAnsi="Times New Roman"/>
          <w:szCs w:val="24"/>
        </w:rPr>
        <w:t xml:space="preserve">, </w:t>
      </w:r>
      <w:r w:rsidRPr="00556892">
        <w:rPr>
          <w:rFonts w:ascii="Times New Roman" w:hAnsi="Times New Roman"/>
          <w:szCs w:val="24"/>
        </w:rPr>
        <w:t>Marylan</w:t>
      </w:r>
      <w:r>
        <w:rPr>
          <w:rFonts w:ascii="Times New Roman" w:hAnsi="Times New Roman"/>
          <w:szCs w:val="24"/>
        </w:rPr>
        <w:t>d</w:t>
      </w:r>
      <w:r w:rsidR="00BA68D2">
        <w:rPr>
          <w:rFonts w:ascii="Times New Roman" w:hAnsi="Times New Roman"/>
          <w:szCs w:val="24"/>
        </w:rPr>
        <w:t xml:space="preserve"> </w:t>
      </w:r>
    </w:p>
    <w:p w14:paraId="2805EF4B" w14:textId="4629320C" w:rsidR="004D461C" w:rsidRPr="003360FC" w:rsidRDefault="00964077" w:rsidP="00964077">
      <w:pPr>
        <w:rPr>
          <w:rFonts w:ascii="Times New Roman" w:hAnsi="Times New Roman"/>
          <w:b/>
          <w:szCs w:val="24"/>
          <w:u w:val="single"/>
        </w:rPr>
      </w:pPr>
      <w:r>
        <w:rPr>
          <w:rFonts w:ascii="Times New Roman" w:hAnsi="Times New Roman"/>
          <w:szCs w:val="24"/>
        </w:rPr>
        <w:t>2008</w:t>
      </w:r>
      <w:r>
        <w:rPr>
          <w:rFonts w:ascii="Times New Roman" w:hAnsi="Times New Roman"/>
          <w:szCs w:val="24"/>
        </w:rPr>
        <w:tab/>
      </w:r>
      <w:r w:rsidR="00A67403">
        <w:rPr>
          <w:rFonts w:ascii="Times New Roman" w:hAnsi="Times New Roman"/>
          <w:szCs w:val="24"/>
        </w:rPr>
        <w:t>Inactive</w:t>
      </w:r>
      <w:r w:rsidR="001E375E">
        <w:rPr>
          <w:rFonts w:ascii="Times New Roman" w:hAnsi="Times New Roman"/>
          <w:szCs w:val="24"/>
        </w:rPr>
        <w:t xml:space="preserve">, </w:t>
      </w:r>
      <w:r w:rsidR="004D461C" w:rsidRPr="00556892">
        <w:rPr>
          <w:rFonts w:ascii="Times New Roman" w:hAnsi="Times New Roman"/>
          <w:szCs w:val="24"/>
        </w:rPr>
        <w:t>Pennsylvania</w:t>
      </w:r>
    </w:p>
    <w:p w14:paraId="789597E3" w14:textId="1DF0E3B7" w:rsidR="001F7C5E" w:rsidRDefault="001F7C5E" w:rsidP="001F7C5E">
      <w:pPr>
        <w:rPr>
          <w:rFonts w:ascii="Times New Roman" w:hAnsi="Times New Roman"/>
          <w:bCs/>
          <w:szCs w:val="24"/>
        </w:rPr>
      </w:pPr>
    </w:p>
    <w:p w14:paraId="3D5CADE2" w14:textId="751840E7" w:rsidR="001F7C5E" w:rsidRPr="001F7C5E" w:rsidRDefault="001F7C5E" w:rsidP="001F7C5E">
      <w:pPr>
        <w:rPr>
          <w:rFonts w:ascii="Times New Roman" w:hAnsi="Times New Roman"/>
          <w:b/>
          <w:szCs w:val="24"/>
          <w:u w:val="single"/>
        </w:rPr>
      </w:pPr>
      <w:r w:rsidRPr="001F7C5E">
        <w:rPr>
          <w:rFonts w:ascii="Times New Roman" w:hAnsi="Times New Roman"/>
          <w:b/>
          <w:szCs w:val="24"/>
          <w:u w:val="single"/>
        </w:rPr>
        <w:t>Public Health Service</w:t>
      </w:r>
    </w:p>
    <w:p w14:paraId="70B08D0C" w14:textId="259978CE" w:rsidR="00B30BD4" w:rsidRDefault="00B30BD4" w:rsidP="000F167F">
      <w:pPr>
        <w:tabs>
          <w:tab w:val="left" w:pos="1440"/>
          <w:tab w:val="left" w:pos="5760"/>
          <w:tab w:val="left" w:pos="6480"/>
          <w:tab w:val="left" w:pos="6840"/>
        </w:tabs>
        <w:rPr>
          <w:rFonts w:ascii="Times New Roman" w:hAnsi="Times New Roman"/>
          <w:bCs/>
          <w:szCs w:val="24"/>
        </w:rPr>
      </w:pPr>
      <w:r>
        <w:rPr>
          <w:rFonts w:ascii="Times New Roman" w:hAnsi="Times New Roman"/>
          <w:bCs/>
          <w:szCs w:val="24"/>
        </w:rPr>
        <w:t>1995-2000</w:t>
      </w:r>
      <w:r w:rsidR="000F167F">
        <w:rPr>
          <w:rFonts w:ascii="Times New Roman" w:hAnsi="Times New Roman"/>
          <w:bCs/>
          <w:szCs w:val="24"/>
        </w:rPr>
        <w:tab/>
      </w:r>
      <w:r>
        <w:rPr>
          <w:rFonts w:ascii="Times New Roman" w:hAnsi="Times New Roman"/>
          <w:bCs/>
          <w:szCs w:val="24"/>
        </w:rPr>
        <w:t>Commander, US Public Health Service (0-5)</w:t>
      </w:r>
    </w:p>
    <w:p w14:paraId="63B10BBC" w14:textId="401FE664" w:rsidR="001F7C5E" w:rsidRDefault="001F7C5E" w:rsidP="001F7C5E">
      <w:pPr>
        <w:rPr>
          <w:rFonts w:ascii="Times New Roman" w:hAnsi="Times New Roman"/>
          <w:bCs/>
          <w:szCs w:val="24"/>
        </w:rPr>
      </w:pPr>
    </w:p>
    <w:p w14:paraId="0319ECF5" w14:textId="685B5E9B" w:rsidR="00B30BD4" w:rsidRDefault="00B30BD4" w:rsidP="001F7C5E">
      <w:pPr>
        <w:rPr>
          <w:rFonts w:ascii="Times New Roman" w:hAnsi="Times New Roman"/>
          <w:b/>
          <w:szCs w:val="24"/>
          <w:u w:val="single"/>
        </w:rPr>
      </w:pPr>
      <w:r>
        <w:rPr>
          <w:rFonts w:ascii="Times New Roman" w:hAnsi="Times New Roman"/>
          <w:b/>
          <w:szCs w:val="24"/>
          <w:u w:val="single"/>
        </w:rPr>
        <w:t>Employment History</w:t>
      </w:r>
    </w:p>
    <w:p w14:paraId="144957D2" w14:textId="5CBAE243" w:rsidR="00B30BD4" w:rsidRDefault="00B30BD4" w:rsidP="001F7C5E">
      <w:pPr>
        <w:rPr>
          <w:rFonts w:ascii="Times New Roman" w:hAnsi="Times New Roman"/>
          <w:b/>
          <w:szCs w:val="24"/>
          <w:u w:val="single"/>
        </w:rPr>
      </w:pPr>
    </w:p>
    <w:p w14:paraId="08870F6B" w14:textId="0000BCAB" w:rsidR="00B30BD4" w:rsidRDefault="00B30BD4" w:rsidP="001F7C5E">
      <w:pPr>
        <w:rPr>
          <w:rFonts w:ascii="Times New Roman" w:hAnsi="Times New Roman"/>
          <w:bCs/>
          <w:szCs w:val="24"/>
        </w:rPr>
      </w:pPr>
      <w:r>
        <w:rPr>
          <w:rFonts w:ascii="Times New Roman" w:hAnsi="Times New Roman"/>
          <w:b/>
          <w:szCs w:val="24"/>
          <w:u w:val="single"/>
        </w:rPr>
        <w:t>Academic Appointments:</w:t>
      </w:r>
    </w:p>
    <w:p w14:paraId="37528DD7" w14:textId="111E768F" w:rsidR="00B30BD4" w:rsidRDefault="00B30BD4" w:rsidP="001F7C5E">
      <w:pPr>
        <w:rPr>
          <w:rFonts w:ascii="Times New Roman" w:hAnsi="Times New Roman"/>
          <w:bCs/>
          <w:szCs w:val="24"/>
        </w:rPr>
      </w:pPr>
      <w:r>
        <w:rPr>
          <w:rFonts w:ascii="Times New Roman" w:hAnsi="Times New Roman"/>
          <w:bCs/>
          <w:szCs w:val="24"/>
        </w:rPr>
        <w:t>2001-2004</w:t>
      </w:r>
      <w:r>
        <w:rPr>
          <w:rFonts w:ascii="Times New Roman" w:hAnsi="Times New Roman"/>
          <w:bCs/>
          <w:szCs w:val="24"/>
        </w:rPr>
        <w:tab/>
        <w:t>Investigator (tenure track)</w:t>
      </w:r>
    </w:p>
    <w:p w14:paraId="3D35A525" w14:textId="1D5CAF6A" w:rsidR="00B30BD4" w:rsidRDefault="00B30BD4" w:rsidP="001F7C5E">
      <w:pPr>
        <w:rPr>
          <w:rFonts w:ascii="Times New Roman" w:hAnsi="Times New Roman"/>
          <w:bCs/>
          <w:szCs w:val="24"/>
        </w:rPr>
      </w:pPr>
      <w:r>
        <w:rPr>
          <w:rFonts w:ascii="Times New Roman" w:hAnsi="Times New Roman"/>
          <w:bCs/>
          <w:szCs w:val="24"/>
        </w:rPr>
        <w:tab/>
      </w:r>
      <w:r>
        <w:rPr>
          <w:rFonts w:ascii="Times New Roman" w:hAnsi="Times New Roman"/>
          <w:bCs/>
          <w:szCs w:val="24"/>
        </w:rPr>
        <w:tab/>
      </w:r>
      <w:r w:rsidR="003F30EE">
        <w:rPr>
          <w:rFonts w:ascii="Times New Roman" w:hAnsi="Times New Roman"/>
          <w:bCs/>
          <w:szCs w:val="24"/>
        </w:rPr>
        <w:t>NHLBI</w:t>
      </w:r>
      <w:r>
        <w:rPr>
          <w:rFonts w:ascii="Times New Roman" w:hAnsi="Times New Roman"/>
          <w:bCs/>
          <w:szCs w:val="24"/>
        </w:rPr>
        <w:t>, Cardiovascular Branch</w:t>
      </w:r>
    </w:p>
    <w:p w14:paraId="07C22E28" w14:textId="7D579F7A" w:rsidR="003F30EE" w:rsidRDefault="003F30EE" w:rsidP="003F30EE">
      <w:pPr>
        <w:ind w:left="720" w:firstLine="720"/>
        <w:rPr>
          <w:rFonts w:ascii="Times New Roman" w:hAnsi="Times New Roman"/>
          <w:bCs/>
          <w:szCs w:val="24"/>
        </w:rPr>
      </w:pPr>
      <w:r>
        <w:rPr>
          <w:rFonts w:ascii="Times New Roman" w:hAnsi="Times New Roman"/>
          <w:bCs/>
          <w:szCs w:val="24"/>
        </w:rPr>
        <w:t>Critical Care Medicine Department, Clinical Center</w:t>
      </w:r>
    </w:p>
    <w:p w14:paraId="7319EC91" w14:textId="2AE99469" w:rsidR="00B30BD4" w:rsidRDefault="003F30EE" w:rsidP="00B30BD4">
      <w:pPr>
        <w:ind w:left="720" w:firstLine="720"/>
        <w:rPr>
          <w:rFonts w:ascii="Times New Roman" w:hAnsi="Times New Roman"/>
          <w:bCs/>
          <w:szCs w:val="24"/>
        </w:rPr>
      </w:pPr>
      <w:r>
        <w:rPr>
          <w:rFonts w:ascii="Times New Roman" w:hAnsi="Times New Roman"/>
          <w:bCs/>
          <w:szCs w:val="24"/>
        </w:rPr>
        <w:t>NIDDK</w:t>
      </w:r>
      <w:r w:rsidR="00B30BD4">
        <w:rPr>
          <w:rFonts w:ascii="Times New Roman" w:hAnsi="Times New Roman"/>
          <w:bCs/>
          <w:szCs w:val="24"/>
        </w:rPr>
        <w:t>, Laboratory of Chemical Biology, Bethesda, MD</w:t>
      </w:r>
    </w:p>
    <w:p w14:paraId="72128A0C" w14:textId="15BAA2BB" w:rsidR="00B30BD4" w:rsidRDefault="00B30BD4" w:rsidP="00B30BD4">
      <w:pPr>
        <w:rPr>
          <w:rFonts w:ascii="Times New Roman" w:hAnsi="Times New Roman"/>
          <w:bCs/>
          <w:szCs w:val="24"/>
        </w:rPr>
      </w:pPr>
      <w:r>
        <w:rPr>
          <w:rFonts w:ascii="Times New Roman" w:hAnsi="Times New Roman"/>
          <w:bCs/>
          <w:szCs w:val="24"/>
        </w:rPr>
        <w:t>2004-2005</w:t>
      </w:r>
      <w:r>
        <w:rPr>
          <w:rFonts w:ascii="Times New Roman" w:hAnsi="Times New Roman"/>
          <w:bCs/>
          <w:szCs w:val="24"/>
        </w:rPr>
        <w:tab/>
        <w:t>Senior Investigator (tenured)</w:t>
      </w:r>
    </w:p>
    <w:p w14:paraId="56C2CFB2" w14:textId="61A38B9C" w:rsidR="008668FA" w:rsidRDefault="003F30EE" w:rsidP="00B30BD4">
      <w:pPr>
        <w:ind w:left="720" w:firstLine="720"/>
        <w:rPr>
          <w:rFonts w:ascii="Times New Roman" w:hAnsi="Times New Roman"/>
          <w:bCs/>
          <w:szCs w:val="24"/>
        </w:rPr>
      </w:pPr>
      <w:r>
        <w:rPr>
          <w:rFonts w:ascii="Times New Roman" w:hAnsi="Times New Roman"/>
          <w:bCs/>
          <w:szCs w:val="24"/>
        </w:rPr>
        <w:t>NHLBI</w:t>
      </w:r>
      <w:r w:rsidR="00B30BD4">
        <w:rPr>
          <w:rFonts w:ascii="Times New Roman" w:hAnsi="Times New Roman"/>
          <w:bCs/>
          <w:szCs w:val="24"/>
        </w:rPr>
        <w:t>, Cardiovascular Branc</w:t>
      </w:r>
      <w:r w:rsidR="008668FA">
        <w:rPr>
          <w:rFonts w:ascii="Times New Roman" w:hAnsi="Times New Roman"/>
          <w:bCs/>
          <w:szCs w:val="24"/>
        </w:rPr>
        <w:t>h</w:t>
      </w:r>
    </w:p>
    <w:p w14:paraId="7FB9E596" w14:textId="0FE9C7B0" w:rsidR="008668FA" w:rsidRDefault="008668FA" w:rsidP="00B30BD4">
      <w:pPr>
        <w:ind w:left="720" w:firstLine="720"/>
        <w:rPr>
          <w:rFonts w:ascii="Times New Roman" w:hAnsi="Times New Roman"/>
          <w:bCs/>
          <w:szCs w:val="24"/>
        </w:rPr>
      </w:pPr>
      <w:r>
        <w:rPr>
          <w:rFonts w:ascii="Times New Roman" w:hAnsi="Times New Roman"/>
          <w:bCs/>
          <w:szCs w:val="24"/>
        </w:rPr>
        <w:t>Critical Care Medicine Department, Clinical Center</w:t>
      </w:r>
    </w:p>
    <w:p w14:paraId="287DE716" w14:textId="54375EF6" w:rsidR="00B30BD4" w:rsidRDefault="008668FA" w:rsidP="00B30BD4">
      <w:pPr>
        <w:ind w:left="720" w:firstLine="720"/>
        <w:rPr>
          <w:rFonts w:ascii="Times New Roman" w:hAnsi="Times New Roman"/>
          <w:bCs/>
          <w:szCs w:val="24"/>
        </w:rPr>
      </w:pPr>
      <w:r>
        <w:rPr>
          <w:rFonts w:ascii="Times New Roman" w:hAnsi="Times New Roman"/>
          <w:bCs/>
          <w:szCs w:val="24"/>
        </w:rPr>
        <w:t xml:space="preserve">NIDDK, Laboratory of Chemical Biology, </w:t>
      </w:r>
      <w:r w:rsidR="00955A41">
        <w:rPr>
          <w:rFonts w:ascii="Times New Roman" w:hAnsi="Times New Roman"/>
          <w:bCs/>
          <w:szCs w:val="24"/>
        </w:rPr>
        <w:t>Bethesda, MD</w:t>
      </w:r>
    </w:p>
    <w:p w14:paraId="777E3F7F" w14:textId="74237AD6" w:rsidR="00955A41" w:rsidRDefault="00955A41" w:rsidP="00955A41">
      <w:pPr>
        <w:rPr>
          <w:rFonts w:ascii="Times New Roman" w:hAnsi="Times New Roman"/>
          <w:bCs/>
          <w:szCs w:val="24"/>
        </w:rPr>
      </w:pPr>
      <w:r>
        <w:rPr>
          <w:rFonts w:ascii="Times New Roman" w:hAnsi="Times New Roman"/>
          <w:bCs/>
          <w:szCs w:val="24"/>
        </w:rPr>
        <w:t>2005-2007</w:t>
      </w:r>
      <w:r>
        <w:rPr>
          <w:rFonts w:ascii="Times New Roman" w:hAnsi="Times New Roman"/>
          <w:bCs/>
          <w:szCs w:val="24"/>
        </w:rPr>
        <w:tab/>
        <w:t>Senior Investigator</w:t>
      </w:r>
    </w:p>
    <w:p w14:paraId="42484E45" w14:textId="5C44F530" w:rsidR="00955A41" w:rsidRDefault="003F30EE" w:rsidP="00955A41">
      <w:pPr>
        <w:rPr>
          <w:rFonts w:ascii="Times New Roman" w:hAnsi="Times New Roman"/>
          <w:bCs/>
          <w:szCs w:val="24"/>
        </w:rPr>
      </w:pPr>
      <w:r>
        <w:rPr>
          <w:rFonts w:ascii="Times New Roman" w:hAnsi="Times New Roman"/>
          <w:bCs/>
          <w:szCs w:val="24"/>
        </w:rPr>
        <w:tab/>
      </w:r>
      <w:r>
        <w:rPr>
          <w:rFonts w:ascii="Times New Roman" w:hAnsi="Times New Roman"/>
          <w:bCs/>
          <w:szCs w:val="24"/>
        </w:rPr>
        <w:tab/>
        <w:t xml:space="preserve">NHLBI </w:t>
      </w:r>
      <w:r w:rsidR="00955A41">
        <w:rPr>
          <w:rFonts w:ascii="Times New Roman" w:hAnsi="Times New Roman"/>
          <w:bCs/>
          <w:szCs w:val="24"/>
        </w:rPr>
        <w:t xml:space="preserve">Vascular Medicine Branch </w:t>
      </w:r>
    </w:p>
    <w:p w14:paraId="416BD85D" w14:textId="77777777" w:rsidR="008668FA" w:rsidRDefault="008668FA" w:rsidP="008668FA">
      <w:pPr>
        <w:ind w:left="720" w:firstLine="720"/>
        <w:rPr>
          <w:rFonts w:ascii="Times New Roman" w:hAnsi="Times New Roman"/>
          <w:bCs/>
          <w:szCs w:val="24"/>
        </w:rPr>
      </w:pPr>
      <w:r>
        <w:rPr>
          <w:rFonts w:ascii="Times New Roman" w:hAnsi="Times New Roman"/>
          <w:bCs/>
          <w:szCs w:val="24"/>
        </w:rPr>
        <w:t>Critical Care Medicine Department, Clinical Center</w:t>
      </w:r>
    </w:p>
    <w:p w14:paraId="0116FEDA" w14:textId="54741D84" w:rsidR="00B30BD4" w:rsidRDefault="00B30BD4" w:rsidP="00B30BD4">
      <w:pPr>
        <w:ind w:left="720" w:firstLine="720"/>
        <w:rPr>
          <w:rFonts w:ascii="Times New Roman" w:hAnsi="Times New Roman"/>
          <w:bCs/>
          <w:szCs w:val="24"/>
        </w:rPr>
      </w:pPr>
      <w:r>
        <w:rPr>
          <w:rFonts w:ascii="Times New Roman" w:hAnsi="Times New Roman"/>
          <w:bCs/>
          <w:szCs w:val="24"/>
        </w:rPr>
        <w:t>NHLBI, Laboratory of Chemical Biology, Bethesda, MD</w:t>
      </w:r>
    </w:p>
    <w:p w14:paraId="059D3CA1" w14:textId="0CC3F7CD" w:rsidR="00237382" w:rsidRDefault="00237382" w:rsidP="00237382">
      <w:pPr>
        <w:rPr>
          <w:rFonts w:ascii="Times New Roman" w:hAnsi="Times New Roman"/>
          <w:bCs/>
          <w:szCs w:val="24"/>
        </w:rPr>
      </w:pPr>
      <w:r>
        <w:rPr>
          <w:rFonts w:ascii="Times New Roman" w:hAnsi="Times New Roman"/>
          <w:bCs/>
          <w:szCs w:val="24"/>
        </w:rPr>
        <w:t>2007-2008</w:t>
      </w:r>
      <w:r>
        <w:rPr>
          <w:rFonts w:ascii="Times New Roman" w:hAnsi="Times New Roman"/>
          <w:bCs/>
          <w:szCs w:val="24"/>
        </w:rPr>
        <w:tab/>
        <w:t>Senior Investigator (tenured)</w:t>
      </w:r>
    </w:p>
    <w:p w14:paraId="55062333" w14:textId="2C3B336B" w:rsidR="00237382" w:rsidRDefault="00237382" w:rsidP="00237382">
      <w:pPr>
        <w:rPr>
          <w:rFonts w:ascii="Times New Roman" w:hAnsi="Times New Roman"/>
          <w:bCs/>
          <w:szCs w:val="24"/>
        </w:rPr>
      </w:pPr>
      <w:r>
        <w:rPr>
          <w:rFonts w:ascii="Times New Roman" w:hAnsi="Times New Roman"/>
          <w:bCs/>
          <w:szCs w:val="24"/>
        </w:rPr>
        <w:tab/>
      </w:r>
      <w:r>
        <w:rPr>
          <w:rFonts w:ascii="Times New Roman" w:hAnsi="Times New Roman"/>
          <w:bCs/>
          <w:szCs w:val="24"/>
        </w:rPr>
        <w:tab/>
        <w:t>NIH</w:t>
      </w:r>
      <w:r w:rsidR="00955A41">
        <w:rPr>
          <w:rFonts w:ascii="Times New Roman" w:hAnsi="Times New Roman"/>
          <w:bCs/>
          <w:szCs w:val="24"/>
        </w:rPr>
        <w:t>, Pulmonary and Vascular Medicine Branch</w:t>
      </w:r>
    </w:p>
    <w:p w14:paraId="763067C2" w14:textId="2F4FEC02" w:rsidR="00955A41" w:rsidRDefault="00955A41" w:rsidP="00237382">
      <w:pPr>
        <w:rPr>
          <w:rFonts w:ascii="Times New Roman" w:hAnsi="Times New Roman"/>
          <w:bCs/>
          <w:szCs w:val="24"/>
        </w:rPr>
      </w:pPr>
      <w:r>
        <w:rPr>
          <w:rFonts w:ascii="Times New Roman" w:hAnsi="Times New Roman"/>
          <w:bCs/>
          <w:szCs w:val="24"/>
        </w:rPr>
        <w:tab/>
      </w:r>
      <w:r>
        <w:rPr>
          <w:rFonts w:ascii="Times New Roman" w:hAnsi="Times New Roman"/>
          <w:bCs/>
          <w:szCs w:val="24"/>
        </w:rPr>
        <w:tab/>
        <w:t>NHLBI, Bethesda, MD</w:t>
      </w:r>
    </w:p>
    <w:p w14:paraId="3401944F" w14:textId="46BCA53D" w:rsidR="00B30BD4" w:rsidRDefault="00B30BD4" w:rsidP="00B30BD4">
      <w:pPr>
        <w:rPr>
          <w:rFonts w:ascii="Times New Roman" w:hAnsi="Times New Roman"/>
          <w:bCs/>
          <w:szCs w:val="24"/>
        </w:rPr>
      </w:pPr>
      <w:r>
        <w:rPr>
          <w:rFonts w:ascii="Times New Roman" w:hAnsi="Times New Roman"/>
          <w:bCs/>
          <w:szCs w:val="24"/>
        </w:rPr>
        <w:t>2008-2015</w:t>
      </w:r>
      <w:r>
        <w:rPr>
          <w:rFonts w:ascii="Times New Roman" w:hAnsi="Times New Roman"/>
          <w:bCs/>
          <w:szCs w:val="24"/>
        </w:rPr>
        <w:tab/>
        <w:t>Professor (tenured)</w:t>
      </w:r>
    </w:p>
    <w:p w14:paraId="6AE67C8E" w14:textId="23AAC791" w:rsidR="00B30BD4" w:rsidRDefault="00B30BD4" w:rsidP="00B30BD4">
      <w:pPr>
        <w:rPr>
          <w:rFonts w:ascii="Times New Roman" w:hAnsi="Times New Roman"/>
          <w:szCs w:val="24"/>
        </w:rPr>
      </w:pPr>
      <w:r>
        <w:rPr>
          <w:rFonts w:ascii="Times New Roman" w:hAnsi="Times New Roman"/>
          <w:bCs/>
          <w:szCs w:val="24"/>
        </w:rPr>
        <w:tab/>
      </w:r>
      <w:r>
        <w:rPr>
          <w:rFonts w:ascii="Times New Roman" w:hAnsi="Times New Roman"/>
          <w:bCs/>
          <w:szCs w:val="24"/>
        </w:rPr>
        <w:tab/>
      </w:r>
      <w:r w:rsidRPr="00556892">
        <w:rPr>
          <w:rFonts w:ascii="Times New Roman" w:hAnsi="Times New Roman"/>
          <w:szCs w:val="24"/>
        </w:rPr>
        <w:t>University of Pittsburgh</w:t>
      </w:r>
      <w:r w:rsidR="00C32B13">
        <w:rPr>
          <w:rFonts w:ascii="Times New Roman" w:hAnsi="Times New Roman"/>
          <w:szCs w:val="24"/>
        </w:rPr>
        <w:t xml:space="preserve"> School of Medicine</w:t>
      </w:r>
      <w:r w:rsidRPr="00556892">
        <w:rPr>
          <w:rFonts w:ascii="Times New Roman" w:hAnsi="Times New Roman"/>
          <w:szCs w:val="24"/>
        </w:rPr>
        <w:t>, Department of Medicine</w:t>
      </w:r>
    </w:p>
    <w:p w14:paraId="4E1BF837" w14:textId="281DD72E" w:rsidR="00B30BD4" w:rsidRDefault="00B30BD4" w:rsidP="00B30BD4">
      <w:pPr>
        <w:ind w:left="720" w:firstLine="720"/>
        <w:rPr>
          <w:rFonts w:ascii="Times New Roman" w:hAnsi="Times New Roman"/>
          <w:szCs w:val="24"/>
        </w:rPr>
      </w:pPr>
      <w:r w:rsidRPr="00556892">
        <w:rPr>
          <w:rFonts w:ascii="Times New Roman" w:hAnsi="Times New Roman"/>
          <w:szCs w:val="24"/>
        </w:rPr>
        <w:t>Division of Pulmonary, Allergy and Critical Care Medicine</w:t>
      </w:r>
    </w:p>
    <w:p w14:paraId="1BD4BA02" w14:textId="188FDD78" w:rsidR="00955A41" w:rsidRDefault="00955A41" w:rsidP="00B30BD4">
      <w:pPr>
        <w:ind w:left="720" w:firstLine="720"/>
        <w:rPr>
          <w:rFonts w:ascii="Times New Roman" w:hAnsi="Times New Roman"/>
          <w:bCs/>
          <w:szCs w:val="24"/>
        </w:rPr>
      </w:pPr>
      <w:r>
        <w:rPr>
          <w:rFonts w:ascii="Times New Roman" w:hAnsi="Times New Roman"/>
          <w:szCs w:val="24"/>
        </w:rPr>
        <w:t>Pittsburgh, PA</w:t>
      </w:r>
    </w:p>
    <w:p w14:paraId="13D28B34" w14:textId="77777777" w:rsidR="00FC4C97" w:rsidRDefault="00FC4C97" w:rsidP="001F7C5E">
      <w:pPr>
        <w:rPr>
          <w:rFonts w:ascii="Times New Roman" w:hAnsi="Times New Roman"/>
          <w:szCs w:val="24"/>
        </w:rPr>
      </w:pPr>
      <w:r>
        <w:rPr>
          <w:rFonts w:ascii="Times New Roman" w:hAnsi="Times New Roman"/>
          <w:szCs w:val="24"/>
        </w:rPr>
        <w:t>2008-2009</w:t>
      </w:r>
      <w:r>
        <w:rPr>
          <w:rFonts w:ascii="Times New Roman" w:hAnsi="Times New Roman"/>
          <w:szCs w:val="24"/>
        </w:rPr>
        <w:tab/>
      </w:r>
      <w:r w:rsidRPr="00556892">
        <w:rPr>
          <w:rFonts w:ascii="Times New Roman" w:hAnsi="Times New Roman"/>
          <w:szCs w:val="24"/>
        </w:rPr>
        <w:t>Adjunct Clinical Faculty</w:t>
      </w:r>
    </w:p>
    <w:p w14:paraId="2CB85538" w14:textId="658754F1" w:rsidR="00FC4C97" w:rsidRDefault="00FC4C97" w:rsidP="00FC4C97">
      <w:pPr>
        <w:ind w:left="720" w:firstLine="720"/>
        <w:rPr>
          <w:rFonts w:ascii="Times New Roman" w:hAnsi="Times New Roman"/>
          <w:szCs w:val="24"/>
        </w:rPr>
      </w:pPr>
      <w:r w:rsidRPr="00556892">
        <w:rPr>
          <w:rFonts w:ascii="Times New Roman" w:hAnsi="Times New Roman"/>
          <w:szCs w:val="24"/>
        </w:rPr>
        <w:t>Duquesne University School of Nursing</w:t>
      </w:r>
    </w:p>
    <w:p w14:paraId="04207DF5" w14:textId="2EAE7600" w:rsidR="00147950" w:rsidRDefault="00147950" w:rsidP="00FC4C97">
      <w:pPr>
        <w:rPr>
          <w:rFonts w:ascii="Times New Roman" w:hAnsi="Times New Roman"/>
        </w:rPr>
      </w:pPr>
      <w:r>
        <w:rPr>
          <w:rFonts w:ascii="Times New Roman" w:hAnsi="Times New Roman"/>
          <w:bCs/>
          <w:szCs w:val="24"/>
        </w:rPr>
        <w:t>2015-</w:t>
      </w:r>
      <w:r w:rsidR="00B91953">
        <w:rPr>
          <w:rFonts w:ascii="Times New Roman" w:hAnsi="Times New Roman"/>
          <w:bCs/>
          <w:szCs w:val="24"/>
        </w:rPr>
        <w:t>2022</w:t>
      </w:r>
      <w:r>
        <w:rPr>
          <w:rFonts w:ascii="Times New Roman" w:hAnsi="Times New Roman"/>
          <w:bCs/>
          <w:szCs w:val="24"/>
        </w:rPr>
        <w:tab/>
      </w:r>
      <w:r>
        <w:rPr>
          <w:rFonts w:ascii="Times New Roman" w:hAnsi="Times New Roman"/>
        </w:rPr>
        <w:t>Distinguished Professor of Medicine (tenured)</w:t>
      </w:r>
    </w:p>
    <w:p w14:paraId="264BC9F4" w14:textId="0959FD69" w:rsidR="00147950" w:rsidRDefault="00147950" w:rsidP="00147950">
      <w:pPr>
        <w:rPr>
          <w:rFonts w:ascii="Times New Roman" w:hAnsi="Times New Roman"/>
          <w:szCs w:val="24"/>
        </w:rPr>
      </w:pPr>
      <w:r>
        <w:rPr>
          <w:rFonts w:ascii="Times New Roman" w:hAnsi="Times New Roman"/>
        </w:rPr>
        <w:tab/>
      </w:r>
      <w:r>
        <w:rPr>
          <w:rFonts w:ascii="Times New Roman" w:hAnsi="Times New Roman"/>
        </w:rPr>
        <w:tab/>
      </w:r>
      <w:r w:rsidRPr="00556892">
        <w:rPr>
          <w:rFonts w:ascii="Times New Roman" w:hAnsi="Times New Roman"/>
          <w:szCs w:val="24"/>
        </w:rPr>
        <w:t>University of Pittsburgh</w:t>
      </w:r>
      <w:r w:rsidR="00C32B13">
        <w:rPr>
          <w:rFonts w:ascii="Times New Roman" w:hAnsi="Times New Roman"/>
          <w:szCs w:val="24"/>
        </w:rPr>
        <w:t xml:space="preserve"> School of Medicine</w:t>
      </w:r>
      <w:r w:rsidRPr="00556892">
        <w:rPr>
          <w:rFonts w:ascii="Times New Roman" w:hAnsi="Times New Roman"/>
          <w:szCs w:val="24"/>
        </w:rPr>
        <w:t>, Department of Medicine</w:t>
      </w:r>
    </w:p>
    <w:p w14:paraId="448F6E6E" w14:textId="77777777" w:rsidR="00147950" w:rsidRDefault="00147950" w:rsidP="00147950">
      <w:pPr>
        <w:ind w:left="720" w:firstLine="720"/>
        <w:rPr>
          <w:rFonts w:ascii="Times New Roman" w:hAnsi="Times New Roman"/>
          <w:szCs w:val="24"/>
        </w:rPr>
      </w:pPr>
      <w:r w:rsidRPr="00556892">
        <w:rPr>
          <w:rFonts w:ascii="Times New Roman" w:hAnsi="Times New Roman"/>
          <w:szCs w:val="24"/>
        </w:rPr>
        <w:t>Division of Pulmonary, Allergy and Critical Care Medicine</w:t>
      </w:r>
    </w:p>
    <w:p w14:paraId="619BF563" w14:textId="1D019F46" w:rsidR="00B30BD4" w:rsidRDefault="00147950" w:rsidP="00147950">
      <w:pPr>
        <w:ind w:left="720" w:firstLine="720"/>
        <w:rPr>
          <w:rFonts w:ascii="Times New Roman" w:hAnsi="Times New Roman"/>
          <w:szCs w:val="24"/>
        </w:rPr>
      </w:pPr>
      <w:r>
        <w:rPr>
          <w:rFonts w:ascii="Times New Roman" w:hAnsi="Times New Roman"/>
          <w:szCs w:val="24"/>
        </w:rPr>
        <w:t>Pittsburgh, PA</w:t>
      </w:r>
    </w:p>
    <w:p w14:paraId="760F211B" w14:textId="5992C8E8" w:rsidR="004308FF" w:rsidRDefault="004308FF" w:rsidP="004308FF">
      <w:pPr>
        <w:rPr>
          <w:rFonts w:ascii="Times New Roman" w:hAnsi="Times New Roman"/>
        </w:rPr>
      </w:pPr>
      <w:r>
        <w:rPr>
          <w:rFonts w:ascii="Times New Roman" w:hAnsi="Times New Roman"/>
          <w:bCs/>
          <w:szCs w:val="24"/>
        </w:rPr>
        <w:t>2022-Present</w:t>
      </w:r>
      <w:r>
        <w:rPr>
          <w:rFonts w:ascii="Times New Roman" w:hAnsi="Times New Roman"/>
          <w:bCs/>
          <w:szCs w:val="24"/>
        </w:rPr>
        <w:tab/>
      </w:r>
      <w:r>
        <w:rPr>
          <w:rFonts w:ascii="Times New Roman" w:hAnsi="Times New Roman"/>
        </w:rPr>
        <w:t>Professor of Medicine and Physiology (tenured)</w:t>
      </w:r>
    </w:p>
    <w:p w14:paraId="3D760B1C" w14:textId="3E06AE36" w:rsidR="004308FF" w:rsidRDefault="004308FF" w:rsidP="004308FF">
      <w:pPr>
        <w:rPr>
          <w:rFonts w:ascii="Times New Roman" w:hAnsi="Times New Roman"/>
          <w:szCs w:val="24"/>
        </w:rPr>
      </w:pPr>
      <w:r>
        <w:rPr>
          <w:rFonts w:ascii="Times New Roman" w:hAnsi="Times New Roman"/>
        </w:rPr>
        <w:tab/>
      </w:r>
      <w:r>
        <w:rPr>
          <w:rFonts w:ascii="Times New Roman" w:hAnsi="Times New Roman"/>
        </w:rPr>
        <w:tab/>
      </w:r>
      <w:r w:rsidRPr="00556892">
        <w:rPr>
          <w:rFonts w:ascii="Times New Roman" w:hAnsi="Times New Roman"/>
          <w:szCs w:val="24"/>
        </w:rPr>
        <w:t xml:space="preserve">University of </w:t>
      </w:r>
      <w:r>
        <w:rPr>
          <w:rFonts w:ascii="Times New Roman" w:hAnsi="Times New Roman"/>
          <w:szCs w:val="24"/>
        </w:rPr>
        <w:t>Maryland School of Medicine</w:t>
      </w:r>
      <w:r w:rsidRPr="00556892">
        <w:rPr>
          <w:rFonts w:ascii="Times New Roman" w:hAnsi="Times New Roman"/>
          <w:szCs w:val="24"/>
        </w:rPr>
        <w:t>, Department of Medicine</w:t>
      </w:r>
    </w:p>
    <w:p w14:paraId="62480BBB" w14:textId="62E08BD0" w:rsidR="004308FF" w:rsidRPr="004308FF" w:rsidRDefault="004308FF" w:rsidP="004308FF">
      <w:pPr>
        <w:ind w:left="720" w:firstLine="720"/>
        <w:rPr>
          <w:rFonts w:ascii="Times New Roman" w:hAnsi="Times New Roman"/>
          <w:szCs w:val="24"/>
        </w:rPr>
      </w:pPr>
      <w:r>
        <w:rPr>
          <w:rFonts w:ascii="Times New Roman" w:hAnsi="Times New Roman"/>
          <w:szCs w:val="24"/>
        </w:rPr>
        <w:t>Baltimore, MD</w:t>
      </w:r>
    </w:p>
    <w:p w14:paraId="3DE7D981" w14:textId="028FF77E" w:rsidR="004D461C" w:rsidRDefault="004D461C" w:rsidP="001F7C5E">
      <w:pPr>
        <w:rPr>
          <w:rFonts w:ascii="Times New Roman" w:hAnsi="Times New Roman"/>
          <w:bCs/>
          <w:szCs w:val="24"/>
        </w:rPr>
      </w:pPr>
    </w:p>
    <w:p w14:paraId="3C19ED07" w14:textId="07DC9FB9" w:rsidR="004D461C" w:rsidRPr="003360FC" w:rsidRDefault="003360FC" w:rsidP="004D461C">
      <w:pPr>
        <w:rPr>
          <w:rFonts w:ascii="Times New Roman" w:hAnsi="Times New Roman"/>
          <w:b/>
          <w:szCs w:val="24"/>
          <w:u w:val="single"/>
        </w:rPr>
      </w:pPr>
      <w:r w:rsidRPr="003360FC">
        <w:rPr>
          <w:rFonts w:ascii="Times New Roman" w:hAnsi="Times New Roman"/>
          <w:b/>
          <w:szCs w:val="24"/>
          <w:u w:val="single"/>
        </w:rPr>
        <w:t>Professional Society Membership</w:t>
      </w:r>
    </w:p>
    <w:p w14:paraId="49A6F411" w14:textId="5B48B9C0" w:rsidR="004D461C" w:rsidRPr="00556892" w:rsidRDefault="003360FC" w:rsidP="003360FC">
      <w:pPr>
        <w:rPr>
          <w:rFonts w:ascii="Times New Roman" w:hAnsi="Times New Roman"/>
          <w:szCs w:val="24"/>
        </w:rPr>
      </w:pPr>
      <w:r>
        <w:rPr>
          <w:rFonts w:ascii="Times New Roman" w:hAnsi="Times New Roman"/>
          <w:szCs w:val="24"/>
        </w:rPr>
        <w:t>1995-present</w:t>
      </w:r>
      <w:r>
        <w:rPr>
          <w:rFonts w:ascii="Times New Roman" w:hAnsi="Times New Roman"/>
          <w:szCs w:val="24"/>
        </w:rPr>
        <w:tab/>
      </w:r>
      <w:r w:rsidR="004D461C" w:rsidRPr="00556892">
        <w:rPr>
          <w:rFonts w:ascii="Times New Roman" w:hAnsi="Times New Roman"/>
          <w:szCs w:val="24"/>
        </w:rPr>
        <w:t>Alpha Omega Alpha</w:t>
      </w:r>
    </w:p>
    <w:p w14:paraId="24EE17CE" w14:textId="74934F78" w:rsidR="004D461C" w:rsidRPr="003360FC" w:rsidRDefault="004D461C" w:rsidP="00AD3CDD">
      <w:pPr>
        <w:pStyle w:val="ListParagraph"/>
        <w:numPr>
          <w:ilvl w:val="1"/>
          <w:numId w:val="7"/>
        </w:numPr>
        <w:rPr>
          <w:rFonts w:ascii="Times New Roman" w:hAnsi="Times New Roman"/>
          <w:szCs w:val="24"/>
        </w:rPr>
      </w:pPr>
      <w:r w:rsidRPr="003360FC">
        <w:rPr>
          <w:rFonts w:ascii="Times New Roman" w:hAnsi="Times New Roman"/>
          <w:szCs w:val="24"/>
        </w:rPr>
        <w:t>Society of Critical Care Medicine</w:t>
      </w:r>
    </w:p>
    <w:p w14:paraId="5D13F554" w14:textId="22DA4DA6" w:rsidR="004D461C" w:rsidRPr="00556892" w:rsidRDefault="003360FC" w:rsidP="003360FC">
      <w:pPr>
        <w:rPr>
          <w:rFonts w:ascii="Times New Roman" w:hAnsi="Times New Roman"/>
          <w:szCs w:val="24"/>
        </w:rPr>
      </w:pPr>
      <w:r>
        <w:rPr>
          <w:rFonts w:ascii="Times New Roman" w:hAnsi="Times New Roman"/>
          <w:szCs w:val="24"/>
        </w:rPr>
        <w:t>1998-present</w:t>
      </w:r>
      <w:r>
        <w:rPr>
          <w:rFonts w:ascii="Times New Roman" w:hAnsi="Times New Roman"/>
          <w:szCs w:val="24"/>
        </w:rPr>
        <w:tab/>
      </w:r>
      <w:r w:rsidR="004D461C" w:rsidRPr="00556892">
        <w:rPr>
          <w:rFonts w:ascii="Times New Roman" w:hAnsi="Times New Roman"/>
          <w:szCs w:val="24"/>
        </w:rPr>
        <w:t>American Thoracic Society</w:t>
      </w:r>
      <w:r w:rsidR="00BB2B16">
        <w:rPr>
          <w:rFonts w:ascii="Times New Roman" w:hAnsi="Times New Roman"/>
          <w:szCs w:val="24"/>
        </w:rPr>
        <w:t xml:space="preserve"> (ATS)</w:t>
      </w:r>
    </w:p>
    <w:p w14:paraId="394E417E" w14:textId="748D4953" w:rsidR="004D461C" w:rsidRPr="00556892" w:rsidRDefault="003360FC" w:rsidP="003360FC">
      <w:pPr>
        <w:rPr>
          <w:rFonts w:ascii="Times New Roman" w:hAnsi="Times New Roman"/>
          <w:szCs w:val="24"/>
        </w:rPr>
      </w:pPr>
      <w:r w:rsidRPr="00556892">
        <w:rPr>
          <w:rFonts w:ascii="Times New Roman" w:hAnsi="Times New Roman"/>
          <w:szCs w:val="24"/>
        </w:rPr>
        <w:t xml:space="preserve">2002-present </w:t>
      </w:r>
      <w:r>
        <w:rPr>
          <w:rFonts w:ascii="Times New Roman" w:hAnsi="Times New Roman"/>
          <w:szCs w:val="24"/>
        </w:rPr>
        <w:tab/>
      </w:r>
      <w:r w:rsidR="004D461C" w:rsidRPr="00556892">
        <w:rPr>
          <w:rFonts w:ascii="Times New Roman" w:hAnsi="Times New Roman"/>
          <w:szCs w:val="24"/>
        </w:rPr>
        <w:t>Society for Free Radical Biology and Medicine (SFRBM)</w:t>
      </w:r>
    </w:p>
    <w:p w14:paraId="6FD84553" w14:textId="406AE21B" w:rsidR="004D461C" w:rsidRPr="00556892" w:rsidRDefault="003360FC" w:rsidP="003360FC">
      <w:pPr>
        <w:rPr>
          <w:rFonts w:ascii="Times New Roman" w:hAnsi="Times New Roman"/>
          <w:szCs w:val="24"/>
        </w:rPr>
      </w:pPr>
      <w:r w:rsidRPr="00556892">
        <w:rPr>
          <w:rFonts w:ascii="Times New Roman" w:hAnsi="Times New Roman"/>
          <w:szCs w:val="24"/>
        </w:rPr>
        <w:t xml:space="preserve">2002-present </w:t>
      </w:r>
      <w:r>
        <w:rPr>
          <w:rFonts w:ascii="Times New Roman" w:hAnsi="Times New Roman"/>
          <w:szCs w:val="24"/>
        </w:rPr>
        <w:tab/>
      </w:r>
      <w:r w:rsidR="004D461C" w:rsidRPr="00556892">
        <w:rPr>
          <w:rFonts w:ascii="Times New Roman" w:hAnsi="Times New Roman"/>
          <w:szCs w:val="24"/>
        </w:rPr>
        <w:t>American Society of Hematology</w:t>
      </w:r>
      <w:r w:rsidR="003F30EE">
        <w:rPr>
          <w:rFonts w:ascii="Times New Roman" w:hAnsi="Times New Roman"/>
          <w:szCs w:val="24"/>
        </w:rPr>
        <w:t xml:space="preserve"> (ASH)</w:t>
      </w:r>
    </w:p>
    <w:p w14:paraId="56E86F85" w14:textId="2F65A12F" w:rsidR="004D461C" w:rsidRPr="00556892" w:rsidRDefault="000B4DA4" w:rsidP="003360FC">
      <w:pPr>
        <w:rPr>
          <w:rFonts w:ascii="Times New Roman" w:hAnsi="Times New Roman"/>
          <w:szCs w:val="24"/>
        </w:rPr>
      </w:pPr>
      <w:r>
        <w:rPr>
          <w:rFonts w:ascii="Times New Roman" w:hAnsi="Times New Roman"/>
          <w:szCs w:val="24"/>
        </w:rPr>
        <w:t>2006-</w:t>
      </w:r>
      <w:r w:rsidR="003360FC" w:rsidRPr="00556892">
        <w:rPr>
          <w:rFonts w:ascii="Times New Roman" w:hAnsi="Times New Roman"/>
          <w:szCs w:val="24"/>
        </w:rPr>
        <w:t xml:space="preserve">present </w:t>
      </w:r>
      <w:r>
        <w:rPr>
          <w:rFonts w:ascii="Times New Roman" w:hAnsi="Times New Roman"/>
          <w:szCs w:val="24"/>
        </w:rPr>
        <w:tab/>
      </w:r>
      <w:r w:rsidR="004D461C" w:rsidRPr="00556892">
        <w:rPr>
          <w:rFonts w:ascii="Times New Roman" w:hAnsi="Times New Roman"/>
          <w:szCs w:val="24"/>
        </w:rPr>
        <w:t>American Society for Clinical Investigation (ASCI)</w:t>
      </w:r>
    </w:p>
    <w:p w14:paraId="6D1BB402" w14:textId="2BDE878F" w:rsidR="004D461C" w:rsidRPr="00556892" w:rsidRDefault="003360FC" w:rsidP="003360FC">
      <w:pPr>
        <w:rPr>
          <w:rFonts w:ascii="Times New Roman" w:hAnsi="Times New Roman"/>
          <w:szCs w:val="24"/>
        </w:rPr>
      </w:pPr>
      <w:r>
        <w:rPr>
          <w:rFonts w:ascii="Times New Roman" w:hAnsi="Times New Roman"/>
          <w:szCs w:val="24"/>
        </w:rPr>
        <w:t>2008-present</w:t>
      </w:r>
      <w:r>
        <w:rPr>
          <w:rFonts w:ascii="Times New Roman" w:hAnsi="Times New Roman"/>
          <w:szCs w:val="24"/>
        </w:rPr>
        <w:tab/>
      </w:r>
      <w:r w:rsidR="004D461C" w:rsidRPr="00556892">
        <w:rPr>
          <w:rFonts w:ascii="Times New Roman" w:hAnsi="Times New Roman"/>
          <w:szCs w:val="24"/>
        </w:rPr>
        <w:t>Fellow, American College of Physicians</w:t>
      </w:r>
      <w:r w:rsidR="003847AE">
        <w:rPr>
          <w:rFonts w:ascii="Times New Roman" w:hAnsi="Times New Roman"/>
          <w:szCs w:val="24"/>
        </w:rPr>
        <w:t xml:space="preserve"> (ACP)</w:t>
      </w:r>
    </w:p>
    <w:p w14:paraId="5AD59D72" w14:textId="62FB1CAF" w:rsidR="004D461C" w:rsidRPr="00556892" w:rsidRDefault="003360FC" w:rsidP="003360FC">
      <w:pPr>
        <w:rPr>
          <w:rFonts w:ascii="Times New Roman" w:hAnsi="Times New Roman"/>
          <w:szCs w:val="24"/>
        </w:rPr>
      </w:pPr>
      <w:r w:rsidRPr="00556892">
        <w:rPr>
          <w:rFonts w:ascii="Times New Roman" w:hAnsi="Times New Roman"/>
          <w:szCs w:val="24"/>
        </w:rPr>
        <w:t xml:space="preserve">2008-present </w:t>
      </w:r>
      <w:r>
        <w:rPr>
          <w:rFonts w:ascii="Times New Roman" w:hAnsi="Times New Roman"/>
          <w:szCs w:val="24"/>
        </w:rPr>
        <w:tab/>
      </w:r>
      <w:r w:rsidR="004D461C" w:rsidRPr="00556892">
        <w:rPr>
          <w:rFonts w:ascii="Times New Roman" w:hAnsi="Times New Roman"/>
          <w:szCs w:val="24"/>
        </w:rPr>
        <w:t>American Heart Association</w:t>
      </w:r>
      <w:r w:rsidR="003847AE">
        <w:rPr>
          <w:rFonts w:ascii="Times New Roman" w:hAnsi="Times New Roman"/>
          <w:szCs w:val="24"/>
        </w:rPr>
        <w:t xml:space="preserve"> (AHA)</w:t>
      </w:r>
    </w:p>
    <w:p w14:paraId="50060DD5" w14:textId="6BDA4EAC" w:rsidR="004D461C" w:rsidRPr="00556892" w:rsidRDefault="00A13968" w:rsidP="003360FC">
      <w:pPr>
        <w:rPr>
          <w:rFonts w:ascii="Times New Roman" w:hAnsi="Times New Roman"/>
          <w:szCs w:val="24"/>
        </w:rPr>
      </w:pPr>
      <w:r>
        <w:rPr>
          <w:rFonts w:ascii="Times New Roman" w:hAnsi="Times New Roman"/>
          <w:szCs w:val="24"/>
        </w:rPr>
        <w:t>2009-</w:t>
      </w:r>
      <w:r w:rsidR="003360FC" w:rsidRPr="00556892">
        <w:rPr>
          <w:rFonts w:ascii="Times New Roman" w:hAnsi="Times New Roman"/>
          <w:szCs w:val="24"/>
        </w:rPr>
        <w:t xml:space="preserve">present </w:t>
      </w:r>
      <w:r w:rsidR="00BB2B16">
        <w:rPr>
          <w:rFonts w:ascii="Times New Roman" w:hAnsi="Times New Roman"/>
          <w:szCs w:val="24"/>
        </w:rPr>
        <w:tab/>
      </w:r>
      <w:r w:rsidR="004D461C" w:rsidRPr="00556892">
        <w:rPr>
          <w:rFonts w:ascii="Times New Roman" w:hAnsi="Times New Roman"/>
          <w:szCs w:val="24"/>
        </w:rPr>
        <w:t>Association of American Physicians (AAP)</w:t>
      </w:r>
    </w:p>
    <w:p w14:paraId="134D820B" w14:textId="0CB263A7" w:rsidR="004D461C" w:rsidRPr="00556892" w:rsidRDefault="003360FC" w:rsidP="003360FC">
      <w:pPr>
        <w:rPr>
          <w:rFonts w:ascii="Times New Roman" w:hAnsi="Times New Roman"/>
          <w:szCs w:val="24"/>
        </w:rPr>
      </w:pPr>
      <w:r w:rsidRPr="00556892">
        <w:rPr>
          <w:rFonts w:ascii="Times New Roman" w:hAnsi="Times New Roman"/>
          <w:szCs w:val="24"/>
        </w:rPr>
        <w:lastRenderedPageBreak/>
        <w:t xml:space="preserve">2010-present </w:t>
      </w:r>
      <w:r>
        <w:rPr>
          <w:rFonts w:ascii="Times New Roman" w:hAnsi="Times New Roman"/>
          <w:szCs w:val="24"/>
        </w:rPr>
        <w:tab/>
      </w:r>
      <w:r w:rsidR="004D461C" w:rsidRPr="00556892">
        <w:rPr>
          <w:rFonts w:ascii="Times New Roman" w:hAnsi="Times New Roman"/>
          <w:szCs w:val="24"/>
        </w:rPr>
        <w:t>Fellow, Pulmonary Vascular Research Institute</w:t>
      </w:r>
      <w:r w:rsidR="003847AE">
        <w:rPr>
          <w:rFonts w:ascii="Times New Roman" w:hAnsi="Times New Roman"/>
          <w:szCs w:val="24"/>
        </w:rPr>
        <w:t xml:space="preserve"> (PVRI)</w:t>
      </w:r>
    </w:p>
    <w:p w14:paraId="1F82956C" w14:textId="1F572257" w:rsidR="004D461C" w:rsidRPr="00556892" w:rsidRDefault="003360FC" w:rsidP="003360FC">
      <w:pPr>
        <w:rPr>
          <w:rFonts w:ascii="Times New Roman" w:hAnsi="Times New Roman"/>
          <w:szCs w:val="24"/>
        </w:rPr>
      </w:pPr>
      <w:r w:rsidRPr="00556892">
        <w:rPr>
          <w:rFonts w:ascii="Times New Roman" w:hAnsi="Times New Roman"/>
          <w:szCs w:val="24"/>
        </w:rPr>
        <w:t xml:space="preserve">2012-present </w:t>
      </w:r>
      <w:r>
        <w:rPr>
          <w:rFonts w:ascii="Times New Roman" w:hAnsi="Times New Roman"/>
          <w:szCs w:val="24"/>
        </w:rPr>
        <w:tab/>
      </w:r>
      <w:r w:rsidR="004D461C" w:rsidRPr="00556892">
        <w:rPr>
          <w:rFonts w:ascii="Times New Roman" w:hAnsi="Times New Roman"/>
          <w:szCs w:val="24"/>
        </w:rPr>
        <w:t>American Association for the Advancement of Science (AAAS)</w:t>
      </w:r>
    </w:p>
    <w:p w14:paraId="6FAB1744" w14:textId="1A3E9824" w:rsidR="004D461C" w:rsidRPr="00556892" w:rsidRDefault="003360FC" w:rsidP="003360FC">
      <w:pPr>
        <w:rPr>
          <w:rFonts w:ascii="Times New Roman" w:hAnsi="Times New Roman"/>
          <w:szCs w:val="24"/>
        </w:rPr>
      </w:pPr>
      <w:r w:rsidRPr="00556892">
        <w:rPr>
          <w:rFonts w:ascii="Times New Roman" w:hAnsi="Times New Roman"/>
          <w:szCs w:val="24"/>
        </w:rPr>
        <w:t xml:space="preserve">2012-present </w:t>
      </w:r>
      <w:r>
        <w:rPr>
          <w:rFonts w:ascii="Times New Roman" w:hAnsi="Times New Roman"/>
          <w:szCs w:val="24"/>
        </w:rPr>
        <w:tab/>
      </w:r>
      <w:r w:rsidR="004D461C" w:rsidRPr="00556892">
        <w:rPr>
          <w:rFonts w:ascii="Times New Roman" w:hAnsi="Times New Roman"/>
          <w:szCs w:val="24"/>
        </w:rPr>
        <w:t>American Association of Blood Banks (AABB)</w:t>
      </w:r>
    </w:p>
    <w:p w14:paraId="11A86D0A" w14:textId="7B915450" w:rsidR="004D461C" w:rsidRPr="00556892" w:rsidRDefault="003360FC" w:rsidP="003360FC">
      <w:pPr>
        <w:rPr>
          <w:rFonts w:ascii="Times New Roman" w:hAnsi="Times New Roman"/>
          <w:szCs w:val="24"/>
        </w:rPr>
      </w:pPr>
      <w:r w:rsidRPr="00556892">
        <w:rPr>
          <w:rFonts w:ascii="Times New Roman" w:hAnsi="Times New Roman"/>
          <w:szCs w:val="24"/>
        </w:rPr>
        <w:t xml:space="preserve">2013-present </w:t>
      </w:r>
      <w:r>
        <w:rPr>
          <w:rFonts w:ascii="Times New Roman" w:hAnsi="Times New Roman"/>
          <w:szCs w:val="24"/>
        </w:rPr>
        <w:tab/>
      </w:r>
      <w:r w:rsidR="004D461C" w:rsidRPr="00556892">
        <w:rPr>
          <w:rFonts w:ascii="Times New Roman" w:hAnsi="Times New Roman"/>
          <w:szCs w:val="24"/>
        </w:rPr>
        <w:t>Pulmonary Vascular Research Institute (PVRI)</w:t>
      </w:r>
    </w:p>
    <w:p w14:paraId="056BCA50" w14:textId="75ED12B3" w:rsidR="004D461C" w:rsidRPr="00556892" w:rsidRDefault="003360FC" w:rsidP="003360FC">
      <w:pPr>
        <w:rPr>
          <w:rFonts w:ascii="Times New Roman" w:hAnsi="Times New Roman"/>
          <w:szCs w:val="24"/>
        </w:rPr>
      </w:pPr>
      <w:r w:rsidRPr="00556892">
        <w:rPr>
          <w:rFonts w:ascii="Times New Roman" w:hAnsi="Times New Roman"/>
          <w:szCs w:val="24"/>
        </w:rPr>
        <w:t xml:space="preserve">2013-present </w:t>
      </w:r>
      <w:r w:rsidR="00BB2B16">
        <w:rPr>
          <w:rFonts w:ascii="Times New Roman" w:hAnsi="Times New Roman"/>
          <w:szCs w:val="24"/>
        </w:rPr>
        <w:tab/>
      </w:r>
      <w:r w:rsidR="004D461C" w:rsidRPr="00556892">
        <w:rPr>
          <w:rFonts w:ascii="Times New Roman" w:hAnsi="Times New Roman"/>
          <w:szCs w:val="24"/>
        </w:rPr>
        <w:t>American Society for Pharmacology and Experimental Therapeutics (ASPET)</w:t>
      </w:r>
    </w:p>
    <w:p w14:paraId="133D22F3" w14:textId="212323A2" w:rsidR="004D461C" w:rsidRPr="00556892" w:rsidRDefault="003360FC" w:rsidP="003360FC">
      <w:pPr>
        <w:rPr>
          <w:rFonts w:ascii="Times New Roman" w:hAnsi="Times New Roman"/>
          <w:szCs w:val="24"/>
        </w:rPr>
      </w:pPr>
      <w:r w:rsidRPr="00556892">
        <w:rPr>
          <w:rFonts w:ascii="Times New Roman" w:hAnsi="Times New Roman"/>
          <w:szCs w:val="24"/>
        </w:rPr>
        <w:t xml:space="preserve">2013-present </w:t>
      </w:r>
      <w:r w:rsidR="00BB2B16">
        <w:rPr>
          <w:rFonts w:ascii="Times New Roman" w:hAnsi="Times New Roman"/>
          <w:szCs w:val="24"/>
        </w:rPr>
        <w:tab/>
      </w:r>
      <w:r w:rsidR="004D461C" w:rsidRPr="00556892">
        <w:rPr>
          <w:rFonts w:ascii="Times New Roman" w:hAnsi="Times New Roman"/>
          <w:szCs w:val="24"/>
        </w:rPr>
        <w:t>Pulmonary Hypertension Association (PHA)</w:t>
      </w:r>
    </w:p>
    <w:p w14:paraId="2B728D7C" w14:textId="4380FD81" w:rsidR="004D461C" w:rsidRDefault="003360FC" w:rsidP="003360FC">
      <w:pPr>
        <w:rPr>
          <w:rFonts w:ascii="Times New Roman" w:hAnsi="Times New Roman"/>
          <w:szCs w:val="24"/>
        </w:rPr>
      </w:pPr>
      <w:r w:rsidRPr="00556892">
        <w:rPr>
          <w:rFonts w:ascii="Times New Roman" w:hAnsi="Times New Roman"/>
          <w:szCs w:val="24"/>
        </w:rPr>
        <w:t xml:space="preserve">2017-present </w:t>
      </w:r>
      <w:r>
        <w:rPr>
          <w:rFonts w:ascii="Times New Roman" w:hAnsi="Times New Roman"/>
          <w:szCs w:val="24"/>
        </w:rPr>
        <w:tab/>
      </w:r>
      <w:r w:rsidR="004D461C" w:rsidRPr="00556892">
        <w:rPr>
          <w:rFonts w:ascii="Times New Roman" w:hAnsi="Times New Roman"/>
          <w:szCs w:val="24"/>
        </w:rPr>
        <w:t xml:space="preserve">American Physiological Society </w:t>
      </w:r>
      <w:r w:rsidR="003847AE">
        <w:rPr>
          <w:rFonts w:ascii="Times New Roman" w:hAnsi="Times New Roman"/>
          <w:szCs w:val="24"/>
        </w:rPr>
        <w:t>(APS)</w:t>
      </w:r>
    </w:p>
    <w:p w14:paraId="468A0C77" w14:textId="0D7C5A80" w:rsidR="009B10E6" w:rsidRDefault="009B10E6" w:rsidP="003360FC">
      <w:pPr>
        <w:rPr>
          <w:rFonts w:ascii="Times New Roman" w:hAnsi="Times New Roman"/>
          <w:szCs w:val="24"/>
        </w:rPr>
      </w:pPr>
      <w:r>
        <w:rPr>
          <w:rFonts w:ascii="Times New Roman" w:hAnsi="Times New Roman"/>
          <w:szCs w:val="24"/>
        </w:rPr>
        <w:t>2022-present</w:t>
      </w:r>
      <w:r>
        <w:rPr>
          <w:rFonts w:ascii="Times New Roman" w:hAnsi="Times New Roman"/>
          <w:szCs w:val="24"/>
        </w:rPr>
        <w:tab/>
        <w:t>Association of Professors of Medicine (APM) Emeritus member</w:t>
      </w:r>
    </w:p>
    <w:p w14:paraId="76A8A368" w14:textId="05CD465B" w:rsidR="00102832" w:rsidRDefault="00102832" w:rsidP="003360FC">
      <w:pPr>
        <w:rPr>
          <w:rFonts w:ascii="Times New Roman" w:hAnsi="Times New Roman"/>
          <w:szCs w:val="24"/>
        </w:rPr>
      </w:pPr>
      <w:r>
        <w:rPr>
          <w:rFonts w:ascii="Times New Roman" w:hAnsi="Times New Roman"/>
          <w:szCs w:val="24"/>
        </w:rPr>
        <w:t>2022-present</w:t>
      </w:r>
      <w:r>
        <w:rPr>
          <w:rFonts w:ascii="Times New Roman" w:hAnsi="Times New Roman"/>
          <w:szCs w:val="24"/>
        </w:rPr>
        <w:tab/>
        <w:t>AAMC COD (Association of American Medical Colleges Council of Deans)</w:t>
      </w:r>
    </w:p>
    <w:p w14:paraId="2F10BB18" w14:textId="410E1BE4" w:rsidR="002063A4" w:rsidRDefault="002063A4" w:rsidP="003360FC">
      <w:pPr>
        <w:rPr>
          <w:rFonts w:ascii="Times New Roman" w:hAnsi="Times New Roman"/>
          <w:szCs w:val="24"/>
        </w:rPr>
      </w:pPr>
      <w:r>
        <w:rPr>
          <w:rFonts w:ascii="Times New Roman" w:hAnsi="Times New Roman"/>
          <w:szCs w:val="24"/>
        </w:rPr>
        <w:t>2022-present</w:t>
      </w:r>
      <w:r>
        <w:rPr>
          <w:rFonts w:ascii="Times New Roman" w:hAnsi="Times New Roman"/>
          <w:szCs w:val="24"/>
        </w:rPr>
        <w:tab/>
        <w:t>AAMP (Association for Academic Minority Physicians, Inc.)</w:t>
      </w:r>
    </w:p>
    <w:p w14:paraId="145DBE71" w14:textId="62607D29" w:rsidR="00FD4100" w:rsidRDefault="00FD4100" w:rsidP="003360FC">
      <w:pPr>
        <w:rPr>
          <w:rFonts w:ascii="Times New Roman" w:hAnsi="Times New Roman"/>
          <w:szCs w:val="24"/>
        </w:rPr>
      </w:pPr>
      <w:r>
        <w:rPr>
          <w:rFonts w:ascii="Times New Roman" w:hAnsi="Times New Roman"/>
          <w:szCs w:val="24"/>
        </w:rPr>
        <w:t>202</w:t>
      </w:r>
      <w:r w:rsidR="005D1C34">
        <w:rPr>
          <w:rFonts w:ascii="Times New Roman" w:hAnsi="Times New Roman"/>
          <w:szCs w:val="24"/>
        </w:rPr>
        <w:t>5</w:t>
      </w:r>
      <w:r>
        <w:rPr>
          <w:rFonts w:ascii="Times New Roman" w:hAnsi="Times New Roman"/>
          <w:szCs w:val="24"/>
        </w:rPr>
        <w:t>-present</w:t>
      </w:r>
      <w:r>
        <w:rPr>
          <w:rFonts w:ascii="Times New Roman" w:hAnsi="Times New Roman"/>
          <w:szCs w:val="24"/>
        </w:rPr>
        <w:tab/>
        <w:t>ACCA (</w:t>
      </w:r>
      <w:r w:rsidR="00B969E4">
        <w:rPr>
          <w:rFonts w:ascii="Times New Roman" w:hAnsi="Times New Roman"/>
          <w:szCs w:val="24"/>
        </w:rPr>
        <w:t>American Clinical and Climatological Association)</w:t>
      </w:r>
    </w:p>
    <w:p w14:paraId="4F1882A8" w14:textId="0AC75796" w:rsidR="00964D55" w:rsidRPr="00964D55" w:rsidRDefault="00964D55" w:rsidP="00964D55">
      <w:pPr>
        <w:rPr>
          <w:rFonts w:ascii="Times New Roman" w:hAnsi="Times New Roman"/>
          <w:szCs w:val="24"/>
        </w:rPr>
      </w:pPr>
      <w:r>
        <w:rPr>
          <w:rFonts w:ascii="Times New Roman" w:hAnsi="Times New Roman"/>
          <w:szCs w:val="24"/>
        </w:rPr>
        <w:t>2026-present</w:t>
      </w:r>
      <w:r>
        <w:rPr>
          <w:rFonts w:ascii="Times New Roman" w:hAnsi="Times New Roman"/>
          <w:szCs w:val="24"/>
        </w:rPr>
        <w:tab/>
      </w:r>
      <w:r w:rsidRPr="00964D55">
        <w:rPr>
          <w:rFonts w:ascii="Times New Roman" w:hAnsi="Times New Roman"/>
          <w:szCs w:val="24"/>
        </w:rPr>
        <w:t>Interurban Clinical Club</w:t>
      </w:r>
      <w:r>
        <w:rPr>
          <w:rFonts w:ascii="Times New Roman" w:hAnsi="Times New Roman"/>
          <w:szCs w:val="24"/>
        </w:rPr>
        <w:t xml:space="preserve">, Honorary member </w:t>
      </w:r>
    </w:p>
    <w:p w14:paraId="6B473E8F" w14:textId="7A593E05" w:rsidR="00964D55" w:rsidRDefault="00964D55" w:rsidP="003360FC">
      <w:pPr>
        <w:rPr>
          <w:rFonts w:ascii="Times New Roman" w:hAnsi="Times New Roman"/>
          <w:szCs w:val="24"/>
        </w:rPr>
      </w:pPr>
    </w:p>
    <w:p w14:paraId="743F17D9" w14:textId="77777777" w:rsidR="003360FC" w:rsidRDefault="003360FC" w:rsidP="003360FC">
      <w:pPr>
        <w:ind w:firstLine="360"/>
        <w:rPr>
          <w:rFonts w:ascii="Times New Roman" w:hAnsi="Times New Roman"/>
          <w:szCs w:val="24"/>
        </w:rPr>
      </w:pPr>
    </w:p>
    <w:p w14:paraId="36CBE4FF" w14:textId="491866AA" w:rsidR="004D461C" w:rsidRPr="00BB2B16" w:rsidRDefault="00BB2B16" w:rsidP="004D461C">
      <w:pPr>
        <w:rPr>
          <w:rFonts w:ascii="Times New Roman" w:hAnsi="Times New Roman"/>
          <w:b/>
          <w:szCs w:val="24"/>
          <w:u w:val="single"/>
        </w:rPr>
      </w:pPr>
      <w:r w:rsidRPr="00BB2B16">
        <w:rPr>
          <w:rFonts w:ascii="Times New Roman" w:hAnsi="Times New Roman"/>
          <w:b/>
          <w:szCs w:val="24"/>
          <w:u w:val="single"/>
        </w:rPr>
        <w:t>Honors and Awards</w:t>
      </w:r>
    </w:p>
    <w:p w14:paraId="471CD9FC" w14:textId="003FDE17" w:rsidR="004D461C" w:rsidRPr="00556892" w:rsidRDefault="008A6E33" w:rsidP="008A6E33">
      <w:pPr>
        <w:ind w:left="1440" w:hanging="1440"/>
        <w:rPr>
          <w:rFonts w:ascii="Times New Roman" w:hAnsi="Times New Roman"/>
          <w:szCs w:val="24"/>
        </w:rPr>
      </w:pPr>
      <w:r w:rsidRPr="00556892">
        <w:rPr>
          <w:rFonts w:ascii="Times New Roman" w:hAnsi="Times New Roman"/>
          <w:szCs w:val="24"/>
        </w:rPr>
        <w:t>1985-1986</w:t>
      </w:r>
      <w:r>
        <w:rPr>
          <w:rFonts w:ascii="Times New Roman" w:hAnsi="Times New Roman"/>
          <w:szCs w:val="24"/>
        </w:rPr>
        <w:tab/>
      </w:r>
      <w:r w:rsidR="004D461C" w:rsidRPr="00556892">
        <w:rPr>
          <w:rFonts w:ascii="Times New Roman" w:hAnsi="Times New Roman"/>
          <w:szCs w:val="24"/>
        </w:rPr>
        <w:t>Henry K. Stanford Merit Scholarship, Florida Honors Merit Scholarship, Florida Academic Merit Scholarship, University of Miami</w:t>
      </w:r>
    </w:p>
    <w:p w14:paraId="38E38019" w14:textId="101D16C3" w:rsidR="004D461C" w:rsidRPr="00556892" w:rsidRDefault="008A6E33" w:rsidP="008A6E33">
      <w:pPr>
        <w:ind w:left="1440" w:hanging="1440"/>
        <w:rPr>
          <w:rFonts w:ascii="Times New Roman" w:hAnsi="Times New Roman"/>
          <w:szCs w:val="24"/>
        </w:rPr>
      </w:pPr>
      <w:r>
        <w:rPr>
          <w:rFonts w:ascii="Times New Roman" w:hAnsi="Times New Roman"/>
          <w:szCs w:val="24"/>
        </w:rPr>
        <w:t>1</w:t>
      </w:r>
      <w:r w:rsidRPr="00556892">
        <w:rPr>
          <w:rFonts w:ascii="Times New Roman" w:hAnsi="Times New Roman"/>
          <w:szCs w:val="24"/>
        </w:rPr>
        <w:t>991</w:t>
      </w:r>
      <w:r>
        <w:rPr>
          <w:rFonts w:ascii="Times New Roman" w:hAnsi="Times New Roman"/>
          <w:szCs w:val="24"/>
        </w:rPr>
        <w:tab/>
      </w:r>
      <w:r w:rsidR="004D461C" w:rsidRPr="00556892">
        <w:rPr>
          <w:rFonts w:ascii="Times New Roman" w:hAnsi="Times New Roman"/>
          <w:szCs w:val="24"/>
        </w:rPr>
        <w:t>Honors Program in Medical Education, University of Miami, Florida</w:t>
      </w:r>
    </w:p>
    <w:p w14:paraId="0AB619F9" w14:textId="0BF580E2" w:rsidR="004D461C" w:rsidRPr="00556892" w:rsidRDefault="008A6E33" w:rsidP="008A6E33">
      <w:pPr>
        <w:ind w:left="1440" w:hanging="1440"/>
        <w:rPr>
          <w:rFonts w:ascii="Times New Roman" w:hAnsi="Times New Roman"/>
          <w:szCs w:val="24"/>
        </w:rPr>
      </w:pPr>
      <w:r>
        <w:rPr>
          <w:rFonts w:ascii="Times New Roman" w:hAnsi="Times New Roman"/>
          <w:szCs w:val="24"/>
        </w:rPr>
        <w:t>1993</w:t>
      </w:r>
      <w:r>
        <w:rPr>
          <w:rFonts w:ascii="Times New Roman" w:hAnsi="Times New Roman"/>
          <w:szCs w:val="24"/>
        </w:rPr>
        <w:tab/>
      </w:r>
      <w:r w:rsidR="004D461C" w:rsidRPr="00556892">
        <w:rPr>
          <w:rFonts w:ascii="Times New Roman" w:hAnsi="Times New Roman"/>
          <w:szCs w:val="24"/>
        </w:rPr>
        <w:t>American College of Physicians Winning and Finalist Abstract, Clinical Vignette Competition for Associates, 74</w:t>
      </w:r>
      <w:r w:rsidR="004D461C" w:rsidRPr="00375273">
        <w:rPr>
          <w:rFonts w:ascii="Times New Roman" w:hAnsi="Times New Roman"/>
          <w:szCs w:val="24"/>
          <w:vertAlign w:val="superscript"/>
        </w:rPr>
        <w:t>th</w:t>
      </w:r>
      <w:r w:rsidR="004D461C" w:rsidRPr="00556892">
        <w:rPr>
          <w:rFonts w:ascii="Times New Roman" w:hAnsi="Times New Roman"/>
          <w:szCs w:val="24"/>
        </w:rPr>
        <w:t xml:space="preserve"> Annual Session, Washington, D.C.</w:t>
      </w:r>
    </w:p>
    <w:p w14:paraId="070F2599" w14:textId="37DE67D3" w:rsidR="004D461C" w:rsidRPr="00556892" w:rsidRDefault="008A6E33" w:rsidP="008A6E33">
      <w:pPr>
        <w:ind w:left="1440" w:hanging="1440"/>
        <w:rPr>
          <w:rFonts w:ascii="Times New Roman" w:hAnsi="Times New Roman"/>
          <w:szCs w:val="24"/>
        </w:rPr>
      </w:pPr>
      <w:r>
        <w:rPr>
          <w:rFonts w:ascii="Times New Roman" w:hAnsi="Times New Roman"/>
          <w:szCs w:val="24"/>
        </w:rPr>
        <w:t>1993</w:t>
      </w:r>
      <w:r>
        <w:rPr>
          <w:rFonts w:ascii="Times New Roman" w:hAnsi="Times New Roman"/>
          <w:szCs w:val="24"/>
        </w:rPr>
        <w:tab/>
      </w:r>
      <w:r w:rsidR="004D461C" w:rsidRPr="00556892">
        <w:rPr>
          <w:rFonts w:ascii="Times New Roman" w:hAnsi="Times New Roman"/>
          <w:szCs w:val="24"/>
        </w:rPr>
        <w:t>First Place Clinical Vignette Presentation, Regional American College of Physicians Conference, Eugene, Oregon</w:t>
      </w:r>
    </w:p>
    <w:p w14:paraId="02E342B1" w14:textId="39625955" w:rsidR="008A6E33" w:rsidRDefault="000B4DA4" w:rsidP="008A6E33">
      <w:pPr>
        <w:ind w:left="1440" w:hanging="1440"/>
        <w:rPr>
          <w:rFonts w:ascii="Times New Roman" w:hAnsi="Times New Roman"/>
          <w:szCs w:val="24"/>
        </w:rPr>
      </w:pPr>
      <w:r>
        <w:rPr>
          <w:rFonts w:ascii="Times New Roman" w:hAnsi="Times New Roman"/>
          <w:szCs w:val="24"/>
        </w:rPr>
        <w:t>1993</w:t>
      </w:r>
      <w:r w:rsidR="008A6E33">
        <w:rPr>
          <w:rFonts w:ascii="Times New Roman" w:hAnsi="Times New Roman"/>
          <w:szCs w:val="24"/>
        </w:rPr>
        <w:t>, 1994,</w:t>
      </w:r>
    </w:p>
    <w:p w14:paraId="6B2224A3" w14:textId="2D343CB2" w:rsidR="004D461C" w:rsidRPr="00556892" w:rsidRDefault="008A6E33" w:rsidP="008A6E33">
      <w:pPr>
        <w:ind w:left="1440" w:hanging="1440"/>
        <w:rPr>
          <w:rFonts w:ascii="Times New Roman" w:hAnsi="Times New Roman"/>
          <w:szCs w:val="24"/>
        </w:rPr>
      </w:pPr>
      <w:r>
        <w:rPr>
          <w:rFonts w:ascii="Times New Roman" w:hAnsi="Times New Roman"/>
          <w:szCs w:val="24"/>
        </w:rPr>
        <w:t>1995</w:t>
      </w:r>
      <w:r>
        <w:rPr>
          <w:rFonts w:ascii="Times New Roman" w:hAnsi="Times New Roman"/>
          <w:szCs w:val="24"/>
        </w:rPr>
        <w:tab/>
      </w:r>
      <w:r w:rsidR="004D461C" w:rsidRPr="00556892">
        <w:rPr>
          <w:rFonts w:ascii="Times New Roman" w:hAnsi="Times New Roman"/>
          <w:szCs w:val="24"/>
        </w:rPr>
        <w:t>Oregon Health Sciences University House Staff Teaching Award (awarded by house staff)</w:t>
      </w:r>
    </w:p>
    <w:p w14:paraId="17E47B0D" w14:textId="14926E76" w:rsidR="004D461C" w:rsidRPr="00556892" w:rsidRDefault="008A6E33" w:rsidP="008A6E33">
      <w:pPr>
        <w:ind w:left="1440" w:hanging="1440"/>
        <w:rPr>
          <w:rFonts w:ascii="Times New Roman" w:hAnsi="Times New Roman"/>
          <w:szCs w:val="24"/>
        </w:rPr>
      </w:pPr>
      <w:r>
        <w:rPr>
          <w:rFonts w:ascii="Times New Roman" w:hAnsi="Times New Roman"/>
          <w:szCs w:val="24"/>
        </w:rPr>
        <w:t>1999</w:t>
      </w:r>
      <w:r>
        <w:rPr>
          <w:rFonts w:ascii="Times New Roman" w:hAnsi="Times New Roman"/>
          <w:szCs w:val="24"/>
        </w:rPr>
        <w:tab/>
      </w:r>
      <w:r w:rsidR="004D461C" w:rsidRPr="00556892">
        <w:rPr>
          <w:rFonts w:ascii="Times New Roman" w:hAnsi="Times New Roman"/>
          <w:szCs w:val="24"/>
        </w:rPr>
        <w:t>Achievement Medal, US Public Health Service, NIH</w:t>
      </w:r>
    </w:p>
    <w:p w14:paraId="335162B0" w14:textId="1C0E5C06" w:rsidR="004D461C" w:rsidRPr="00556892" w:rsidRDefault="008A6E33" w:rsidP="008A6E33">
      <w:pPr>
        <w:ind w:left="1440" w:hanging="1440"/>
        <w:rPr>
          <w:rFonts w:ascii="Times New Roman" w:hAnsi="Times New Roman"/>
          <w:szCs w:val="24"/>
        </w:rPr>
      </w:pPr>
      <w:r>
        <w:rPr>
          <w:rFonts w:ascii="Times New Roman" w:hAnsi="Times New Roman"/>
          <w:szCs w:val="24"/>
        </w:rPr>
        <w:t>2000</w:t>
      </w:r>
      <w:r>
        <w:rPr>
          <w:rFonts w:ascii="Times New Roman" w:hAnsi="Times New Roman"/>
          <w:szCs w:val="24"/>
        </w:rPr>
        <w:tab/>
      </w:r>
      <w:r w:rsidR="004D461C" w:rsidRPr="00556892">
        <w:rPr>
          <w:rFonts w:ascii="Times New Roman" w:hAnsi="Times New Roman"/>
          <w:szCs w:val="24"/>
        </w:rPr>
        <w:t>NIH Fellows Award for Research Excellence (FARE)</w:t>
      </w:r>
    </w:p>
    <w:p w14:paraId="5443BFEB" w14:textId="3D425F44" w:rsidR="004D461C" w:rsidRPr="00556892" w:rsidRDefault="008A6E33" w:rsidP="008A6E33">
      <w:pPr>
        <w:ind w:left="1440" w:hanging="1440"/>
        <w:rPr>
          <w:rFonts w:ascii="Times New Roman" w:hAnsi="Times New Roman"/>
          <w:szCs w:val="24"/>
        </w:rPr>
      </w:pPr>
      <w:r>
        <w:rPr>
          <w:rFonts w:ascii="Times New Roman" w:hAnsi="Times New Roman"/>
          <w:szCs w:val="24"/>
        </w:rPr>
        <w:t>2000</w:t>
      </w:r>
      <w:r>
        <w:rPr>
          <w:rFonts w:ascii="Times New Roman" w:hAnsi="Times New Roman"/>
          <w:szCs w:val="24"/>
        </w:rPr>
        <w:tab/>
      </w:r>
      <w:r w:rsidR="004D461C" w:rsidRPr="00556892">
        <w:rPr>
          <w:rFonts w:ascii="Times New Roman" w:hAnsi="Times New Roman"/>
          <w:szCs w:val="24"/>
        </w:rPr>
        <w:t>American Thoracic Society Travel Award; Awarded by the Respiratory Structure and Function Assembly; 96</w:t>
      </w:r>
      <w:r w:rsidR="004D461C" w:rsidRPr="00556892">
        <w:rPr>
          <w:rFonts w:ascii="Times New Roman" w:hAnsi="Times New Roman"/>
          <w:szCs w:val="24"/>
          <w:vertAlign w:val="superscript"/>
        </w:rPr>
        <w:t>th</w:t>
      </w:r>
      <w:r w:rsidR="004D461C" w:rsidRPr="00556892">
        <w:rPr>
          <w:rFonts w:ascii="Times New Roman" w:hAnsi="Times New Roman"/>
          <w:szCs w:val="24"/>
        </w:rPr>
        <w:t xml:space="preserve"> International Conference</w:t>
      </w:r>
    </w:p>
    <w:p w14:paraId="46268D3C" w14:textId="5297A314" w:rsidR="004D461C" w:rsidRPr="00556892" w:rsidRDefault="008A6E33" w:rsidP="008A6E33">
      <w:pPr>
        <w:ind w:left="1440" w:hanging="1440"/>
        <w:rPr>
          <w:rFonts w:ascii="Times New Roman" w:hAnsi="Times New Roman"/>
          <w:szCs w:val="24"/>
        </w:rPr>
      </w:pPr>
      <w:r>
        <w:rPr>
          <w:rFonts w:ascii="Times New Roman" w:hAnsi="Times New Roman"/>
          <w:szCs w:val="24"/>
        </w:rPr>
        <w:t>2000</w:t>
      </w:r>
      <w:r>
        <w:rPr>
          <w:rFonts w:ascii="Times New Roman" w:hAnsi="Times New Roman"/>
          <w:szCs w:val="24"/>
        </w:rPr>
        <w:tab/>
      </w:r>
      <w:r w:rsidR="004D461C" w:rsidRPr="00556892">
        <w:rPr>
          <w:rFonts w:ascii="Times New Roman" w:hAnsi="Times New Roman"/>
          <w:szCs w:val="24"/>
        </w:rPr>
        <w:t>American Heart Association Scientific Sessions Travel Award; awarded by the Vascular Biology Assembly</w:t>
      </w:r>
    </w:p>
    <w:p w14:paraId="50052218" w14:textId="5710766C" w:rsidR="004D461C" w:rsidRPr="00556892" w:rsidRDefault="008A6E33" w:rsidP="008A6E33">
      <w:pPr>
        <w:ind w:left="1440" w:hanging="1440"/>
        <w:rPr>
          <w:rFonts w:ascii="Times New Roman" w:hAnsi="Times New Roman"/>
          <w:szCs w:val="24"/>
        </w:rPr>
      </w:pPr>
      <w:r>
        <w:rPr>
          <w:rFonts w:ascii="Times New Roman" w:hAnsi="Times New Roman"/>
          <w:szCs w:val="24"/>
        </w:rPr>
        <w:t>2001</w:t>
      </w:r>
      <w:r>
        <w:rPr>
          <w:rFonts w:ascii="Times New Roman" w:hAnsi="Times New Roman"/>
          <w:szCs w:val="24"/>
        </w:rPr>
        <w:tab/>
      </w:r>
      <w:r w:rsidR="004D461C" w:rsidRPr="00556892">
        <w:rPr>
          <w:rFonts w:ascii="Times New Roman" w:hAnsi="Times New Roman"/>
          <w:szCs w:val="24"/>
        </w:rPr>
        <w:t>American Thoracic Society Travel Award; awarded by the Respiratory Structure and Function Assembly; 97</w:t>
      </w:r>
      <w:r w:rsidR="004D461C" w:rsidRPr="00556892">
        <w:rPr>
          <w:rFonts w:ascii="Times New Roman" w:hAnsi="Times New Roman"/>
          <w:szCs w:val="24"/>
          <w:vertAlign w:val="superscript"/>
        </w:rPr>
        <w:t>th</w:t>
      </w:r>
      <w:r w:rsidR="004D461C" w:rsidRPr="00556892">
        <w:rPr>
          <w:rFonts w:ascii="Times New Roman" w:hAnsi="Times New Roman"/>
          <w:szCs w:val="24"/>
        </w:rPr>
        <w:t xml:space="preserve"> International Conference</w:t>
      </w:r>
    </w:p>
    <w:p w14:paraId="6FF9D0C0" w14:textId="386E4BF8" w:rsidR="004D461C" w:rsidRPr="00556892" w:rsidRDefault="008A6E33" w:rsidP="008A6E33">
      <w:pPr>
        <w:ind w:left="1440" w:hanging="1440"/>
        <w:rPr>
          <w:rFonts w:ascii="Times New Roman" w:hAnsi="Times New Roman"/>
          <w:szCs w:val="24"/>
        </w:rPr>
      </w:pPr>
      <w:r>
        <w:rPr>
          <w:rFonts w:ascii="Times New Roman" w:hAnsi="Times New Roman"/>
          <w:szCs w:val="24"/>
        </w:rPr>
        <w:t>2001</w:t>
      </w:r>
      <w:r>
        <w:rPr>
          <w:rFonts w:ascii="Times New Roman" w:hAnsi="Times New Roman"/>
          <w:szCs w:val="24"/>
        </w:rPr>
        <w:tab/>
      </w:r>
      <w:r w:rsidR="004D461C" w:rsidRPr="00556892">
        <w:rPr>
          <w:rFonts w:ascii="Times New Roman" w:hAnsi="Times New Roman"/>
          <w:szCs w:val="24"/>
        </w:rPr>
        <w:t>Academic Medicine Mentor Award, awarded by the Fellowship Program in Academic Medicine for Minority Students (sponsored by Bristol-Myers Squibb Co) for the mentorship of Karin R. Minter</w:t>
      </w:r>
    </w:p>
    <w:p w14:paraId="5DCA5461" w14:textId="13A07D5C" w:rsidR="004D461C" w:rsidRPr="00556892" w:rsidRDefault="008A6E33" w:rsidP="008A6E33">
      <w:pPr>
        <w:ind w:left="1440" w:hanging="1440"/>
        <w:rPr>
          <w:rFonts w:ascii="Times New Roman" w:hAnsi="Times New Roman"/>
          <w:szCs w:val="24"/>
        </w:rPr>
      </w:pPr>
      <w:r>
        <w:rPr>
          <w:rFonts w:ascii="Times New Roman" w:hAnsi="Times New Roman"/>
          <w:szCs w:val="24"/>
        </w:rPr>
        <w:t>2002</w:t>
      </w:r>
      <w:r>
        <w:rPr>
          <w:rFonts w:ascii="Times New Roman" w:hAnsi="Times New Roman"/>
          <w:szCs w:val="24"/>
        </w:rPr>
        <w:tab/>
      </w:r>
      <w:r w:rsidR="004D461C" w:rsidRPr="00556892">
        <w:rPr>
          <w:rFonts w:ascii="Times New Roman" w:hAnsi="Times New Roman"/>
          <w:szCs w:val="24"/>
        </w:rPr>
        <w:t>Distinguished Mentor Award, Awarded by the NIH Pre-IRTA committee for mentorship of Esther Vivas and Benjamin Yang</w:t>
      </w:r>
    </w:p>
    <w:p w14:paraId="3613E62E" w14:textId="35D42D75" w:rsidR="004D461C" w:rsidRPr="00556892" w:rsidRDefault="008A6E33" w:rsidP="008A6E33">
      <w:pPr>
        <w:ind w:left="1440" w:hanging="1440"/>
        <w:rPr>
          <w:rFonts w:ascii="Times New Roman" w:hAnsi="Times New Roman"/>
          <w:szCs w:val="24"/>
        </w:rPr>
      </w:pPr>
      <w:r>
        <w:rPr>
          <w:rFonts w:ascii="Times New Roman" w:hAnsi="Times New Roman"/>
          <w:szCs w:val="24"/>
        </w:rPr>
        <w:t>2002</w:t>
      </w:r>
      <w:r>
        <w:rPr>
          <w:rFonts w:ascii="Times New Roman" w:hAnsi="Times New Roman"/>
          <w:szCs w:val="24"/>
        </w:rPr>
        <w:tab/>
      </w:r>
      <w:r w:rsidR="004D461C" w:rsidRPr="00556892">
        <w:rPr>
          <w:rFonts w:ascii="Times New Roman" w:hAnsi="Times New Roman"/>
          <w:szCs w:val="24"/>
        </w:rPr>
        <w:t xml:space="preserve">Clinical Center Director’s Award for 2002 (category of </w:t>
      </w:r>
      <w:r w:rsidRPr="00556892">
        <w:rPr>
          <w:rFonts w:ascii="Times New Roman" w:hAnsi="Times New Roman"/>
          <w:szCs w:val="24"/>
        </w:rPr>
        <w:t>science</w:t>
      </w:r>
      <w:r w:rsidR="004D461C" w:rsidRPr="00556892">
        <w:rPr>
          <w:rFonts w:ascii="Times New Roman" w:hAnsi="Times New Roman"/>
          <w:szCs w:val="24"/>
        </w:rPr>
        <w:t>)</w:t>
      </w:r>
    </w:p>
    <w:p w14:paraId="34723D7E" w14:textId="1D1D38CD" w:rsidR="004D461C" w:rsidRPr="00556892" w:rsidRDefault="008A6E33" w:rsidP="008A6E33">
      <w:pPr>
        <w:ind w:left="1440" w:hanging="1440"/>
        <w:rPr>
          <w:rFonts w:ascii="Times New Roman" w:hAnsi="Times New Roman"/>
          <w:szCs w:val="24"/>
        </w:rPr>
      </w:pPr>
      <w:r>
        <w:rPr>
          <w:rFonts w:ascii="Times New Roman" w:hAnsi="Times New Roman"/>
          <w:szCs w:val="24"/>
        </w:rPr>
        <w:t>2004</w:t>
      </w:r>
      <w:r>
        <w:rPr>
          <w:rFonts w:ascii="Times New Roman" w:hAnsi="Times New Roman"/>
          <w:szCs w:val="24"/>
        </w:rPr>
        <w:tab/>
      </w:r>
      <w:r w:rsidR="004D461C" w:rsidRPr="00556892">
        <w:rPr>
          <w:rFonts w:ascii="Times New Roman" w:hAnsi="Times New Roman"/>
          <w:szCs w:val="24"/>
        </w:rPr>
        <w:t>Chest Foundation 2004 Governors Community Service Award (for leadership as Founding Director of the Cardoza Clinic pulmonary specialty clinic for the care of underserved patients with respiratory diseases in Washington DC)</w:t>
      </w:r>
    </w:p>
    <w:p w14:paraId="1DADC8E4" w14:textId="47F03C7B" w:rsidR="004D461C" w:rsidRPr="00556892" w:rsidRDefault="008A6E33" w:rsidP="008A6E33">
      <w:pPr>
        <w:ind w:left="1440" w:hanging="1440"/>
        <w:rPr>
          <w:rFonts w:ascii="Times New Roman" w:hAnsi="Times New Roman"/>
          <w:szCs w:val="24"/>
        </w:rPr>
      </w:pPr>
      <w:r>
        <w:rPr>
          <w:rFonts w:ascii="Times New Roman" w:hAnsi="Times New Roman"/>
          <w:szCs w:val="24"/>
        </w:rPr>
        <w:t>2006</w:t>
      </w:r>
      <w:r>
        <w:rPr>
          <w:rFonts w:ascii="Times New Roman" w:hAnsi="Times New Roman"/>
          <w:szCs w:val="24"/>
        </w:rPr>
        <w:tab/>
      </w:r>
      <w:r w:rsidR="004D461C" w:rsidRPr="00556892">
        <w:rPr>
          <w:rFonts w:ascii="Times New Roman" w:hAnsi="Times New Roman"/>
          <w:szCs w:val="24"/>
        </w:rPr>
        <w:t>NIH Director’s Award for Mentoring in making contributions to understanding the role of nitric oxide in sickle cell anemia patients</w:t>
      </w:r>
    </w:p>
    <w:p w14:paraId="2F009C8F" w14:textId="218A0BB7" w:rsidR="004D461C" w:rsidRPr="00556892" w:rsidRDefault="008A6E33" w:rsidP="008A6E33">
      <w:pPr>
        <w:ind w:left="1440" w:hanging="1440"/>
        <w:rPr>
          <w:rFonts w:ascii="Times New Roman" w:hAnsi="Times New Roman"/>
          <w:szCs w:val="24"/>
        </w:rPr>
      </w:pPr>
      <w:r>
        <w:rPr>
          <w:rFonts w:ascii="Times New Roman" w:hAnsi="Times New Roman"/>
          <w:szCs w:val="24"/>
        </w:rPr>
        <w:t>2006</w:t>
      </w:r>
      <w:r>
        <w:rPr>
          <w:rFonts w:ascii="Times New Roman" w:hAnsi="Times New Roman"/>
          <w:szCs w:val="24"/>
        </w:rPr>
        <w:tab/>
      </w:r>
      <w:r w:rsidR="004D461C" w:rsidRPr="00556892">
        <w:rPr>
          <w:rFonts w:ascii="Times New Roman" w:hAnsi="Times New Roman"/>
          <w:szCs w:val="24"/>
        </w:rPr>
        <w:t>NIH Merit Award in recognition for accomplishments in both basic and clinical sciences in the use of nitrite and NO in clinical applications</w:t>
      </w:r>
    </w:p>
    <w:p w14:paraId="4582E999" w14:textId="3B94D847" w:rsidR="004D461C" w:rsidRPr="00556892" w:rsidRDefault="008A6E33" w:rsidP="008A6E33">
      <w:pPr>
        <w:ind w:left="1440" w:hanging="1440"/>
        <w:rPr>
          <w:rFonts w:ascii="Times New Roman" w:hAnsi="Times New Roman"/>
          <w:szCs w:val="24"/>
        </w:rPr>
      </w:pPr>
      <w:r>
        <w:rPr>
          <w:rFonts w:ascii="Times New Roman" w:hAnsi="Times New Roman"/>
          <w:szCs w:val="24"/>
        </w:rPr>
        <w:lastRenderedPageBreak/>
        <w:t>2007</w:t>
      </w:r>
      <w:r>
        <w:rPr>
          <w:rFonts w:ascii="Times New Roman" w:hAnsi="Times New Roman"/>
          <w:szCs w:val="24"/>
        </w:rPr>
        <w:tab/>
      </w:r>
      <w:r w:rsidR="004D461C" w:rsidRPr="00556892">
        <w:rPr>
          <w:rFonts w:ascii="Times New Roman" w:hAnsi="Times New Roman"/>
          <w:szCs w:val="24"/>
        </w:rPr>
        <w:t>Presented at the Nobel Forum, Karolinska Institute as part of the series “Frontiers I</w:t>
      </w:r>
      <w:r w:rsidR="003847AE">
        <w:rPr>
          <w:rFonts w:ascii="Times New Roman" w:hAnsi="Times New Roman"/>
          <w:szCs w:val="24"/>
        </w:rPr>
        <w:t>n</w:t>
      </w:r>
      <w:r w:rsidR="004D461C" w:rsidRPr="00556892">
        <w:rPr>
          <w:rFonts w:ascii="Times New Roman" w:hAnsi="Times New Roman"/>
          <w:szCs w:val="24"/>
        </w:rPr>
        <w:t xml:space="preserve"> Biomedical Research,” Stockholm, Sweden</w:t>
      </w:r>
    </w:p>
    <w:p w14:paraId="4A486FA5" w14:textId="77F8E831" w:rsidR="004D461C" w:rsidRPr="00556892" w:rsidRDefault="008A6E33" w:rsidP="008A6E33">
      <w:pPr>
        <w:ind w:left="1440" w:hanging="1440"/>
        <w:rPr>
          <w:rFonts w:ascii="Times New Roman" w:hAnsi="Times New Roman"/>
          <w:szCs w:val="24"/>
        </w:rPr>
      </w:pPr>
      <w:r>
        <w:rPr>
          <w:rFonts w:ascii="Times New Roman" w:hAnsi="Times New Roman"/>
          <w:szCs w:val="24"/>
        </w:rPr>
        <w:t>2013</w:t>
      </w:r>
      <w:r>
        <w:rPr>
          <w:rFonts w:ascii="Times New Roman" w:hAnsi="Times New Roman"/>
          <w:szCs w:val="24"/>
        </w:rPr>
        <w:tab/>
      </w:r>
      <w:r w:rsidR="004D461C" w:rsidRPr="00556892">
        <w:rPr>
          <w:rFonts w:ascii="Times New Roman" w:hAnsi="Times New Roman"/>
          <w:szCs w:val="24"/>
        </w:rPr>
        <w:t>Recognition Award for Scientific Accomplishments from the American Thoracic Society, ATS International Conference, Philadelphia, PA</w:t>
      </w:r>
    </w:p>
    <w:p w14:paraId="57EFD758" w14:textId="03DE270D" w:rsidR="004D461C" w:rsidRPr="00556892" w:rsidRDefault="008A6E33" w:rsidP="008A6E33">
      <w:pPr>
        <w:ind w:left="1440" w:hanging="1440"/>
        <w:rPr>
          <w:rFonts w:ascii="Times New Roman" w:hAnsi="Times New Roman"/>
          <w:szCs w:val="24"/>
        </w:rPr>
      </w:pPr>
      <w:r>
        <w:rPr>
          <w:rFonts w:ascii="Times New Roman" w:hAnsi="Times New Roman"/>
          <w:szCs w:val="24"/>
        </w:rPr>
        <w:t>2014</w:t>
      </w:r>
      <w:r>
        <w:rPr>
          <w:rFonts w:ascii="Times New Roman" w:hAnsi="Times New Roman"/>
          <w:szCs w:val="24"/>
        </w:rPr>
        <w:tab/>
      </w:r>
      <w:r w:rsidR="004D461C" w:rsidRPr="00556892">
        <w:rPr>
          <w:rFonts w:ascii="Times New Roman" w:hAnsi="Times New Roman"/>
          <w:szCs w:val="24"/>
        </w:rPr>
        <w:t>Recognized as Distinguished Professor at the University of Pittsburgh</w:t>
      </w:r>
    </w:p>
    <w:p w14:paraId="272532F9" w14:textId="3CB8C1A6" w:rsidR="004D461C" w:rsidRPr="00556892" w:rsidRDefault="008A6E33" w:rsidP="008A6E33">
      <w:pPr>
        <w:ind w:left="1440" w:hanging="1440"/>
        <w:rPr>
          <w:rFonts w:ascii="Times New Roman" w:hAnsi="Times New Roman"/>
          <w:szCs w:val="24"/>
        </w:rPr>
      </w:pPr>
      <w:r>
        <w:rPr>
          <w:rFonts w:ascii="Times New Roman" w:hAnsi="Times New Roman"/>
          <w:szCs w:val="24"/>
        </w:rPr>
        <w:t>2017</w:t>
      </w:r>
      <w:r>
        <w:rPr>
          <w:rFonts w:ascii="Times New Roman" w:hAnsi="Times New Roman"/>
          <w:szCs w:val="24"/>
        </w:rPr>
        <w:tab/>
      </w:r>
      <w:r w:rsidR="004D461C" w:rsidRPr="00556892">
        <w:rPr>
          <w:rFonts w:ascii="Times New Roman" w:hAnsi="Times New Roman"/>
          <w:szCs w:val="24"/>
        </w:rPr>
        <w:t>Chancellor’s Distinguished Research Award (Senior Scholar), University of Pittsburgh</w:t>
      </w:r>
    </w:p>
    <w:p w14:paraId="5921326D" w14:textId="1E3BD0C1" w:rsidR="004D461C" w:rsidRDefault="008A6E33" w:rsidP="008A6E33">
      <w:pPr>
        <w:ind w:left="1440" w:hanging="1440"/>
        <w:rPr>
          <w:rFonts w:ascii="Times New Roman" w:hAnsi="Times New Roman"/>
          <w:szCs w:val="24"/>
        </w:rPr>
      </w:pPr>
      <w:r>
        <w:rPr>
          <w:rFonts w:ascii="Times New Roman" w:hAnsi="Times New Roman"/>
          <w:szCs w:val="24"/>
        </w:rPr>
        <w:t>2020</w:t>
      </w:r>
      <w:r>
        <w:rPr>
          <w:rFonts w:ascii="Times New Roman" w:hAnsi="Times New Roman"/>
          <w:szCs w:val="24"/>
        </w:rPr>
        <w:tab/>
      </w:r>
      <w:r w:rsidR="004D461C" w:rsidRPr="00556892">
        <w:rPr>
          <w:rFonts w:ascii="Times New Roman" w:hAnsi="Times New Roman"/>
          <w:szCs w:val="24"/>
        </w:rPr>
        <w:t>Named Distinguished Scientist of the American Heart Association</w:t>
      </w:r>
    </w:p>
    <w:p w14:paraId="7808A603" w14:textId="21CDB14B" w:rsidR="00972C7D" w:rsidRDefault="00972C7D" w:rsidP="00972C7D">
      <w:pPr>
        <w:ind w:left="1440" w:hanging="1440"/>
        <w:rPr>
          <w:rFonts w:ascii="Times New Roman" w:hAnsi="Times New Roman"/>
          <w:szCs w:val="24"/>
        </w:rPr>
      </w:pPr>
      <w:r>
        <w:rPr>
          <w:rFonts w:ascii="Times New Roman" w:hAnsi="Times New Roman"/>
          <w:szCs w:val="24"/>
        </w:rPr>
        <w:t>2024</w:t>
      </w:r>
      <w:r>
        <w:rPr>
          <w:rFonts w:ascii="Times New Roman" w:hAnsi="Times New Roman"/>
          <w:szCs w:val="24"/>
        </w:rPr>
        <w:tab/>
        <w:t>Named to</w:t>
      </w:r>
      <w:r w:rsidR="00370901">
        <w:rPr>
          <w:rFonts w:ascii="Times New Roman" w:hAnsi="Times New Roman"/>
          <w:szCs w:val="24"/>
        </w:rPr>
        <w:t xml:space="preserve"> </w:t>
      </w:r>
      <w:r w:rsidR="00370901" w:rsidRPr="00370901">
        <w:rPr>
          <w:rFonts w:ascii="Times New Roman" w:hAnsi="Times New Roman"/>
          <w:szCs w:val="24"/>
        </w:rPr>
        <w:t>The Daily Record’s 2024 Health Care Power List</w:t>
      </w:r>
    </w:p>
    <w:p w14:paraId="0643E115" w14:textId="461C5FC3" w:rsidR="00124C59" w:rsidRDefault="00124C59" w:rsidP="00124C59">
      <w:pPr>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 xml:space="preserve">Recipient of the </w:t>
      </w:r>
      <w:r w:rsidRPr="00124C59">
        <w:rPr>
          <w:rFonts w:ascii="Times New Roman" w:hAnsi="Times New Roman"/>
          <w:szCs w:val="24"/>
        </w:rPr>
        <w:t>ATS Assembly on Pulmonary Circulation Leadership Award</w:t>
      </w:r>
    </w:p>
    <w:p w14:paraId="732F00F0" w14:textId="636C4A35" w:rsidR="00B601AF" w:rsidRPr="00556892" w:rsidRDefault="00B601AF" w:rsidP="00124C59">
      <w:pPr>
        <w:ind w:left="1440" w:hanging="1440"/>
        <w:rPr>
          <w:rFonts w:ascii="Times New Roman" w:hAnsi="Times New Roman"/>
          <w:szCs w:val="24"/>
        </w:rPr>
      </w:pPr>
      <w:r>
        <w:rPr>
          <w:rFonts w:ascii="Times New Roman" w:hAnsi="Times New Roman"/>
          <w:szCs w:val="24"/>
        </w:rPr>
        <w:t>2026</w:t>
      </w:r>
      <w:r>
        <w:rPr>
          <w:rFonts w:ascii="Times New Roman" w:hAnsi="Times New Roman"/>
          <w:szCs w:val="24"/>
        </w:rPr>
        <w:tab/>
        <w:t xml:space="preserve">Recipient of </w:t>
      </w:r>
      <w:r w:rsidRPr="00B601AF">
        <w:rPr>
          <w:rFonts w:ascii="Times New Roman" w:hAnsi="Times New Roman"/>
          <w:szCs w:val="24"/>
        </w:rPr>
        <w:t>the Hall of Fame Award</w:t>
      </w:r>
      <w:r>
        <w:rPr>
          <w:rFonts w:ascii="Times New Roman" w:hAnsi="Times New Roman"/>
          <w:szCs w:val="24"/>
        </w:rPr>
        <w:t xml:space="preserve">, </w:t>
      </w:r>
      <w:r w:rsidRPr="00B601AF">
        <w:rPr>
          <w:rFonts w:ascii="Times New Roman" w:hAnsi="Times New Roman"/>
          <w:szCs w:val="24"/>
        </w:rPr>
        <w:t>University of Miami Miller School of Medicine Alumni Association</w:t>
      </w:r>
    </w:p>
    <w:p w14:paraId="7E8B0857" w14:textId="77777777" w:rsidR="004D461C" w:rsidRDefault="004D461C" w:rsidP="004D461C">
      <w:pPr>
        <w:rPr>
          <w:rFonts w:ascii="Times New Roman" w:hAnsi="Times New Roman"/>
          <w:szCs w:val="24"/>
        </w:rPr>
      </w:pPr>
    </w:p>
    <w:p w14:paraId="302CBAA6" w14:textId="77777777" w:rsidR="00660927" w:rsidRDefault="00660927" w:rsidP="001F7C5E">
      <w:pPr>
        <w:rPr>
          <w:rFonts w:ascii="Times New Roman" w:hAnsi="Times New Roman"/>
          <w:b/>
          <w:szCs w:val="24"/>
          <w:u w:val="single"/>
        </w:rPr>
      </w:pPr>
    </w:p>
    <w:p w14:paraId="68165724" w14:textId="0A45BB3D" w:rsidR="004D461C" w:rsidRDefault="004D461C" w:rsidP="001F7C5E">
      <w:pPr>
        <w:rPr>
          <w:rFonts w:ascii="Times New Roman" w:hAnsi="Times New Roman"/>
          <w:b/>
          <w:szCs w:val="24"/>
          <w:u w:val="single"/>
        </w:rPr>
      </w:pPr>
      <w:r w:rsidRPr="004D461C">
        <w:rPr>
          <w:rFonts w:ascii="Times New Roman" w:hAnsi="Times New Roman"/>
          <w:b/>
          <w:szCs w:val="24"/>
          <w:u w:val="single"/>
        </w:rPr>
        <w:t>Clinical Activities:</w:t>
      </w:r>
    </w:p>
    <w:p w14:paraId="0D71F25D" w14:textId="6F8DE96D" w:rsidR="007F472D" w:rsidRDefault="007F472D" w:rsidP="00A13968">
      <w:pPr>
        <w:rPr>
          <w:rFonts w:ascii="Times New Roman" w:hAnsi="Times New Roman"/>
          <w:b/>
          <w:szCs w:val="24"/>
        </w:rPr>
      </w:pPr>
    </w:p>
    <w:p w14:paraId="17FD756E" w14:textId="06C578F1" w:rsidR="007F472D" w:rsidRDefault="007F472D" w:rsidP="00A13968">
      <w:pPr>
        <w:rPr>
          <w:rFonts w:ascii="Times New Roman" w:hAnsi="Times New Roman"/>
          <w:b/>
          <w:szCs w:val="24"/>
        </w:rPr>
      </w:pPr>
      <w:r>
        <w:rPr>
          <w:rFonts w:ascii="Times New Roman" w:hAnsi="Times New Roman"/>
          <w:b/>
          <w:szCs w:val="24"/>
        </w:rPr>
        <w:t>2022-Present</w:t>
      </w:r>
    </w:p>
    <w:p w14:paraId="31A51670" w14:textId="33FB0542" w:rsidR="007F472D" w:rsidRDefault="007F472D" w:rsidP="007F472D">
      <w:pPr>
        <w:rPr>
          <w:rFonts w:ascii="Times New Roman" w:hAnsi="Times New Roman"/>
          <w:b/>
          <w:szCs w:val="24"/>
        </w:rPr>
      </w:pPr>
      <w:r w:rsidRPr="007F472D">
        <w:rPr>
          <w:rFonts w:ascii="Times New Roman" w:hAnsi="Times New Roman"/>
          <w:b/>
          <w:szCs w:val="24"/>
        </w:rPr>
        <w:t xml:space="preserve">University of Maryland Medical System </w:t>
      </w:r>
      <w:r>
        <w:rPr>
          <w:rFonts w:ascii="Times New Roman" w:hAnsi="Times New Roman"/>
          <w:b/>
          <w:szCs w:val="24"/>
        </w:rPr>
        <w:t>(UMMS)</w:t>
      </w:r>
    </w:p>
    <w:p w14:paraId="255A9092" w14:textId="34EA0817" w:rsidR="007F472D" w:rsidRDefault="00D22D09" w:rsidP="007F472D">
      <w:pPr>
        <w:rPr>
          <w:rFonts w:ascii="Times New Roman" w:hAnsi="Times New Roman"/>
          <w:b/>
          <w:szCs w:val="24"/>
        </w:rPr>
      </w:pPr>
      <w:r>
        <w:rPr>
          <w:rFonts w:ascii="Times New Roman" w:hAnsi="Times New Roman"/>
          <w:b/>
          <w:szCs w:val="24"/>
        </w:rPr>
        <w:t xml:space="preserve">Clinical service in MICU </w:t>
      </w:r>
      <w:r w:rsidR="007F472D">
        <w:rPr>
          <w:rFonts w:ascii="Times New Roman" w:hAnsi="Times New Roman"/>
          <w:b/>
          <w:szCs w:val="24"/>
        </w:rPr>
        <w:t>as attending physician</w:t>
      </w:r>
    </w:p>
    <w:p w14:paraId="60BD5C36" w14:textId="77777777" w:rsidR="007F472D" w:rsidRDefault="007F472D" w:rsidP="00A13968">
      <w:pPr>
        <w:rPr>
          <w:rFonts w:ascii="Times New Roman" w:hAnsi="Times New Roman"/>
          <w:b/>
          <w:szCs w:val="24"/>
        </w:rPr>
      </w:pPr>
    </w:p>
    <w:p w14:paraId="5C7982CE" w14:textId="007808FD" w:rsidR="00235236" w:rsidRDefault="00235236" w:rsidP="00A13968">
      <w:pPr>
        <w:rPr>
          <w:rFonts w:ascii="Times New Roman" w:hAnsi="Times New Roman"/>
          <w:b/>
          <w:szCs w:val="24"/>
        </w:rPr>
      </w:pPr>
      <w:r>
        <w:rPr>
          <w:rFonts w:ascii="Times New Roman" w:hAnsi="Times New Roman"/>
          <w:b/>
          <w:szCs w:val="24"/>
        </w:rPr>
        <w:t>August 2008-July 2022</w:t>
      </w:r>
    </w:p>
    <w:p w14:paraId="5FB498BD" w14:textId="77777777" w:rsidR="007F472D" w:rsidRDefault="007F472D" w:rsidP="007F472D">
      <w:pPr>
        <w:rPr>
          <w:rFonts w:ascii="Times New Roman" w:hAnsi="Times New Roman"/>
          <w:b/>
          <w:szCs w:val="24"/>
        </w:rPr>
      </w:pPr>
      <w:r>
        <w:rPr>
          <w:rFonts w:ascii="Times New Roman" w:hAnsi="Times New Roman"/>
          <w:b/>
          <w:szCs w:val="24"/>
        </w:rPr>
        <w:t xml:space="preserve">UPMC </w:t>
      </w:r>
    </w:p>
    <w:p w14:paraId="2E5485FE" w14:textId="77777777" w:rsidR="007F472D" w:rsidRDefault="007F472D" w:rsidP="007F472D">
      <w:pPr>
        <w:rPr>
          <w:rFonts w:ascii="Times New Roman" w:hAnsi="Times New Roman"/>
          <w:b/>
          <w:szCs w:val="24"/>
        </w:rPr>
      </w:pPr>
      <w:r>
        <w:rPr>
          <w:rFonts w:ascii="Times New Roman" w:hAnsi="Times New Roman"/>
          <w:b/>
          <w:szCs w:val="24"/>
        </w:rPr>
        <w:t>6 weeks clinical service in MICU/year as attending physician</w:t>
      </w:r>
    </w:p>
    <w:p w14:paraId="2C9A2E79" w14:textId="77777777" w:rsidR="00660927" w:rsidRDefault="00660927" w:rsidP="004D461C">
      <w:pPr>
        <w:rPr>
          <w:rFonts w:ascii="Times New Roman" w:hAnsi="Times New Roman"/>
          <w:b/>
          <w:bCs/>
          <w:szCs w:val="24"/>
          <w:u w:val="single"/>
        </w:rPr>
      </w:pPr>
    </w:p>
    <w:p w14:paraId="413DC88B" w14:textId="1F1CBD62" w:rsidR="004D461C" w:rsidRPr="004D461C" w:rsidRDefault="004D461C" w:rsidP="004D461C">
      <w:pPr>
        <w:rPr>
          <w:rFonts w:ascii="Times New Roman" w:hAnsi="Times New Roman"/>
          <w:b/>
          <w:bCs/>
          <w:szCs w:val="24"/>
          <w:u w:val="single"/>
        </w:rPr>
      </w:pPr>
      <w:r w:rsidRPr="004D461C">
        <w:rPr>
          <w:rFonts w:ascii="Times New Roman" w:hAnsi="Times New Roman"/>
          <w:b/>
          <w:bCs/>
          <w:szCs w:val="24"/>
          <w:u w:val="single"/>
        </w:rPr>
        <w:t>Administrative Service</w:t>
      </w:r>
    </w:p>
    <w:p w14:paraId="1C284527" w14:textId="4FF1A350" w:rsidR="004D461C" w:rsidRDefault="004D461C" w:rsidP="004D461C">
      <w:pPr>
        <w:rPr>
          <w:rFonts w:ascii="Times New Roman" w:hAnsi="Times New Roman"/>
          <w:szCs w:val="24"/>
        </w:rPr>
      </w:pPr>
    </w:p>
    <w:p w14:paraId="04130C1B" w14:textId="5931ECAF" w:rsidR="004D461C" w:rsidRPr="004D461C" w:rsidRDefault="004D461C" w:rsidP="004D461C">
      <w:pPr>
        <w:rPr>
          <w:rFonts w:ascii="Times New Roman" w:hAnsi="Times New Roman"/>
          <w:b/>
          <w:bCs/>
          <w:szCs w:val="24"/>
          <w:u w:val="single"/>
        </w:rPr>
      </w:pPr>
      <w:r w:rsidRPr="004D461C">
        <w:rPr>
          <w:rFonts w:ascii="Times New Roman" w:hAnsi="Times New Roman"/>
          <w:b/>
          <w:bCs/>
          <w:szCs w:val="24"/>
          <w:u w:val="single"/>
        </w:rPr>
        <w:t>Institutional Service:</w:t>
      </w:r>
    </w:p>
    <w:p w14:paraId="2315C5CF" w14:textId="77777777" w:rsidR="00BD17CE" w:rsidRDefault="00BD17CE" w:rsidP="004D461C">
      <w:pPr>
        <w:rPr>
          <w:rFonts w:ascii="Times New Roman" w:hAnsi="Times New Roman"/>
          <w:szCs w:val="24"/>
        </w:rPr>
      </w:pPr>
    </w:p>
    <w:p w14:paraId="747E4681" w14:textId="77777777" w:rsidR="00BD17CE" w:rsidRPr="00BD17CE" w:rsidRDefault="00BD17CE" w:rsidP="004D461C">
      <w:pPr>
        <w:rPr>
          <w:rFonts w:ascii="Times New Roman" w:hAnsi="Times New Roman"/>
          <w:b/>
          <w:bCs/>
          <w:szCs w:val="24"/>
          <w:u w:val="single"/>
        </w:rPr>
      </w:pPr>
      <w:r w:rsidRPr="00BD17CE">
        <w:rPr>
          <w:rFonts w:ascii="Times New Roman" w:hAnsi="Times New Roman"/>
          <w:b/>
          <w:bCs/>
          <w:szCs w:val="24"/>
          <w:u w:val="single"/>
        </w:rPr>
        <w:t>NIH</w:t>
      </w:r>
    </w:p>
    <w:p w14:paraId="07EC6EB1" w14:textId="1EE28E6A" w:rsidR="00FD25DC" w:rsidRDefault="00FD25DC" w:rsidP="004D461C">
      <w:pPr>
        <w:rPr>
          <w:rFonts w:ascii="Times New Roman" w:hAnsi="Times New Roman"/>
          <w:szCs w:val="24"/>
        </w:rPr>
      </w:pPr>
      <w:r>
        <w:rPr>
          <w:rFonts w:ascii="Times New Roman" w:hAnsi="Times New Roman"/>
          <w:szCs w:val="24"/>
        </w:rPr>
        <w:t>2001-2004</w:t>
      </w:r>
      <w:r>
        <w:rPr>
          <w:rFonts w:ascii="Times New Roman" w:hAnsi="Times New Roman"/>
          <w:szCs w:val="24"/>
        </w:rPr>
        <w:tab/>
        <w:t xml:space="preserve">Section Head, Sickle Cell/Nitric Oxide Therapeutic </w:t>
      </w:r>
      <w:r w:rsidR="00A50741">
        <w:rPr>
          <w:rFonts w:ascii="Times New Roman" w:hAnsi="Times New Roman"/>
          <w:szCs w:val="24"/>
        </w:rPr>
        <w:t>Section</w:t>
      </w:r>
    </w:p>
    <w:p w14:paraId="41B3426C" w14:textId="5D672F4C" w:rsidR="00FD25DC" w:rsidRDefault="00FD25DC" w:rsidP="004D461C">
      <w:pPr>
        <w:rPr>
          <w:rFonts w:ascii="Times New Roman" w:hAnsi="Times New Roman"/>
          <w:szCs w:val="24"/>
        </w:rPr>
      </w:pPr>
      <w:r>
        <w:rPr>
          <w:rFonts w:ascii="Times New Roman" w:hAnsi="Times New Roman"/>
          <w:szCs w:val="24"/>
        </w:rPr>
        <w:tab/>
      </w:r>
      <w:r>
        <w:rPr>
          <w:rFonts w:ascii="Times New Roman" w:hAnsi="Times New Roman"/>
          <w:szCs w:val="24"/>
        </w:rPr>
        <w:tab/>
        <w:t>Laboratory of Chemical Biology, NIDDK</w:t>
      </w:r>
    </w:p>
    <w:p w14:paraId="5A8E5804" w14:textId="4C2128F4" w:rsidR="00FD25DC" w:rsidRDefault="00FD25DC" w:rsidP="004D461C">
      <w:pPr>
        <w:rPr>
          <w:rFonts w:ascii="Times New Roman" w:hAnsi="Times New Roman"/>
          <w:szCs w:val="24"/>
        </w:rPr>
      </w:pPr>
      <w:r>
        <w:rPr>
          <w:rFonts w:ascii="Times New Roman" w:hAnsi="Times New Roman"/>
          <w:szCs w:val="24"/>
        </w:rPr>
        <w:tab/>
      </w:r>
      <w:r>
        <w:rPr>
          <w:rFonts w:ascii="Times New Roman" w:hAnsi="Times New Roman"/>
          <w:szCs w:val="24"/>
        </w:rPr>
        <w:tab/>
        <w:t>Cardiovascular Branch, NHLBI</w:t>
      </w:r>
    </w:p>
    <w:p w14:paraId="730C10E4" w14:textId="56EE95E1" w:rsidR="00FD25DC" w:rsidRDefault="00FD25DC" w:rsidP="004D461C">
      <w:pPr>
        <w:rPr>
          <w:rFonts w:ascii="Times New Roman" w:hAnsi="Times New Roman"/>
          <w:szCs w:val="24"/>
        </w:rPr>
      </w:pPr>
      <w:r>
        <w:rPr>
          <w:rFonts w:ascii="Times New Roman" w:hAnsi="Times New Roman"/>
          <w:szCs w:val="24"/>
        </w:rPr>
        <w:t>2004-2005</w:t>
      </w:r>
      <w:r>
        <w:rPr>
          <w:rFonts w:ascii="Times New Roman" w:hAnsi="Times New Roman"/>
          <w:szCs w:val="24"/>
        </w:rPr>
        <w:tab/>
        <w:t>Section Head, Vascular Therapeutic Section</w:t>
      </w:r>
    </w:p>
    <w:p w14:paraId="19F8B414" w14:textId="79AEDF10" w:rsidR="00FD25DC" w:rsidRDefault="00FD25DC" w:rsidP="004D461C">
      <w:pPr>
        <w:rPr>
          <w:rFonts w:ascii="Times New Roman" w:hAnsi="Times New Roman"/>
          <w:szCs w:val="24"/>
        </w:rPr>
      </w:pPr>
      <w:r>
        <w:rPr>
          <w:rFonts w:ascii="Times New Roman" w:hAnsi="Times New Roman"/>
          <w:szCs w:val="24"/>
        </w:rPr>
        <w:tab/>
      </w:r>
      <w:r>
        <w:rPr>
          <w:rFonts w:ascii="Times New Roman" w:hAnsi="Times New Roman"/>
          <w:szCs w:val="24"/>
        </w:rPr>
        <w:tab/>
      </w:r>
      <w:r w:rsidR="00A50741">
        <w:rPr>
          <w:rFonts w:ascii="Times New Roman" w:hAnsi="Times New Roman"/>
          <w:szCs w:val="24"/>
        </w:rPr>
        <w:t>Laboratory</w:t>
      </w:r>
      <w:r>
        <w:rPr>
          <w:rFonts w:ascii="Times New Roman" w:hAnsi="Times New Roman"/>
          <w:szCs w:val="24"/>
        </w:rPr>
        <w:t xml:space="preserve"> of Chemical Biology, NIDDK</w:t>
      </w:r>
    </w:p>
    <w:p w14:paraId="6CF14FFF" w14:textId="76769FF7" w:rsidR="00FD25DC" w:rsidRDefault="00FD25DC" w:rsidP="004D461C">
      <w:pPr>
        <w:rPr>
          <w:rFonts w:ascii="Times New Roman" w:hAnsi="Times New Roman"/>
          <w:szCs w:val="24"/>
        </w:rPr>
      </w:pPr>
      <w:r>
        <w:rPr>
          <w:rFonts w:ascii="Times New Roman" w:hAnsi="Times New Roman"/>
          <w:szCs w:val="24"/>
        </w:rPr>
        <w:tab/>
      </w:r>
      <w:r>
        <w:rPr>
          <w:rFonts w:ascii="Times New Roman" w:hAnsi="Times New Roman"/>
          <w:szCs w:val="24"/>
        </w:rPr>
        <w:tab/>
        <w:t>Cardiovascular Branch, NHLBI</w:t>
      </w:r>
    </w:p>
    <w:p w14:paraId="2A8C1AF5" w14:textId="365C98A5" w:rsidR="003B3DDD" w:rsidRDefault="00FD25DC" w:rsidP="004D461C">
      <w:pPr>
        <w:rPr>
          <w:rFonts w:ascii="Times New Roman" w:hAnsi="Times New Roman"/>
          <w:szCs w:val="24"/>
        </w:rPr>
      </w:pPr>
      <w:r>
        <w:rPr>
          <w:rFonts w:ascii="Times New Roman" w:hAnsi="Times New Roman"/>
          <w:szCs w:val="24"/>
        </w:rPr>
        <w:t>2005-2</w:t>
      </w:r>
      <w:r w:rsidR="003B3DDD">
        <w:rPr>
          <w:rFonts w:ascii="Times New Roman" w:hAnsi="Times New Roman"/>
          <w:szCs w:val="24"/>
        </w:rPr>
        <w:t>00</w:t>
      </w:r>
      <w:r>
        <w:rPr>
          <w:rFonts w:ascii="Times New Roman" w:hAnsi="Times New Roman"/>
          <w:szCs w:val="24"/>
        </w:rPr>
        <w:t>6</w:t>
      </w:r>
      <w:r>
        <w:rPr>
          <w:rFonts w:ascii="Times New Roman" w:hAnsi="Times New Roman"/>
          <w:szCs w:val="24"/>
        </w:rPr>
        <w:tab/>
        <w:t>Branch Chief, Vascular Medicine</w:t>
      </w:r>
      <w:r w:rsidR="003B3DDD">
        <w:rPr>
          <w:rFonts w:ascii="Times New Roman" w:hAnsi="Times New Roman"/>
          <w:szCs w:val="24"/>
        </w:rPr>
        <w:t xml:space="preserve"> Branch, NIH</w:t>
      </w:r>
    </w:p>
    <w:p w14:paraId="010C3EA1" w14:textId="1958BA8D" w:rsidR="003B3DDD" w:rsidRDefault="003B3DDD" w:rsidP="004D461C">
      <w:pPr>
        <w:rPr>
          <w:rFonts w:ascii="Times New Roman" w:hAnsi="Times New Roman"/>
          <w:szCs w:val="24"/>
        </w:rPr>
      </w:pPr>
      <w:r>
        <w:rPr>
          <w:rFonts w:ascii="Times New Roman" w:hAnsi="Times New Roman"/>
          <w:szCs w:val="24"/>
        </w:rPr>
        <w:t>2006-2008</w:t>
      </w:r>
      <w:r>
        <w:rPr>
          <w:rFonts w:ascii="Times New Roman" w:hAnsi="Times New Roman"/>
          <w:szCs w:val="24"/>
        </w:rPr>
        <w:tab/>
        <w:t>Director, NHLBI Functional Genomics Core, NIH</w:t>
      </w:r>
    </w:p>
    <w:p w14:paraId="61F8C8B4" w14:textId="44677947" w:rsidR="003B3DDD" w:rsidRDefault="003B3DDD" w:rsidP="004D461C">
      <w:pPr>
        <w:rPr>
          <w:rFonts w:ascii="Times New Roman" w:hAnsi="Times New Roman"/>
          <w:szCs w:val="24"/>
        </w:rPr>
      </w:pPr>
      <w:r>
        <w:rPr>
          <w:rFonts w:ascii="Times New Roman" w:hAnsi="Times New Roman"/>
          <w:szCs w:val="24"/>
        </w:rPr>
        <w:t>2007-2008</w:t>
      </w:r>
      <w:r>
        <w:rPr>
          <w:rFonts w:ascii="Times New Roman" w:hAnsi="Times New Roman"/>
          <w:szCs w:val="24"/>
        </w:rPr>
        <w:tab/>
        <w:t>Branch Chief, Pulmonary and Vascular Medicine Branch, NHLBI</w:t>
      </w:r>
    </w:p>
    <w:p w14:paraId="08455E12" w14:textId="18FCDABC" w:rsidR="00375273" w:rsidRDefault="00375273" w:rsidP="004D461C">
      <w:pPr>
        <w:rPr>
          <w:rFonts w:ascii="Times New Roman" w:hAnsi="Times New Roman"/>
          <w:b/>
          <w:bCs/>
          <w:szCs w:val="24"/>
          <w:u w:val="single"/>
        </w:rPr>
      </w:pPr>
    </w:p>
    <w:p w14:paraId="57EA8EB7" w14:textId="0C623E4A" w:rsidR="00E5070A" w:rsidRPr="00BD17CE" w:rsidRDefault="00E5070A" w:rsidP="00BD17CE">
      <w:pPr>
        <w:rPr>
          <w:rFonts w:ascii="Times New Roman" w:hAnsi="Times New Roman"/>
          <w:b/>
          <w:szCs w:val="24"/>
          <w:u w:val="single"/>
        </w:rPr>
      </w:pPr>
      <w:r w:rsidRPr="00BD17CE">
        <w:rPr>
          <w:rFonts w:ascii="Times New Roman" w:hAnsi="Times New Roman"/>
          <w:b/>
          <w:szCs w:val="24"/>
          <w:u w:val="single"/>
        </w:rPr>
        <w:t>University of Pittsburgh/UPMC</w:t>
      </w:r>
    </w:p>
    <w:p w14:paraId="5FE0B77A" w14:textId="06671BEC" w:rsidR="00BD17CE" w:rsidRDefault="00BD17CE" w:rsidP="00BD17CE">
      <w:pPr>
        <w:rPr>
          <w:rFonts w:ascii="Times New Roman" w:hAnsi="Times New Roman"/>
          <w:szCs w:val="24"/>
        </w:rPr>
      </w:pPr>
      <w:r>
        <w:rPr>
          <w:rFonts w:ascii="Times New Roman" w:hAnsi="Times New Roman"/>
          <w:szCs w:val="24"/>
        </w:rPr>
        <w:t>2008-2015</w:t>
      </w:r>
      <w:r>
        <w:rPr>
          <w:rFonts w:ascii="Times New Roman" w:hAnsi="Times New Roman"/>
          <w:szCs w:val="24"/>
        </w:rPr>
        <w:tab/>
        <w:t>Division Chief, Pulmonary, Allergy and Critical Care Medicine</w:t>
      </w:r>
      <w:r w:rsidR="001C3E95">
        <w:rPr>
          <w:rFonts w:ascii="Times New Roman" w:hAnsi="Times New Roman"/>
          <w:szCs w:val="24"/>
        </w:rPr>
        <w:t xml:space="preserve"> (PACCM)</w:t>
      </w:r>
    </w:p>
    <w:p w14:paraId="4AEB9B5C" w14:textId="77777777" w:rsidR="00BD17CE" w:rsidRDefault="00BD17CE" w:rsidP="00BD17CE">
      <w:pPr>
        <w:rPr>
          <w:rFonts w:ascii="Times New Roman" w:hAnsi="Times New Roman"/>
          <w:szCs w:val="24"/>
        </w:rPr>
      </w:pPr>
      <w:r>
        <w:rPr>
          <w:rFonts w:ascii="Times New Roman" w:hAnsi="Times New Roman"/>
          <w:szCs w:val="24"/>
        </w:rPr>
        <w:tab/>
      </w:r>
      <w:r>
        <w:rPr>
          <w:rFonts w:ascii="Times New Roman" w:hAnsi="Times New Roman"/>
          <w:szCs w:val="24"/>
        </w:rPr>
        <w:tab/>
        <w:t>University of Pittsburgh</w:t>
      </w:r>
    </w:p>
    <w:p w14:paraId="4BB402AB" w14:textId="77777777" w:rsidR="00BD17CE" w:rsidRDefault="00BD17CE" w:rsidP="00BD17CE">
      <w:pPr>
        <w:rPr>
          <w:rFonts w:ascii="Times New Roman" w:hAnsi="Times New Roman"/>
          <w:szCs w:val="24"/>
        </w:rPr>
      </w:pPr>
      <w:r>
        <w:rPr>
          <w:rFonts w:ascii="Times New Roman" w:hAnsi="Times New Roman"/>
          <w:szCs w:val="24"/>
        </w:rPr>
        <w:t>2008-2019</w:t>
      </w:r>
      <w:r>
        <w:rPr>
          <w:rFonts w:ascii="Times New Roman" w:hAnsi="Times New Roman"/>
          <w:szCs w:val="24"/>
        </w:rPr>
        <w:tab/>
        <w:t>Institute Director, Pittsburgh Heart, Lung and Blood Vascular Medicine Institute</w:t>
      </w:r>
    </w:p>
    <w:p w14:paraId="53D749B0" w14:textId="77777777" w:rsidR="00BD17CE" w:rsidRDefault="00BD17CE" w:rsidP="00BD17CE">
      <w:pPr>
        <w:rPr>
          <w:rFonts w:ascii="Times New Roman" w:hAnsi="Times New Roman"/>
          <w:szCs w:val="24"/>
        </w:rPr>
      </w:pPr>
      <w:r>
        <w:rPr>
          <w:rFonts w:ascii="Times New Roman" w:hAnsi="Times New Roman"/>
          <w:szCs w:val="24"/>
        </w:rPr>
        <w:tab/>
      </w:r>
      <w:r>
        <w:rPr>
          <w:rFonts w:ascii="Times New Roman" w:hAnsi="Times New Roman"/>
          <w:szCs w:val="24"/>
        </w:rPr>
        <w:tab/>
        <w:t>University of Pittsburgh</w:t>
      </w:r>
    </w:p>
    <w:p w14:paraId="50506190" w14:textId="178CEB53" w:rsidR="008C5E8A" w:rsidRPr="00E5070A" w:rsidRDefault="008C5E8A" w:rsidP="008C5E8A">
      <w:pPr>
        <w:tabs>
          <w:tab w:val="left" w:pos="1440"/>
        </w:tabs>
        <w:ind w:left="1440" w:hanging="1440"/>
        <w:rPr>
          <w:rFonts w:ascii="Times New Roman" w:hAnsi="Times New Roman"/>
          <w:szCs w:val="24"/>
        </w:rPr>
      </w:pPr>
      <w:r>
        <w:rPr>
          <w:rFonts w:ascii="Times New Roman" w:hAnsi="Times New Roman"/>
          <w:szCs w:val="24"/>
        </w:rPr>
        <w:t>2008-</w:t>
      </w:r>
      <w:r w:rsidR="00A13968">
        <w:rPr>
          <w:rFonts w:ascii="Times New Roman" w:hAnsi="Times New Roman"/>
          <w:szCs w:val="24"/>
        </w:rPr>
        <w:t>2014</w:t>
      </w:r>
      <w:r>
        <w:rPr>
          <w:rFonts w:ascii="Times New Roman" w:hAnsi="Times New Roman"/>
          <w:szCs w:val="24"/>
        </w:rPr>
        <w:tab/>
      </w:r>
      <w:r w:rsidR="001C3E95">
        <w:rPr>
          <w:rFonts w:ascii="Times New Roman" w:hAnsi="Times New Roman"/>
          <w:szCs w:val="24"/>
        </w:rPr>
        <w:t xml:space="preserve">Member, </w:t>
      </w:r>
      <w:r w:rsidRPr="00E5070A">
        <w:rPr>
          <w:rFonts w:ascii="Times New Roman" w:hAnsi="Times New Roman"/>
          <w:szCs w:val="24"/>
        </w:rPr>
        <w:t>PACCM Fellowship committee</w:t>
      </w:r>
    </w:p>
    <w:p w14:paraId="36BBC215" w14:textId="19972D7C" w:rsidR="008C5E8A" w:rsidRPr="00E5070A" w:rsidRDefault="008C5E8A" w:rsidP="008C5E8A">
      <w:pPr>
        <w:tabs>
          <w:tab w:val="left" w:pos="1440"/>
        </w:tabs>
        <w:ind w:left="1440" w:hanging="1440"/>
        <w:rPr>
          <w:rFonts w:ascii="Times New Roman" w:hAnsi="Times New Roman"/>
          <w:szCs w:val="24"/>
        </w:rPr>
      </w:pPr>
      <w:r>
        <w:rPr>
          <w:rFonts w:ascii="Times New Roman" w:hAnsi="Times New Roman"/>
          <w:szCs w:val="24"/>
        </w:rPr>
        <w:t>2010-</w:t>
      </w:r>
      <w:r w:rsidR="00B202B8">
        <w:rPr>
          <w:rFonts w:ascii="Times New Roman" w:hAnsi="Times New Roman"/>
          <w:szCs w:val="24"/>
        </w:rPr>
        <w:t>2020</w:t>
      </w:r>
      <w:r>
        <w:rPr>
          <w:rFonts w:ascii="Times New Roman" w:hAnsi="Times New Roman"/>
          <w:szCs w:val="24"/>
        </w:rPr>
        <w:tab/>
      </w:r>
      <w:r w:rsidR="001C3E95">
        <w:rPr>
          <w:rFonts w:ascii="Times New Roman" w:hAnsi="Times New Roman"/>
          <w:szCs w:val="24"/>
        </w:rPr>
        <w:t xml:space="preserve">Member, </w:t>
      </w:r>
      <w:r w:rsidRPr="00E5070A">
        <w:rPr>
          <w:rFonts w:ascii="Times New Roman" w:hAnsi="Times New Roman"/>
          <w:szCs w:val="24"/>
        </w:rPr>
        <w:t>Dickson Prize Committee</w:t>
      </w:r>
      <w:r w:rsidR="001C3E95">
        <w:rPr>
          <w:rFonts w:ascii="Times New Roman" w:hAnsi="Times New Roman"/>
          <w:szCs w:val="24"/>
        </w:rPr>
        <w:t xml:space="preserve">, </w:t>
      </w:r>
      <w:r w:rsidRPr="00E5070A">
        <w:rPr>
          <w:rFonts w:ascii="Times New Roman" w:hAnsi="Times New Roman"/>
          <w:szCs w:val="24"/>
        </w:rPr>
        <w:t xml:space="preserve">University of Pittsburgh School of Medicine </w:t>
      </w:r>
    </w:p>
    <w:p w14:paraId="0532D08A" w14:textId="709FD19F" w:rsidR="00BD17CE" w:rsidRDefault="00BD17CE" w:rsidP="00BD17CE">
      <w:pPr>
        <w:ind w:left="1440" w:hanging="1440"/>
        <w:rPr>
          <w:rFonts w:ascii="Times New Roman" w:hAnsi="Times New Roman"/>
          <w:szCs w:val="24"/>
        </w:rPr>
      </w:pPr>
      <w:r>
        <w:rPr>
          <w:rFonts w:ascii="Times New Roman" w:hAnsi="Times New Roman"/>
          <w:szCs w:val="24"/>
        </w:rPr>
        <w:lastRenderedPageBreak/>
        <w:t>2013-</w:t>
      </w:r>
      <w:r w:rsidR="001D06DA">
        <w:rPr>
          <w:rFonts w:ascii="Times New Roman" w:hAnsi="Times New Roman"/>
          <w:szCs w:val="24"/>
        </w:rPr>
        <w:t>2022</w:t>
      </w:r>
      <w:r>
        <w:rPr>
          <w:rFonts w:ascii="Times New Roman" w:hAnsi="Times New Roman"/>
          <w:szCs w:val="24"/>
        </w:rPr>
        <w:tab/>
        <w:t>Co-Director, University o</w:t>
      </w:r>
      <w:r w:rsidR="00A13968">
        <w:rPr>
          <w:rFonts w:ascii="Times New Roman" w:hAnsi="Times New Roman"/>
          <w:szCs w:val="24"/>
        </w:rPr>
        <w:t>f Pittsburgh Medical Center (UPM</w:t>
      </w:r>
      <w:r>
        <w:rPr>
          <w:rFonts w:ascii="Times New Roman" w:hAnsi="Times New Roman"/>
          <w:szCs w:val="24"/>
        </w:rPr>
        <w:t>C) Heart and Vascular Institute</w:t>
      </w:r>
    </w:p>
    <w:p w14:paraId="0976EB51" w14:textId="42AAB97F" w:rsidR="00BD17CE" w:rsidRDefault="00BD17CE" w:rsidP="00BD17CE">
      <w:pPr>
        <w:tabs>
          <w:tab w:val="left" w:pos="1440"/>
          <w:tab w:val="left" w:pos="6480"/>
          <w:tab w:val="left" w:pos="6840"/>
        </w:tabs>
        <w:ind w:left="1440" w:hanging="1440"/>
        <w:rPr>
          <w:rFonts w:ascii="Times New Roman" w:hAnsi="Times New Roman"/>
        </w:rPr>
      </w:pPr>
      <w:r>
        <w:rPr>
          <w:rFonts w:ascii="Times New Roman" w:hAnsi="Times New Roman"/>
          <w:szCs w:val="24"/>
        </w:rPr>
        <w:t>2015-</w:t>
      </w:r>
      <w:r w:rsidR="00B91953">
        <w:rPr>
          <w:rFonts w:ascii="Times New Roman" w:hAnsi="Times New Roman"/>
          <w:szCs w:val="24"/>
        </w:rPr>
        <w:t>2022</w:t>
      </w:r>
      <w:r>
        <w:rPr>
          <w:rFonts w:ascii="Times New Roman" w:hAnsi="Times New Roman"/>
          <w:szCs w:val="24"/>
        </w:rPr>
        <w:tab/>
      </w:r>
      <w:r>
        <w:rPr>
          <w:rFonts w:ascii="Times New Roman" w:hAnsi="Times New Roman"/>
        </w:rPr>
        <w:t>Jack D. Myers Professor and Chair</w:t>
      </w:r>
      <w:r w:rsidR="00BF0CA6">
        <w:rPr>
          <w:rFonts w:ascii="Times New Roman" w:hAnsi="Times New Roman"/>
        </w:rPr>
        <w:t>, Department</w:t>
      </w:r>
      <w:r>
        <w:rPr>
          <w:rFonts w:ascii="Times New Roman" w:hAnsi="Times New Roman"/>
        </w:rPr>
        <w:t xml:space="preserve"> Medicine, University of Pittsburgh School of Medicine</w:t>
      </w:r>
    </w:p>
    <w:p w14:paraId="37DF75DE" w14:textId="03D88F4C" w:rsidR="00E5070A" w:rsidRPr="00556892" w:rsidRDefault="00E5070A" w:rsidP="00E5070A">
      <w:pPr>
        <w:tabs>
          <w:tab w:val="left" w:pos="1440"/>
        </w:tabs>
        <w:ind w:left="1440" w:hanging="1440"/>
        <w:rPr>
          <w:rFonts w:ascii="Times New Roman" w:hAnsi="Times New Roman"/>
          <w:szCs w:val="24"/>
        </w:rPr>
      </w:pPr>
      <w:r>
        <w:rPr>
          <w:rFonts w:ascii="Times New Roman" w:hAnsi="Times New Roman"/>
          <w:szCs w:val="24"/>
        </w:rPr>
        <w:t>2016-</w:t>
      </w:r>
      <w:r w:rsidR="00992D3C">
        <w:rPr>
          <w:rFonts w:ascii="Times New Roman" w:hAnsi="Times New Roman"/>
          <w:szCs w:val="24"/>
        </w:rPr>
        <w:t>2020</w:t>
      </w:r>
      <w:r>
        <w:rPr>
          <w:rFonts w:ascii="Times New Roman" w:hAnsi="Times New Roman"/>
          <w:szCs w:val="24"/>
        </w:rPr>
        <w:tab/>
      </w:r>
      <w:r w:rsidRPr="00556892">
        <w:rPr>
          <w:rFonts w:ascii="Times New Roman" w:hAnsi="Times New Roman"/>
          <w:szCs w:val="24"/>
        </w:rPr>
        <w:t>Member, UPSOM Distinguished Professor Nominating Committee</w:t>
      </w:r>
    </w:p>
    <w:p w14:paraId="12B98E8F" w14:textId="54AF222A" w:rsidR="00E5070A" w:rsidRPr="00556892" w:rsidRDefault="00E5070A" w:rsidP="00E5070A">
      <w:pPr>
        <w:tabs>
          <w:tab w:val="left" w:pos="1440"/>
        </w:tabs>
        <w:ind w:left="1440" w:hanging="1440"/>
        <w:rPr>
          <w:rFonts w:ascii="Times New Roman" w:hAnsi="Times New Roman"/>
          <w:szCs w:val="24"/>
        </w:rPr>
      </w:pPr>
      <w:r>
        <w:rPr>
          <w:rFonts w:ascii="Times New Roman" w:hAnsi="Times New Roman"/>
          <w:szCs w:val="24"/>
        </w:rPr>
        <w:t>2016-2017</w:t>
      </w:r>
      <w:r>
        <w:rPr>
          <w:rFonts w:ascii="Times New Roman" w:hAnsi="Times New Roman"/>
          <w:szCs w:val="24"/>
        </w:rPr>
        <w:tab/>
      </w:r>
      <w:r w:rsidRPr="00556892">
        <w:rPr>
          <w:rFonts w:ascii="Times New Roman" w:hAnsi="Times New Roman"/>
          <w:szCs w:val="24"/>
        </w:rPr>
        <w:t>Chair, University of Pittsburgh Cancer Institute (UPCI) Director search committee</w:t>
      </w:r>
    </w:p>
    <w:p w14:paraId="739EAD4F" w14:textId="5DBE9473" w:rsidR="00E5070A" w:rsidRPr="00556892" w:rsidRDefault="00E5070A" w:rsidP="00E5070A">
      <w:pPr>
        <w:tabs>
          <w:tab w:val="left" w:pos="1440"/>
        </w:tabs>
        <w:ind w:left="1440" w:hanging="1440"/>
        <w:rPr>
          <w:rFonts w:ascii="Times New Roman" w:hAnsi="Times New Roman"/>
          <w:szCs w:val="24"/>
        </w:rPr>
      </w:pPr>
      <w:r>
        <w:rPr>
          <w:rFonts w:ascii="Times New Roman" w:hAnsi="Times New Roman"/>
          <w:szCs w:val="24"/>
        </w:rPr>
        <w:t>2016-2017</w:t>
      </w:r>
      <w:r>
        <w:rPr>
          <w:rFonts w:ascii="Times New Roman" w:hAnsi="Times New Roman"/>
          <w:szCs w:val="24"/>
        </w:rPr>
        <w:tab/>
      </w:r>
      <w:r w:rsidRPr="00556892">
        <w:rPr>
          <w:rFonts w:ascii="Times New Roman" w:hAnsi="Times New Roman"/>
          <w:szCs w:val="24"/>
        </w:rPr>
        <w:t>Member, University of Pittsburgh Senior Vice Chancellor for Research search committee</w:t>
      </w:r>
    </w:p>
    <w:p w14:paraId="1F0F334B" w14:textId="76B2A503" w:rsidR="00E5070A" w:rsidRPr="00556892" w:rsidRDefault="00E5070A" w:rsidP="00E5070A">
      <w:pPr>
        <w:tabs>
          <w:tab w:val="left" w:pos="1440"/>
        </w:tabs>
        <w:ind w:left="1440" w:hanging="1440"/>
        <w:rPr>
          <w:rFonts w:ascii="Times New Roman" w:hAnsi="Times New Roman"/>
          <w:szCs w:val="24"/>
        </w:rPr>
      </w:pPr>
      <w:r>
        <w:rPr>
          <w:rFonts w:ascii="Times New Roman" w:hAnsi="Times New Roman"/>
          <w:szCs w:val="24"/>
        </w:rPr>
        <w:t>2018-2019</w:t>
      </w:r>
      <w:r>
        <w:rPr>
          <w:rFonts w:ascii="Times New Roman" w:hAnsi="Times New Roman"/>
          <w:szCs w:val="24"/>
        </w:rPr>
        <w:tab/>
      </w:r>
      <w:r w:rsidRPr="00556892">
        <w:rPr>
          <w:rFonts w:ascii="Times New Roman" w:hAnsi="Times New Roman"/>
          <w:szCs w:val="24"/>
        </w:rPr>
        <w:t>University of Pittsburgh Physicians Chair working group on UPP/Pitt bottlenecks and interactions</w:t>
      </w:r>
    </w:p>
    <w:p w14:paraId="252F8D3A" w14:textId="477E8E87" w:rsidR="00E5070A" w:rsidRPr="00556892" w:rsidRDefault="00E5070A" w:rsidP="00E5070A">
      <w:pPr>
        <w:tabs>
          <w:tab w:val="left" w:pos="1440"/>
        </w:tabs>
        <w:ind w:left="1440" w:hanging="1440"/>
        <w:rPr>
          <w:rFonts w:ascii="Times New Roman" w:hAnsi="Times New Roman"/>
          <w:szCs w:val="24"/>
        </w:rPr>
      </w:pPr>
      <w:r>
        <w:rPr>
          <w:rFonts w:ascii="Times New Roman" w:hAnsi="Times New Roman"/>
          <w:szCs w:val="24"/>
        </w:rPr>
        <w:t>2018-</w:t>
      </w:r>
      <w:r w:rsidR="001C3E95">
        <w:rPr>
          <w:rFonts w:ascii="Times New Roman" w:hAnsi="Times New Roman"/>
          <w:szCs w:val="24"/>
        </w:rPr>
        <w:t>2022</w:t>
      </w:r>
      <w:r>
        <w:rPr>
          <w:rFonts w:ascii="Times New Roman" w:hAnsi="Times New Roman"/>
          <w:szCs w:val="24"/>
        </w:rPr>
        <w:tab/>
      </w:r>
      <w:r w:rsidRPr="00556892">
        <w:rPr>
          <w:rFonts w:ascii="Times New Roman" w:hAnsi="Times New Roman"/>
          <w:szCs w:val="24"/>
        </w:rPr>
        <w:t>Member, UPMC Immune Transplant and Therapy Center (ITTC) Advisory Committee</w:t>
      </w:r>
    </w:p>
    <w:p w14:paraId="2C49C0C4" w14:textId="73458F3B" w:rsidR="00E5070A" w:rsidRPr="00556892" w:rsidRDefault="00E5070A" w:rsidP="00E5070A">
      <w:pPr>
        <w:tabs>
          <w:tab w:val="left" w:pos="1440"/>
        </w:tabs>
        <w:ind w:left="1440" w:hanging="1440"/>
        <w:rPr>
          <w:rFonts w:ascii="Times New Roman" w:hAnsi="Times New Roman"/>
          <w:szCs w:val="24"/>
        </w:rPr>
      </w:pPr>
      <w:r>
        <w:rPr>
          <w:rFonts w:ascii="Times New Roman" w:hAnsi="Times New Roman"/>
          <w:szCs w:val="24"/>
        </w:rPr>
        <w:t>2018-2019</w:t>
      </w:r>
      <w:r>
        <w:rPr>
          <w:rFonts w:ascii="Times New Roman" w:hAnsi="Times New Roman"/>
          <w:szCs w:val="24"/>
        </w:rPr>
        <w:tab/>
      </w:r>
      <w:r w:rsidRPr="00556892">
        <w:rPr>
          <w:rFonts w:ascii="Times New Roman" w:hAnsi="Times New Roman"/>
          <w:szCs w:val="24"/>
        </w:rPr>
        <w:t>University of Pittsburgh School of Medicine Executive Council</w:t>
      </w:r>
    </w:p>
    <w:p w14:paraId="2474D8C0" w14:textId="73CE361C" w:rsidR="00E5070A" w:rsidRPr="00556892" w:rsidRDefault="00E5070A" w:rsidP="00E5070A">
      <w:pPr>
        <w:tabs>
          <w:tab w:val="left" w:pos="1440"/>
        </w:tabs>
        <w:ind w:left="1440" w:hanging="1440"/>
        <w:rPr>
          <w:rFonts w:ascii="Times New Roman" w:hAnsi="Times New Roman"/>
          <w:szCs w:val="24"/>
        </w:rPr>
      </w:pPr>
      <w:r>
        <w:rPr>
          <w:rFonts w:ascii="Times New Roman" w:hAnsi="Times New Roman"/>
          <w:szCs w:val="24"/>
        </w:rPr>
        <w:t>2018-</w:t>
      </w:r>
      <w:r w:rsidR="00B91953">
        <w:rPr>
          <w:rFonts w:ascii="Times New Roman" w:hAnsi="Times New Roman"/>
          <w:szCs w:val="24"/>
        </w:rPr>
        <w:t>2022</w:t>
      </w:r>
      <w:r>
        <w:rPr>
          <w:rFonts w:ascii="Times New Roman" w:hAnsi="Times New Roman"/>
          <w:szCs w:val="24"/>
        </w:rPr>
        <w:tab/>
      </w:r>
      <w:r w:rsidRPr="00556892">
        <w:rPr>
          <w:rFonts w:ascii="Times New Roman" w:hAnsi="Times New Roman"/>
          <w:szCs w:val="24"/>
        </w:rPr>
        <w:t>Aging Institute, University of Pittsburgh, Board of Directors</w:t>
      </w:r>
    </w:p>
    <w:p w14:paraId="31AC0469" w14:textId="02F622C2" w:rsidR="00E5070A" w:rsidRPr="00556892" w:rsidRDefault="00E94E62" w:rsidP="00E5070A">
      <w:pPr>
        <w:tabs>
          <w:tab w:val="left" w:pos="1440"/>
        </w:tabs>
        <w:ind w:left="1440" w:hanging="1440"/>
        <w:rPr>
          <w:rFonts w:ascii="Times New Roman" w:hAnsi="Times New Roman"/>
          <w:szCs w:val="24"/>
        </w:rPr>
      </w:pPr>
      <w:r>
        <w:rPr>
          <w:rFonts w:ascii="Times New Roman" w:hAnsi="Times New Roman"/>
          <w:szCs w:val="24"/>
        </w:rPr>
        <w:t>2017-2022</w:t>
      </w:r>
      <w:r>
        <w:rPr>
          <w:rFonts w:ascii="Times New Roman" w:hAnsi="Times New Roman"/>
          <w:szCs w:val="24"/>
        </w:rPr>
        <w:tab/>
      </w:r>
      <w:r w:rsidR="00E5070A" w:rsidRPr="00556892">
        <w:rPr>
          <w:rFonts w:ascii="Times New Roman" w:hAnsi="Times New Roman"/>
          <w:szCs w:val="24"/>
        </w:rPr>
        <w:t>Executive Committee, University of Pittsburgh Institute for Precision Medicine</w:t>
      </w:r>
    </w:p>
    <w:p w14:paraId="299CA96D" w14:textId="2D473C88" w:rsidR="00E5070A" w:rsidRPr="00556892" w:rsidRDefault="00E5070A" w:rsidP="00E5070A">
      <w:pPr>
        <w:tabs>
          <w:tab w:val="left" w:pos="1440"/>
        </w:tabs>
        <w:ind w:left="1440" w:hanging="1440"/>
        <w:rPr>
          <w:rFonts w:ascii="Times New Roman" w:hAnsi="Times New Roman"/>
          <w:szCs w:val="24"/>
        </w:rPr>
      </w:pPr>
      <w:r>
        <w:rPr>
          <w:rFonts w:ascii="Times New Roman" w:hAnsi="Times New Roman"/>
          <w:szCs w:val="24"/>
        </w:rPr>
        <w:t>2019-</w:t>
      </w:r>
      <w:r w:rsidR="00D0330D">
        <w:rPr>
          <w:rFonts w:ascii="Times New Roman" w:hAnsi="Times New Roman"/>
          <w:szCs w:val="24"/>
        </w:rPr>
        <w:t>2022</w:t>
      </w:r>
      <w:r>
        <w:rPr>
          <w:rFonts w:ascii="Times New Roman" w:hAnsi="Times New Roman"/>
          <w:szCs w:val="24"/>
        </w:rPr>
        <w:tab/>
      </w:r>
      <w:r w:rsidRPr="00556892">
        <w:rPr>
          <w:rFonts w:ascii="Times New Roman" w:hAnsi="Times New Roman"/>
          <w:szCs w:val="24"/>
        </w:rPr>
        <w:t>Member, University of Pittsburgh Physicians Chair working group on Compensation</w:t>
      </w:r>
    </w:p>
    <w:p w14:paraId="7A1C75A3" w14:textId="6C6EEED9" w:rsidR="00E5070A" w:rsidRPr="00556892" w:rsidRDefault="00E5070A" w:rsidP="00E5070A">
      <w:pPr>
        <w:tabs>
          <w:tab w:val="left" w:pos="1440"/>
        </w:tabs>
        <w:ind w:left="1440" w:hanging="1440"/>
        <w:rPr>
          <w:rFonts w:ascii="Times New Roman" w:hAnsi="Times New Roman"/>
          <w:szCs w:val="24"/>
        </w:rPr>
      </w:pPr>
      <w:r>
        <w:rPr>
          <w:rFonts w:ascii="Times New Roman" w:hAnsi="Times New Roman"/>
          <w:szCs w:val="24"/>
        </w:rPr>
        <w:t>2019-</w:t>
      </w:r>
      <w:r w:rsidR="00D0330D">
        <w:rPr>
          <w:rFonts w:ascii="Times New Roman" w:hAnsi="Times New Roman"/>
          <w:szCs w:val="24"/>
        </w:rPr>
        <w:t>2021</w:t>
      </w:r>
      <w:r>
        <w:rPr>
          <w:rFonts w:ascii="Times New Roman" w:hAnsi="Times New Roman"/>
          <w:szCs w:val="24"/>
        </w:rPr>
        <w:tab/>
      </w:r>
      <w:r w:rsidRPr="00556892">
        <w:rPr>
          <w:rFonts w:ascii="Times New Roman" w:hAnsi="Times New Roman"/>
          <w:szCs w:val="24"/>
        </w:rPr>
        <w:t>Chair, University of Pittsburgh Physicians Chair working group on Payer-Provider Models</w:t>
      </w:r>
    </w:p>
    <w:p w14:paraId="30D9F383" w14:textId="697AF235" w:rsidR="00E5070A" w:rsidRPr="00556892" w:rsidRDefault="00217184" w:rsidP="00E5070A">
      <w:pPr>
        <w:tabs>
          <w:tab w:val="left" w:pos="1440"/>
        </w:tabs>
        <w:ind w:left="1440" w:hanging="1440"/>
        <w:rPr>
          <w:rFonts w:ascii="Times New Roman" w:hAnsi="Times New Roman"/>
          <w:szCs w:val="24"/>
        </w:rPr>
      </w:pPr>
      <w:r>
        <w:rPr>
          <w:rFonts w:ascii="Times New Roman" w:hAnsi="Times New Roman"/>
          <w:szCs w:val="24"/>
        </w:rPr>
        <w:t>2020</w:t>
      </w:r>
      <w:r>
        <w:rPr>
          <w:rFonts w:ascii="Times New Roman" w:hAnsi="Times New Roman"/>
          <w:szCs w:val="24"/>
        </w:rPr>
        <w:tab/>
      </w:r>
      <w:r w:rsidR="00E5070A" w:rsidRPr="00556892">
        <w:rPr>
          <w:rFonts w:ascii="Times New Roman" w:hAnsi="Times New Roman"/>
          <w:szCs w:val="24"/>
        </w:rPr>
        <w:t>Member, UPMC Executive Steering Committee for Physician Well-Being</w:t>
      </w:r>
    </w:p>
    <w:p w14:paraId="345FC7D3" w14:textId="368FB128" w:rsidR="00E5070A" w:rsidRPr="00556892" w:rsidRDefault="00E5070A" w:rsidP="00E5070A">
      <w:pPr>
        <w:tabs>
          <w:tab w:val="left" w:pos="1440"/>
        </w:tabs>
        <w:ind w:left="1440" w:hanging="1440"/>
        <w:rPr>
          <w:rFonts w:ascii="Times New Roman" w:hAnsi="Times New Roman"/>
          <w:szCs w:val="24"/>
        </w:rPr>
      </w:pPr>
      <w:r>
        <w:rPr>
          <w:rFonts w:ascii="Times New Roman" w:hAnsi="Times New Roman"/>
          <w:szCs w:val="24"/>
        </w:rPr>
        <w:t>2020</w:t>
      </w:r>
      <w:r>
        <w:rPr>
          <w:rFonts w:ascii="Times New Roman" w:hAnsi="Times New Roman"/>
          <w:szCs w:val="24"/>
        </w:rPr>
        <w:tab/>
      </w:r>
      <w:r w:rsidRPr="00556892">
        <w:rPr>
          <w:rFonts w:ascii="Times New Roman" w:hAnsi="Times New Roman"/>
          <w:szCs w:val="24"/>
        </w:rPr>
        <w:t>Member, Search Committee for Chairman of Neurology, University of Pittsburgh School of Medicine</w:t>
      </w:r>
    </w:p>
    <w:p w14:paraId="5981BE52" w14:textId="7F4F131D" w:rsidR="00E5070A" w:rsidRPr="00556892" w:rsidRDefault="00B202B8" w:rsidP="00E5070A">
      <w:pPr>
        <w:tabs>
          <w:tab w:val="left" w:pos="1440"/>
        </w:tabs>
        <w:ind w:left="1440" w:hanging="1440"/>
        <w:rPr>
          <w:rFonts w:ascii="Times New Roman" w:hAnsi="Times New Roman"/>
          <w:szCs w:val="24"/>
        </w:rPr>
      </w:pPr>
      <w:r>
        <w:rPr>
          <w:rFonts w:ascii="Times New Roman" w:hAnsi="Times New Roman"/>
          <w:szCs w:val="24"/>
        </w:rPr>
        <w:t>2015-2022</w:t>
      </w:r>
      <w:r>
        <w:rPr>
          <w:rFonts w:ascii="Times New Roman" w:hAnsi="Times New Roman"/>
          <w:szCs w:val="24"/>
        </w:rPr>
        <w:tab/>
      </w:r>
      <w:r w:rsidR="00E5070A" w:rsidRPr="00556892">
        <w:rPr>
          <w:rFonts w:ascii="Times New Roman" w:hAnsi="Times New Roman"/>
          <w:szCs w:val="24"/>
        </w:rPr>
        <w:t>Board Member, University of Pittsburgh Physicians (practice plan)</w:t>
      </w:r>
    </w:p>
    <w:p w14:paraId="616F335E" w14:textId="710101AE" w:rsidR="00E5070A" w:rsidRPr="00556892" w:rsidRDefault="00E5070A" w:rsidP="00E5070A">
      <w:pPr>
        <w:tabs>
          <w:tab w:val="left" w:pos="1440"/>
        </w:tabs>
        <w:ind w:left="1440" w:hanging="1440"/>
        <w:rPr>
          <w:rFonts w:ascii="Times New Roman" w:hAnsi="Times New Roman"/>
          <w:szCs w:val="24"/>
        </w:rPr>
      </w:pPr>
      <w:r>
        <w:rPr>
          <w:rFonts w:ascii="Times New Roman" w:hAnsi="Times New Roman"/>
          <w:szCs w:val="24"/>
        </w:rPr>
        <w:t>2020-</w:t>
      </w:r>
      <w:r w:rsidR="00D0330D">
        <w:rPr>
          <w:rFonts w:ascii="Times New Roman" w:hAnsi="Times New Roman"/>
          <w:szCs w:val="24"/>
        </w:rPr>
        <w:t>2021</w:t>
      </w:r>
      <w:r>
        <w:rPr>
          <w:rFonts w:ascii="Times New Roman" w:hAnsi="Times New Roman"/>
          <w:szCs w:val="24"/>
        </w:rPr>
        <w:tab/>
      </w:r>
      <w:r w:rsidRPr="00556892">
        <w:rPr>
          <w:rFonts w:ascii="Times New Roman" w:hAnsi="Times New Roman"/>
          <w:szCs w:val="24"/>
        </w:rPr>
        <w:t>COVID-19 Communications Forum Update, 2020 (leading weekly streaming update viewed by approximately 1000 individuals/session, featuring essential and up-to-date information for faculty and staff)</w:t>
      </w:r>
    </w:p>
    <w:p w14:paraId="0212865A" w14:textId="148A76A8" w:rsidR="00E5070A" w:rsidRPr="00556892" w:rsidRDefault="00E5070A" w:rsidP="00E5070A">
      <w:pPr>
        <w:tabs>
          <w:tab w:val="left" w:pos="1440"/>
        </w:tabs>
        <w:ind w:left="1440" w:hanging="1440"/>
        <w:rPr>
          <w:rFonts w:ascii="Times New Roman" w:hAnsi="Times New Roman"/>
          <w:szCs w:val="24"/>
        </w:rPr>
      </w:pPr>
      <w:r>
        <w:rPr>
          <w:rFonts w:ascii="Times New Roman" w:hAnsi="Times New Roman"/>
          <w:szCs w:val="24"/>
        </w:rPr>
        <w:t>2020-</w:t>
      </w:r>
      <w:r w:rsidR="00D0330D">
        <w:rPr>
          <w:rFonts w:ascii="Times New Roman" w:hAnsi="Times New Roman"/>
          <w:szCs w:val="24"/>
        </w:rPr>
        <w:t>2021</w:t>
      </w:r>
      <w:r>
        <w:rPr>
          <w:rFonts w:ascii="Times New Roman" w:hAnsi="Times New Roman"/>
          <w:szCs w:val="24"/>
        </w:rPr>
        <w:tab/>
      </w:r>
      <w:r w:rsidRPr="00556892">
        <w:rPr>
          <w:rFonts w:ascii="Times New Roman" w:hAnsi="Times New Roman"/>
          <w:szCs w:val="24"/>
        </w:rPr>
        <w:t>University of Pittsburgh Research Restart Initiative, 2020 (</w:t>
      </w:r>
      <w:r w:rsidR="005635ED">
        <w:rPr>
          <w:rFonts w:ascii="Times New Roman" w:hAnsi="Times New Roman"/>
          <w:szCs w:val="24"/>
        </w:rPr>
        <w:t>co-led</w:t>
      </w:r>
      <w:r w:rsidRPr="00556892">
        <w:rPr>
          <w:rFonts w:ascii="Times New Roman" w:hAnsi="Times New Roman"/>
          <w:szCs w:val="24"/>
        </w:rPr>
        <w:t xml:space="preserve"> for School of Medicine- opening of research post-COVID-19)</w:t>
      </w:r>
    </w:p>
    <w:p w14:paraId="1BB8DF13" w14:textId="3631E280" w:rsidR="00E5070A" w:rsidRPr="00556892" w:rsidRDefault="00D47A3E" w:rsidP="00E5070A">
      <w:pPr>
        <w:tabs>
          <w:tab w:val="left" w:pos="1440"/>
        </w:tabs>
        <w:ind w:left="1440" w:hanging="1440"/>
        <w:rPr>
          <w:rFonts w:ascii="Times New Roman" w:hAnsi="Times New Roman"/>
          <w:szCs w:val="24"/>
        </w:rPr>
      </w:pPr>
      <w:r>
        <w:rPr>
          <w:rFonts w:ascii="Times New Roman" w:hAnsi="Times New Roman"/>
          <w:szCs w:val="24"/>
        </w:rPr>
        <w:t>2020-2021</w:t>
      </w:r>
      <w:r w:rsidR="00E5070A">
        <w:rPr>
          <w:rFonts w:ascii="Times New Roman" w:hAnsi="Times New Roman"/>
          <w:szCs w:val="24"/>
        </w:rPr>
        <w:tab/>
      </w:r>
      <w:r w:rsidR="00E5070A" w:rsidRPr="00556892">
        <w:rPr>
          <w:rFonts w:ascii="Times New Roman" w:hAnsi="Times New Roman"/>
          <w:szCs w:val="24"/>
        </w:rPr>
        <w:t>University of Pittsburgh Chair, University of Pittsburgh/Takeda Joint Steering Committee</w:t>
      </w:r>
    </w:p>
    <w:p w14:paraId="6A703CE3" w14:textId="647067F4" w:rsidR="009C3D2E" w:rsidRDefault="00E5070A" w:rsidP="00E5070A">
      <w:pPr>
        <w:tabs>
          <w:tab w:val="left" w:pos="1440"/>
        </w:tabs>
        <w:ind w:left="1440" w:hanging="1440"/>
        <w:rPr>
          <w:rFonts w:ascii="Times New Roman" w:hAnsi="Times New Roman"/>
          <w:szCs w:val="24"/>
        </w:rPr>
      </w:pPr>
      <w:r>
        <w:rPr>
          <w:rFonts w:ascii="Times New Roman" w:hAnsi="Times New Roman"/>
          <w:szCs w:val="24"/>
        </w:rPr>
        <w:t>2020-</w:t>
      </w:r>
      <w:r w:rsidR="00D0330D">
        <w:rPr>
          <w:rFonts w:ascii="Times New Roman" w:hAnsi="Times New Roman"/>
          <w:szCs w:val="24"/>
        </w:rPr>
        <w:t>2022</w:t>
      </w:r>
      <w:r>
        <w:rPr>
          <w:rFonts w:ascii="Times New Roman" w:hAnsi="Times New Roman"/>
          <w:szCs w:val="24"/>
        </w:rPr>
        <w:tab/>
      </w:r>
      <w:r w:rsidRPr="00556892">
        <w:rPr>
          <w:rFonts w:ascii="Times New Roman" w:hAnsi="Times New Roman"/>
          <w:szCs w:val="24"/>
        </w:rPr>
        <w:t>Elected to University of Pittsburgh Physi</w:t>
      </w:r>
      <w:r w:rsidR="009C3D2E">
        <w:rPr>
          <w:rFonts w:ascii="Times New Roman" w:hAnsi="Times New Roman"/>
          <w:szCs w:val="24"/>
        </w:rPr>
        <w:t>cians (UPP) Executive Committee</w:t>
      </w:r>
    </w:p>
    <w:p w14:paraId="4750EB22" w14:textId="1544CE05" w:rsidR="001C3E95" w:rsidRDefault="001C3E95" w:rsidP="00E5070A">
      <w:pPr>
        <w:tabs>
          <w:tab w:val="left" w:pos="1440"/>
        </w:tabs>
        <w:ind w:left="1440" w:hanging="1440"/>
        <w:rPr>
          <w:rFonts w:ascii="Times New Roman" w:hAnsi="Times New Roman"/>
          <w:szCs w:val="24"/>
        </w:rPr>
      </w:pPr>
      <w:r>
        <w:rPr>
          <w:rFonts w:ascii="Times New Roman" w:hAnsi="Times New Roman"/>
          <w:szCs w:val="24"/>
        </w:rPr>
        <w:t>2020-2022</w:t>
      </w:r>
      <w:r>
        <w:rPr>
          <w:rFonts w:ascii="Times New Roman" w:hAnsi="Times New Roman"/>
          <w:szCs w:val="24"/>
        </w:rPr>
        <w:tab/>
      </w:r>
      <w:r w:rsidRPr="00556892">
        <w:rPr>
          <w:rFonts w:ascii="Times New Roman" w:hAnsi="Times New Roman"/>
          <w:szCs w:val="24"/>
        </w:rPr>
        <w:t>Member, Editorial Board, UPMC Physician Journal</w:t>
      </w:r>
    </w:p>
    <w:p w14:paraId="2005548C" w14:textId="19867A50" w:rsidR="001C3E95" w:rsidRDefault="001C3E95" w:rsidP="001C3E95">
      <w:pPr>
        <w:tabs>
          <w:tab w:val="left" w:pos="1440"/>
        </w:tabs>
        <w:ind w:left="1440" w:hanging="1440"/>
        <w:rPr>
          <w:rFonts w:ascii="Times New Roman" w:hAnsi="Times New Roman"/>
          <w:szCs w:val="24"/>
        </w:rPr>
      </w:pPr>
      <w:r>
        <w:rPr>
          <w:rFonts w:ascii="Times New Roman" w:hAnsi="Times New Roman"/>
          <w:szCs w:val="24"/>
        </w:rPr>
        <w:t>2021</w:t>
      </w:r>
      <w:r>
        <w:rPr>
          <w:rFonts w:ascii="Times New Roman" w:hAnsi="Times New Roman"/>
          <w:szCs w:val="24"/>
        </w:rPr>
        <w:tab/>
      </w:r>
      <w:r w:rsidRPr="00556892">
        <w:rPr>
          <w:rFonts w:ascii="Times New Roman" w:hAnsi="Times New Roman"/>
          <w:szCs w:val="24"/>
        </w:rPr>
        <w:t>Participating Department, BRIM (Bias Reduction in Int</w:t>
      </w:r>
      <w:r>
        <w:rPr>
          <w:rFonts w:ascii="Times New Roman" w:hAnsi="Times New Roman"/>
          <w:szCs w:val="24"/>
        </w:rPr>
        <w:t>ernal Medicine-PI Molly Carnes)</w:t>
      </w:r>
    </w:p>
    <w:p w14:paraId="27A62D31" w14:textId="1D1BBEA4" w:rsidR="00E5070A" w:rsidRDefault="00E5070A" w:rsidP="00E5070A">
      <w:pPr>
        <w:tabs>
          <w:tab w:val="left" w:pos="1440"/>
        </w:tabs>
        <w:ind w:left="1440" w:hanging="1440"/>
        <w:rPr>
          <w:rFonts w:ascii="Times New Roman" w:hAnsi="Times New Roman"/>
          <w:szCs w:val="24"/>
        </w:rPr>
      </w:pPr>
      <w:r>
        <w:rPr>
          <w:rFonts w:ascii="Times New Roman" w:hAnsi="Times New Roman"/>
          <w:szCs w:val="24"/>
        </w:rPr>
        <w:t>2021-</w:t>
      </w:r>
      <w:r w:rsidR="00184A97">
        <w:rPr>
          <w:rFonts w:ascii="Times New Roman" w:hAnsi="Times New Roman"/>
          <w:szCs w:val="24"/>
        </w:rPr>
        <w:t>2022</w:t>
      </w:r>
      <w:r>
        <w:rPr>
          <w:rFonts w:ascii="Times New Roman" w:hAnsi="Times New Roman"/>
          <w:szCs w:val="24"/>
        </w:rPr>
        <w:tab/>
      </w:r>
      <w:r w:rsidRPr="00556892">
        <w:rPr>
          <w:rFonts w:ascii="Times New Roman" w:hAnsi="Times New Roman"/>
          <w:szCs w:val="24"/>
        </w:rPr>
        <w:t>Committee Member, University of Pittsburgh Research Opportunities &amp; Capabilities Fund Governance</w:t>
      </w:r>
    </w:p>
    <w:p w14:paraId="2791B813" w14:textId="21C68C24" w:rsidR="008C5E8A" w:rsidRDefault="008C5E8A" w:rsidP="008C5E8A">
      <w:pPr>
        <w:ind w:left="1440" w:hanging="1440"/>
        <w:rPr>
          <w:rFonts w:ascii="Times New Roman" w:hAnsi="Times New Roman"/>
          <w:szCs w:val="24"/>
        </w:rPr>
      </w:pPr>
      <w:r>
        <w:rPr>
          <w:rFonts w:ascii="Times New Roman" w:hAnsi="Times New Roman"/>
          <w:szCs w:val="24"/>
        </w:rPr>
        <w:t>2021-</w:t>
      </w:r>
      <w:r w:rsidR="00D0330D">
        <w:rPr>
          <w:rFonts w:ascii="Times New Roman" w:hAnsi="Times New Roman"/>
          <w:szCs w:val="24"/>
        </w:rPr>
        <w:t>2022</w:t>
      </w:r>
      <w:r>
        <w:rPr>
          <w:rFonts w:ascii="Times New Roman" w:hAnsi="Times New Roman"/>
          <w:szCs w:val="24"/>
        </w:rPr>
        <w:tab/>
        <w:t>Associate Vice Chancellor for Science Strategy, Health Sciences, University of Pittsburgh</w:t>
      </w:r>
    </w:p>
    <w:p w14:paraId="37601D2A" w14:textId="598149F8" w:rsidR="00E5070A" w:rsidRPr="00603E49" w:rsidRDefault="008C5E8A" w:rsidP="00603E49">
      <w:pPr>
        <w:ind w:left="1440" w:hanging="1440"/>
        <w:rPr>
          <w:rFonts w:ascii="Times New Roman" w:hAnsi="Times New Roman"/>
          <w:szCs w:val="24"/>
        </w:rPr>
      </w:pPr>
      <w:r>
        <w:rPr>
          <w:rFonts w:ascii="Times New Roman" w:hAnsi="Times New Roman"/>
          <w:szCs w:val="24"/>
        </w:rPr>
        <w:t>2021-</w:t>
      </w:r>
      <w:r w:rsidR="00D0330D">
        <w:rPr>
          <w:rFonts w:ascii="Times New Roman" w:hAnsi="Times New Roman"/>
          <w:szCs w:val="24"/>
        </w:rPr>
        <w:t>2022</w:t>
      </w:r>
      <w:r>
        <w:rPr>
          <w:rFonts w:ascii="Times New Roman" w:hAnsi="Times New Roman"/>
          <w:szCs w:val="24"/>
        </w:rPr>
        <w:tab/>
        <w:t>Associate Dean for Physician-Scientist Mentoring, University of Pittsburgh School of Medicine</w:t>
      </w:r>
    </w:p>
    <w:p w14:paraId="25C68EA7" w14:textId="77777777" w:rsidR="00603E49" w:rsidRDefault="00603E49" w:rsidP="004D461C">
      <w:pPr>
        <w:rPr>
          <w:rFonts w:ascii="Times New Roman" w:hAnsi="Times New Roman"/>
          <w:b/>
          <w:bCs/>
          <w:szCs w:val="24"/>
          <w:u w:val="single"/>
        </w:rPr>
      </w:pPr>
    </w:p>
    <w:p w14:paraId="134A98DB" w14:textId="5915513D" w:rsidR="00603E49" w:rsidRDefault="00603E49" w:rsidP="004D461C">
      <w:pPr>
        <w:rPr>
          <w:rFonts w:ascii="Times New Roman" w:hAnsi="Times New Roman"/>
          <w:b/>
          <w:bCs/>
          <w:szCs w:val="24"/>
          <w:u w:val="single"/>
        </w:rPr>
      </w:pPr>
      <w:r>
        <w:rPr>
          <w:rFonts w:ascii="Times New Roman" w:hAnsi="Times New Roman"/>
          <w:b/>
          <w:bCs/>
          <w:szCs w:val="24"/>
          <w:u w:val="single"/>
        </w:rPr>
        <w:t>University of Maryland, Baltimore/University of Maryland Medical System</w:t>
      </w:r>
    </w:p>
    <w:p w14:paraId="2DACB1A4" w14:textId="659639E3" w:rsidR="00603E49" w:rsidRDefault="00603E49" w:rsidP="00603E49">
      <w:pPr>
        <w:rPr>
          <w:rFonts w:ascii="Times New Roman" w:hAnsi="Times New Roman"/>
          <w:szCs w:val="24"/>
        </w:rPr>
      </w:pPr>
    </w:p>
    <w:p w14:paraId="5527B9F7" w14:textId="77777777" w:rsidR="00603E49" w:rsidRDefault="00603E49" w:rsidP="00603E49">
      <w:pPr>
        <w:ind w:left="1440" w:hanging="1440"/>
        <w:rPr>
          <w:rFonts w:ascii="Times New Roman" w:hAnsi="Times New Roman"/>
          <w:szCs w:val="24"/>
        </w:rPr>
      </w:pPr>
      <w:r>
        <w:rPr>
          <w:rFonts w:ascii="Times New Roman" w:hAnsi="Times New Roman"/>
          <w:szCs w:val="24"/>
        </w:rPr>
        <w:t>2022-Present</w:t>
      </w:r>
      <w:r>
        <w:rPr>
          <w:rFonts w:ascii="Times New Roman" w:hAnsi="Times New Roman"/>
          <w:szCs w:val="24"/>
        </w:rPr>
        <w:tab/>
        <w:t>Dean, University of Maryland School of Medicine</w:t>
      </w:r>
    </w:p>
    <w:p w14:paraId="70162D51" w14:textId="2EEDC5A1" w:rsidR="00603E49" w:rsidRDefault="00603E49" w:rsidP="00603E49">
      <w:pPr>
        <w:ind w:left="1440" w:hanging="1440"/>
        <w:rPr>
          <w:rFonts w:ascii="Times New Roman" w:hAnsi="Times New Roman"/>
          <w:szCs w:val="24"/>
        </w:rPr>
      </w:pPr>
      <w:r>
        <w:rPr>
          <w:rFonts w:ascii="Times New Roman" w:hAnsi="Times New Roman"/>
          <w:szCs w:val="24"/>
        </w:rPr>
        <w:t>2022-Present</w:t>
      </w:r>
      <w:r>
        <w:rPr>
          <w:rFonts w:ascii="Times New Roman" w:hAnsi="Times New Roman"/>
          <w:szCs w:val="24"/>
        </w:rPr>
        <w:tab/>
        <w:t xml:space="preserve">Vice President for Medical Affairs, University of Maryland, Baltimore </w:t>
      </w:r>
    </w:p>
    <w:p w14:paraId="4C9240A1" w14:textId="55F2115F" w:rsidR="00603E49" w:rsidRPr="00603E49" w:rsidRDefault="00603E49" w:rsidP="00603E49">
      <w:pPr>
        <w:tabs>
          <w:tab w:val="left" w:pos="1440"/>
        </w:tabs>
        <w:ind w:left="1440" w:hanging="1440"/>
        <w:rPr>
          <w:rFonts w:ascii="Times New Roman" w:hAnsi="Times New Roman"/>
          <w:szCs w:val="24"/>
        </w:rPr>
      </w:pPr>
      <w:r>
        <w:rPr>
          <w:rFonts w:ascii="Times New Roman" w:hAnsi="Times New Roman"/>
          <w:szCs w:val="24"/>
        </w:rPr>
        <w:lastRenderedPageBreak/>
        <w:t>2022-Present</w:t>
      </w:r>
      <w:r>
        <w:rPr>
          <w:rFonts w:ascii="Times New Roman" w:hAnsi="Times New Roman"/>
          <w:szCs w:val="24"/>
        </w:rPr>
        <w:tab/>
      </w:r>
      <w:r w:rsidRPr="00556892">
        <w:rPr>
          <w:rFonts w:ascii="Times New Roman" w:hAnsi="Times New Roman"/>
          <w:szCs w:val="24"/>
        </w:rPr>
        <w:t>Member,</w:t>
      </w:r>
      <w:r w:rsidRPr="00603E49">
        <w:rPr>
          <w:rFonts w:ascii="Times New Roman" w:hAnsi="Times New Roman"/>
          <w:szCs w:val="24"/>
        </w:rPr>
        <w:t xml:space="preserve"> University of Maryland Medical System (UMMS) Board of Directors</w:t>
      </w:r>
      <w:r>
        <w:rPr>
          <w:rFonts w:ascii="Times New Roman" w:hAnsi="Times New Roman"/>
          <w:szCs w:val="24"/>
        </w:rPr>
        <w:t xml:space="preserve"> (</w:t>
      </w:r>
      <w:r w:rsidRPr="00603E49">
        <w:rPr>
          <w:rFonts w:ascii="Times New Roman" w:hAnsi="Times New Roman"/>
          <w:szCs w:val="24"/>
        </w:rPr>
        <w:t>Serves</w:t>
      </w:r>
      <w:r>
        <w:rPr>
          <w:rFonts w:ascii="Times New Roman" w:hAnsi="Times New Roman"/>
          <w:szCs w:val="24"/>
        </w:rPr>
        <w:t xml:space="preserve"> on Financial Affairs Committee)</w:t>
      </w:r>
    </w:p>
    <w:p w14:paraId="70A2277E" w14:textId="6BB2DF55" w:rsidR="00603E49" w:rsidRDefault="00603E49" w:rsidP="00603E49">
      <w:pPr>
        <w:tabs>
          <w:tab w:val="left" w:pos="1440"/>
        </w:tabs>
        <w:ind w:left="1440" w:hanging="1440"/>
        <w:rPr>
          <w:rFonts w:ascii="Times New Roman" w:hAnsi="Times New Roman"/>
          <w:szCs w:val="24"/>
        </w:rPr>
      </w:pPr>
      <w:r>
        <w:rPr>
          <w:rFonts w:ascii="Times New Roman" w:hAnsi="Times New Roman"/>
          <w:szCs w:val="24"/>
        </w:rPr>
        <w:t>2022-Present</w:t>
      </w:r>
      <w:r>
        <w:rPr>
          <w:rFonts w:ascii="Times New Roman" w:hAnsi="Times New Roman"/>
          <w:szCs w:val="24"/>
        </w:rPr>
        <w:tab/>
      </w:r>
      <w:r w:rsidR="00E94FB5">
        <w:rPr>
          <w:rFonts w:ascii="Times New Roman" w:hAnsi="Times New Roman"/>
          <w:szCs w:val="24"/>
        </w:rPr>
        <w:t>Co-Chair</w:t>
      </w:r>
      <w:r w:rsidRPr="00556892">
        <w:rPr>
          <w:rFonts w:ascii="Times New Roman" w:hAnsi="Times New Roman"/>
          <w:szCs w:val="24"/>
        </w:rPr>
        <w:t xml:space="preserve">, </w:t>
      </w:r>
      <w:r w:rsidRPr="00603E49">
        <w:rPr>
          <w:rFonts w:ascii="Times New Roman" w:hAnsi="Times New Roman"/>
          <w:szCs w:val="24"/>
        </w:rPr>
        <w:t>Maryland Medicine Comprehensive Insurance Program (MMCIP) Boa</w:t>
      </w:r>
      <w:r>
        <w:rPr>
          <w:rFonts w:ascii="Times New Roman" w:hAnsi="Times New Roman"/>
          <w:szCs w:val="24"/>
        </w:rPr>
        <w:t>rd of Directors</w:t>
      </w:r>
    </w:p>
    <w:p w14:paraId="17D20B2E" w14:textId="42BAFCCA" w:rsidR="00603E49" w:rsidRDefault="00603E49" w:rsidP="00603E49">
      <w:pPr>
        <w:tabs>
          <w:tab w:val="left" w:pos="1440"/>
        </w:tabs>
        <w:ind w:left="1440" w:hanging="1440"/>
        <w:rPr>
          <w:rFonts w:ascii="Times New Roman" w:hAnsi="Times New Roman"/>
          <w:szCs w:val="24"/>
        </w:rPr>
      </w:pPr>
      <w:r>
        <w:rPr>
          <w:rFonts w:ascii="Times New Roman" w:hAnsi="Times New Roman"/>
          <w:szCs w:val="24"/>
        </w:rPr>
        <w:t>2022-Present</w:t>
      </w:r>
      <w:r>
        <w:rPr>
          <w:rFonts w:ascii="Times New Roman" w:hAnsi="Times New Roman"/>
          <w:szCs w:val="24"/>
        </w:rPr>
        <w:tab/>
      </w:r>
      <w:r w:rsidRPr="00556892">
        <w:rPr>
          <w:rFonts w:ascii="Times New Roman" w:hAnsi="Times New Roman"/>
          <w:szCs w:val="24"/>
        </w:rPr>
        <w:t>Member,</w:t>
      </w:r>
      <w:r>
        <w:rPr>
          <w:rFonts w:ascii="Times New Roman" w:hAnsi="Times New Roman"/>
          <w:szCs w:val="24"/>
        </w:rPr>
        <w:t xml:space="preserve"> </w:t>
      </w:r>
      <w:r w:rsidRPr="00603E49">
        <w:rPr>
          <w:rFonts w:ascii="Times New Roman" w:hAnsi="Times New Roman"/>
          <w:szCs w:val="24"/>
        </w:rPr>
        <w:t>University of Maryland Medical C</w:t>
      </w:r>
      <w:r>
        <w:rPr>
          <w:rFonts w:ascii="Times New Roman" w:hAnsi="Times New Roman"/>
          <w:szCs w:val="24"/>
        </w:rPr>
        <w:t>enter (UMMC) Board of Directors</w:t>
      </w:r>
    </w:p>
    <w:p w14:paraId="4281A70E" w14:textId="3ECDFBD3" w:rsidR="00603E49" w:rsidRDefault="00603E49" w:rsidP="00603E49">
      <w:pPr>
        <w:tabs>
          <w:tab w:val="left" w:pos="1440"/>
        </w:tabs>
        <w:ind w:left="1440" w:hanging="1440"/>
        <w:rPr>
          <w:rFonts w:ascii="Times New Roman" w:hAnsi="Times New Roman"/>
          <w:szCs w:val="24"/>
        </w:rPr>
      </w:pPr>
      <w:r>
        <w:rPr>
          <w:rFonts w:ascii="Times New Roman" w:hAnsi="Times New Roman"/>
          <w:szCs w:val="24"/>
        </w:rPr>
        <w:t>2022-Present</w:t>
      </w:r>
      <w:r>
        <w:rPr>
          <w:rFonts w:ascii="Times New Roman" w:hAnsi="Times New Roman"/>
          <w:szCs w:val="24"/>
        </w:rPr>
        <w:tab/>
      </w:r>
      <w:r w:rsidRPr="00556892">
        <w:rPr>
          <w:rFonts w:ascii="Times New Roman" w:hAnsi="Times New Roman"/>
          <w:szCs w:val="24"/>
        </w:rPr>
        <w:t>Member</w:t>
      </w:r>
      <w:r>
        <w:rPr>
          <w:rFonts w:ascii="Times New Roman" w:hAnsi="Times New Roman"/>
          <w:szCs w:val="24"/>
        </w:rPr>
        <w:t>,</w:t>
      </w:r>
      <w:r w:rsidRPr="00603E49">
        <w:rPr>
          <w:rFonts w:ascii="Times New Roman" w:hAnsi="Times New Roman"/>
          <w:szCs w:val="24"/>
        </w:rPr>
        <w:t xml:space="preserve"> Mercy Health Services (MHS) Board of Trustees</w:t>
      </w:r>
    </w:p>
    <w:p w14:paraId="5B5FE3D5" w14:textId="77777777" w:rsidR="00603E49" w:rsidRPr="00603E49" w:rsidRDefault="00603E49" w:rsidP="00603E49">
      <w:pPr>
        <w:tabs>
          <w:tab w:val="left" w:pos="1440"/>
        </w:tabs>
        <w:ind w:left="1440" w:hanging="1440"/>
        <w:rPr>
          <w:rFonts w:ascii="Times New Roman" w:hAnsi="Times New Roman"/>
          <w:szCs w:val="24"/>
        </w:rPr>
      </w:pPr>
      <w:r>
        <w:rPr>
          <w:rFonts w:ascii="Times New Roman" w:hAnsi="Times New Roman"/>
          <w:szCs w:val="24"/>
        </w:rPr>
        <w:t>2022-Present</w:t>
      </w:r>
      <w:r>
        <w:rPr>
          <w:rFonts w:ascii="Times New Roman" w:hAnsi="Times New Roman"/>
          <w:szCs w:val="24"/>
        </w:rPr>
        <w:tab/>
      </w:r>
      <w:r w:rsidRPr="00556892">
        <w:rPr>
          <w:rFonts w:ascii="Times New Roman" w:hAnsi="Times New Roman"/>
          <w:szCs w:val="24"/>
        </w:rPr>
        <w:t>Member</w:t>
      </w:r>
      <w:r>
        <w:rPr>
          <w:rFonts w:ascii="Times New Roman" w:hAnsi="Times New Roman"/>
          <w:szCs w:val="24"/>
        </w:rPr>
        <w:t>,</w:t>
      </w:r>
      <w:r w:rsidRPr="00603E49">
        <w:rPr>
          <w:rFonts w:ascii="Times New Roman" w:hAnsi="Times New Roman"/>
          <w:szCs w:val="24"/>
        </w:rPr>
        <w:t xml:space="preserve"> Faculty Physicians Incorporated (FPI) Board of Trustees</w:t>
      </w:r>
    </w:p>
    <w:p w14:paraId="367B1704" w14:textId="68EA43F1" w:rsidR="00603E49" w:rsidRDefault="00C808E7" w:rsidP="00603E49">
      <w:pPr>
        <w:tabs>
          <w:tab w:val="left" w:pos="1440"/>
        </w:tabs>
        <w:ind w:left="1440" w:hanging="1440"/>
        <w:rPr>
          <w:rFonts w:ascii="Times New Roman" w:hAnsi="Times New Roman"/>
          <w:szCs w:val="24"/>
        </w:rPr>
      </w:pPr>
      <w:r>
        <w:rPr>
          <w:rFonts w:ascii="Times New Roman" w:hAnsi="Times New Roman"/>
          <w:szCs w:val="24"/>
        </w:rPr>
        <w:t>2022-Present</w:t>
      </w:r>
      <w:r>
        <w:rPr>
          <w:rFonts w:ascii="Times New Roman" w:hAnsi="Times New Roman"/>
          <w:szCs w:val="24"/>
        </w:rPr>
        <w:tab/>
      </w:r>
      <w:r w:rsidR="00AB6332">
        <w:rPr>
          <w:rFonts w:ascii="Times New Roman" w:hAnsi="Times New Roman"/>
          <w:szCs w:val="24"/>
        </w:rPr>
        <w:t>Member, Terrap</w:t>
      </w:r>
      <w:r w:rsidR="007F777E">
        <w:rPr>
          <w:rFonts w:ascii="Times New Roman" w:hAnsi="Times New Roman"/>
          <w:szCs w:val="24"/>
        </w:rPr>
        <w:t>in Board of Directors</w:t>
      </w:r>
    </w:p>
    <w:p w14:paraId="45DEAC94" w14:textId="77777777" w:rsidR="00612950" w:rsidRDefault="00612950" w:rsidP="00603E49">
      <w:pPr>
        <w:tabs>
          <w:tab w:val="left" w:pos="1440"/>
        </w:tabs>
        <w:ind w:left="1440" w:hanging="1440"/>
        <w:rPr>
          <w:rFonts w:ascii="Times New Roman" w:hAnsi="Times New Roman"/>
          <w:szCs w:val="24"/>
        </w:rPr>
      </w:pPr>
    </w:p>
    <w:p w14:paraId="3EFAC002" w14:textId="77777777" w:rsidR="00612950" w:rsidRDefault="00612950" w:rsidP="00603E49">
      <w:pPr>
        <w:tabs>
          <w:tab w:val="left" w:pos="1440"/>
        </w:tabs>
        <w:ind w:left="1440" w:hanging="1440"/>
        <w:rPr>
          <w:rFonts w:ascii="Times New Roman" w:hAnsi="Times New Roman"/>
          <w:szCs w:val="24"/>
        </w:rPr>
      </w:pPr>
    </w:p>
    <w:p w14:paraId="021C59FE" w14:textId="77777777" w:rsidR="00603E49" w:rsidRPr="00603E49" w:rsidRDefault="00603E49" w:rsidP="00603E49">
      <w:pPr>
        <w:tabs>
          <w:tab w:val="left" w:pos="1440"/>
        </w:tabs>
        <w:ind w:left="1440" w:hanging="1440"/>
        <w:rPr>
          <w:rFonts w:ascii="Times New Roman" w:hAnsi="Times New Roman"/>
          <w:szCs w:val="24"/>
        </w:rPr>
      </w:pPr>
    </w:p>
    <w:p w14:paraId="748F7A31" w14:textId="427EBDF8" w:rsidR="004D461C" w:rsidRPr="004D461C" w:rsidRDefault="004D461C" w:rsidP="004D461C">
      <w:pPr>
        <w:rPr>
          <w:rFonts w:ascii="Times New Roman" w:hAnsi="Times New Roman"/>
          <w:b/>
          <w:bCs/>
          <w:szCs w:val="24"/>
          <w:u w:val="single"/>
        </w:rPr>
      </w:pPr>
      <w:r w:rsidRPr="004D461C">
        <w:rPr>
          <w:rFonts w:ascii="Times New Roman" w:hAnsi="Times New Roman"/>
          <w:b/>
          <w:bCs/>
          <w:szCs w:val="24"/>
          <w:u w:val="single"/>
        </w:rPr>
        <w:t>Local and National Service:</w:t>
      </w:r>
    </w:p>
    <w:p w14:paraId="68B537E2" w14:textId="77777777" w:rsidR="009115F2" w:rsidRPr="00BD576D" w:rsidRDefault="009115F2" w:rsidP="00BD576D">
      <w:pPr>
        <w:rPr>
          <w:rFonts w:ascii="Times New Roman" w:hAnsi="Times New Roman"/>
          <w:szCs w:val="24"/>
        </w:rPr>
      </w:pPr>
    </w:p>
    <w:p w14:paraId="749B68A1" w14:textId="6A9E6A05" w:rsidR="00193F84" w:rsidRPr="00321A6D" w:rsidRDefault="00193F84" w:rsidP="00321A6D">
      <w:pPr>
        <w:rPr>
          <w:rFonts w:ascii="Times New Roman" w:hAnsi="Times New Roman"/>
          <w:b/>
          <w:szCs w:val="24"/>
          <w:u w:val="single"/>
        </w:rPr>
      </w:pPr>
      <w:r w:rsidRPr="00321A6D">
        <w:rPr>
          <w:rFonts w:ascii="Times New Roman" w:hAnsi="Times New Roman"/>
          <w:b/>
          <w:szCs w:val="24"/>
          <w:u w:val="single"/>
        </w:rPr>
        <w:t>Working/Advisory Groups, Advisory Boards, and Positions</w:t>
      </w:r>
    </w:p>
    <w:p w14:paraId="5C8C9BE8" w14:textId="5151C6B5" w:rsidR="00193F84" w:rsidRPr="00556892" w:rsidRDefault="00992D3C" w:rsidP="00F42231">
      <w:pPr>
        <w:tabs>
          <w:tab w:val="left" w:pos="1440"/>
        </w:tabs>
        <w:ind w:left="1440" w:hanging="1440"/>
        <w:rPr>
          <w:rFonts w:ascii="Times New Roman" w:hAnsi="Times New Roman"/>
          <w:szCs w:val="24"/>
        </w:rPr>
      </w:pPr>
      <w:r>
        <w:rPr>
          <w:rFonts w:ascii="Times New Roman" w:hAnsi="Times New Roman"/>
          <w:szCs w:val="24"/>
        </w:rPr>
        <w:t>1998-2008</w:t>
      </w:r>
      <w:r>
        <w:rPr>
          <w:rFonts w:ascii="Times New Roman" w:hAnsi="Times New Roman"/>
          <w:szCs w:val="24"/>
        </w:rPr>
        <w:tab/>
      </w:r>
      <w:r w:rsidR="00193F84" w:rsidRPr="00556892">
        <w:rPr>
          <w:rFonts w:ascii="Times New Roman" w:hAnsi="Times New Roman"/>
          <w:szCs w:val="24"/>
        </w:rPr>
        <w:t>Founder and former Director of the Unity Health Care Asthma/Pulmonary Clinic</w:t>
      </w:r>
    </w:p>
    <w:p w14:paraId="19460939" w14:textId="53F1F489" w:rsidR="00193F84" w:rsidRPr="00556892" w:rsidRDefault="00992D3C" w:rsidP="00BD576D">
      <w:pPr>
        <w:tabs>
          <w:tab w:val="left" w:pos="1440"/>
        </w:tabs>
        <w:ind w:left="1440" w:hanging="1440"/>
        <w:rPr>
          <w:rFonts w:ascii="Times New Roman" w:hAnsi="Times New Roman"/>
          <w:szCs w:val="24"/>
          <w:u w:val="single"/>
        </w:rPr>
      </w:pPr>
      <w:r>
        <w:rPr>
          <w:rFonts w:ascii="Times New Roman" w:hAnsi="Times New Roman"/>
          <w:szCs w:val="24"/>
        </w:rPr>
        <w:t>1999-2002</w:t>
      </w:r>
      <w:r>
        <w:rPr>
          <w:rFonts w:ascii="Times New Roman" w:hAnsi="Times New Roman"/>
          <w:szCs w:val="24"/>
        </w:rPr>
        <w:tab/>
      </w:r>
      <w:r w:rsidR="00193F84" w:rsidRPr="00556892">
        <w:rPr>
          <w:rFonts w:ascii="Times New Roman" w:hAnsi="Times New Roman"/>
          <w:szCs w:val="24"/>
        </w:rPr>
        <w:t>Former attending Physician at the Howard University Comprehensive Sickle Cell Anemia Center</w:t>
      </w:r>
    </w:p>
    <w:p w14:paraId="5C11BA36" w14:textId="3238C128" w:rsidR="00193F84" w:rsidRPr="00556892" w:rsidRDefault="00992D3C" w:rsidP="00C728BA">
      <w:pPr>
        <w:tabs>
          <w:tab w:val="left" w:pos="1440"/>
        </w:tabs>
        <w:ind w:left="1440" w:hanging="1440"/>
        <w:rPr>
          <w:rFonts w:ascii="Times New Roman" w:hAnsi="Times New Roman"/>
          <w:szCs w:val="24"/>
          <w:u w:val="single"/>
        </w:rPr>
      </w:pPr>
      <w:r>
        <w:rPr>
          <w:rFonts w:ascii="Times New Roman" w:hAnsi="Times New Roman"/>
          <w:szCs w:val="24"/>
        </w:rPr>
        <w:t xml:space="preserve">2010-2015 </w:t>
      </w:r>
      <w:r>
        <w:rPr>
          <w:rFonts w:ascii="Times New Roman" w:hAnsi="Times New Roman"/>
          <w:szCs w:val="24"/>
        </w:rPr>
        <w:tab/>
      </w:r>
      <w:r w:rsidR="00193F84" w:rsidRPr="00556892">
        <w:rPr>
          <w:rFonts w:ascii="Times New Roman" w:hAnsi="Times New Roman"/>
          <w:szCs w:val="24"/>
        </w:rPr>
        <w:t>Former Scientific Liaison to the Board of Directors for the National Organization for Wellness of Children and Families with Sickle Cell Disease, Inc. (NOW-CFSCD)</w:t>
      </w:r>
    </w:p>
    <w:p w14:paraId="2F21913F" w14:textId="7AE6BEC5" w:rsidR="00193F84" w:rsidRPr="00556892" w:rsidRDefault="00BD576D" w:rsidP="00BD576D">
      <w:pPr>
        <w:tabs>
          <w:tab w:val="left" w:pos="1440"/>
        </w:tabs>
        <w:ind w:left="1440" w:hanging="1440"/>
        <w:rPr>
          <w:rFonts w:ascii="Times New Roman" w:hAnsi="Times New Roman"/>
          <w:szCs w:val="24"/>
        </w:rPr>
      </w:pPr>
      <w:r>
        <w:rPr>
          <w:rFonts w:ascii="Times New Roman" w:hAnsi="Times New Roman"/>
          <w:szCs w:val="24"/>
        </w:rPr>
        <w:t>2008</w:t>
      </w:r>
      <w:r>
        <w:rPr>
          <w:rFonts w:ascii="Times New Roman" w:hAnsi="Times New Roman"/>
          <w:szCs w:val="24"/>
        </w:rPr>
        <w:tab/>
      </w:r>
      <w:r w:rsidR="00193F84" w:rsidRPr="00556892">
        <w:rPr>
          <w:rFonts w:ascii="Times New Roman" w:hAnsi="Times New Roman"/>
          <w:szCs w:val="24"/>
        </w:rPr>
        <w:t>Pennsylvania Department of Health, Health Research Advisory Committee, Harrisburg, PA, Public Testimony</w:t>
      </w:r>
    </w:p>
    <w:p w14:paraId="44D1C877" w14:textId="77777777" w:rsidR="00421E64" w:rsidRPr="00556892" w:rsidRDefault="00421E64" w:rsidP="00421E64">
      <w:pPr>
        <w:rPr>
          <w:rFonts w:ascii="Times New Roman" w:hAnsi="Times New Roman"/>
          <w:szCs w:val="24"/>
        </w:rPr>
      </w:pPr>
      <w:r>
        <w:rPr>
          <w:rFonts w:ascii="Times New Roman" w:hAnsi="Times New Roman"/>
          <w:szCs w:val="24"/>
        </w:rPr>
        <w:t>2010-2013</w:t>
      </w:r>
      <w:r>
        <w:rPr>
          <w:rFonts w:ascii="Times New Roman" w:hAnsi="Times New Roman"/>
          <w:szCs w:val="24"/>
        </w:rPr>
        <w:tab/>
        <w:t>ASCI, Council (Elected)</w:t>
      </w:r>
    </w:p>
    <w:p w14:paraId="35CDD961" w14:textId="6916F655" w:rsidR="00193F84" w:rsidRPr="00556892" w:rsidRDefault="00BD576D" w:rsidP="00BD576D">
      <w:pPr>
        <w:tabs>
          <w:tab w:val="left" w:pos="1440"/>
        </w:tabs>
        <w:ind w:left="1440" w:hanging="1440"/>
        <w:rPr>
          <w:rFonts w:ascii="Times New Roman" w:hAnsi="Times New Roman"/>
          <w:szCs w:val="24"/>
        </w:rPr>
      </w:pPr>
      <w:r>
        <w:rPr>
          <w:rFonts w:ascii="Times New Roman" w:hAnsi="Times New Roman"/>
          <w:szCs w:val="24"/>
        </w:rPr>
        <w:t>2012-</w:t>
      </w:r>
      <w:r w:rsidR="00411F0B">
        <w:rPr>
          <w:rFonts w:ascii="Times New Roman" w:hAnsi="Times New Roman"/>
          <w:szCs w:val="24"/>
        </w:rPr>
        <w:t>2020</w:t>
      </w:r>
      <w:r>
        <w:rPr>
          <w:rFonts w:ascii="Times New Roman" w:hAnsi="Times New Roman"/>
          <w:szCs w:val="24"/>
        </w:rPr>
        <w:tab/>
      </w:r>
      <w:r w:rsidR="00193F84" w:rsidRPr="00556892">
        <w:rPr>
          <w:rFonts w:ascii="Times New Roman" w:hAnsi="Times New Roman"/>
          <w:szCs w:val="24"/>
        </w:rPr>
        <w:t xml:space="preserve">Scientific Advisory Board for Cardiovascular Therapeutics Bayer </w:t>
      </w:r>
      <w:r w:rsidR="00F42231">
        <w:rPr>
          <w:rFonts w:ascii="Times New Roman" w:hAnsi="Times New Roman"/>
          <w:szCs w:val="24"/>
        </w:rPr>
        <w:t>C</w:t>
      </w:r>
      <w:r w:rsidR="00193F84" w:rsidRPr="00556892">
        <w:rPr>
          <w:rFonts w:ascii="Times New Roman" w:hAnsi="Times New Roman"/>
          <w:szCs w:val="24"/>
        </w:rPr>
        <w:t xml:space="preserve">orporation (Bayer pre-POT) </w:t>
      </w:r>
    </w:p>
    <w:p w14:paraId="28842B0F" w14:textId="77777777" w:rsidR="00146EEB" w:rsidRPr="00556892" w:rsidRDefault="00146EEB" w:rsidP="00146EEB">
      <w:pPr>
        <w:tabs>
          <w:tab w:val="left" w:pos="1440"/>
        </w:tabs>
        <w:ind w:left="1440" w:hanging="1440"/>
        <w:rPr>
          <w:rFonts w:ascii="Times New Roman" w:hAnsi="Times New Roman"/>
          <w:szCs w:val="24"/>
        </w:rPr>
      </w:pPr>
      <w:r>
        <w:rPr>
          <w:rFonts w:ascii="Times New Roman" w:hAnsi="Times New Roman"/>
          <w:szCs w:val="24"/>
        </w:rPr>
        <w:t>2012-2013</w:t>
      </w:r>
      <w:r>
        <w:rPr>
          <w:rFonts w:ascii="Times New Roman" w:hAnsi="Times New Roman"/>
          <w:szCs w:val="24"/>
        </w:rPr>
        <w:tab/>
      </w:r>
      <w:r w:rsidRPr="00556892">
        <w:rPr>
          <w:rFonts w:ascii="Times New Roman" w:hAnsi="Times New Roman"/>
          <w:szCs w:val="24"/>
        </w:rPr>
        <w:t>Blood Systems Research Institute Scientific Advisory Committee</w:t>
      </w:r>
    </w:p>
    <w:p w14:paraId="3519409F" w14:textId="239D52F7" w:rsidR="00193F84" w:rsidRPr="00556892" w:rsidRDefault="00BD576D" w:rsidP="00BD576D">
      <w:pPr>
        <w:tabs>
          <w:tab w:val="left" w:pos="1440"/>
        </w:tabs>
        <w:ind w:left="1440" w:hanging="1440"/>
        <w:rPr>
          <w:rFonts w:ascii="Times New Roman" w:hAnsi="Times New Roman"/>
          <w:szCs w:val="24"/>
        </w:rPr>
      </w:pPr>
      <w:r>
        <w:rPr>
          <w:rFonts w:ascii="Times New Roman" w:hAnsi="Times New Roman"/>
          <w:szCs w:val="24"/>
        </w:rPr>
        <w:t>2013-</w:t>
      </w:r>
      <w:r w:rsidR="00F75CB0">
        <w:rPr>
          <w:rFonts w:ascii="Times New Roman" w:hAnsi="Times New Roman"/>
          <w:szCs w:val="24"/>
        </w:rPr>
        <w:t>2023</w:t>
      </w:r>
      <w:r>
        <w:rPr>
          <w:rFonts w:ascii="Times New Roman" w:hAnsi="Times New Roman"/>
          <w:szCs w:val="24"/>
        </w:rPr>
        <w:tab/>
      </w:r>
      <w:r w:rsidR="00193F84" w:rsidRPr="00556892">
        <w:rPr>
          <w:rFonts w:ascii="Times New Roman" w:hAnsi="Times New Roman"/>
          <w:szCs w:val="24"/>
        </w:rPr>
        <w:t>(German Center for Lung Research) DZL International Advisory Boar</w:t>
      </w:r>
      <w:r w:rsidR="001A36E3">
        <w:rPr>
          <w:rFonts w:ascii="Times New Roman" w:hAnsi="Times New Roman"/>
          <w:szCs w:val="24"/>
        </w:rPr>
        <w:t>d</w:t>
      </w:r>
    </w:p>
    <w:p w14:paraId="7B4F801C" w14:textId="0FAF1E45" w:rsidR="00193F84" w:rsidRPr="00556892" w:rsidRDefault="00BD576D" w:rsidP="00BD576D">
      <w:pPr>
        <w:tabs>
          <w:tab w:val="left" w:pos="1440"/>
        </w:tabs>
        <w:ind w:left="1440" w:hanging="1440"/>
        <w:rPr>
          <w:rFonts w:ascii="Times New Roman" w:hAnsi="Times New Roman"/>
          <w:szCs w:val="24"/>
        </w:rPr>
      </w:pPr>
      <w:r>
        <w:rPr>
          <w:rFonts w:ascii="Times New Roman" w:hAnsi="Times New Roman"/>
          <w:szCs w:val="24"/>
        </w:rPr>
        <w:t>2013-</w:t>
      </w:r>
      <w:r w:rsidR="00F42231">
        <w:rPr>
          <w:rFonts w:ascii="Times New Roman" w:hAnsi="Times New Roman"/>
          <w:szCs w:val="24"/>
        </w:rPr>
        <w:t>2018</w:t>
      </w:r>
      <w:r>
        <w:rPr>
          <w:rFonts w:ascii="Times New Roman" w:hAnsi="Times New Roman"/>
          <w:szCs w:val="24"/>
        </w:rPr>
        <w:tab/>
      </w:r>
      <w:r w:rsidR="00193F84" w:rsidRPr="00556892">
        <w:rPr>
          <w:rFonts w:ascii="Times New Roman" w:hAnsi="Times New Roman"/>
          <w:szCs w:val="24"/>
        </w:rPr>
        <w:t>LiveLikeLou.Org Advisory Council</w:t>
      </w:r>
    </w:p>
    <w:p w14:paraId="33F2AB1B" w14:textId="0A196401" w:rsidR="00193F84" w:rsidRPr="00556892" w:rsidRDefault="00BD576D" w:rsidP="00BD576D">
      <w:pPr>
        <w:tabs>
          <w:tab w:val="left" w:pos="1440"/>
        </w:tabs>
        <w:ind w:left="1440" w:hanging="1440"/>
        <w:rPr>
          <w:rFonts w:ascii="Times New Roman" w:hAnsi="Times New Roman"/>
          <w:szCs w:val="24"/>
        </w:rPr>
      </w:pPr>
      <w:r>
        <w:rPr>
          <w:rFonts w:ascii="Times New Roman" w:hAnsi="Times New Roman"/>
          <w:szCs w:val="24"/>
        </w:rPr>
        <w:t>2015</w:t>
      </w:r>
      <w:r>
        <w:rPr>
          <w:rFonts w:ascii="Times New Roman" w:hAnsi="Times New Roman"/>
          <w:szCs w:val="24"/>
        </w:rPr>
        <w:tab/>
      </w:r>
      <w:r w:rsidR="00193F84" w:rsidRPr="00556892">
        <w:rPr>
          <w:rFonts w:ascii="Times New Roman" w:hAnsi="Times New Roman"/>
          <w:szCs w:val="24"/>
        </w:rPr>
        <w:t>NIH AIDS Working Group</w:t>
      </w:r>
    </w:p>
    <w:p w14:paraId="7F9B0B3D" w14:textId="7F5334B4" w:rsidR="00193F84" w:rsidRPr="00556892" w:rsidRDefault="000F13CE" w:rsidP="00BD576D">
      <w:pPr>
        <w:tabs>
          <w:tab w:val="left" w:pos="1440"/>
        </w:tabs>
        <w:ind w:left="1440" w:hanging="1440"/>
        <w:rPr>
          <w:rFonts w:ascii="Times New Roman" w:hAnsi="Times New Roman"/>
          <w:szCs w:val="24"/>
        </w:rPr>
      </w:pPr>
      <w:r>
        <w:rPr>
          <w:rFonts w:ascii="Times New Roman" w:hAnsi="Times New Roman"/>
          <w:szCs w:val="24"/>
        </w:rPr>
        <w:t>2008-2022</w:t>
      </w:r>
      <w:r>
        <w:rPr>
          <w:rFonts w:ascii="Times New Roman" w:hAnsi="Times New Roman"/>
          <w:szCs w:val="24"/>
        </w:rPr>
        <w:tab/>
      </w:r>
      <w:r w:rsidR="00193F84" w:rsidRPr="00556892">
        <w:rPr>
          <w:rFonts w:ascii="Times New Roman" w:hAnsi="Times New Roman"/>
          <w:szCs w:val="24"/>
        </w:rPr>
        <w:t xml:space="preserve">Hemophilia Center of Western Pennsylvania (HCWP) Scientific Advisory Board </w:t>
      </w:r>
    </w:p>
    <w:p w14:paraId="170827BE" w14:textId="44772720" w:rsidR="00193F84" w:rsidRPr="00556892" w:rsidRDefault="00BD576D" w:rsidP="00BD576D">
      <w:pPr>
        <w:tabs>
          <w:tab w:val="left" w:pos="1440"/>
        </w:tabs>
        <w:ind w:left="1440" w:hanging="1440"/>
        <w:rPr>
          <w:rFonts w:ascii="Times New Roman" w:hAnsi="Times New Roman"/>
          <w:szCs w:val="24"/>
        </w:rPr>
      </w:pPr>
      <w:r>
        <w:rPr>
          <w:rFonts w:ascii="Times New Roman" w:hAnsi="Times New Roman"/>
          <w:szCs w:val="24"/>
        </w:rPr>
        <w:t>2016-</w:t>
      </w:r>
      <w:r w:rsidR="000F13CE">
        <w:rPr>
          <w:rFonts w:ascii="Times New Roman" w:hAnsi="Times New Roman"/>
          <w:szCs w:val="24"/>
        </w:rPr>
        <w:t>2022</w:t>
      </w:r>
      <w:r>
        <w:rPr>
          <w:rFonts w:ascii="Times New Roman" w:hAnsi="Times New Roman"/>
          <w:szCs w:val="24"/>
        </w:rPr>
        <w:tab/>
      </w:r>
      <w:r w:rsidR="00193F84" w:rsidRPr="00556892">
        <w:rPr>
          <w:rFonts w:ascii="Times New Roman" w:hAnsi="Times New Roman"/>
          <w:szCs w:val="24"/>
        </w:rPr>
        <w:t>Beckwith Institute, Board of Directors</w:t>
      </w:r>
    </w:p>
    <w:p w14:paraId="27AB68FE" w14:textId="11AA762D" w:rsidR="00193F84" w:rsidRPr="00556892" w:rsidRDefault="00C728BA" w:rsidP="00BD576D">
      <w:pPr>
        <w:tabs>
          <w:tab w:val="left" w:pos="1440"/>
        </w:tabs>
        <w:ind w:left="1440" w:hanging="1440"/>
        <w:rPr>
          <w:rFonts w:ascii="Times New Roman" w:hAnsi="Times New Roman"/>
          <w:szCs w:val="24"/>
        </w:rPr>
      </w:pPr>
      <w:r>
        <w:rPr>
          <w:rFonts w:ascii="Times New Roman" w:hAnsi="Times New Roman"/>
          <w:szCs w:val="24"/>
        </w:rPr>
        <w:t>2018</w:t>
      </w:r>
      <w:r w:rsidR="00BD576D">
        <w:rPr>
          <w:rFonts w:ascii="Times New Roman" w:hAnsi="Times New Roman"/>
          <w:szCs w:val="24"/>
        </w:rPr>
        <w:tab/>
      </w:r>
      <w:r w:rsidR="00193F84" w:rsidRPr="00556892">
        <w:rPr>
          <w:rFonts w:ascii="Times New Roman" w:hAnsi="Times New Roman"/>
          <w:szCs w:val="24"/>
        </w:rPr>
        <w:t>PVRI Institute Pulmonary Hypertension Precision Medicine Project Steering Committee</w:t>
      </w:r>
    </w:p>
    <w:p w14:paraId="75E7976F" w14:textId="5A5886BD" w:rsidR="00193F84" w:rsidRPr="00556892" w:rsidRDefault="00BD576D" w:rsidP="00BD576D">
      <w:pPr>
        <w:tabs>
          <w:tab w:val="left" w:pos="1440"/>
        </w:tabs>
        <w:ind w:left="1440" w:hanging="1440"/>
        <w:rPr>
          <w:rFonts w:ascii="Times New Roman" w:hAnsi="Times New Roman"/>
          <w:szCs w:val="24"/>
        </w:rPr>
      </w:pPr>
      <w:r>
        <w:rPr>
          <w:rFonts w:ascii="Times New Roman" w:hAnsi="Times New Roman"/>
          <w:color w:val="000000"/>
          <w:szCs w:val="24"/>
        </w:rPr>
        <w:t>2018</w:t>
      </w:r>
      <w:r>
        <w:rPr>
          <w:rFonts w:ascii="Times New Roman" w:hAnsi="Times New Roman"/>
          <w:color w:val="000000"/>
          <w:szCs w:val="24"/>
        </w:rPr>
        <w:tab/>
      </w:r>
      <w:r w:rsidR="00193F84" w:rsidRPr="00556892">
        <w:rPr>
          <w:rFonts w:ascii="Times New Roman" w:hAnsi="Times New Roman"/>
          <w:color w:val="000000"/>
          <w:szCs w:val="24"/>
        </w:rPr>
        <w:t xml:space="preserve">Member, DSMB, BAL for CO ARDS trial, Harvard </w:t>
      </w:r>
      <w:r w:rsidR="00193F84" w:rsidRPr="00556892">
        <w:rPr>
          <w:rFonts w:ascii="Times New Roman" w:hAnsi="Times New Roman"/>
          <w:szCs w:val="24"/>
        </w:rPr>
        <w:t>University</w:t>
      </w:r>
    </w:p>
    <w:p w14:paraId="50A9823F" w14:textId="74969C6E" w:rsidR="00193F84" w:rsidRPr="00556892" w:rsidRDefault="00C728BA" w:rsidP="00BD576D">
      <w:pPr>
        <w:tabs>
          <w:tab w:val="left" w:pos="1440"/>
        </w:tabs>
        <w:ind w:left="1440" w:hanging="1440"/>
        <w:rPr>
          <w:rFonts w:ascii="Times New Roman" w:hAnsi="Times New Roman"/>
          <w:szCs w:val="24"/>
        </w:rPr>
      </w:pPr>
      <w:r>
        <w:rPr>
          <w:rFonts w:ascii="Times New Roman" w:hAnsi="Times New Roman"/>
          <w:szCs w:val="24"/>
        </w:rPr>
        <w:t>2018</w:t>
      </w:r>
      <w:r w:rsidR="00BD576D">
        <w:rPr>
          <w:rFonts w:ascii="Times New Roman" w:hAnsi="Times New Roman"/>
          <w:szCs w:val="24"/>
        </w:rPr>
        <w:tab/>
      </w:r>
      <w:r w:rsidR="00193F84" w:rsidRPr="00556892">
        <w:rPr>
          <w:rFonts w:ascii="Times New Roman" w:hAnsi="Times New Roman"/>
          <w:szCs w:val="24"/>
        </w:rPr>
        <w:t>American Society of Hematology (ASH) Sickle Cell Disease Clinical Endpoints Workshop Panel on End Organ Considerations</w:t>
      </w:r>
    </w:p>
    <w:p w14:paraId="11F68DB8" w14:textId="3E6FFE7C" w:rsidR="00193F84" w:rsidRPr="00556892" w:rsidRDefault="00BD576D" w:rsidP="00BD576D">
      <w:pPr>
        <w:tabs>
          <w:tab w:val="left" w:pos="1440"/>
        </w:tabs>
        <w:ind w:left="1440" w:hanging="1440"/>
        <w:rPr>
          <w:rFonts w:ascii="Times New Roman" w:hAnsi="Times New Roman"/>
          <w:szCs w:val="24"/>
        </w:rPr>
      </w:pPr>
      <w:r>
        <w:rPr>
          <w:rFonts w:ascii="Times New Roman" w:hAnsi="Times New Roman"/>
          <w:szCs w:val="24"/>
        </w:rPr>
        <w:t>2018</w:t>
      </w:r>
      <w:r>
        <w:rPr>
          <w:rFonts w:ascii="Times New Roman" w:hAnsi="Times New Roman"/>
          <w:szCs w:val="24"/>
        </w:rPr>
        <w:tab/>
      </w:r>
      <w:r w:rsidR="00193F84" w:rsidRPr="00556892">
        <w:rPr>
          <w:rFonts w:ascii="Times New Roman" w:hAnsi="Times New Roman"/>
          <w:szCs w:val="24"/>
        </w:rPr>
        <w:t>Chair, Harvard Medical School committee to review the Department of Medicine at Brigham and Women’s Hospital, November 28-30, 2018</w:t>
      </w:r>
    </w:p>
    <w:p w14:paraId="3AA795B9" w14:textId="75569515" w:rsidR="00193F84" w:rsidRPr="00556892" w:rsidRDefault="00BD576D" w:rsidP="00BD576D">
      <w:pPr>
        <w:tabs>
          <w:tab w:val="left" w:pos="1440"/>
        </w:tabs>
        <w:ind w:left="1440" w:hanging="1440"/>
        <w:rPr>
          <w:rFonts w:ascii="Times New Roman" w:hAnsi="Times New Roman"/>
          <w:szCs w:val="24"/>
        </w:rPr>
      </w:pPr>
      <w:r>
        <w:rPr>
          <w:rFonts w:ascii="Times New Roman" w:hAnsi="Times New Roman"/>
          <w:szCs w:val="24"/>
        </w:rPr>
        <w:t>2018</w:t>
      </w:r>
      <w:r>
        <w:rPr>
          <w:rFonts w:ascii="Times New Roman" w:hAnsi="Times New Roman"/>
          <w:szCs w:val="24"/>
        </w:rPr>
        <w:tab/>
      </w:r>
      <w:r w:rsidR="00193F84" w:rsidRPr="00556892">
        <w:rPr>
          <w:rFonts w:ascii="Times New Roman" w:hAnsi="Times New Roman"/>
          <w:szCs w:val="24"/>
        </w:rPr>
        <w:t xml:space="preserve">Chair, External Review Committee, University of Michigan Medical School, Department of Internal Medicine, December 4-5, 2018 </w:t>
      </w:r>
    </w:p>
    <w:p w14:paraId="4A27B7CB" w14:textId="276A5311" w:rsidR="00193F84" w:rsidRPr="00556892" w:rsidRDefault="00BD576D" w:rsidP="00BD576D">
      <w:pPr>
        <w:tabs>
          <w:tab w:val="left" w:pos="1440"/>
        </w:tabs>
        <w:ind w:left="1440" w:hanging="1440"/>
        <w:rPr>
          <w:rFonts w:ascii="Times New Roman" w:hAnsi="Times New Roman"/>
          <w:szCs w:val="24"/>
        </w:rPr>
      </w:pPr>
      <w:r>
        <w:rPr>
          <w:rFonts w:ascii="Times New Roman" w:hAnsi="Times New Roman"/>
          <w:szCs w:val="24"/>
        </w:rPr>
        <w:t>2019</w:t>
      </w:r>
      <w:r>
        <w:rPr>
          <w:rFonts w:ascii="Times New Roman" w:hAnsi="Times New Roman"/>
          <w:szCs w:val="24"/>
        </w:rPr>
        <w:tab/>
      </w:r>
      <w:r w:rsidR="00193F84" w:rsidRPr="00556892">
        <w:rPr>
          <w:rFonts w:ascii="Times New Roman" w:hAnsi="Times New Roman"/>
          <w:szCs w:val="24"/>
        </w:rPr>
        <w:t xml:space="preserve">Chair, Bayer Advisory Board, Heart and Vascular Disease Research, March 12-13, 2019 and June 13, 2019 </w:t>
      </w:r>
    </w:p>
    <w:p w14:paraId="70C2BB90" w14:textId="7EA0E8ED" w:rsidR="00193F84" w:rsidRPr="00556892" w:rsidRDefault="00BD576D" w:rsidP="00BD576D">
      <w:pPr>
        <w:tabs>
          <w:tab w:val="left" w:pos="1440"/>
        </w:tabs>
        <w:ind w:left="1440" w:hanging="1440"/>
        <w:rPr>
          <w:rFonts w:ascii="Times New Roman" w:hAnsi="Times New Roman"/>
          <w:szCs w:val="24"/>
        </w:rPr>
      </w:pPr>
      <w:r>
        <w:rPr>
          <w:rFonts w:ascii="Times New Roman" w:hAnsi="Times New Roman"/>
          <w:szCs w:val="24"/>
        </w:rPr>
        <w:t>2020-2022</w:t>
      </w:r>
      <w:r>
        <w:rPr>
          <w:rFonts w:ascii="Times New Roman" w:hAnsi="Times New Roman"/>
          <w:szCs w:val="24"/>
        </w:rPr>
        <w:tab/>
      </w:r>
      <w:r w:rsidR="00F47FEC" w:rsidRPr="00556892">
        <w:rPr>
          <w:rFonts w:ascii="Times New Roman" w:hAnsi="Times New Roman"/>
          <w:szCs w:val="24"/>
        </w:rPr>
        <w:t xml:space="preserve">Councilor, APM (Association of Professors of Medicine), AAIM (Alliance for Academic Internal Medicine), July 1, 2020-June 30, 2022 </w:t>
      </w:r>
    </w:p>
    <w:p w14:paraId="4C35C37C" w14:textId="20DF2C86" w:rsidR="0048465C" w:rsidRPr="00556892" w:rsidRDefault="00BD576D" w:rsidP="00BD576D">
      <w:pPr>
        <w:tabs>
          <w:tab w:val="left" w:pos="1440"/>
        </w:tabs>
        <w:ind w:left="1440" w:hanging="1440"/>
        <w:rPr>
          <w:rFonts w:ascii="Times New Roman" w:hAnsi="Times New Roman"/>
          <w:szCs w:val="24"/>
        </w:rPr>
      </w:pPr>
      <w:r>
        <w:rPr>
          <w:rFonts w:ascii="Times New Roman" w:hAnsi="Times New Roman"/>
          <w:szCs w:val="24"/>
        </w:rPr>
        <w:t>2020</w:t>
      </w:r>
      <w:r>
        <w:rPr>
          <w:rFonts w:ascii="Times New Roman" w:hAnsi="Times New Roman"/>
          <w:szCs w:val="24"/>
        </w:rPr>
        <w:tab/>
      </w:r>
      <w:r w:rsidR="0048465C" w:rsidRPr="00556892">
        <w:rPr>
          <w:rFonts w:ascii="Times New Roman" w:hAnsi="Times New Roman"/>
          <w:szCs w:val="24"/>
        </w:rPr>
        <w:t xml:space="preserve">Member, </w:t>
      </w:r>
      <w:proofErr w:type="spellStart"/>
      <w:r w:rsidR="0048465C" w:rsidRPr="00556892">
        <w:rPr>
          <w:rFonts w:ascii="Times New Roman" w:hAnsi="Times New Roman"/>
          <w:szCs w:val="24"/>
        </w:rPr>
        <w:t>STArT</w:t>
      </w:r>
      <w:proofErr w:type="spellEnd"/>
      <w:r w:rsidR="0048465C" w:rsidRPr="00556892">
        <w:rPr>
          <w:rFonts w:ascii="Times New Roman" w:hAnsi="Times New Roman"/>
          <w:szCs w:val="24"/>
        </w:rPr>
        <w:t xml:space="preserve"> Trial Executive Committee</w:t>
      </w:r>
      <w:r w:rsidR="00D11BEB" w:rsidRPr="00556892">
        <w:rPr>
          <w:rFonts w:ascii="Times New Roman" w:hAnsi="Times New Roman"/>
          <w:szCs w:val="24"/>
        </w:rPr>
        <w:t xml:space="preserve"> (</w:t>
      </w:r>
      <w:r w:rsidR="006D1372" w:rsidRPr="00556892">
        <w:rPr>
          <w:rFonts w:ascii="Times New Roman" w:hAnsi="Times New Roman"/>
          <w:szCs w:val="24"/>
        </w:rPr>
        <w:t xml:space="preserve">Sickle Cell Disease Treatment of </w:t>
      </w:r>
      <w:proofErr w:type="spellStart"/>
      <w:r w:rsidR="006D1372" w:rsidRPr="00556892">
        <w:rPr>
          <w:rFonts w:ascii="Times New Roman" w:hAnsi="Times New Roman"/>
          <w:szCs w:val="24"/>
        </w:rPr>
        <w:t>ARginine</w:t>
      </w:r>
      <w:proofErr w:type="spellEnd"/>
      <w:r w:rsidR="006D1372" w:rsidRPr="00556892">
        <w:rPr>
          <w:rFonts w:ascii="Times New Roman" w:hAnsi="Times New Roman"/>
          <w:szCs w:val="24"/>
        </w:rPr>
        <w:t xml:space="preserve"> Therapy study, </w:t>
      </w:r>
      <w:r w:rsidR="00D11BEB" w:rsidRPr="00556892">
        <w:rPr>
          <w:rFonts w:ascii="Times New Roman" w:hAnsi="Times New Roman"/>
          <w:szCs w:val="24"/>
        </w:rPr>
        <w:t>PI Claudia Morris, Emory University)</w:t>
      </w:r>
    </w:p>
    <w:p w14:paraId="1C7A08E6" w14:textId="37460441" w:rsidR="004B7B86" w:rsidRPr="00556892" w:rsidRDefault="00BD576D" w:rsidP="00BD576D">
      <w:pPr>
        <w:tabs>
          <w:tab w:val="left" w:pos="1440"/>
        </w:tabs>
        <w:ind w:left="1440" w:hanging="1440"/>
        <w:rPr>
          <w:rFonts w:ascii="Times New Roman" w:hAnsi="Times New Roman"/>
          <w:szCs w:val="24"/>
        </w:rPr>
      </w:pPr>
      <w:r>
        <w:rPr>
          <w:rFonts w:ascii="Times New Roman" w:hAnsi="Times New Roman"/>
          <w:szCs w:val="24"/>
        </w:rPr>
        <w:lastRenderedPageBreak/>
        <w:t>2020</w:t>
      </w:r>
      <w:r>
        <w:rPr>
          <w:rFonts w:ascii="Times New Roman" w:hAnsi="Times New Roman"/>
          <w:szCs w:val="24"/>
        </w:rPr>
        <w:tab/>
      </w:r>
      <w:r w:rsidR="004B7B86" w:rsidRPr="00556892">
        <w:rPr>
          <w:rFonts w:ascii="Times New Roman" w:hAnsi="Times New Roman"/>
          <w:szCs w:val="24"/>
        </w:rPr>
        <w:t>Member, AAIM Alliance Cross Council Workgroup</w:t>
      </w:r>
    </w:p>
    <w:p w14:paraId="7C7C65A6" w14:textId="5CD01312" w:rsidR="00E07680" w:rsidRPr="00556892" w:rsidRDefault="00BD576D" w:rsidP="00BD576D">
      <w:pPr>
        <w:tabs>
          <w:tab w:val="left" w:pos="1440"/>
        </w:tabs>
        <w:ind w:left="1440" w:hanging="1440"/>
        <w:rPr>
          <w:rFonts w:ascii="Times New Roman" w:hAnsi="Times New Roman"/>
          <w:szCs w:val="24"/>
        </w:rPr>
      </w:pPr>
      <w:r>
        <w:rPr>
          <w:rFonts w:ascii="Times New Roman" w:hAnsi="Times New Roman"/>
          <w:szCs w:val="24"/>
        </w:rPr>
        <w:t>2020</w:t>
      </w:r>
      <w:r>
        <w:rPr>
          <w:rFonts w:ascii="Times New Roman" w:hAnsi="Times New Roman"/>
          <w:szCs w:val="24"/>
        </w:rPr>
        <w:tab/>
      </w:r>
      <w:r w:rsidR="00583FB2" w:rsidRPr="00556892">
        <w:rPr>
          <w:rFonts w:ascii="Times New Roman" w:hAnsi="Times New Roman"/>
          <w:szCs w:val="24"/>
        </w:rPr>
        <w:t>Member, AAIM ACGME IM Program Requirements Work Group</w:t>
      </w:r>
    </w:p>
    <w:p w14:paraId="2C6CEDB4" w14:textId="6F578FB0" w:rsidR="002B51FA" w:rsidRPr="00556892" w:rsidRDefault="00BD576D" w:rsidP="00AF2FD7">
      <w:pPr>
        <w:tabs>
          <w:tab w:val="left" w:pos="1440"/>
        </w:tabs>
        <w:ind w:left="1440" w:hanging="1440"/>
        <w:rPr>
          <w:rFonts w:ascii="Times New Roman" w:hAnsi="Times New Roman"/>
          <w:szCs w:val="24"/>
        </w:rPr>
      </w:pPr>
      <w:r>
        <w:rPr>
          <w:rFonts w:ascii="Times New Roman" w:hAnsi="Times New Roman"/>
          <w:szCs w:val="24"/>
        </w:rPr>
        <w:t>20</w:t>
      </w:r>
      <w:r w:rsidR="00485CA4">
        <w:rPr>
          <w:rFonts w:ascii="Times New Roman" w:hAnsi="Times New Roman"/>
          <w:szCs w:val="24"/>
        </w:rPr>
        <w:t>20</w:t>
      </w:r>
      <w:r>
        <w:rPr>
          <w:rFonts w:ascii="Times New Roman" w:hAnsi="Times New Roman"/>
          <w:szCs w:val="24"/>
        </w:rPr>
        <w:t>-202</w:t>
      </w:r>
      <w:r w:rsidR="00AF2FD7">
        <w:rPr>
          <w:rFonts w:ascii="Times New Roman" w:hAnsi="Times New Roman"/>
          <w:szCs w:val="24"/>
        </w:rPr>
        <w:t>2</w:t>
      </w:r>
      <w:r w:rsidR="00AF2FD7">
        <w:rPr>
          <w:rFonts w:ascii="Times New Roman" w:hAnsi="Times New Roman"/>
          <w:szCs w:val="24"/>
        </w:rPr>
        <w:tab/>
      </w:r>
      <w:r w:rsidR="00E07680" w:rsidRPr="00556892">
        <w:rPr>
          <w:rFonts w:ascii="Times New Roman" w:hAnsi="Times New Roman"/>
          <w:szCs w:val="24"/>
        </w:rPr>
        <w:t>Member, Sickle Cell Disease Association of America (SCDAA) Medical and Research Advisory Committee</w:t>
      </w:r>
      <w:r w:rsidR="002B51FA" w:rsidRPr="00556892">
        <w:rPr>
          <w:rFonts w:ascii="Times New Roman" w:hAnsi="Times New Roman"/>
          <w:szCs w:val="24"/>
        </w:rPr>
        <w:t xml:space="preserve"> (MARAC)</w:t>
      </w:r>
      <w:r w:rsidR="00AF2FD7">
        <w:rPr>
          <w:rFonts w:ascii="Times New Roman" w:hAnsi="Times New Roman"/>
          <w:szCs w:val="24"/>
        </w:rPr>
        <w:t xml:space="preserve"> </w:t>
      </w:r>
      <w:r w:rsidR="002B51FA" w:rsidRPr="00556892">
        <w:rPr>
          <w:rFonts w:ascii="Times New Roman" w:hAnsi="Times New Roman"/>
          <w:szCs w:val="24"/>
        </w:rPr>
        <w:t>(Subcommittee: Urgent Topics)</w:t>
      </w:r>
    </w:p>
    <w:p w14:paraId="42DE9187" w14:textId="5125B7BC" w:rsidR="004B307E" w:rsidRPr="00556892" w:rsidRDefault="00BD576D" w:rsidP="00BD576D">
      <w:pPr>
        <w:tabs>
          <w:tab w:val="left" w:pos="1440"/>
        </w:tabs>
        <w:ind w:left="1440" w:hanging="1440"/>
        <w:rPr>
          <w:rFonts w:ascii="Times New Roman" w:hAnsi="Times New Roman"/>
          <w:szCs w:val="24"/>
        </w:rPr>
      </w:pPr>
      <w:r>
        <w:rPr>
          <w:rFonts w:ascii="Times New Roman" w:hAnsi="Times New Roman"/>
          <w:szCs w:val="24"/>
        </w:rPr>
        <w:t>2021-2022</w:t>
      </w:r>
      <w:r>
        <w:rPr>
          <w:rFonts w:ascii="Times New Roman" w:hAnsi="Times New Roman"/>
          <w:szCs w:val="24"/>
        </w:rPr>
        <w:tab/>
      </w:r>
      <w:r w:rsidR="004B307E" w:rsidRPr="00556892">
        <w:rPr>
          <w:rFonts w:ascii="Times New Roman" w:hAnsi="Times New Roman"/>
          <w:szCs w:val="24"/>
        </w:rPr>
        <w:t>RBC Scientific Advisory Board Member, Forma Therapeutics</w:t>
      </w:r>
    </w:p>
    <w:p w14:paraId="3F3E67F9" w14:textId="31E239DD" w:rsidR="00146EEB" w:rsidRPr="00556892" w:rsidRDefault="00146EEB" w:rsidP="00146EEB">
      <w:pPr>
        <w:tabs>
          <w:tab w:val="left" w:pos="1440"/>
        </w:tabs>
        <w:ind w:left="1440" w:hanging="1440"/>
        <w:rPr>
          <w:rFonts w:ascii="Times New Roman" w:hAnsi="Times New Roman"/>
          <w:szCs w:val="24"/>
        </w:rPr>
      </w:pPr>
      <w:r>
        <w:rPr>
          <w:rFonts w:ascii="Times New Roman" w:hAnsi="Times New Roman"/>
          <w:szCs w:val="24"/>
        </w:rPr>
        <w:t>2022</w:t>
      </w:r>
      <w:r>
        <w:rPr>
          <w:rFonts w:ascii="Times New Roman" w:hAnsi="Times New Roman"/>
          <w:szCs w:val="24"/>
        </w:rPr>
        <w:tab/>
      </w:r>
      <w:r w:rsidRPr="00556892">
        <w:rPr>
          <w:rFonts w:ascii="Times New Roman" w:hAnsi="Times New Roman"/>
          <w:szCs w:val="24"/>
        </w:rPr>
        <w:t>Inter</w:t>
      </w:r>
      <w:r>
        <w:rPr>
          <w:rFonts w:ascii="Times New Roman" w:hAnsi="Times New Roman"/>
          <w:szCs w:val="24"/>
        </w:rPr>
        <w:t>n</w:t>
      </w:r>
      <w:r w:rsidRPr="00556892">
        <w:rPr>
          <w:rFonts w:ascii="Times New Roman" w:hAnsi="Times New Roman"/>
          <w:szCs w:val="24"/>
        </w:rPr>
        <w:t xml:space="preserve">al Advisory Board member, </w:t>
      </w:r>
      <w:proofErr w:type="spellStart"/>
      <w:r w:rsidRPr="00556892">
        <w:rPr>
          <w:rFonts w:ascii="Times New Roman" w:hAnsi="Times New Roman"/>
          <w:szCs w:val="24"/>
        </w:rPr>
        <w:t>TriState</w:t>
      </w:r>
      <w:proofErr w:type="spellEnd"/>
      <w:r w:rsidRPr="00556892">
        <w:rPr>
          <w:rFonts w:ascii="Times New Roman" w:hAnsi="Times New Roman"/>
          <w:szCs w:val="24"/>
        </w:rPr>
        <w:t xml:space="preserve"> </w:t>
      </w:r>
      <w:proofErr w:type="spellStart"/>
      <w:r w:rsidRPr="00556892">
        <w:rPr>
          <w:rFonts w:ascii="Times New Roman" w:hAnsi="Times New Roman"/>
          <w:szCs w:val="24"/>
        </w:rPr>
        <w:t>SenNet</w:t>
      </w:r>
      <w:proofErr w:type="spellEnd"/>
      <w:r w:rsidRPr="00556892">
        <w:rPr>
          <w:rFonts w:ascii="Times New Roman" w:hAnsi="Times New Roman"/>
          <w:szCs w:val="24"/>
        </w:rPr>
        <w:t xml:space="preserve"> Consortium</w:t>
      </w:r>
      <w:r w:rsidR="0085668A">
        <w:rPr>
          <w:rFonts w:ascii="Times New Roman" w:hAnsi="Times New Roman"/>
          <w:szCs w:val="24"/>
        </w:rPr>
        <w:t xml:space="preserve"> (University of Pittsburgh)</w:t>
      </w:r>
    </w:p>
    <w:p w14:paraId="21B86FA2" w14:textId="77777777" w:rsidR="00146EEB" w:rsidRDefault="00146EEB" w:rsidP="00146EEB">
      <w:pPr>
        <w:tabs>
          <w:tab w:val="left" w:pos="1440"/>
        </w:tabs>
        <w:ind w:left="1440" w:hanging="1440"/>
        <w:rPr>
          <w:rFonts w:ascii="Times New Roman" w:hAnsi="Times New Roman"/>
          <w:szCs w:val="24"/>
        </w:rPr>
      </w:pPr>
      <w:r>
        <w:rPr>
          <w:rFonts w:ascii="Times New Roman" w:hAnsi="Times New Roman"/>
          <w:szCs w:val="24"/>
        </w:rPr>
        <w:t>2022-2023</w:t>
      </w:r>
      <w:r>
        <w:rPr>
          <w:rFonts w:ascii="Times New Roman" w:hAnsi="Times New Roman"/>
          <w:szCs w:val="24"/>
        </w:rPr>
        <w:tab/>
      </w:r>
      <w:r w:rsidRPr="00556892">
        <w:rPr>
          <w:rFonts w:ascii="Times New Roman" w:hAnsi="Times New Roman"/>
          <w:szCs w:val="24"/>
        </w:rPr>
        <w:t>PVRI Working Group on the importance of gene-environment interactions and inter-organ communication in pulmonary hypertension</w:t>
      </w:r>
    </w:p>
    <w:p w14:paraId="23640BCC" w14:textId="3677DB7B" w:rsidR="00404A3A" w:rsidRDefault="00404A3A" w:rsidP="00146EEB">
      <w:pPr>
        <w:tabs>
          <w:tab w:val="left" w:pos="1440"/>
        </w:tabs>
        <w:ind w:left="1440" w:hanging="1440"/>
        <w:rPr>
          <w:rFonts w:ascii="Times New Roman" w:hAnsi="Times New Roman"/>
          <w:szCs w:val="24"/>
        </w:rPr>
      </w:pPr>
      <w:r>
        <w:rPr>
          <w:rFonts w:ascii="Times New Roman" w:hAnsi="Times New Roman"/>
          <w:szCs w:val="24"/>
        </w:rPr>
        <w:t>2024-present</w:t>
      </w:r>
      <w:r w:rsidR="00E454A6">
        <w:rPr>
          <w:rFonts w:ascii="Times New Roman" w:hAnsi="Times New Roman"/>
          <w:szCs w:val="24"/>
        </w:rPr>
        <w:tab/>
        <w:t>Co-Chair, Cleveland Clinic T32 External Advisory Board</w:t>
      </w:r>
    </w:p>
    <w:p w14:paraId="681FFAA3" w14:textId="47FBB8CF" w:rsidR="00C75AD6" w:rsidRDefault="00C75AD6" w:rsidP="00146EEB">
      <w:pPr>
        <w:tabs>
          <w:tab w:val="left" w:pos="1440"/>
        </w:tabs>
        <w:ind w:left="1440" w:hanging="1440"/>
        <w:rPr>
          <w:rFonts w:ascii="Times New Roman" w:hAnsi="Times New Roman"/>
          <w:szCs w:val="24"/>
        </w:rPr>
      </w:pPr>
      <w:r>
        <w:rPr>
          <w:rFonts w:ascii="Times New Roman" w:hAnsi="Times New Roman"/>
          <w:szCs w:val="24"/>
        </w:rPr>
        <w:t>2025-present</w:t>
      </w:r>
      <w:r>
        <w:rPr>
          <w:rFonts w:ascii="Times New Roman" w:hAnsi="Times New Roman"/>
          <w:szCs w:val="24"/>
        </w:rPr>
        <w:tab/>
      </w:r>
      <w:r w:rsidRPr="00C75AD6">
        <w:rPr>
          <w:rFonts w:ascii="Times New Roman" w:hAnsi="Times New Roman"/>
          <w:szCs w:val="24"/>
        </w:rPr>
        <w:t xml:space="preserve">Steering Committee </w:t>
      </w:r>
      <w:r>
        <w:rPr>
          <w:rFonts w:ascii="Times New Roman" w:hAnsi="Times New Roman"/>
          <w:szCs w:val="24"/>
        </w:rPr>
        <w:t xml:space="preserve">Member, </w:t>
      </w:r>
      <w:r w:rsidRPr="00C75AD6">
        <w:rPr>
          <w:rFonts w:ascii="Times New Roman" w:hAnsi="Times New Roman"/>
          <w:szCs w:val="24"/>
        </w:rPr>
        <w:t>UMGCCC-AstraZeneca Partnership in Lung Cancer Screening Program</w:t>
      </w:r>
      <w:r>
        <w:rPr>
          <w:rFonts w:ascii="Times New Roman" w:hAnsi="Times New Roman"/>
          <w:szCs w:val="24"/>
        </w:rPr>
        <w:t xml:space="preserve"> </w:t>
      </w:r>
    </w:p>
    <w:p w14:paraId="4DAC22C0" w14:textId="76087FB5" w:rsidR="004D33A0" w:rsidRDefault="004D33A0" w:rsidP="00146EEB">
      <w:pPr>
        <w:tabs>
          <w:tab w:val="left" w:pos="1440"/>
        </w:tabs>
        <w:ind w:left="1440" w:hanging="1440"/>
        <w:rPr>
          <w:rFonts w:ascii="Times New Roman" w:hAnsi="Times New Roman"/>
          <w:szCs w:val="24"/>
        </w:rPr>
      </w:pPr>
      <w:r>
        <w:rPr>
          <w:rFonts w:ascii="Times New Roman" w:hAnsi="Times New Roman"/>
          <w:szCs w:val="24"/>
        </w:rPr>
        <w:t>2025-present</w:t>
      </w:r>
      <w:r>
        <w:rPr>
          <w:rFonts w:ascii="Times New Roman" w:hAnsi="Times New Roman"/>
          <w:szCs w:val="24"/>
        </w:rPr>
        <w:tab/>
        <w:t xml:space="preserve">Member, </w:t>
      </w:r>
      <w:r w:rsidR="00D64A57">
        <w:rPr>
          <w:rFonts w:ascii="Times New Roman" w:hAnsi="Times New Roman"/>
          <w:szCs w:val="24"/>
        </w:rPr>
        <w:t xml:space="preserve">AAMC </w:t>
      </w:r>
      <w:r w:rsidRPr="004D33A0">
        <w:rPr>
          <w:rFonts w:ascii="Times New Roman" w:hAnsi="Times New Roman"/>
          <w:szCs w:val="24"/>
        </w:rPr>
        <w:t>COD ad hoc advisory committee for the Liaison Committee on Medical Education (LCME) Strategic Visioning project</w:t>
      </w:r>
    </w:p>
    <w:p w14:paraId="73069B15" w14:textId="0CCEA4A9" w:rsidR="00360E05" w:rsidRDefault="00360E05" w:rsidP="00146EEB">
      <w:pPr>
        <w:tabs>
          <w:tab w:val="left" w:pos="1440"/>
        </w:tabs>
        <w:ind w:left="1440" w:hanging="1440"/>
        <w:rPr>
          <w:rFonts w:ascii="Times New Roman" w:hAnsi="Times New Roman"/>
          <w:szCs w:val="24"/>
        </w:rPr>
      </w:pPr>
      <w:r>
        <w:rPr>
          <w:rFonts w:ascii="Times New Roman" w:hAnsi="Times New Roman"/>
          <w:szCs w:val="24"/>
        </w:rPr>
        <w:t>2025-present</w:t>
      </w:r>
      <w:r>
        <w:rPr>
          <w:rFonts w:ascii="Times New Roman" w:hAnsi="Times New Roman"/>
          <w:szCs w:val="24"/>
        </w:rPr>
        <w:tab/>
      </w:r>
      <w:r w:rsidR="00CE0AB0">
        <w:rPr>
          <w:rFonts w:ascii="Times New Roman" w:hAnsi="Times New Roman"/>
          <w:szCs w:val="24"/>
        </w:rPr>
        <w:t>Mentor, AAMC COD Fellowship Program</w:t>
      </w:r>
      <w:r>
        <w:rPr>
          <w:rFonts w:ascii="Times New Roman" w:hAnsi="Times New Roman"/>
          <w:szCs w:val="24"/>
        </w:rPr>
        <w:t xml:space="preserve"> </w:t>
      </w:r>
    </w:p>
    <w:p w14:paraId="06AF3DFE" w14:textId="0A9009D4" w:rsidR="00AC0569" w:rsidRPr="00AC0569" w:rsidRDefault="00AC0569" w:rsidP="00AC0569">
      <w:pPr>
        <w:tabs>
          <w:tab w:val="left" w:pos="1440"/>
        </w:tabs>
        <w:ind w:left="1440" w:hanging="1440"/>
        <w:rPr>
          <w:rFonts w:ascii="Times New Roman" w:hAnsi="Times New Roman"/>
          <w:szCs w:val="24"/>
        </w:rPr>
      </w:pPr>
      <w:r>
        <w:rPr>
          <w:rFonts w:ascii="Times New Roman" w:hAnsi="Times New Roman"/>
          <w:szCs w:val="24"/>
        </w:rPr>
        <w:t>2026</w:t>
      </w:r>
      <w:r>
        <w:rPr>
          <w:rFonts w:ascii="Times New Roman" w:hAnsi="Times New Roman"/>
          <w:szCs w:val="24"/>
        </w:rPr>
        <w:tab/>
      </w:r>
      <w:r w:rsidRPr="00AC0569">
        <w:rPr>
          <w:rFonts w:ascii="Times New Roman" w:hAnsi="Times New Roman"/>
          <w:szCs w:val="24"/>
        </w:rPr>
        <w:t>Academic Review Committee (ARC) of the University of Miami Miller School of Medicine</w:t>
      </w:r>
      <w:r>
        <w:rPr>
          <w:rFonts w:ascii="Times New Roman" w:hAnsi="Times New Roman"/>
          <w:szCs w:val="24"/>
        </w:rPr>
        <w:t xml:space="preserve"> (March 2026)</w:t>
      </w:r>
    </w:p>
    <w:p w14:paraId="5653F432" w14:textId="77777777" w:rsidR="00AC0569" w:rsidRDefault="00AC0569" w:rsidP="00146EEB">
      <w:pPr>
        <w:tabs>
          <w:tab w:val="left" w:pos="1440"/>
        </w:tabs>
        <w:ind w:left="1440" w:hanging="1440"/>
        <w:rPr>
          <w:rFonts w:ascii="Times New Roman" w:hAnsi="Times New Roman"/>
          <w:szCs w:val="24"/>
        </w:rPr>
      </w:pPr>
    </w:p>
    <w:p w14:paraId="5E227F32" w14:textId="1C56C002" w:rsidR="00DB203C" w:rsidRPr="00556892" w:rsidRDefault="00DB203C" w:rsidP="002B51FA">
      <w:pPr>
        <w:rPr>
          <w:rFonts w:ascii="Times New Roman" w:hAnsi="Times New Roman"/>
          <w:szCs w:val="24"/>
        </w:rPr>
      </w:pPr>
    </w:p>
    <w:p w14:paraId="6868CA0C" w14:textId="399A1237" w:rsidR="00193F84" w:rsidRPr="00556892" w:rsidRDefault="00193F84" w:rsidP="004D461C">
      <w:pPr>
        <w:rPr>
          <w:rFonts w:ascii="Times New Roman" w:hAnsi="Times New Roman"/>
          <w:b/>
          <w:szCs w:val="24"/>
        </w:rPr>
      </w:pPr>
      <w:r w:rsidRPr="00321A6D">
        <w:rPr>
          <w:rFonts w:ascii="Times New Roman" w:hAnsi="Times New Roman"/>
          <w:b/>
          <w:szCs w:val="24"/>
          <w:u w:val="single"/>
        </w:rPr>
        <w:t>American Heart Association</w:t>
      </w:r>
    </w:p>
    <w:p w14:paraId="2AC0CF33" w14:textId="74EB0A2D" w:rsidR="00193F84" w:rsidRPr="00556892" w:rsidRDefault="00321A6D" w:rsidP="00321A6D">
      <w:pPr>
        <w:tabs>
          <w:tab w:val="left" w:pos="1440"/>
        </w:tabs>
        <w:ind w:left="1440" w:hanging="1440"/>
        <w:rPr>
          <w:rFonts w:ascii="Times New Roman" w:hAnsi="Times New Roman"/>
          <w:szCs w:val="24"/>
        </w:rPr>
      </w:pPr>
      <w:r>
        <w:rPr>
          <w:rFonts w:ascii="Times New Roman" w:hAnsi="Times New Roman"/>
          <w:szCs w:val="24"/>
        </w:rPr>
        <w:t>2011</w:t>
      </w:r>
      <w:r>
        <w:rPr>
          <w:rFonts w:ascii="Times New Roman" w:hAnsi="Times New Roman"/>
          <w:szCs w:val="24"/>
        </w:rPr>
        <w:tab/>
      </w:r>
      <w:r w:rsidR="00193F84" w:rsidRPr="00556892">
        <w:rPr>
          <w:rFonts w:ascii="Times New Roman" w:hAnsi="Times New Roman"/>
          <w:szCs w:val="24"/>
        </w:rPr>
        <w:t>Leadership Committee, Council on Cardiopulmonary, Critical Care, Perioperative and Resuscitation</w:t>
      </w:r>
    </w:p>
    <w:p w14:paraId="41D99F3C" w14:textId="746180A4" w:rsidR="00193F84" w:rsidRPr="00556892" w:rsidRDefault="00321A6D" w:rsidP="00321A6D">
      <w:pPr>
        <w:tabs>
          <w:tab w:val="left" w:pos="1440"/>
        </w:tabs>
        <w:ind w:left="1440" w:hanging="1440"/>
        <w:rPr>
          <w:rFonts w:ascii="Times New Roman" w:hAnsi="Times New Roman"/>
          <w:szCs w:val="24"/>
        </w:rPr>
      </w:pPr>
      <w:r>
        <w:rPr>
          <w:rFonts w:ascii="Times New Roman" w:hAnsi="Times New Roman"/>
          <w:szCs w:val="24"/>
        </w:rPr>
        <w:t>2013-2015</w:t>
      </w:r>
      <w:r>
        <w:rPr>
          <w:rFonts w:ascii="Times New Roman" w:hAnsi="Times New Roman"/>
          <w:szCs w:val="24"/>
        </w:rPr>
        <w:tab/>
      </w:r>
      <w:r w:rsidR="00193F84" w:rsidRPr="00556892">
        <w:rPr>
          <w:rFonts w:ascii="Times New Roman" w:hAnsi="Times New Roman"/>
          <w:szCs w:val="24"/>
        </w:rPr>
        <w:t>Chair, Early Career Committee</w:t>
      </w:r>
    </w:p>
    <w:p w14:paraId="2E451C24" w14:textId="0A504BB9" w:rsidR="00193F84" w:rsidRPr="00556892" w:rsidRDefault="00321A6D" w:rsidP="00321A6D">
      <w:pPr>
        <w:tabs>
          <w:tab w:val="left" w:pos="1440"/>
        </w:tabs>
        <w:ind w:left="1440" w:hanging="1440"/>
        <w:rPr>
          <w:rFonts w:ascii="Times New Roman" w:hAnsi="Times New Roman"/>
          <w:szCs w:val="24"/>
        </w:rPr>
      </w:pPr>
      <w:r>
        <w:rPr>
          <w:rFonts w:ascii="Times New Roman" w:hAnsi="Times New Roman"/>
          <w:szCs w:val="24"/>
        </w:rPr>
        <w:t>2013-2016</w:t>
      </w:r>
      <w:r>
        <w:rPr>
          <w:rFonts w:ascii="Times New Roman" w:hAnsi="Times New Roman"/>
          <w:szCs w:val="24"/>
        </w:rPr>
        <w:tab/>
      </w:r>
      <w:r w:rsidR="00193F84" w:rsidRPr="00556892">
        <w:rPr>
          <w:rFonts w:ascii="Times New Roman" w:hAnsi="Times New Roman"/>
          <w:szCs w:val="24"/>
        </w:rPr>
        <w:t xml:space="preserve">Member, 3CPR Scientific Sessions Programming (CSSP) Committee </w:t>
      </w:r>
    </w:p>
    <w:p w14:paraId="72DEC6A8" w14:textId="5DCE80D8" w:rsidR="00321A6D" w:rsidRPr="00556892" w:rsidRDefault="00321A6D" w:rsidP="00321A6D">
      <w:pPr>
        <w:tabs>
          <w:tab w:val="left" w:pos="1440"/>
        </w:tabs>
        <w:ind w:left="1440" w:hanging="1440"/>
        <w:rPr>
          <w:rFonts w:ascii="Times New Roman" w:hAnsi="Times New Roman"/>
          <w:szCs w:val="24"/>
        </w:rPr>
      </w:pPr>
      <w:r>
        <w:rPr>
          <w:rFonts w:ascii="Times New Roman" w:hAnsi="Times New Roman"/>
          <w:szCs w:val="24"/>
        </w:rPr>
        <w:t>2015-2016</w:t>
      </w:r>
      <w:r>
        <w:rPr>
          <w:rFonts w:ascii="Times New Roman" w:hAnsi="Times New Roman"/>
          <w:szCs w:val="24"/>
        </w:rPr>
        <w:tab/>
      </w:r>
      <w:r w:rsidRPr="00556892">
        <w:rPr>
          <w:rFonts w:ascii="Times New Roman" w:hAnsi="Times New Roman"/>
          <w:szCs w:val="24"/>
        </w:rPr>
        <w:t xml:space="preserve">American </w:t>
      </w:r>
      <w:r w:rsidR="00BD4E0E">
        <w:rPr>
          <w:rFonts w:ascii="Times New Roman" w:hAnsi="Times New Roman"/>
          <w:szCs w:val="24"/>
        </w:rPr>
        <w:t>Heart</w:t>
      </w:r>
      <w:r w:rsidRPr="00556892">
        <w:rPr>
          <w:rFonts w:ascii="Times New Roman" w:hAnsi="Times New Roman"/>
          <w:szCs w:val="24"/>
        </w:rPr>
        <w:t xml:space="preserve"> Association Research Committee</w:t>
      </w:r>
    </w:p>
    <w:p w14:paraId="0560827B" w14:textId="77777777" w:rsidR="00321A6D" w:rsidRPr="00556892" w:rsidRDefault="00321A6D" w:rsidP="00321A6D">
      <w:pPr>
        <w:tabs>
          <w:tab w:val="left" w:pos="1440"/>
        </w:tabs>
        <w:ind w:left="1440" w:hanging="1440"/>
        <w:rPr>
          <w:rFonts w:ascii="Times New Roman" w:hAnsi="Times New Roman"/>
          <w:szCs w:val="24"/>
        </w:rPr>
      </w:pPr>
      <w:r>
        <w:rPr>
          <w:rFonts w:ascii="Times New Roman" w:hAnsi="Times New Roman"/>
          <w:szCs w:val="24"/>
        </w:rPr>
        <w:t>2016</w:t>
      </w:r>
      <w:r>
        <w:rPr>
          <w:rFonts w:ascii="Times New Roman" w:hAnsi="Times New Roman"/>
          <w:szCs w:val="24"/>
        </w:rPr>
        <w:tab/>
      </w:r>
      <w:r w:rsidRPr="00556892">
        <w:rPr>
          <w:rFonts w:ascii="Times New Roman" w:hAnsi="Times New Roman"/>
          <w:szCs w:val="24"/>
        </w:rPr>
        <w:t xml:space="preserve">Reviewer, Institute for Precision Cardiovascular Medicine </w:t>
      </w:r>
    </w:p>
    <w:p w14:paraId="2C55515E" w14:textId="7C7B7E69" w:rsidR="00193F84" w:rsidRPr="00556892" w:rsidRDefault="00321A6D" w:rsidP="00321A6D">
      <w:pPr>
        <w:tabs>
          <w:tab w:val="left" w:pos="1440"/>
        </w:tabs>
        <w:ind w:left="1440" w:hanging="1440"/>
        <w:rPr>
          <w:rFonts w:ascii="Times New Roman" w:hAnsi="Times New Roman"/>
          <w:szCs w:val="24"/>
        </w:rPr>
      </w:pPr>
      <w:r>
        <w:rPr>
          <w:rFonts w:ascii="Times New Roman" w:hAnsi="Times New Roman"/>
          <w:szCs w:val="24"/>
        </w:rPr>
        <w:t>2016-2018</w:t>
      </w:r>
      <w:r>
        <w:rPr>
          <w:rFonts w:ascii="Times New Roman" w:hAnsi="Times New Roman"/>
          <w:szCs w:val="24"/>
        </w:rPr>
        <w:tab/>
      </w:r>
      <w:r w:rsidR="00193F84" w:rsidRPr="00556892">
        <w:rPr>
          <w:rFonts w:ascii="Times New Roman" w:hAnsi="Times New Roman"/>
          <w:szCs w:val="24"/>
        </w:rPr>
        <w:t>Member, Science &amp; Clinical Education Life</w:t>
      </w:r>
      <w:r w:rsidR="00AF2FD7">
        <w:rPr>
          <w:rFonts w:ascii="Times New Roman" w:hAnsi="Times New Roman"/>
          <w:szCs w:val="24"/>
        </w:rPr>
        <w:t>long Learning Committee (SCILL)</w:t>
      </w:r>
      <w:r w:rsidR="00193F84" w:rsidRPr="00556892">
        <w:rPr>
          <w:rFonts w:ascii="Times New Roman" w:hAnsi="Times New Roman"/>
          <w:szCs w:val="24"/>
        </w:rPr>
        <w:t xml:space="preserve"> </w:t>
      </w:r>
    </w:p>
    <w:p w14:paraId="2E6A150C" w14:textId="57145B28" w:rsidR="00193F84" w:rsidRPr="00556892" w:rsidRDefault="00321A6D" w:rsidP="00321A6D">
      <w:pPr>
        <w:tabs>
          <w:tab w:val="left" w:pos="1440"/>
        </w:tabs>
        <w:ind w:left="1440" w:hanging="1440"/>
        <w:rPr>
          <w:rFonts w:ascii="Times New Roman" w:hAnsi="Times New Roman"/>
          <w:szCs w:val="24"/>
        </w:rPr>
      </w:pPr>
      <w:r>
        <w:rPr>
          <w:rFonts w:ascii="Times New Roman" w:hAnsi="Times New Roman"/>
          <w:szCs w:val="24"/>
        </w:rPr>
        <w:t>2017-2019</w:t>
      </w:r>
      <w:r>
        <w:rPr>
          <w:rFonts w:ascii="Times New Roman" w:hAnsi="Times New Roman"/>
          <w:szCs w:val="24"/>
        </w:rPr>
        <w:tab/>
      </w:r>
      <w:r w:rsidR="00193F84" w:rsidRPr="00556892">
        <w:rPr>
          <w:rFonts w:ascii="Times New Roman" w:hAnsi="Times New Roman"/>
          <w:szCs w:val="24"/>
        </w:rPr>
        <w:t xml:space="preserve">American </w:t>
      </w:r>
      <w:r w:rsidR="00BD4E0E">
        <w:rPr>
          <w:rFonts w:ascii="Times New Roman" w:hAnsi="Times New Roman"/>
          <w:szCs w:val="24"/>
        </w:rPr>
        <w:t>Heart</w:t>
      </w:r>
      <w:r w:rsidR="00193F84" w:rsidRPr="00556892">
        <w:rPr>
          <w:rFonts w:ascii="Times New Roman" w:hAnsi="Times New Roman"/>
          <w:szCs w:val="24"/>
        </w:rPr>
        <w:t xml:space="preserve"> Association, Science Advisory and Coordinating Committee</w:t>
      </w:r>
    </w:p>
    <w:p w14:paraId="36B644BA" w14:textId="49913A83" w:rsidR="00193F84" w:rsidRPr="00556892" w:rsidRDefault="00321A6D" w:rsidP="00321A6D">
      <w:pPr>
        <w:tabs>
          <w:tab w:val="left" w:pos="1440"/>
        </w:tabs>
        <w:ind w:left="1440" w:hanging="1440"/>
        <w:rPr>
          <w:rFonts w:ascii="Times New Roman" w:hAnsi="Times New Roman"/>
          <w:szCs w:val="24"/>
        </w:rPr>
      </w:pPr>
      <w:r>
        <w:rPr>
          <w:rFonts w:ascii="Times New Roman" w:hAnsi="Times New Roman"/>
          <w:szCs w:val="24"/>
        </w:rPr>
        <w:t>2017-2019</w:t>
      </w:r>
      <w:r>
        <w:rPr>
          <w:rFonts w:ascii="Times New Roman" w:hAnsi="Times New Roman"/>
          <w:szCs w:val="24"/>
        </w:rPr>
        <w:tab/>
      </w:r>
      <w:r w:rsidR="00193F84" w:rsidRPr="00556892">
        <w:rPr>
          <w:rFonts w:ascii="Times New Roman" w:hAnsi="Times New Roman"/>
          <w:szCs w:val="24"/>
        </w:rPr>
        <w:t xml:space="preserve">Member, American </w:t>
      </w:r>
      <w:r w:rsidR="00BD4E0E">
        <w:rPr>
          <w:rFonts w:ascii="Times New Roman" w:hAnsi="Times New Roman"/>
          <w:szCs w:val="24"/>
        </w:rPr>
        <w:t>Heart</w:t>
      </w:r>
      <w:r w:rsidR="00193F84" w:rsidRPr="00556892">
        <w:rPr>
          <w:rFonts w:ascii="Times New Roman" w:hAnsi="Times New Roman"/>
          <w:szCs w:val="24"/>
        </w:rPr>
        <w:t xml:space="preserve"> Association, 3CPR Nominating &amp; Awards Committee: </w:t>
      </w:r>
    </w:p>
    <w:p w14:paraId="447C7486" w14:textId="5D062CC2" w:rsidR="00193F84" w:rsidRPr="00556892" w:rsidRDefault="00321A6D" w:rsidP="00321A6D">
      <w:pPr>
        <w:tabs>
          <w:tab w:val="left" w:pos="1440"/>
        </w:tabs>
        <w:ind w:left="1440" w:hanging="1440"/>
        <w:rPr>
          <w:rFonts w:ascii="Times New Roman" w:hAnsi="Times New Roman"/>
          <w:szCs w:val="24"/>
        </w:rPr>
      </w:pPr>
      <w:r>
        <w:rPr>
          <w:rFonts w:ascii="Times New Roman" w:hAnsi="Times New Roman"/>
          <w:szCs w:val="24"/>
        </w:rPr>
        <w:t>2017-2019</w:t>
      </w:r>
      <w:r>
        <w:rPr>
          <w:rFonts w:ascii="Times New Roman" w:hAnsi="Times New Roman"/>
          <w:szCs w:val="24"/>
        </w:rPr>
        <w:tab/>
      </w:r>
      <w:r w:rsidR="00193F84" w:rsidRPr="00556892">
        <w:rPr>
          <w:rFonts w:ascii="Times New Roman" w:hAnsi="Times New Roman"/>
          <w:szCs w:val="24"/>
        </w:rPr>
        <w:t xml:space="preserve">Chairperson, American </w:t>
      </w:r>
      <w:r w:rsidR="00BD4E0E">
        <w:rPr>
          <w:rFonts w:ascii="Times New Roman" w:hAnsi="Times New Roman"/>
          <w:szCs w:val="24"/>
        </w:rPr>
        <w:t>Heart</w:t>
      </w:r>
      <w:r w:rsidR="00193F84" w:rsidRPr="00556892">
        <w:rPr>
          <w:rFonts w:ascii="Times New Roman" w:hAnsi="Times New Roman"/>
          <w:szCs w:val="24"/>
        </w:rPr>
        <w:t xml:space="preserve"> Association, 3CPR Leadership Committee</w:t>
      </w:r>
    </w:p>
    <w:p w14:paraId="758F20E7" w14:textId="373BBBBC" w:rsidR="00193F84" w:rsidRPr="00556892" w:rsidRDefault="00321A6D" w:rsidP="00321A6D">
      <w:pPr>
        <w:tabs>
          <w:tab w:val="left" w:pos="1440"/>
        </w:tabs>
        <w:ind w:left="1440" w:hanging="1440"/>
        <w:rPr>
          <w:rFonts w:ascii="Times New Roman" w:hAnsi="Times New Roman"/>
          <w:szCs w:val="24"/>
        </w:rPr>
      </w:pPr>
      <w:r>
        <w:rPr>
          <w:rFonts w:ascii="Times New Roman" w:hAnsi="Times New Roman"/>
          <w:szCs w:val="24"/>
        </w:rPr>
        <w:t>2019-2021</w:t>
      </w:r>
      <w:r>
        <w:rPr>
          <w:rFonts w:ascii="Times New Roman" w:hAnsi="Times New Roman"/>
          <w:szCs w:val="24"/>
        </w:rPr>
        <w:tab/>
      </w:r>
      <w:r w:rsidR="00193F84" w:rsidRPr="00556892">
        <w:rPr>
          <w:rFonts w:ascii="Times New Roman" w:hAnsi="Times New Roman"/>
          <w:szCs w:val="24"/>
        </w:rPr>
        <w:t xml:space="preserve">Chairperson, American </w:t>
      </w:r>
      <w:r w:rsidR="00BD4E0E">
        <w:rPr>
          <w:rFonts w:ascii="Times New Roman" w:hAnsi="Times New Roman"/>
          <w:szCs w:val="24"/>
        </w:rPr>
        <w:t>Heart</w:t>
      </w:r>
      <w:r w:rsidR="00193F84" w:rsidRPr="00556892">
        <w:rPr>
          <w:rFonts w:ascii="Times New Roman" w:hAnsi="Times New Roman"/>
          <w:szCs w:val="24"/>
        </w:rPr>
        <w:t xml:space="preserve"> Association, 3CPR Nominating &amp; Awards Committee</w:t>
      </w:r>
    </w:p>
    <w:p w14:paraId="62344C96" w14:textId="77777777" w:rsidR="004D461C" w:rsidRDefault="004D461C" w:rsidP="004D461C">
      <w:pPr>
        <w:rPr>
          <w:rFonts w:ascii="Times New Roman" w:hAnsi="Times New Roman"/>
          <w:szCs w:val="24"/>
        </w:rPr>
      </w:pPr>
    </w:p>
    <w:p w14:paraId="7D87C035" w14:textId="77777777" w:rsidR="0055159D" w:rsidRPr="00560A4B" w:rsidRDefault="0055159D" w:rsidP="00560A4B">
      <w:pPr>
        <w:rPr>
          <w:rFonts w:ascii="Times New Roman" w:hAnsi="Times New Roman"/>
          <w:b/>
          <w:szCs w:val="24"/>
          <w:u w:val="single"/>
        </w:rPr>
      </w:pPr>
      <w:r w:rsidRPr="00560A4B">
        <w:rPr>
          <w:rFonts w:ascii="Times New Roman" w:hAnsi="Times New Roman"/>
          <w:b/>
          <w:szCs w:val="24"/>
          <w:u w:val="single"/>
        </w:rPr>
        <w:t>NIH Study Sections and Service</w:t>
      </w:r>
    </w:p>
    <w:p w14:paraId="14AAB4B4" w14:textId="08476FC1" w:rsidR="0055159D" w:rsidRPr="00556892" w:rsidRDefault="00560A4B" w:rsidP="00560A4B">
      <w:pPr>
        <w:tabs>
          <w:tab w:val="left" w:pos="1440"/>
        </w:tabs>
        <w:ind w:left="1440" w:hanging="1440"/>
        <w:rPr>
          <w:rFonts w:ascii="Times New Roman" w:hAnsi="Times New Roman"/>
          <w:szCs w:val="24"/>
        </w:rPr>
      </w:pPr>
      <w:r>
        <w:rPr>
          <w:rFonts w:ascii="Times New Roman" w:hAnsi="Times New Roman"/>
          <w:szCs w:val="24"/>
        </w:rPr>
        <w:t>2008</w:t>
      </w:r>
      <w:r>
        <w:rPr>
          <w:rFonts w:ascii="Times New Roman" w:hAnsi="Times New Roman"/>
          <w:szCs w:val="24"/>
        </w:rPr>
        <w:tab/>
      </w:r>
      <w:r w:rsidR="0055159D" w:rsidRPr="00556892">
        <w:rPr>
          <w:rFonts w:ascii="Times New Roman" w:hAnsi="Times New Roman"/>
          <w:szCs w:val="24"/>
        </w:rPr>
        <w:t>NHLBI subcommittee – Cardiac and Pulmonary Disease in Sickle Cell Anemia to guide NHLBI in their Restructuring of the SCD Research Enterprise</w:t>
      </w:r>
    </w:p>
    <w:p w14:paraId="73E31DFA" w14:textId="607C075E" w:rsidR="0055159D" w:rsidRPr="00556892" w:rsidRDefault="00560A4B" w:rsidP="00560A4B">
      <w:pPr>
        <w:tabs>
          <w:tab w:val="left" w:pos="1440"/>
        </w:tabs>
        <w:ind w:left="1440" w:hanging="1440"/>
        <w:rPr>
          <w:rFonts w:ascii="Times New Roman" w:hAnsi="Times New Roman"/>
          <w:szCs w:val="24"/>
        </w:rPr>
      </w:pPr>
      <w:r>
        <w:rPr>
          <w:rFonts w:ascii="Times New Roman" w:hAnsi="Times New Roman"/>
          <w:szCs w:val="24"/>
        </w:rPr>
        <w:t>2010</w:t>
      </w:r>
      <w:r>
        <w:rPr>
          <w:rFonts w:ascii="Times New Roman" w:hAnsi="Times New Roman"/>
          <w:szCs w:val="24"/>
        </w:rPr>
        <w:tab/>
      </w:r>
      <w:r w:rsidR="0055159D" w:rsidRPr="00556892">
        <w:rPr>
          <w:rFonts w:ascii="Times New Roman" w:hAnsi="Times New Roman"/>
          <w:szCs w:val="24"/>
        </w:rPr>
        <w:t>NIH Scientific Management Review Board (SMRB)</w:t>
      </w:r>
    </w:p>
    <w:p w14:paraId="4455141F" w14:textId="286EBEE8" w:rsidR="0055159D" w:rsidRPr="00556892" w:rsidRDefault="00560A4B" w:rsidP="00560A4B">
      <w:pPr>
        <w:tabs>
          <w:tab w:val="left" w:pos="1440"/>
        </w:tabs>
        <w:ind w:left="1440" w:hanging="1440"/>
        <w:rPr>
          <w:rFonts w:ascii="Times New Roman" w:hAnsi="Times New Roman"/>
          <w:szCs w:val="24"/>
          <w:u w:val="single"/>
        </w:rPr>
      </w:pPr>
      <w:r>
        <w:rPr>
          <w:rFonts w:ascii="Times New Roman" w:hAnsi="Times New Roman"/>
          <w:szCs w:val="24"/>
        </w:rPr>
        <w:t>2012</w:t>
      </w:r>
      <w:r>
        <w:rPr>
          <w:rFonts w:ascii="Times New Roman" w:hAnsi="Times New Roman"/>
          <w:szCs w:val="24"/>
        </w:rPr>
        <w:tab/>
      </w:r>
      <w:r w:rsidR="0055159D" w:rsidRPr="00556892">
        <w:rPr>
          <w:rFonts w:ascii="Times New Roman" w:hAnsi="Times New Roman"/>
          <w:szCs w:val="24"/>
        </w:rPr>
        <w:t>NIH – Grant Reviewer: Ad Hoc RC1, RC2, RC4, MIM, UM1, RIBT study sections</w:t>
      </w:r>
      <w:r w:rsidR="0055159D" w:rsidRPr="00556892">
        <w:rPr>
          <w:rFonts w:ascii="Times New Roman" w:hAnsi="Times New Roman"/>
          <w:szCs w:val="24"/>
        </w:rPr>
        <w:tab/>
      </w:r>
    </w:p>
    <w:p w14:paraId="0EF1B35E" w14:textId="60D16D03" w:rsidR="0055159D" w:rsidRPr="00556892" w:rsidRDefault="00560A4B" w:rsidP="00560A4B">
      <w:pPr>
        <w:tabs>
          <w:tab w:val="left" w:pos="1440"/>
        </w:tabs>
        <w:ind w:left="1440" w:hanging="1440"/>
        <w:rPr>
          <w:rFonts w:ascii="Times New Roman" w:hAnsi="Times New Roman"/>
          <w:szCs w:val="24"/>
        </w:rPr>
      </w:pPr>
      <w:r>
        <w:rPr>
          <w:rFonts w:ascii="Times New Roman" w:hAnsi="Times New Roman"/>
          <w:szCs w:val="24"/>
        </w:rPr>
        <w:t>2012</w:t>
      </w:r>
      <w:r>
        <w:rPr>
          <w:rFonts w:ascii="Times New Roman" w:hAnsi="Times New Roman"/>
          <w:szCs w:val="24"/>
        </w:rPr>
        <w:tab/>
      </w:r>
      <w:r w:rsidR="0055159D" w:rsidRPr="00556892">
        <w:rPr>
          <w:rFonts w:ascii="Times New Roman" w:hAnsi="Times New Roman"/>
          <w:szCs w:val="24"/>
        </w:rPr>
        <w:t>NHLBI UM1 Study Section</w:t>
      </w:r>
    </w:p>
    <w:p w14:paraId="697AE946" w14:textId="5E8835FE" w:rsidR="0055159D" w:rsidRPr="00556892" w:rsidRDefault="00560A4B" w:rsidP="00560A4B">
      <w:pPr>
        <w:tabs>
          <w:tab w:val="left" w:pos="1440"/>
        </w:tabs>
        <w:ind w:left="1440" w:hanging="1440"/>
        <w:rPr>
          <w:rFonts w:ascii="Times New Roman" w:hAnsi="Times New Roman"/>
          <w:szCs w:val="24"/>
        </w:rPr>
      </w:pPr>
      <w:r>
        <w:rPr>
          <w:rFonts w:ascii="Times New Roman" w:hAnsi="Times New Roman"/>
          <w:szCs w:val="24"/>
        </w:rPr>
        <w:t>2012</w:t>
      </w:r>
      <w:r>
        <w:rPr>
          <w:rFonts w:ascii="Times New Roman" w:hAnsi="Times New Roman"/>
          <w:szCs w:val="24"/>
        </w:rPr>
        <w:tab/>
      </w:r>
      <w:r w:rsidR="0055159D" w:rsidRPr="00556892">
        <w:rPr>
          <w:rFonts w:ascii="Times New Roman" w:hAnsi="Times New Roman"/>
          <w:szCs w:val="24"/>
        </w:rPr>
        <w:t>Respiratory Integrative Biology and Translational Research (RIBT) Study Section</w:t>
      </w:r>
    </w:p>
    <w:p w14:paraId="2B541140" w14:textId="33ADFFA0" w:rsidR="0055159D" w:rsidRPr="00556892" w:rsidRDefault="00560A4B" w:rsidP="00560A4B">
      <w:pPr>
        <w:tabs>
          <w:tab w:val="left" w:pos="1440"/>
        </w:tabs>
        <w:ind w:left="1440" w:hanging="1440"/>
        <w:rPr>
          <w:rFonts w:ascii="Times New Roman" w:hAnsi="Times New Roman"/>
          <w:szCs w:val="24"/>
        </w:rPr>
      </w:pPr>
      <w:r>
        <w:rPr>
          <w:rFonts w:ascii="Times New Roman" w:hAnsi="Times New Roman"/>
          <w:szCs w:val="24"/>
        </w:rPr>
        <w:t>2015-present</w:t>
      </w:r>
      <w:r>
        <w:rPr>
          <w:rFonts w:ascii="Times New Roman" w:hAnsi="Times New Roman"/>
          <w:szCs w:val="24"/>
        </w:rPr>
        <w:tab/>
      </w:r>
      <w:r w:rsidR="0055159D" w:rsidRPr="00556892">
        <w:rPr>
          <w:rFonts w:ascii="Times New Roman" w:hAnsi="Times New Roman"/>
          <w:szCs w:val="24"/>
        </w:rPr>
        <w:t>NIH</w:t>
      </w:r>
      <w:r w:rsidR="001C7235">
        <w:rPr>
          <w:rFonts w:ascii="Times New Roman" w:hAnsi="Times New Roman"/>
          <w:szCs w:val="24"/>
        </w:rPr>
        <w:t xml:space="preserve"> MIM Study Section</w:t>
      </w:r>
      <w:r w:rsidR="0055159D" w:rsidRPr="00556892">
        <w:rPr>
          <w:rFonts w:ascii="Times New Roman" w:hAnsi="Times New Roman"/>
          <w:szCs w:val="24"/>
        </w:rPr>
        <w:t xml:space="preserve"> (ad hoc)</w:t>
      </w:r>
    </w:p>
    <w:p w14:paraId="77F2DD0D" w14:textId="46209306" w:rsidR="00560A4B" w:rsidRDefault="00560A4B" w:rsidP="00560A4B">
      <w:pPr>
        <w:tabs>
          <w:tab w:val="left" w:pos="1440"/>
        </w:tabs>
        <w:ind w:left="1440" w:hanging="1440"/>
        <w:rPr>
          <w:rFonts w:ascii="Times New Roman" w:hAnsi="Times New Roman"/>
          <w:szCs w:val="24"/>
        </w:rPr>
      </w:pPr>
      <w:r>
        <w:rPr>
          <w:rFonts w:ascii="Times New Roman" w:hAnsi="Times New Roman"/>
          <w:szCs w:val="24"/>
        </w:rPr>
        <w:t>2012-2013</w:t>
      </w:r>
      <w:r>
        <w:rPr>
          <w:rFonts w:ascii="Times New Roman" w:hAnsi="Times New Roman"/>
          <w:szCs w:val="24"/>
        </w:rPr>
        <w:tab/>
      </w:r>
      <w:r w:rsidRPr="00556892">
        <w:rPr>
          <w:rFonts w:ascii="Times New Roman" w:hAnsi="Times New Roman"/>
          <w:szCs w:val="24"/>
        </w:rPr>
        <w:t>NHLBI Sickle Cell Disease Advisory Committee (SCDAC</w:t>
      </w:r>
      <w:r w:rsidR="001C7235">
        <w:rPr>
          <w:rFonts w:ascii="Times New Roman" w:hAnsi="Times New Roman"/>
          <w:szCs w:val="24"/>
        </w:rPr>
        <w:t>)</w:t>
      </w:r>
    </w:p>
    <w:p w14:paraId="64B87D49" w14:textId="02A1A683" w:rsidR="00794F6E" w:rsidRPr="00556892" w:rsidRDefault="00560A4B" w:rsidP="00560A4B">
      <w:pPr>
        <w:tabs>
          <w:tab w:val="left" w:pos="1440"/>
        </w:tabs>
        <w:ind w:left="1440" w:hanging="1440"/>
        <w:rPr>
          <w:rFonts w:ascii="Times New Roman" w:hAnsi="Times New Roman"/>
          <w:szCs w:val="24"/>
        </w:rPr>
      </w:pPr>
      <w:r>
        <w:rPr>
          <w:rFonts w:ascii="Times New Roman" w:hAnsi="Times New Roman"/>
          <w:szCs w:val="24"/>
        </w:rPr>
        <w:t>2020-2024</w:t>
      </w:r>
      <w:r>
        <w:rPr>
          <w:rFonts w:ascii="Times New Roman" w:hAnsi="Times New Roman"/>
          <w:szCs w:val="24"/>
        </w:rPr>
        <w:tab/>
      </w:r>
      <w:r w:rsidR="00794F6E" w:rsidRPr="00556892">
        <w:rPr>
          <w:rFonts w:ascii="Times New Roman" w:hAnsi="Times New Roman"/>
          <w:szCs w:val="24"/>
        </w:rPr>
        <w:t>NHLBI Sickle Cell Disease Advisory Committee (SCDAC</w:t>
      </w:r>
      <w:r w:rsidR="001C7235">
        <w:rPr>
          <w:rFonts w:ascii="Times New Roman" w:hAnsi="Times New Roman"/>
          <w:szCs w:val="24"/>
        </w:rPr>
        <w:t>)</w:t>
      </w:r>
    </w:p>
    <w:p w14:paraId="70F0B5C0" w14:textId="61D66138" w:rsidR="00257956" w:rsidRPr="00556892" w:rsidRDefault="00560A4B" w:rsidP="00560A4B">
      <w:pPr>
        <w:tabs>
          <w:tab w:val="left" w:pos="1440"/>
        </w:tabs>
        <w:ind w:left="1440" w:hanging="1440"/>
        <w:rPr>
          <w:rFonts w:ascii="Times New Roman" w:hAnsi="Times New Roman"/>
          <w:szCs w:val="24"/>
        </w:rPr>
      </w:pPr>
      <w:r>
        <w:rPr>
          <w:rFonts w:ascii="Times New Roman" w:hAnsi="Times New Roman"/>
          <w:szCs w:val="24"/>
        </w:rPr>
        <w:t>2021</w:t>
      </w:r>
      <w:r>
        <w:rPr>
          <w:rFonts w:ascii="Times New Roman" w:hAnsi="Times New Roman"/>
          <w:szCs w:val="24"/>
        </w:rPr>
        <w:tab/>
      </w:r>
      <w:r w:rsidR="00257956" w:rsidRPr="00556892">
        <w:rPr>
          <w:rFonts w:ascii="Times New Roman" w:hAnsi="Times New Roman"/>
          <w:szCs w:val="24"/>
        </w:rPr>
        <w:t>NHLBI Special Emphasis Panel Reviewer, March 23-24, 2021</w:t>
      </w:r>
    </w:p>
    <w:p w14:paraId="53269087" w14:textId="51794973" w:rsidR="0055159D" w:rsidRDefault="00560A4B" w:rsidP="00560A4B">
      <w:pPr>
        <w:tabs>
          <w:tab w:val="left" w:pos="1440"/>
        </w:tabs>
        <w:ind w:left="1440" w:hanging="1440"/>
        <w:rPr>
          <w:rFonts w:ascii="Times New Roman" w:hAnsi="Times New Roman"/>
          <w:szCs w:val="24"/>
        </w:rPr>
      </w:pPr>
      <w:r>
        <w:rPr>
          <w:rFonts w:ascii="Times New Roman" w:hAnsi="Times New Roman"/>
          <w:szCs w:val="24"/>
        </w:rPr>
        <w:lastRenderedPageBreak/>
        <w:t>2021</w:t>
      </w:r>
      <w:r>
        <w:rPr>
          <w:rFonts w:ascii="Times New Roman" w:hAnsi="Times New Roman"/>
          <w:szCs w:val="24"/>
        </w:rPr>
        <w:tab/>
      </w:r>
      <w:r w:rsidR="00EC02D3" w:rsidRPr="00556892">
        <w:rPr>
          <w:rFonts w:ascii="Times New Roman" w:hAnsi="Times New Roman"/>
          <w:szCs w:val="24"/>
        </w:rPr>
        <w:t>NIH Director’s Early Independence Awards (DP5) Stage 1 subject matter expert, December 2021</w:t>
      </w:r>
    </w:p>
    <w:p w14:paraId="4545C5DF" w14:textId="6AABF0CE" w:rsidR="00304293" w:rsidRPr="00556892" w:rsidRDefault="00304293" w:rsidP="00304293">
      <w:pPr>
        <w:tabs>
          <w:tab w:val="left" w:pos="1440"/>
        </w:tabs>
        <w:ind w:left="1440" w:hanging="1440"/>
        <w:rPr>
          <w:rFonts w:ascii="Times New Roman" w:hAnsi="Times New Roman"/>
          <w:szCs w:val="24"/>
        </w:rPr>
      </w:pPr>
      <w:r>
        <w:rPr>
          <w:rFonts w:ascii="Times New Roman" w:hAnsi="Times New Roman"/>
          <w:szCs w:val="24"/>
        </w:rPr>
        <w:t>2024</w:t>
      </w:r>
      <w:r>
        <w:rPr>
          <w:rFonts w:ascii="Times New Roman" w:hAnsi="Times New Roman"/>
          <w:szCs w:val="24"/>
        </w:rPr>
        <w:tab/>
      </w:r>
      <w:r w:rsidRPr="001F49E6">
        <w:rPr>
          <w:rFonts w:ascii="Times New Roman" w:hAnsi="Times New Roman"/>
          <w:szCs w:val="24"/>
        </w:rPr>
        <w:t>Search Committee Member</w:t>
      </w:r>
      <w:r>
        <w:rPr>
          <w:rFonts w:ascii="Times New Roman" w:hAnsi="Times New Roman"/>
          <w:szCs w:val="24"/>
        </w:rPr>
        <w:t xml:space="preserve">, </w:t>
      </w:r>
      <w:r w:rsidRPr="001F49E6">
        <w:rPr>
          <w:rFonts w:ascii="Times New Roman" w:hAnsi="Times New Roman"/>
          <w:szCs w:val="24"/>
        </w:rPr>
        <w:t>Clinical Director (CD), Division of Intramural Research (DIR), NHLBI</w:t>
      </w:r>
    </w:p>
    <w:p w14:paraId="7D50144C" w14:textId="77777777" w:rsidR="00BC63CB" w:rsidRDefault="00BC63CB" w:rsidP="00BC63CB">
      <w:pPr>
        <w:rPr>
          <w:rFonts w:ascii="Times New Roman" w:hAnsi="Times New Roman"/>
          <w:szCs w:val="24"/>
        </w:rPr>
      </w:pPr>
    </w:p>
    <w:p w14:paraId="103DC9BA" w14:textId="3FBE29A2" w:rsidR="0055159D" w:rsidRPr="0057232D" w:rsidRDefault="0055159D" w:rsidP="00BC63CB">
      <w:pPr>
        <w:rPr>
          <w:rFonts w:ascii="Times New Roman" w:hAnsi="Times New Roman"/>
          <w:b/>
          <w:szCs w:val="24"/>
          <w:u w:val="single"/>
        </w:rPr>
      </w:pPr>
      <w:r w:rsidRPr="0057232D">
        <w:rPr>
          <w:rFonts w:ascii="Times New Roman" w:hAnsi="Times New Roman"/>
          <w:b/>
          <w:szCs w:val="24"/>
          <w:u w:val="single"/>
        </w:rPr>
        <w:t>Editorships</w:t>
      </w:r>
    </w:p>
    <w:p w14:paraId="4E89E63B" w14:textId="2208ABFB" w:rsidR="00830796" w:rsidRDefault="009F46BC" w:rsidP="009F46BC">
      <w:pPr>
        <w:rPr>
          <w:rFonts w:ascii="Times New Roman" w:hAnsi="Times New Roman"/>
          <w:szCs w:val="24"/>
        </w:rPr>
      </w:pPr>
      <w:r>
        <w:rPr>
          <w:rFonts w:ascii="Times New Roman" w:hAnsi="Times New Roman"/>
          <w:szCs w:val="24"/>
        </w:rPr>
        <w:t>2015-</w:t>
      </w:r>
      <w:r w:rsidR="000F13CE">
        <w:rPr>
          <w:rFonts w:ascii="Times New Roman" w:hAnsi="Times New Roman"/>
          <w:szCs w:val="24"/>
        </w:rPr>
        <w:t>2022</w:t>
      </w:r>
      <w:r>
        <w:rPr>
          <w:rFonts w:ascii="Times New Roman" w:hAnsi="Times New Roman"/>
          <w:szCs w:val="24"/>
        </w:rPr>
        <w:tab/>
      </w:r>
      <w:r w:rsidR="0055159D" w:rsidRPr="00556892">
        <w:rPr>
          <w:rFonts w:ascii="Times New Roman" w:hAnsi="Times New Roman"/>
          <w:szCs w:val="24"/>
        </w:rPr>
        <w:t xml:space="preserve">Associate Editor, </w:t>
      </w:r>
      <w:r w:rsidR="0055159D" w:rsidRPr="009F46BC">
        <w:rPr>
          <w:rFonts w:ascii="Times New Roman" w:hAnsi="Times New Roman"/>
          <w:i/>
          <w:iCs/>
          <w:szCs w:val="24"/>
        </w:rPr>
        <w:t>American Journal of Respiratory and Critical Care Medicine</w:t>
      </w:r>
      <w:r w:rsidR="00594CD2" w:rsidRPr="00556892">
        <w:rPr>
          <w:rFonts w:ascii="Times New Roman" w:hAnsi="Times New Roman"/>
          <w:szCs w:val="24"/>
        </w:rPr>
        <w:t xml:space="preserve"> </w:t>
      </w:r>
    </w:p>
    <w:p w14:paraId="0224DDAC" w14:textId="2F4B7843" w:rsidR="000541C6" w:rsidRPr="00556892" w:rsidRDefault="000541C6" w:rsidP="009F46BC">
      <w:pPr>
        <w:rPr>
          <w:rFonts w:ascii="Times New Roman" w:hAnsi="Times New Roman"/>
          <w:szCs w:val="24"/>
        </w:rPr>
      </w:pPr>
      <w:r>
        <w:rPr>
          <w:rFonts w:ascii="Times New Roman" w:hAnsi="Times New Roman"/>
          <w:szCs w:val="24"/>
        </w:rPr>
        <w:t>2024-Present</w:t>
      </w:r>
      <w:r w:rsidR="0005418D">
        <w:rPr>
          <w:rFonts w:ascii="Times New Roman" w:hAnsi="Times New Roman"/>
          <w:szCs w:val="24"/>
        </w:rPr>
        <w:tab/>
        <w:t xml:space="preserve">Associate Editor, </w:t>
      </w:r>
      <w:r w:rsidR="002D1F16" w:rsidRPr="002D1F16">
        <w:rPr>
          <w:rFonts w:ascii="Times New Roman" w:hAnsi="Times New Roman"/>
          <w:i/>
          <w:iCs/>
          <w:szCs w:val="24"/>
        </w:rPr>
        <w:t>Journal of Sickle Cell Disease</w:t>
      </w:r>
      <w:r w:rsidR="003B7CFF">
        <w:rPr>
          <w:rFonts w:ascii="Times New Roman" w:hAnsi="Times New Roman"/>
          <w:i/>
          <w:iCs/>
          <w:szCs w:val="24"/>
        </w:rPr>
        <w:t xml:space="preserve"> (uncompensated, ad hoc)</w:t>
      </w:r>
    </w:p>
    <w:p w14:paraId="1B524C8A" w14:textId="77777777" w:rsidR="0055159D" w:rsidRPr="00556892" w:rsidRDefault="0055159D" w:rsidP="0055159D">
      <w:pPr>
        <w:jc w:val="center"/>
        <w:rPr>
          <w:rFonts w:ascii="Times New Roman" w:hAnsi="Times New Roman"/>
          <w:b/>
          <w:szCs w:val="24"/>
        </w:rPr>
      </w:pPr>
    </w:p>
    <w:p w14:paraId="54081F7B" w14:textId="77777777" w:rsidR="0055159D" w:rsidRPr="0057232D" w:rsidRDefault="0055159D" w:rsidP="00BC63CB">
      <w:pPr>
        <w:rPr>
          <w:rFonts w:ascii="Times New Roman" w:hAnsi="Times New Roman"/>
          <w:b/>
          <w:szCs w:val="24"/>
          <w:u w:val="single"/>
        </w:rPr>
      </w:pPr>
      <w:r w:rsidRPr="0057232D">
        <w:rPr>
          <w:rFonts w:ascii="Times New Roman" w:hAnsi="Times New Roman"/>
          <w:b/>
          <w:szCs w:val="24"/>
          <w:u w:val="single"/>
        </w:rPr>
        <w:t>Editorial Board Memberships</w:t>
      </w:r>
    </w:p>
    <w:p w14:paraId="6540333F" w14:textId="7FF8728C" w:rsidR="0055159D" w:rsidRPr="009F46BC" w:rsidRDefault="0055159D" w:rsidP="00AD3CDD">
      <w:pPr>
        <w:pStyle w:val="ListParagraph"/>
        <w:numPr>
          <w:ilvl w:val="1"/>
          <w:numId w:val="8"/>
        </w:numPr>
        <w:rPr>
          <w:rFonts w:ascii="Times New Roman" w:hAnsi="Times New Roman"/>
          <w:i/>
          <w:iCs/>
          <w:szCs w:val="24"/>
        </w:rPr>
      </w:pPr>
      <w:r w:rsidRPr="009F46BC">
        <w:rPr>
          <w:rFonts w:ascii="Times New Roman" w:hAnsi="Times New Roman"/>
          <w:i/>
          <w:iCs/>
          <w:szCs w:val="24"/>
        </w:rPr>
        <w:t>Society for Free Radical Biology and Medicine</w:t>
      </w:r>
    </w:p>
    <w:p w14:paraId="6AFAF16B" w14:textId="288D46A0" w:rsidR="0055159D" w:rsidRPr="00556892" w:rsidRDefault="009F46BC" w:rsidP="009F46BC">
      <w:pPr>
        <w:rPr>
          <w:rFonts w:ascii="Times New Roman" w:hAnsi="Times New Roman"/>
          <w:szCs w:val="24"/>
        </w:rPr>
      </w:pPr>
      <w:r>
        <w:rPr>
          <w:rFonts w:ascii="Times New Roman" w:hAnsi="Times New Roman"/>
          <w:szCs w:val="24"/>
        </w:rPr>
        <w:t>2008-2010</w:t>
      </w:r>
      <w:r>
        <w:rPr>
          <w:rFonts w:ascii="Times New Roman" w:hAnsi="Times New Roman"/>
          <w:szCs w:val="24"/>
        </w:rPr>
        <w:tab/>
      </w:r>
      <w:proofErr w:type="spellStart"/>
      <w:r w:rsidR="0055159D" w:rsidRPr="009F46BC">
        <w:rPr>
          <w:rFonts w:ascii="Times New Roman" w:hAnsi="Times New Roman"/>
          <w:i/>
          <w:iCs/>
          <w:szCs w:val="24"/>
        </w:rPr>
        <w:t>Haematologica</w:t>
      </w:r>
      <w:proofErr w:type="spellEnd"/>
    </w:p>
    <w:p w14:paraId="380C878A" w14:textId="26FBC3F6" w:rsidR="0055159D" w:rsidRPr="00556892" w:rsidRDefault="009F46BC" w:rsidP="009F46BC">
      <w:pPr>
        <w:rPr>
          <w:rFonts w:ascii="Times New Roman" w:hAnsi="Times New Roman"/>
          <w:szCs w:val="24"/>
        </w:rPr>
      </w:pPr>
      <w:r>
        <w:rPr>
          <w:rFonts w:ascii="Times New Roman" w:hAnsi="Times New Roman"/>
          <w:szCs w:val="24"/>
        </w:rPr>
        <w:t>2010-</w:t>
      </w:r>
      <w:r w:rsidR="001D06DA">
        <w:rPr>
          <w:rFonts w:ascii="Times New Roman" w:hAnsi="Times New Roman"/>
          <w:szCs w:val="24"/>
        </w:rPr>
        <w:t>2022</w:t>
      </w:r>
      <w:r>
        <w:rPr>
          <w:rFonts w:ascii="Times New Roman" w:hAnsi="Times New Roman"/>
          <w:szCs w:val="24"/>
        </w:rPr>
        <w:tab/>
      </w:r>
      <w:r w:rsidR="0055159D" w:rsidRPr="009F46BC">
        <w:rPr>
          <w:rFonts w:ascii="Times New Roman" w:hAnsi="Times New Roman"/>
          <w:i/>
          <w:iCs/>
          <w:szCs w:val="24"/>
        </w:rPr>
        <w:t>Pulmonary Circulation</w:t>
      </w:r>
    </w:p>
    <w:p w14:paraId="45BE8448" w14:textId="0F77BE78" w:rsidR="0055159D" w:rsidRDefault="009F46BC" w:rsidP="00184A97">
      <w:pPr>
        <w:rPr>
          <w:rFonts w:ascii="Times New Roman" w:hAnsi="Times New Roman"/>
          <w:i/>
          <w:iCs/>
          <w:szCs w:val="24"/>
        </w:rPr>
      </w:pPr>
      <w:r>
        <w:rPr>
          <w:rFonts w:ascii="Times New Roman" w:hAnsi="Times New Roman"/>
          <w:szCs w:val="24"/>
        </w:rPr>
        <w:t>2013-2015</w:t>
      </w:r>
      <w:r>
        <w:rPr>
          <w:rFonts w:ascii="Times New Roman" w:hAnsi="Times New Roman"/>
          <w:szCs w:val="24"/>
        </w:rPr>
        <w:tab/>
      </w:r>
      <w:r w:rsidR="0055159D" w:rsidRPr="009F46BC">
        <w:rPr>
          <w:rFonts w:ascii="Times New Roman" w:hAnsi="Times New Roman"/>
          <w:i/>
          <w:iCs/>
          <w:szCs w:val="24"/>
        </w:rPr>
        <w:t>American Journal of Physiology-Lung Cellular and Molecular Physiology</w:t>
      </w:r>
    </w:p>
    <w:p w14:paraId="73EFA6D2" w14:textId="47F9F967" w:rsidR="00532D06" w:rsidRDefault="00532D06" w:rsidP="00184A97">
      <w:pPr>
        <w:rPr>
          <w:rFonts w:ascii="Times New Roman" w:hAnsi="Times New Roman"/>
          <w:i/>
          <w:iCs/>
          <w:szCs w:val="24"/>
        </w:rPr>
      </w:pPr>
      <w:r w:rsidRPr="00532D06">
        <w:rPr>
          <w:rFonts w:ascii="Times New Roman" w:hAnsi="Times New Roman"/>
          <w:szCs w:val="24"/>
        </w:rPr>
        <w:t>2026</w:t>
      </w:r>
      <w:r>
        <w:rPr>
          <w:rFonts w:ascii="Times New Roman" w:hAnsi="Times New Roman"/>
          <w:i/>
          <w:iCs/>
          <w:szCs w:val="24"/>
        </w:rPr>
        <w:tab/>
      </w:r>
      <w:r>
        <w:rPr>
          <w:rFonts w:ascii="Times New Roman" w:hAnsi="Times New Roman"/>
          <w:i/>
          <w:iCs/>
          <w:szCs w:val="24"/>
        </w:rPr>
        <w:tab/>
        <w:t>Circulation</w:t>
      </w:r>
    </w:p>
    <w:p w14:paraId="32681A4B" w14:textId="77777777" w:rsidR="00612950" w:rsidRPr="00184A97" w:rsidRDefault="00612950" w:rsidP="00184A97">
      <w:pPr>
        <w:rPr>
          <w:rFonts w:ascii="Times New Roman" w:hAnsi="Times New Roman"/>
          <w:szCs w:val="24"/>
        </w:rPr>
      </w:pPr>
    </w:p>
    <w:p w14:paraId="018E5A9B" w14:textId="77777777" w:rsidR="00BC63CB" w:rsidRDefault="00BC63CB" w:rsidP="00C23613">
      <w:pPr>
        <w:pStyle w:val="Heading2"/>
        <w:rPr>
          <w:rFonts w:ascii="Times New Roman" w:hAnsi="Times New Roman"/>
          <w:szCs w:val="24"/>
        </w:rPr>
      </w:pPr>
    </w:p>
    <w:p w14:paraId="12E2067B" w14:textId="0427AFC2" w:rsidR="00C23613" w:rsidRPr="00556892" w:rsidRDefault="00C23613" w:rsidP="00C23613">
      <w:pPr>
        <w:pStyle w:val="Heading2"/>
        <w:rPr>
          <w:rFonts w:ascii="Times New Roman" w:hAnsi="Times New Roman"/>
          <w:szCs w:val="24"/>
        </w:rPr>
      </w:pPr>
      <w:r>
        <w:rPr>
          <w:rFonts w:ascii="Times New Roman" w:hAnsi="Times New Roman"/>
          <w:szCs w:val="24"/>
        </w:rPr>
        <w:t>Meetings Organized</w:t>
      </w:r>
    </w:p>
    <w:p w14:paraId="041F5628" w14:textId="74861FC2" w:rsidR="00C23613" w:rsidRPr="00556892" w:rsidRDefault="00C23613" w:rsidP="005B4714">
      <w:pPr>
        <w:ind w:left="1170" w:hanging="1170"/>
        <w:rPr>
          <w:rFonts w:ascii="Times New Roman" w:hAnsi="Times New Roman"/>
          <w:szCs w:val="24"/>
        </w:rPr>
      </w:pPr>
      <w:bookmarkStart w:id="0" w:name="OLE_LINK5"/>
      <w:r w:rsidRPr="00556892">
        <w:rPr>
          <w:rFonts w:ascii="Times New Roman" w:hAnsi="Times New Roman"/>
          <w:szCs w:val="24"/>
        </w:rPr>
        <w:t>2004</w:t>
      </w:r>
      <w:r w:rsidR="005B4714">
        <w:rPr>
          <w:rFonts w:ascii="Times New Roman" w:hAnsi="Times New Roman"/>
          <w:szCs w:val="24"/>
        </w:rPr>
        <w:tab/>
      </w:r>
      <w:r w:rsidRPr="00556892">
        <w:rPr>
          <w:rFonts w:ascii="Times New Roman" w:hAnsi="Times New Roman"/>
          <w:szCs w:val="24"/>
        </w:rPr>
        <w:t>First International Nitrite “Tie” Meeting.  Bethesda, Maryland</w:t>
      </w:r>
      <w:bookmarkEnd w:id="0"/>
    </w:p>
    <w:p w14:paraId="670DE49F" w14:textId="1554E29B" w:rsidR="00C23613" w:rsidRPr="00556892" w:rsidRDefault="00C23613" w:rsidP="005B4714">
      <w:pPr>
        <w:ind w:left="1170" w:hanging="1170"/>
        <w:rPr>
          <w:rFonts w:ascii="Times New Roman" w:hAnsi="Times New Roman"/>
          <w:szCs w:val="24"/>
        </w:rPr>
      </w:pPr>
      <w:r w:rsidRPr="00556892">
        <w:rPr>
          <w:rFonts w:ascii="Times New Roman" w:hAnsi="Times New Roman"/>
          <w:szCs w:val="24"/>
        </w:rPr>
        <w:t>2005</w:t>
      </w:r>
      <w:r w:rsidR="005B4714">
        <w:rPr>
          <w:rFonts w:ascii="Times New Roman" w:hAnsi="Times New Roman"/>
          <w:szCs w:val="24"/>
        </w:rPr>
        <w:tab/>
      </w:r>
      <w:r w:rsidRPr="00556892">
        <w:rPr>
          <w:rFonts w:ascii="Times New Roman" w:hAnsi="Times New Roman"/>
          <w:szCs w:val="24"/>
        </w:rPr>
        <w:t>Role of nitrite in Physiology, Pathophysiology and Therapeutics Meeting.  Bethesda, Maryland</w:t>
      </w:r>
    </w:p>
    <w:p w14:paraId="1B088CB1" w14:textId="102C7A1A" w:rsidR="00C23613" w:rsidRPr="00556892" w:rsidRDefault="00C23613" w:rsidP="005B4714">
      <w:pPr>
        <w:ind w:left="1170" w:hanging="1170"/>
        <w:rPr>
          <w:rFonts w:ascii="Times New Roman" w:hAnsi="Times New Roman"/>
          <w:szCs w:val="24"/>
        </w:rPr>
      </w:pPr>
      <w:r w:rsidRPr="00556892">
        <w:rPr>
          <w:rFonts w:ascii="Times New Roman" w:hAnsi="Times New Roman"/>
          <w:szCs w:val="24"/>
        </w:rPr>
        <w:t>2006</w:t>
      </w:r>
      <w:r w:rsidR="005B4714">
        <w:rPr>
          <w:rFonts w:ascii="Times New Roman" w:hAnsi="Times New Roman"/>
          <w:szCs w:val="24"/>
        </w:rPr>
        <w:tab/>
      </w:r>
      <w:r w:rsidRPr="00556892">
        <w:rPr>
          <w:rFonts w:ascii="Times New Roman" w:hAnsi="Times New Roman"/>
          <w:szCs w:val="24"/>
        </w:rPr>
        <w:t>Evolution of Pulmonary Hypertension:  Emerging Diseases and Novel Therapeutics Meeting.  Bethesda, Maryland</w:t>
      </w:r>
    </w:p>
    <w:p w14:paraId="4BCC389B" w14:textId="5E4B774C" w:rsidR="00C23613" w:rsidRPr="00556892" w:rsidRDefault="00C23613" w:rsidP="005B4714">
      <w:pPr>
        <w:ind w:left="1170" w:hanging="1170"/>
        <w:rPr>
          <w:rFonts w:ascii="Times New Roman" w:hAnsi="Times New Roman"/>
          <w:szCs w:val="24"/>
        </w:rPr>
      </w:pPr>
      <w:r w:rsidRPr="00556892">
        <w:rPr>
          <w:rFonts w:ascii="Times New Roman" w:hAnsi="Times New Roman"/>
          <w:szCs w:val="24"/>
        </w:rPr>
        <w:t>2007</w:t>
      </w:r>
      <w:r w:rsidR="005B4714">
        <w:rPr>
          <w:rFonts w:ascii="Times New Roman" w:hAnsi="Times New Roman"/>
          <w:szCs w:val="24"/>
        </w:rPr>
        <w:tab/>
      </w:r>
      <w:r w:rsidRPr="00556892">
        <w:rPr>
          <w:rFonts w:ascii="Times New Roman" w:hAnsi="Times New Roman"/>
          <w:szCs w:val="24"/>
        </w:rPr>
        <w:t>Second International Role of Nitrite in Physiology, Pathophysiology and Therapeutics.  Bethesda, Maryland</w:t>
      </w:r>
    </w:p>
    <w:p w14:paraId="63A79609" w14:textId="3A25FC43" w:rsidR="00C23613" w:rsidRPr="00556892" w:rsidRDefault="00C23613" w:rsidP="005B4714">
      <w:pPr>
        <w:ind w:left="1170" w:hanging="1170"/>
        <w:rPr>
          <w:rFonts w:ascii="Times New Roman" w:hAnsi="Times New Roman"/>
          <w:szCs w:val="24"/>
        </w:rPr>
      </w:pPr>
      <w:r w:rsidRPr="00556892">
        <w:rPr>
          <w:rFonts w:ascii="Times New Roman" w:hAnsi="Times New Roman"/>
          <w:szCs w:val="24"/>
        </w:rPr>
        <w:t>2009</w:t>
      </w:r>
      <w:r w:rsidR="005B4714">
        <w:rPr>
          <w:rFonts w:ascii="Times New Roman" w:hAnsi="Times New Roman"/>
          <w:szCs w:val="24"/>
        </w:rPr>
        <w:tab/>
      </w:r>
      <w:r w:rsidRPr="00556892">
        <w:rPr>
          <w:rFonts w:ascii="Times New Roman" w:hAnsi="Times New Roman"/>
          <w:szCs w:val="24"/>
        </w:rPr>
        <w:t>Third International Role of Nitrite in Physiology, Pathophysiology, and Therapeutics, Karolinska Institute, Sweden</w:t>
      </w:r>
    </w:p>
    <w:p w14:paraId="6DF8C703" w14:textId="401D2BCC" w:rsidR="00C23613" w:rsidRPr="00556892" w:rsidRDefault="00C23613" w:rsidP="005B4714">
      <w:pPr>
        <w:ind w:left="1170" w:hanging="1170"/>
        <w:rPr>
          <w:rFonts w:ascii="Times New Roman" w:hAnsi="Times New Roman"/>
          <w:szCs w:val="24"/>
        </w:rPr>
      </w:pPr>
      <w:r w:rsidRPr="00556892">
        <w:rPr>
          <w:rFonts w:ascii="Times New Roman" w:hAnsi="Times New Roman"/>
          <w:szCs w:val="24"/>
        </w:rPr>
        <w:t xml:space="preserve">2009 </w:t>
      </w:r>
      <w:r w:rsidR="005B4714">
        <w:rPr>
          <w:rFonts w:ascii="Times New Roman" w:hAnsi="Times New Roman"/>
          <w:szCs w:val="24"/>
        </w:rPr>
        <w:tab/>
      </w:r>
      <w:r w:rsidRPr="00556892">
        <w:rPr>
          <w:rFonts w:ascii="Times New Roman" w:hAnsi="Times New Roman"/>
          <w:szCs w:val="24"/>
        </w:rPr>
        <w:t>Pittsburgh International Lung Conference – Spotlight on Pulmonary Hypertension and Pulmonary Vascular Biology.  University of Pittsburgh, Pittsburgh, PA</w:t>
      </w:r>
    </w:p>
    <w:p w14:paraId="694960A1" w14:textId="13730F43" w:rsidR="00C23613" w:rsidRPr="00556892" w:rsidRDefault="00C23613" w:rsidP="005B4714">
      <w:pPr>
        <w:ind w:left="1170" w:hanging="1170"/>
        <w:rPr>
          <w:rFonts w:ascii="Times New Roman" w:hAnsi="Times New Roman"/>
          <w:szCs w:val="24"/>
        </w:rPr>
      </w:pPr>
      <w:r w:rsidRPr="00556892">
        <w:rPr>
          <w:rFonts w:ascii="Times New Roman" w:hAnsi="Times New Roman"/>
          <w:szCs w:val="24"/>
        </w:rPr>
        <w:t>2010</w:t>
      </w:r>
      <w:r w:rsidR="005B4714">
        <w:rPr>
          <w:rFonts w:ascii="Times New Roman" w:hAnsi="Times New Roman"/>
          <w:szCs w:val="24"/>
        </w:rPr>
        <w:tab/>
      </w:r>
      <w:r w:rsidRPr="00556892">
        <w:rPr>
          <w:rFonts w:ascii="Times New Roman" w:hAnsi="Times New Roman"/>
          <w:szCs w:val="24"/>
        </w:rPr>
        <w:t>Oxidases and Cell Signaling Conference - Presented by the Vascular Medicine Institute and the Department of Pharmacology &amp; Chemical Biology at the University of Pittsburgh, PA</w:t>
      </w:r>
    </w:p>
    <w:p w14:paraId="6FF4A293" w14:textId="72712145" w:rsidR="00C23613" w:rsidRPr="00556892" w:rsidRDefault="00C23613" w:rsidP="005B4714">
      <w:pPr>
        <w:ind w:left="1170" w:hanging="1170"/>
        <w:rPr>
          <w:rFonts w:ascii="Times New Roman" w:hAnsi="Times New Roman"/>
          <w:szCs w:val="24"/>
        </w:rPr>
      </w:pPr>
      <w:r w:rsidRPr="00556892">
        <w:rPr>
          <w:rFonts w:ascii="Times New Roman" w:hAnsi="Times New Roman"/>
          <w:szCs w:val="24"/>
        </w:rPr>
        <w:t xml:space="preserve">2010 </w:t>
      </w:r>
      <w:r w:rsidR="00706040">
        <w:rPr>
          <w:rFonts w:ascii="Times New Roman" w:hAnsi="Times New Roman"/>
          <w:szCs w:val="24"/>
        </w:rPr>
        <w:tab/>
      </w:r>
      <w:r w:rsidRPr="00556892">
        <w:rPr>
          <w:rFonts w:ascii="Times New Roman" w:hAnsi="Times New Roman"/>
          <w:szCs w:val="24"/>
        </w:rPr>
        <w:t>Pittsburgh International Lung Conference – Understanding the Interface Between Asthma, Host Defense, and Mucosal Immunity.  University of Pittsburgh, Pittsburgh, PA</w:t>
      </w:r>
    </w:p>
    <w:p w14:paraId="0969D682" w14:textId="560F4CF5" w:rsidR="00C23613" w:rsidRPr="00556892" w:rsidRDefault="00C23613" w:rsidP="005B4714">
      <w:pPr>
        <w:ind w:left="1170" w:hanging="1170"/>
        <w:rPr>
          <w:rFonts w:ascii="Times New Roman" w:hAnsi="Times New Roman"/>
          <w:szCs w:val="24"/>
        </w:rPr>
      </w:pPr>
      <w:r w:rsidRPr="00556892">
        <w:rPr>
          <w:rFonts w:ascii="Times New Roman" w:hAnsi="Times New Roman"/>
          <w:szCs w:val="24"/>
        </w:rPr>
        <w:t>2011</w:t>
      </w:r>
      <w:r w:rsidR="00706040">
        <w:rPr>
          <w:rFonts w:ascii="Times New Roman" w:hAnsi="Times New Roman"/>
          <w:szCs w:val="24"/>
        </w:rPr>
        <w:tab/>
      </w:r>
      <w:r w:rsidRPr="00556892">
        <w:rPr>
          <w:rFonts w:ascii="Times New Roman" w:hAnsi="Times New Roman"/>
          <w:szCs w:val="24"/>
        </w:rPr>
        <w:t xml:space="preserve">Pittsburgh International Lung Conference – Personalized Medicine of Lung Disease. University of Pittsburgh, Pittsburgh, PA </w:t>
      </w:r>
    </w:p>
    <w:p w14:paraId="6FBA906E" w14:textId="4949A7FC" w:rsidR="00C23613" w:rsidRPr="00556892" w:rsidRDefault="00C23613" w:rsidP="005B4714">
      <w:pPr>
        <w:ind w:left="1170" w:hanging="1170"/>
        <w:rPr>
          <w:rFonts w:ascii="Times New Roman" w:hAnsi="Times New Roman"/>
          <w:szCs w:val="24"/>
        </w:rPr>
      </w:pPr>
      <w:r w:rsidRPr="00556892">
        <w:rPr>
          <w:rFonts w:ascii="Times New Roman" w:hAnsi="Times New Roman"/>
          <w:szCs w:val="24"/>
        </w:rPr>
        <w:t>2012</w:t>
      </w:r>
      <w:r w:rsidR="00706040">
        <w:rPr>
          <w:rFonts w:ascii="Times New Roman" w:hAnsi="Times New Roman"/>
          <w:szCs w:val="24"/>
        </w:rPr>
        <w:tab/>
      </w:r>
      <w:r w:rsidRPr="00556892">
        <w:rPr>
          <w:rFonts w:ascii="Times New Roman" w:hAnsi="Times New Roman"/>
          <w:szCs w:val="24"/>
        </w:rPr>
        <w:t>Pittsburgh International Lung Conference – Acute Lung Injury: New Mechanisms, Future Therapies, and the Translation to Clinical Care. University of Pittsburgh, Pittsburgh, PA</w:t>
      </w:r>
    </w:p>
    <w:p w14:paraId="34FB333A" w14:textId="701F0A82" w:rsidR="00C23613" w:rsidRPr="00556892" w:rsidRDefault="00C23613" w:rsidP="005B4714">
      <w:pPr>
        <w:ind w:left="1170" w:hanging="1170"/>
        <w:rPr>
          <w:rFonts w:ascii="Times New Roman" w:hAnsi="Times New Roman"/>
          <w:szCs w:val="24"/>
        </w:rPr>
      </w:pPr>
      <w:r w:rsidRPr="00556892">
        <w:rPr>
          <w:rFonts w:ascii="Times New Roman" w:hAnsi="Times New Roman"/>
          <w:szCs w:val="24"/>
        </w:rPr>
        <w:t>2013</w:t>
      </w:r>
      <w:r w:rsidR="00706040">
        <w:rPr>
          <w:rFonts w:ascii="Times New Roman" w:hAnsi="Times New Roman"/>
          <w:szCs w:val="24"/>
        </w:rPr>
        <w:tab/>
      </w:r>
      <w:r w:rsidRPr="00556892">
        <w:rPr>
          <w:rFonts w:ascii="Times New Roman" w:hAnsi="Times New Roman"/>
          <w:szCs w:val="24"/>
        </w:rPr>
        <w:t>Nitrite and Nitrate in Physiology, Pathophysiology, and Therapeutics</w:t>
      </w:r>
      <w:r w:rsidR="005B4714">
        <w:rPr>
          <w:rFonts w:ascii="Times New Roman" w:hAnsi="Times New Roman"/>
          <w:szCs w:val="24"/>
        </w:rPr>
        <w:t>, P</w:t>
      </w:r>
      <w:r w:rsidRPr="00556892">
        <w:rPr>
          <w:rFonts w:ascii="Times New Roman" w:hAnsi="Times New Roman"/>
          <w:szCs w:val="24"/>
        </w:rPr>
        <w:t>ittsburgh, Pennsylvania</w:t>
      </w:r>
    </w:p>
    <w:p w14:paraId="3D55C0DB" w14:textId="3D972F5E" w:rsidR="00C23613" w:rsidRPr="00556892" w:rsidRDefault="00C23613" w:rsidP="005B4714">
      <w:pPr>
        <w:ind w:left="1170" w:hanging="1170"/>
        <w:rPr>
          <w:rFonts w:ascii="Times New Roman" w:hAnsi="Times New Roman"/>
          <w:szCs w:val="24"/>
        </w:rPr>
      </w:pPr>
      <w:r w:rsidRPr="00556892">
        <w:rPr>
          <w:rFonts w:ascii="Times New Roman" w:hAnsi="Times New Roman"/>
          <w:szCs w:val="24"/>
        </w:rPr>
        <w:t>2013</w:t>
      </w:r>
      <w:r w:rsidR="00706040">
        <w:rPr>
          <w:rFonts w:ascii="Times New Roman" w:hAnsi="Times New Roman"/>
          <w:szCs w:val="24"/>
        </w:rPr>
        <w:tab/>
      </w:r>
      <w:r w:rsidRPr="00556892">
        <w:rPr>
          <w:rFonts w:ascii="Times New Roman" w:hAnsi="Times New Roman"/>
          <w:szCs w:val="24"/>
        </w:rPr>
        <w:t>Pittsburgh International Lung Conference, “Acute and Chronic Lung Infections:  Novel Pathogens, Diagnostics, and Therapeutics”</w:t>
      </w:r>
    </w:p>
    <w:p w14:paraId="7682983F" w14:textId="0489CA1B" w:rsidR="00C23613" w:rsidRPr="00556892" w:rsidRDefault="00C23613" w:rsidP="005B4714">
      <w:pPr>
        <w:ind w:left="1170" w:hanging="1170"/>
        <w:rPr>
          <w:rFonts w:ascii="Times New Roman" w:hAnsi="Times New Roman"/>
          <w:szCs w:val="24"/>
        </w:rPr>
      </w:pPr>
      <w:r w:rsidRPr="00556892">
        <w:rPr>
          <w:rFonts w:ascii="Times New Roman" w:hAnsi="Times New Roman"/>
          <w:szCs w:val="24"/>
        </w:rPr>
        <w:t>2014</w:t>
      </w:r>
      <w:r w:rsidR="00706040">
        <w:rPr>
          <w:rFonts w:ascii="Times New Roman" w:hAnsi="Times New Roman"/>
          <w:szCs w:val="24"/>
        </w:rPr>
        <w:tab/>
      </w:r>
      <w:r w:rsidRPr="00556892">
        <w:rPr>
          <w:rFonts w:ascii="Times New Roman" w:hAnsi="Times New Roman"/>
          <w:szCs w:val="24"/>
        </w:rPr>
        <w:t>Pittsburgh-Munich International Lung Conference, “Aging and Lung Disease: Clinical Impact and Cellular and Molecular Pathways”</w:t>
      </w:r>
    </w:p>
    <w:p w14:paraId="1C0639A0" w14:textId="2315F814" w:rsidR="000A4C9F" w:rsidRPr="00706040" w:rsidRDefault="00C23613" w:rsidP="000A4C9F">
      <w:pPr>
        <w:ind w:left="1170" w:hanging="1170"/>
        <w:rPr>
          <w:rFonts w:ascii="Times New Roman" w:hAnsi="Times New Roman"/>
          <w:szCs w:val="24"/>
        </w:rPr>
      </w:pPr>
      <w:r w:rsidRPr="00556892">
        <w:rPr>
          <w:rFonts w:ascii="Times New Roman" w:hAnsi="Times New Roman"/>
          <w:szCs w:val="24"/>
        </w:rPr>
        <w:lastRenderedPageBreak/>
        <w:t>2015</w:t>
      </w:r>
      <w:r w:rsidR="00706040">
        <w:rPr>
          <w:rFonts w:ascii="Times New Roman" w:hAnsi="Times New Roman"/>
          <w:szCs w:val="24"/>
        </w:rPr>
        <w:tab/>
      </w:r>
      <w:r w:rsidRPr="00556892">
        <w:rPr>
          <w:rFonts w:ascii="Times New Roman" w:hAnsi="Times New Roman"/>
          <w:szCs w:val="24"/>
        </w:rPr>
        <w:t>23rd annual AHA Great Rivers Affiliate Fellows Research Day, (Co-Chaired with Marc Simon)</w:t>
      </w:r>
    </w:p>
    <w:p w14:paraId="581A23D9" w14:textId="194D85F6" w:rsidR="0057232D" w:rsidRDefault="0057232D" w:rsidP="00983DB5">
      <w:pPr>
        <w:rPr>
          <w:rFonts w:ascii="Times New Roman" w:hAnsi="Times New Roman"/>
          <w:b/>
          <w:szCs w:val="24"/>
          <w:u w:val="single"/>
        </w:rPr>
      </w:pPr>
    </w:p>
    <w:p w14:paraId="0A437740" w14:textId="2392F6FE" w:rsidR="00983DB5" w:rsidRPr="00556892" w:rsidRDefault="00983DB5" w:rsidP="00983DB5">
      <w:pPr>
        <w:rPr>
          <w:rFonts w:ascii="Times New Roman" w:hAnsi="Times New Roman"/>
          <w:b/>
          <w:szCs w:val="24"/>
          <w:u w:val="single"/>
        </w:rPr>
      </w:pPr>
      <w:r w:rsidRPr="00556892">
        <w:rPr>
          <w:rFonts w:ascii="Times New Roman" w:hAnsi="Times New Roman"/>
          <w:b/>
          <w:szCs w:val="24"/>
          <w:u w:val="single"/>
        </w:rPr>
        <w:t>TEACHING</w:t>
      </w:r>
    </w:p>
    <w:p w14:paraId="2B4BE901" w14:textId="77777777" w:rsidR="00982D40" w:rsidRDefault="00982D40" w:rsidP="00983DB5">
      <w:pPr>
        <w:rPr>
          <w:rFonts w:ascii="Times New Roman" w:hAnsi="Times New Roman"/>
          <w:szCs w:val="24"/>
        </w:rPr>
      </w:pPr>
    </w:p>
    <w:p w14:paraId="3CB8E410" w14:textId="14C0E3F5" w:rsidR="004D0AFF" w:rsidRDefault="00F712A7" w:rsidP="00F712A7">
      <w:pPr>
        <w:tabs>
          <w:tab w:val="left" w:pos="1800"/>
        </w:tabs>
        <w:ind w:left="1800" w:hanging="1800"/>
        <w:rPr>
          <w:rFonts w:ascii="Times New Roman" w:hAnsi="Times New Roman"/>
          <w:szCs w:val="24"/>
        </w:rPr>
      </w:pPr>
      <w:r>
        <w:rPr>
          <w:rFonts w:ascii="Times New Roman" w:hAnsi="Times New Roman"/>
          <w:szCs w:val="24"/>
        </w:rPr>
        <w:t>2014</w:t>
      </w:r>
      <w:r w:rsidR="004D0AFF">
        <w:rPr>
          <w:rFonts w:ascii="Times New Roman" w:hAnsi="Times New Roman"/>
          <w:szCs w:val="24"/>
        </w:rPr>
        <w:t>-</w:t>
      </w:r>
      <w:r w:rsidR="00307B44">
        <w:rPr>
          <w:rFonts w:ascii="Times New Roman" w:hAnsi="Times New Roman"/>
          <w:szCs w:val="24"/>
        </w:rPr>
        <w:t>2022</w:t>
      </w:r>
      <w:r w:rsidR="00FC4C97">
        <w:rPr>
          <w:rFonts w:ascii="Times New Roman" w:hAnsi="Times New Roman"/>
          <w:szCs w:val="24"/>
        </w:rPr>
        <w:tab/>
      </w:r>
      <w:r w:rsidR="00983DB5" w:rsidRPr="00556892">
        <w:rPr>
          <w:rFonts w:ascii="Times New Roman" w:hAnsi="Times New Roman"/>
          <w:szCs w:val="24"/>
        </w:rPr>
        <w:t>Chairman</w:t>
      </w:r>
      <w:r w:rsidR="004D0AFF">
        <w:rPr>
          <w:rFonts w:ascii="Times New Roman" w:hAnsi="Times New Roman"/>
          <w:szCs w:val="24"/>
        </w:rPr>
        <w:t>’</w:t>
      </w:r>
      <w:r w:rsidR="00983DB5" w:rsidRPr="00556892">
        <w:rPr>
          <w:rFonts w:ascii="Times New Roman" w:hAnsi="Times New Roman"/>
          <w:szCs w:val="24"/>
        </w:rPr>
        <w:t>s ICU Repo</w:t>
      </w:r>
      <w:r w:rsidR="004D0AFF">
        <w:rPr>
          <w:rFonts w:ascii="Times New Roman" w:hAnsi="Times New Roman"/>
          <w:szCs w:val="24"/>
        </w:rPr>
        <w:t>rt</w:t>
      </w:r>
      <w:r w:rsidR="006D15BE">
        <w:rPr>
          <w:rFonts w:ascii="Times New Roman" w:hAnsi="Times New Roman"/>
          <w:szCs w:val="24"/>
        </w:rPr>
        <w:t>, University of Pittsburgh/UPMC</w:t>
      </w:r>
      <w:r>
        <w:rPr>
          <w:rFonts w:ascii="Times New Roman" w:hAnsi="Times New Roman"/>
          <w:szCs w:val="24"/>
        </w:rPr>
        <w:t xml:space="preserve"> </w:t>
      </w:r>
    </w:p>
    <w:p w14:paraId="7EE7E90D" w14:textId="525C9718" w:rsidR="004D0AFF" w:rsidRDefault="00F712A7" w:rsidP="00F712A7">
      <w:pPr>
        <w:tabs>
          <w:tab w:val="left" w:pos="1800"/>
        </w:tabs>
        <w:ind w:left="1800" w:hanging="1800"/>
        <w:rPr>
          <w:rFonts w:ascii="Times New Roman" w:hAnsi="Times New Roman"/>
          <w:szCs w:val="24"/>
        </w:rPr>
      </w:pPr>
      <w:r>
        <w:rPr>
          <w:rFonts w:ascii="Times New Roman" w:hAnsi="Times New Roman"/>
          <w:szCs w:val="24"/>
        </w:rPr>
        <w:tab/>
      </w:r>
      <w:r w:rsidR="00992D3C">
        <w:rPr>
          <w:rFonts w:ascii="Times New Roman" w:hAnsi="Times New Roman"/>
          <w:szCs w:val="24"/>
        </w:rPr>
        <w:t>10 medical residents,</w:t>
      </w:r>
      <w:r>
        <w:rPr>
          <w:rFonts w:ascii="Times New Roman" w:hAnsi="Times New Roman"/>
          <w:szCs w:val="24"/>
        </w:rPr>
        <w:t xml:space="preserve"> </w:t>
      </w:r>
      <w:r w:rsidR="00992D3C">
        <w:rPr>
          <w:rFonts w:ascii="Times New Roman" w:hAnsi="Times New Roman"/>
          <w:szCs w:val="24"/>
        </w:rPr>
        <w:t xml:space="preserve">2 medical students; </w:t>
      </w:r>
      <w:r w:rsidR="004D0AFF" w:rsidRPr="00F712A7">
        <w:rPr>
          <w:rFonts w:ascii="Times New Roman" w:hAnsi="Times New Roman"/>
          <w:szCs w:val="24"/>
        </w:rPr>
        <w:t>52</w:t>
      </w:r>
      <w:r w:rsidR="004D0AFF">
        <w:rPr>
          <w:rFonts w:ascii="Times New Roman" w:hAnsi="Times New Roman"/>
          <w:szCs w:val="24"/>
        </w:rPr>
        <w:t xml:space="preserve"> contact hours per year</w:t>
      </w:r>
    </w:p>
    <w:p w14:paraId="21FD99C9" w14:textId="0B3EBFB0" w:rsidR="00983DB5" w:rsidRDefault="004D0AFF" w:rsidP="00FC4C97">
      <w:pPr>
        <w:tabs>
          <w:tab w:val="left" w:pos="1800"/>
        </w:tabs>
        <w:ind w:left="1800" w:hanging="1800"/>
        <w:rPr>
          <w:rFonts w:ascii="Times New Roman" w:hAnsi="Times New Roman"/>
          <w:szCs w:val="24"/>
        </w:rPr>
      </w:pPr>
      <w:r>
        <w:rPr>
          <w:rFonts w:ascii="Times New Roman" w:hAnsi="Times New Roman"/>
          <w:szCs w:val="24"/>
        </w:rPr>
        <w:t>2008-</w:t>
      </w:r>
      <w:r w:rsidR="00307B44">
        <w:rPr>
          <w:rFonts w:ascii="Times New Roman" w:hAnsi="Times New Roman"/>
          <w:szCs w:val="24"/>
        </w:rPr>
        <w:t>2022</w:t>
      </w:r>
      <w:r w:rsidR="00FC4C97">
        <w:rPr>
          <w:rFonts w:ascii="Times New Roman" w:hAnsi="Times New Roman"/>
          <w:szCs w:val="24"/>
        </w:rPr>
        <w:tab/>
      </w:r>
      <w:r w:rsidR="00983DB5" w:rsidRPr="00556892">
        <w:rPr>
          <w:rFonts w:ascii="Times New Roman" w:hAnsi="Times New Roman"/>
          <w:szCs w:val="24"/>
        </w:rPr>
        <w:t>Ad hoc medical school lectures</w:t>
      </w:r>
      <w:r>
        <w:rPr>
          <w:rFonts w:ascii="Times New Roman" w:hAnsi="Times New Roman"/>
          <w:szCs w:val="24"/>
        </w:rPr>
        <w:t>, University of Pittsburgh</w:t>
      </w:r>
    </w:p>
    <w:p w14:paraId="7A39EC34" w14:textId="2E5C1C93" w:rsidR="00FC4C97" w:rsidRPr="00556892" w:rsidRDefault="00FC4C97" w:rsidP="000204C0">
      <w:pPr>
        <w:tabs>
          <w:tab w:val="left" w:pos="1800"/>
          <w:tab w:val="left" w:pos="6195"/>
        </w:tabs>
        <w:ind w:left="1800" w:hanging="1800"/>
        <w:rPr>
          <w:rFonts w:ascii="Times New Roman" w:hAnsi="Times New Roman"/>
          <w:szCs w:val="24"/>
        </w:rPr>
      </w:pPr>
      <w:r>
        <w:rPr>
          <w:rFonts w:ascii="Times New Roman" w:hAnsi="Times New Roman"/>
          <w:szCs w:val="24"/>
        </w:rPr>
        <w:tab/>
      </w:r>
      <w:r w:rsidR="000204C0" w:rsidRPr="00F712A7">
        <w:rPr>
          <w:rFonts w:ascii="Times New Roman" w:hAnsi="Times New Roman"/>
          <w:szCs w:val="24"/>
        </w:rPr>
        <w:t>~3-4 hours/year</w:t>
      </w:r>
    </w:p>
    <w:p w14:paraId="523FE943" w14:textId="13252B0F" w:rsidR="004D0AFF" w:rsidRDefault="004D0AFF" w:rsidP="00FC4C97">
      <w:pPr>
        <w:tabs>
          <w:tab w:val="left" w:pos="1800"/>
        </w:tabs>
        <w:ind w:left="1800" w:hanging="1800"/>
        <w:rPr>
          <w:rFonts w:ascii="Times New Roman" w:hAnsi="Times New Roman"/>
        </w:rPr>
      </w:pPr>
      <w:r>
        <w:rPr>
          <w:rFonts w:ascii="Times New Roman" w:hAnsi="Times New Roman"/>
          <w:szCs w:val="24"/>
        </w:rPr>
        <w:t>2008-</w:t>
      </w:r>
      <w:r w:rsidR="00307B44">
        <w:rPr>
          <w:rFonts w:ascii="Times New Roman" w:hAnsi="Times New Roman"/>
          <w:szCs w:val="24"/>
        </w:rPr>
        <w:t>2022</w:t>
      </w:r>
      <w:r w:rsidR="00FC4C97">
        <w:rPr>
          <w:rFonts w:ascii="Times New Roman" w:hAnsi="Times New Roman"/>
          <w:szCs w:val="24"/>
        </w:rPr>
        <w:tab/>
      </w:r>
      <w:r>
        <w:rPr>
          <w:rFonts w:ascii="Times New Roman" w:hAnsi="Times New Roman"/>
          <w:szCs w:val="24"/>
        </w:rPr>
        <w:t xml:space="preserve">MICU </w:t>
      </w:r>
      <w:r w:rsidR="00983DB5" w:rsidRPr="00556892">
        <w:rPr>
          <w:rFonts w:ascii="Times New Roman" w:hAnsi="Times New Roman"/>
          <w:szCs w:val="24"/>
        </w:rPr>
        <w:t xml:space="preserve">Attending </w:t>
      </w:r>
      <w:r>
        <w:rPr>
          <w:rFonts w:ascii="Times New Roman" w:hAnsi="Times New Roman"/>
          <w:szCs w:val="24"/>
        </w:rPr>
        <w:t xml:space="preserve">Physician, </w:t>
      </w:r>
      <w:r w:rsidRPr="00733E1F">
        <w:rPr>
          <w:rFonts w:ascii="Times New Roman" w:hAnsi="Times New Roman"/>
        </w:rPr>
        <w:t xml:space="preserve">Presbyterian Hospital </w:t>
      </w:r>
    </w:p>
    <w:p w14:paraId="68508943" w14:textId="62B35B32" w:rsidR="00983DB5" w:rsidRPr="00556892" w:rsidRDefault="00FC4C97" w:rsidP="00FC4C97">
      <w:pPr>
        <w:tabs>
          <w:tab w:val="left" w:pos="1800"/>
        </w:tabs>
        <w:ind w:left="1800" w:hanging="1800"/>
        <w:rPr>
          <w:rFonts w:ascii="Times New Roman" w:hAnsi="Times New Roman"/>
          <w:szCs w:val="24"/>
        </w:rPr>
      </w:pPr>
      <w:r>
        <w:rPr>
          <w:rFonts w:ascii="Times New Roman" w:hAnsi="Times New Roman"/>
          <w:szCs w:val="24"/>
        </w:rPr>
        <w:tab/>
      </w:r>
      <w:r w:rsidR="00C2655B" w:rsidRPr="00F712A7">
        <w:rPr>
          <w:rFonts w:ascii="Times New Roman" w:hAnsi="Times New Roman"/>
          <w:szCs w:val="24"/>
        </w:rPr>
        <w:t xml:space="preserve">1 medical student, </w:t>
      </w:r>
      <w:r w:rsidR="00BC738C" w:rsidRPr="00F712A7">
        <w:rPr>
          <w:rFonts w:ascii="Times New Roman" w:hAnsi="Times New Roman"/>
          <w:szCs w:val="24"/>
        </w:rPr>
        <w:t>3 medical residents, 1-2 fellows</w:t>
      </w:r>
      <w:r w:rsidR="00F50B5E" w:rsidRPr="00F712A7">
        <w:rPr>
          <w:rFonts w:ascii="Times New Roman" w:hAnsi="Times New Roman"/>
          <w:szCs w:val="24"/>
        </w:rPr>
        <w:t>, 6</w:t>
      </w:r>
      <w:r w:rsidR="00983DB5" w:rsidRPr="00F712A7">
        <w:rPr>
          <w:rFonts w:ascii="Times New Roman" w:hAnsi="Times New Roman"/>
          <w:szCs w:val="24"/>
        </w:rPr>
        <w:t xml:space="preserve"> weeks</w:t>
      </w:r>
      <w:r w:rsidR="00F50B5E" w:rsidRPr="00F712A7">
        <w:rPr>
          <w:rFonts w:ascii="Times New Roman" w:hAnsi="Times New Roman"/>
          <w:szCs w:val="24"/>
        </w:rPr>
        <w:t>/</w:t>
      </w:r>
      <w:r w:rsidR="00983DB5" w:rsidRPr="00F712A7">
        <w:rPr>
          <w:rFonts w:ascii="Times New Roman" w:hAnsi="Times New Roman"/>
          <w:szCs w:val="24"/>
        </w:rPr>
        <w:t>year</w:t>
      </w:r>
    </w:p>
    <w:p w14:paraId="04570820" w14:textId="23A52109" w:rsidR="00BC738C" w:rsidRPr="00556892" w:rsidRDefault="00F50B5E" w:rsidP="00BC738C">
      <w:pPr>
        <w:tabs>
          <w:tab w:val="left" w:pos="1800"/>
        </w:tabs>
        <w:ind w:left="1800" w:hanging="1800"/>
        <w:rPr>
          <w:rFonts w:ascii="Times New Roman" w:hAnsi="Times New Roman"/>
          <w:szCs w:val="24"/>
        </w:rPr>
      </w:pPr>
      <w:r>
        <w:rPr>
          <w:rFonts w:ascii="Times New Roman" w:hAnsi="Times New Roman"/>
          <w:szCs w:val="24"/>
        </w:rPr>
        <w:t>2008-2009</w:t>
      </w:r>
      <w:r>
        <w:rPr>
          <w:rFonts w:ascii="Times New Roman" w:hAnsi="Times New Roman"/>
          <w:szCs w:val="24"/>
        </w:rPr>
        <w:tab/>
      </w:r>
      <w:r w:rsidR="000204C0">
        <w:rPr>
          <w:rFonts w:ascii="Times New Roman" w:hAnsi="Times New Roman"/>
          <w:szCs w:val="24"/>
        </w:rPr>
        <w:t xml:space="preserve">Lecturer, </w:t>
      </w:r>
      <w:r w:rsidR="000204C0" w:rsidRPr="00556892">
        <w:rPr>
          <w:rFonts w:ascii="Times New Roman" w:hAnsi="Times New Roman"/>
          <w:szCs w:val="24"/>
        </w:rPr>
        <w:t>Duquesne University School of Nursing</w:t>
      </w:r>
      <w:r w:rsidR="000204C0">
        <w:rPr>
          <w:rFonts w:ascii="Times New Roman" w:hAnsi="Times New Roman"/>
          <w:szCs w:val="24"/>
        </w:rPr>
        <w:t xml:space="preserve"> </w:t>
      </w:r>
      <w:r w:rsidR="00983DB5" w:rsidRPr="00556892">
        <w:rPr>
          <w:rFonts w:ascii="Times New Roman" w:hAnsi="Times New Roman"/>
          <w:szCs w:val="24"/>
        </w:rPr>
        <w:t>Family Nurse Practitioner Program</w:t>
      </w:r>
    </w:p>
    <w:p w14:paraId="60149498" w14:textId="1736A64A" w:rsidR="00983DB5" w:rsidRPr="00556892" w:rsidRDefault="00983DB5" w:rsidP="00FC4C97">
      <w:pPr>
        <w:tabs>
          <w:tab w:val="left" w:pos="1800"/>
        </w:tabs>
        <w:ind w:left="1800" w:hanging="1800"/>
        <w:rPr>
          <w:rFonts w:ascii="Times New Roman" w:hAnsi="Times New Roman"/>
          <w:szCs w:val="24"/>
        </w:rPr>
      </w:pPr>
      <w:r w:rsidRPr="00556892">
        <w:rPr>
          <w:rFonts w:ascii="Times New Roman" w:hAnsi="Times New Roman"/>
          <w:szCs w:val="24"/>
        </w:rPr>
        <w:t>2009</w:t>
      </w:r>
      <w:r w:rsidR="00F50B5E">
        <w:rPr>
          <w:rFonts w:ascii="Times New Roman" w:hAnsi="Times New Roman"/>
          <w:szCs w:val="24"/>
        </w:rPr>
        <w:tab/>
      </w:r>
      <w:r w:rsidRPr="00556892">
        <w:rPr>
          <w:rFonts w:ascii="Times New Roman" w:hAnsi="Times New Roman"/>
          <w:szCs w:val="24"/>
        </w:rPr>
        <w:t>Facilitator - MSTP Course, Research Basis of Medical Knowledge (MSTP 5290).  University of Pittsburgh, School of Medicine.</w:t>
      </w:r>
    </w:p>
    <w:p w14:paraId="521B768A" w14:textId="7FDEDCDE" w:rsidR="00983DB5" w:rsidRPr="00556892" w:rsidRDefault="00983DB5" w:rsidP="00FC4C97">
      <w:pPr>
        <w:tabs>
          <w:tab w:val="left" w:pos="1800"/>
        </w:tabs>
        <w:ind w:left="1800" w:hanging="1800"/>
        <w:rPr>
          <w:rFonts w:ascii="Times New Roman" w:hAnsi="Times New Roman"/>
          <w:szCs w:val="24"/>
        </w:rPr>
      </w:pPr>
      <w:r w:rsidRPr="00556892">
        <w:rPr>
          <w:rFonts w:ascii="Times New Roman" w:hAnsi="Times New Roman"/>
          <w:szCs w:val="24"/>
        </w:rPr>
        <w:t>2009</w:t>
      </w:r>
      <w:r w:rsidR="00F50B5E">
        <w:rPr>
          <w:rFonts w:ascii="Times New Roman" w:hAnsi="Times New Roman"/>
          <w:szCs w:val="24"/>
        </w:rPr>
        <w:tab/>
      </w:r>
      <w:r w:rsidR="000F13CE" w:rsidRPr="000F13CE">
        <w:rPr>
          <w:rFonts w:ascii="Times New Roman" w:hAnsi="Times New Roman"/>
          <w:szCs w:val="24"/>
        </w:rPr>
        <w:t>Lecturer</w:t>
      </w:r>
      <w:r w:rsidR="00FC4C97" w:rsidRPr="000F13CE">
        <w:rPr>
          <w:rFonts w:ascii="Times New Roman" w:hAnsi="Times New Roman"/>
          <w:szCs w:val="24"/>
        </w:rPr>
        <w:t>,</w:t>
      </w:r>
      <w:r w:rsidR="00FC4C97">
        <w:rPr>
          <w:rFonts w:ascii="Times New Roman" w:hAnsi="Times New Roman"/>
          <w:szCs w:val="24"/>
        </w:rPr>
        <w:t xml:space="preserve"> </w:t>
      </w:r>
      <w:r w:rsidRPr="00556892">
        <w:rPr>
          <w:rFonts w:ascii="Times New Roman" w:hAnsi="Times New Roman"/>
          <w:szCs w:val="24"/>
        </w:rPr>
        <w:t>Fundamentals in Bench Research Summer Course – University of Pittsburgh, Division of Pulmonary, Allergy, and Critical Care Medicine.   Translational Vascular Methodologies</w:t>
      </w:r>
    </w:p>
    <w:p w14:paraId="36DE813A" w14:textId="16A2D366" w:rsidR="00983DB5" w:rsidRDefault="00983DB5" w:rsidP="00FC4C97">
      <w:pPr>
        <w:tabs>
          <w:tab w:val="left" w:pos="1800"/>
        </w:tabs>
        <w:ind w:left="1800" w:hanging="1800"/>
        <w:rPr>
          <w:rFonts w:ascii="Times New Roman" w:hAnsi="Times New Roman"/>
          <w:szCs w:val="24"/>
        </w:rPr>
      </w:pPr>
      <w:r w:rsidRPr="00556892">
        <w:rPr>
          <w:rFonts w:ascii="Times New Roman" w:hAnsi="Times New Roman"/>
          <w:szCs w:val="24"/>
        </w:rPr>
        <w:t>2011</w:t>
      </w:r>
      <w:r w:rsidR="00F50B5E">
        <w:rPr>
          <w:rFonts w:ascii="Times New Roman" w:hAnsi="Times New Roman"/>
          <w:szCs w:val="24"/>
        </w:rPr>
        <w:t>-</w:t>
      </w:r>
      <w:r w:rsidR="00F712A7">
        <w:rPr>
          <w:rFonts w:ascii="Times New Roman" w:hAnsi="Times New Roman"/>
          <w:szCs w:val="24"/>
        </w:rPr>
        <w:t>2021</w:t>
      </w:r>
      <w:r w:rsidR="00F50B5E">
        <w:rPr>
          <w:rFonts w:ascii="Times New Roman" w:hAnsi="Times New Roman"/>
          <w:szCs w:val="24"/>
        </w:rPr>
        <w:tab/>
        <w:t xml:space="preserve">Lecturer, </w:t>
      </w:r>
      <w:r w:rsidRPr="00556892">
        <w:rPr>
          <w:rFonts w:ascii="Times New Roman" w:hAnsi="Times New Roman"/>
          <w:szCs w:val="24"/>
        </w:rPr>
        <w:t>Human Genetics Course, lecture on Sickle Cell and Thalassemic Disorders. University of Pittsburgh School of Medicine</w:t>
      </w:r>
    </w:p>
    <w:p w14:paraId="3D168B51" w14:textId="0AC932E6" w:rsidR="00BC738C" w:rsidRPr="00556892" w:rsidRDefault="00BC738C" w:rsidP="00BC738C">
      <w:pPr>
        <w:pStyle w:val="ListParagraph"/>
        <w:tabs>
          <w:tab w:val="left" w:pos="1800"/>
        </w:tabs>
        <w:ind w:left="1440" w:hanging="1440"/>
        <w:rPr>
          <w:rFonts w:ascii="Times New Roman" w:hAnsi="Times New Roman"/>
          <w:szCs w:val="24"/>
        </w:rPr>
      </w:pPr>
      <w:r>
        <w:rPr>
          <w:rFonts w:ascii="Times New Roman" w:hAnsi="Times New Roman"/>
          <w:color w:val="000000" w:themeColor="text1"/>
          <w:szCs w:val="24"/>
        </w:rPr>
        <w:tab/>
      </w:r>
      <w:r>
        <w:rPr>
          <w:rFonts w:ascii="Times New Roman" w:hAnsi="Times New Roman"/>
          <w:color w:val="000000" w:themeColor="text1"/>
          <w:szCs w:val="24"/>
        </w:rPr>
        <w:tab/>
      </w:r>
      <w:r w:rsidRPr="00F712A7">
        <w:rPr>
          <w:rFonts w:ascii="Times New Roman" w:hAnsi="Times New Roman"/>
          <w:color w:val="000000" w:themeColor="text1"/>
          <w:szCs w:val="24"/>
        </w:rPr>
        <w:t>15-20 medical students,</w:t>
      </w:r>
      <w:r w:rsidR="00F712A7" w:rsidRPr="00F712A7">
        <w:rPr>
          <w:rFonts w:ascii="Times New Roman" w:hAnsi="Times New Roman"/>
          <w:color w:val="000000" w:themeColor="text1"/>
          <w:szCs w:val="24"/>
        </w:rPr>
        <w:t xml:space="preserve"> </w:t>
      </w:r>
      <w:r w:rsidRPr="00F712A7">
        <w:rPr>
          <w:rFonts w:ascii="Times New Roman" w:hAnsi="Times New Roman"/>
          <w:color w:val="000000" w:themeColor="text1"/>
          <w:szCs w:val="24"/>
        </w:rPr>
        <w:t>2 contact hours per year</w:t>
      </w:r>
    </w:p>
    <w:p w14:paraId="3D3E56DB" w14:textId="2AAD500F" w:rsidR="00983DB5" w:rsidRDefault="00983DB5" w:rsidP="00FC4C97">
      <w:pPr>
        <w:tabs>
          <w:tab w:val="left" w:pos="1800"/>
        </w:tabs>
        <w:ind w:left="1800" w:hanging="1800"/>
        <w:rPr>
          <w:rFonts w:ascii="Times New Roman" w:hAnsi="Times New Roman"/>
          <w:szCs w:val="24"/>
        </w:rPr>
      </w:pPr>
      <w:r w:rsidRPr="00556892">
        <w:rPr>
          <w:rFonts w:ascii="Times New Roman" w:hAnsi="Times New Roman"/>
          <w:szCs w:val="24"/>
        </w:rPr>
        <w:t>2016</w:t>
      </w:r>
      <w:r w:rsidR="00FC4C97">
        <w:rPr>
          <w:rFonts w:ascii="Times New Roman" w:hAnsi="Times New Roman"/>
          <w:szCs w:val="24"/>
        </w:rPr>
        <w:tab/>
        <w:t xml:space="preserve">Lecturer, </w:t>
      </w:r>
      <w:r w:rsidRPr="00556892">
        <w:rPr>
          <w:rFonts w:ascii="Times New Roman" w:hAnsi="Times New Roman"/>
          <w:szCs w:val="24"/>
        </w:rPr>
        <w:t>Big Data and Healthcare Analytics – A Path to Personalized Medicine Course, “The changing landscape of healthcare and biomedical research</w:t>
      </w:r>
      <w:r w:rsidR="000A4C9F">
        <w:rPr>
          <w:rFonts w:ascii="Times New Roman" w:hAnsi="Times New Roman"/>
          <w:szCs w:val="24"/>
        </w:rPr>
        <w:t xml:space="preserve">.” </w:t>
      </w:r>
      <w:r w:rsidRPr="00556892">
        <w:rPr>
          <w:rFonts w:ascii="Times New Roman" w:hAnsi="Times New Roman"/>
          <w:szCs w:val="24"/>
        </w:rPr>
        <w:t xml:space="preserve">University of Pittsburgh Department of Biomedical Informatics. </w:t>
      </w:r>
    </w:p>
    <w:p w14:paraId="0F4E204A" w14:textId="37FC32A7" w:rsidR="0052349C" w:rsidRPr="00556892" w:rsidRDefault="0052349C" w:rsidP="00FC4C97">
      <w:pPr>
        <w:tabs>
          <w:tab w:val="left" w:pos="1800"/>
        </w:tabs>
        <w:ind w:left="1800" w:hanging="1800"/>
        <w:rPr>
          <w:rFonts w:ascii="Times New Roman" w:hAnsi="Times New Roman"/>
          <w:szCs w:val="24"/>
        </w:rPr>
      </w:pPr>
      <w:r>
        <w:rPr>
          <w:rFonts w:ascii="Times New Roman" w:hAnsi="Times New Roman"/>
          <w:szCs w:val="24"/>
        </w:rPr>
        <w:t>2026</w:t>
      </w:r>
      <w:r>
        <w:rPr>
          <w:rFonts w:ascii="Times New Roman" w:hAnsi="Times New Roman"/>
          <w:szCs w:val="24"/>
        </w:rPr>
        <w:tab/>
      </w:r>
      <w:proofErr w:type="spellStart"/>
      <w:r w:rsidR="00F82EEB" w:rsidRPr="00F82EEB">
        <w:rPr>
          <w:rFonts w:ascii="Times New Roman" w:hAnsi="Times New Roman"/>
          <w:szCs w:val="24"/>
        </w:rPr>
        <w:t>Preclincial</w:t>
      </w:r>
      <w:proofErr w:type="spellEnd"/>
      <w:r w:rsidR="00F82EEB" w:rsidRPr="00F82EEB">
        <w:rPr>
          <w:rFonts w:ascii="Times New Roman" w:hAnsi="Times New Roman"/>
          <w:szCs w:val="24"/>
        </w:rPr>
        <w:t xml:space="preserve"> ABC Masters</w:t>
      </w:r>
      <w:r w:rsidR="00F82EEB">
        <w:rPr>
          <w:rFonts w:ascii="Times New Roman" w:hAnsi="Times New Roman"/>
          <w:szCs w:val="24"/>
        </w:rPr>
        <w:t xml:space="preserve"> lecture: Sickle Cell Disease</w:t>
      </w:r>
      <w:r w:rsidR="00586507">
        <w:rPr>
          <w:rFonts w:ascii="Times New Roman" w:hAnsi="Times New Roman"/>
          <w:szCs w:val="24"/>
        </w:rPr>
        <w:t>; University of Maryland School of Medicine</w:t>
      </w:r>
    </w:p>
    <w:p w14:paraId="1B96F2B1" w14:textId="77777777" w:rsidR="00983DB5" w:rsidRPr="00556892" w:rsidRDefault="00983DB5" w:rsidP="00983DB5">
      <w:pPr>
        <w:rPr>
          <w:rFonts w:ascii="Times New Roman" w:hAnsi="Times New Roman"/>
          <w:szCs w:val="24"/>
        </w:rPr>
      </w:pPr>
    </w:p>
    <w:p w14:paraId="5C93958F" w14:textId="77777777" w:rsidR="00983DB5" w:rsidRDefault="00983DB5" w:rsidP="00983DB5">
      <w:pPr>
        <w:ind w:left="720" w:hanging="720"/>
        <w:rPr>
          <w:rFonts w:ascii="Times New Roman" w:hAnsi="Times New Roman"/>
          <w:b/>
          <w:szCs w:val="24"/>
          <w:u w:val="single"/>
        </w:rPr>
      </w:pPr>
      <w:r>
        <w:rPr>
          <w:rFonts w:ascii="Times New Roman" w:hAnsi="Times New Roman"/>
          <w:b/>
          <w:szCs w:val="24"/>
          <w:u w:val="single"/>
        </w:rPr>
        <w:t>Mentoring</w:t>
      </w:r>
    </w:p>
    <w:p w14:paraId="24DD639F" w14:textId="77777777" w:rsidR="00983DB5" w:rsidRPr="00556892" w:rsidRDefault="00983DB5" w:rsidP="00983DB5">
      <w:pPr>
        <w:ind w:left="720" w:hanging="720"/>
        <w:rPr>
          <w:rFonts w:ascii="Times New Roman" w:hAnsi="Times New Roman"/>
          <w:b/>
          <w:szCs w:val="24"/>
          <w:u w:val="single"/>
        </w:rPr>
      </w:pPr>
    </w:p>
    <w:p w14:paraId="6723A4C3" w14:textId="77777777" w:rsidR="00C36575" w:rsidRPr="00C36575" w:rsidRDefault="00C36575" w:rsidP="00C166E2">
      <w:pPr>
        <w:tabs>
          <w:tab w:val="left" w:pos="1530"/>
          <w:tab w:val="left" w:pos="4320"/>
        </w:tabs>
        <w:ind w:left="720" w:hanging="720"/>
        <w:rPr>
          <w:rFonts w:ascii="Times New Roman" w:hAnsi="Times New Roman"/>
          <w:b/>
          <w:bCs/>
          <w:szCs w:val="24"/>
          <w:u w:val="single"/>
        </w:rPr>
      </w:pPr>
      <w:r w:rsidRPr="00C36575">
        <w:rPr>
          <w:rFonts w:ascii="Times New Roman" w:hAnsi="Times New Roman"/>
          <w:b/>
          <w:bCs/>
          <w:szCs w:val="24"/>
          <w:u w:val="single"/>
        </w:rPr>
        <w:t>Undergraduate, Graduate, and Medical Students</w:t>
      </w:r>
    </w:p>
    <w:p w14:paraId="4DCF54C1" w14:textId="57E429C7" w:rsidR="00C166E2" w:rsidRPr="00C166E2" w:rsidRDefault="00C166E2" w:rsidP="00C166E2">
      <w:pPr>
        <w:tabs>
          <w:tab w:val="left" w:pos="1530"/>
          <w:tab w:val="left" w:pos="4320"/>
        </w:tabs>
        <w:ind w:left="720" w:hanging="720"/>
        <w:rPr>
          <w:rFonts w:ascii="Times New Roman" w:hAnsi="Times New Roman"/>
          <w:bCs/>
          <w:szCs w:val="24"/>
          <w:u w:val="single"/>
        </w:rPr>
      </w:pPr>
      <w:r w:rsidRPr="00C166E2">
        <w:rPr>
          <w:rFonts w:ascii="Times New Roman" w:hAnsi="Times New Roman"/>
          <w:bCs/>
          <w:szCs w:val="24"/>
          <w:u w:val="single"/>
        </w:rPr>
        <w:t>Dates</w:t>
      </w:r>
      <w:r w:rsidRPr="00C166E2">
        <w:rPr>
          <w:rFonts w:ascii="Times New Roman" w:hAnsi="Times New Roman"/>
          <w:bCs/>
          <w:szCs w:val="24"/>
        </w:rPr>
        <w:tab/>
      </w:r>
      <w:r w:rsidRPr="00C166E2">
        <w:rPr>
          <w:rFonts w:ascii="Times New Roman" w:hAnsi="Times New Roman"/>
          <w:bCs/>
          <w:szCs w:val="24"/>
        </w:rPr>
        <w:tab/>
      </w:r>
      <w:r w:rsidRPr="00C166E2">
        <w:rPr>
          <w:rFonts w:ascii="Times New Roman" w:hAnsi="Times New Roman"/>
          <w:bCs/>
          <w:szCs w:val="24"/>
          <w:u w:val="single"/>
        </w:rPr>
        <w:t>Trainee</w:t>
      </w:r>
      <w:r w:rsidRPr="00C166E2">
        <w:rPr>
          <w:rFonts w:ascii="Times New Roman" w:hAnsi="Times New Roman"/>
          <w:bCs/>
          <w:szCs w:val="24"/>
        </w:rPr>
        <w:tab/>
      </w:r>
      <w:r w:rsidRPr="00C166E2">
        <w:rPr>
          <w:rFonts w:ascii="Times New Roman" w:hAnsi="Times New Roman"/>
          <w:bCs/>
          <w:szCs w:val="24"/>
          <w:u w:val="single"/>
        </w:rPr>
        <w:t>Current Position</w:t>
      </w:r>
    </w:p>
    <w:p w14:paraId="7FF617FE" w14:textId="7303DDAF" w:rsidR="00C166E2" w:rsidRPr="002E3E73" w:rsidRDefault="00C166E2" w:rsidP="00C166E2">
      <w:pPr>
        <w:tabs>
          <w:tab w:val="left" w:pos="1530"/>
          <w:tab w:val="left" w:pos="4320"/>
        </w:tabs>
        <w:ind w:left="4320" w:hanging="4320"/>
        <w:rPr>
          <w:rFonts w:ascii="Times New Roman" w:hAnsi="Times New Roman"/>
          <w:szCs w:val="24"/>
        </w:rPr>
      </w:pPr>
      <w:r>
        <w:rPr>
          <w:rFonts w:ascii="Times New Roman" w:hAnsi="Times New Roman"/>
          <w:szCs w:val="24"/>
        </w:rPr>
        <w:t>2012-2016</w:t>
      </w:r>
      <w:r>
        <w:rPr>
          <w:rFonts w:ascii="Times New Roman" w:hAnsi="Times New Roman"/>
          <w:szCs w:val="24"/>
        </w:rPr>
        <w:tab/>
      </w:r>
      <w:r w:rsidRPr="002E3E73">
        <w:rPr>
          <w:rFonts w:ascii="Times New Roman" w:hAnsi="Times New Roman"/>
          <w:szCs w:val="24"/>
        </w:rPr>
        <w:t>David Osei-</w:t>
      </w:r>
      <w:proofErr w:type="spellStart"/>
      <w:r w:rsidRPr="002E3E73">
        <w:rPr>
          <w:rFonts w:ascii="Times New Roman" w:hAnsi="Times New Roman"/>
          <w:szCs w:val="24"/>
        </w:rPr>
        <w:t>Hwedieh</w:t>
      </w:r>
      <w:proofErr w:type="spellEnd"/>
      <w:r>
        <w:rPr>
          <w:rFonts w:ascii="Times New Roman" w:hAnsi="Times New Roman"/>
          <w:szCs w:val="24"/>
        </w:rPr>
        <w:tab/>
        <w:t xml:space="preserve">Formerly Molecular Pharmacology Graduate Student (graduated 2016), </w:t>
      </w:r>
      <w:r w:rsidR="007E25C8">
        <w:rPr>
          <w:rFonts w:ascii="Times New Roman" w:hAnsi="Times New Roman"/>
          <w:szCs w:val="24"/>
        </w:rPr>
        <w:t>later</w:t>
      </w:r>
      <w:r>
        <w:rPr>
          <w:rFonts w:ascii="Times New Roman" w:hAnsi="Times New Roman"/>
          <w:szCs w:val="24"/>
        </w:rPr>
        <w:t xml:space="preserve"> </w:t>
      </w:r>
      <w:r w:rsidR="006D15BE" w:rsidRPr="006D15BE">
        <w:rPr>
          <w:rFonts w:ascii="Times New Roman" w:hAnsi="Times New Roman"/>
          <w:szCs w:val="24"/>
        </w:rPr>
        <w:t xml:space="preserve">Clinical Research Fellow, Department of </w:t>
      </w:r>
      <w:proofErr w:type="spellStart"/>
      <w:r w:rsidR="006D15BE" w:rsidRPr="006D15BE">
        <w:rPr>
          <w:rFonts w:ascii="Times New Roman" w:hAnsi="Times New Roman"/>
          <w:szCs w:val="24"/>
        </w:rPr>
        <w:t>Orthopaedic</w:t>
      </w:r>
      <w:proofErr w:type="spellEnd"/>
      <w:r w:rsidR="006D15BE" w:rsidRPr="006D15BE">
        <w:rPr>
          <w:rFonts w:ascii="Times New Roman" w:hAnsi="Times New Roman"/>
          <w:szCs w:val="24"/>
        </w:rPr>
        <w:t xml:space="preserve"> Surgery</w:t>
      </w:r>
      <w:r w:rsidR="006D15BE">
        <w:rPr>
          <w:rFonts w:ascii="Times New Roman" w:hAnsi="Times New Roman"/>
          <w:szCs w:val="24"/>
        </w:rPr>
        <w:t>, Massachusetts General Hospital</w:t>
      </w:r>
    </w:p>
    <w:p w14:paraId="1F03658F" w14:textId="793D4856" w:rsidR="00C166E2" w:rsidRPr="006471A6" w:rsidRDefault="00C166E2" w:rsidP="00C166E2">
      <w:pPr>
        <w:tabs>
          <w:tab w:val="left" w:pos="1530"/>
          <w:tab w:val="left" w:pos="4320"/>
        </w:tabs>
        <w:ind w:left="4320" w:hanging="4320"/>
      </w:pPr>
      <w:r w:rsidRPr="008A1A66">
        <w:rPr>
          <w:rFonts w:ascii="Times New Roman" w:hAnsi="Times New Roman"/>
          <w:szCs w:val="24"/>
        </w:rPr>
        <w:t>2014-</w:t>
      </w:r>
      <w:r>
        <w:rPr>
          <w:rFonts w:ascii="Times New Roman" w:hAnsi="Times New Roman"/>
          <w:szCs w:val="24"/>
        </w:rPr>
        <w:t>2018</w:t>
      </w:r>
      <w:r>
        <w:rPr>
          <w:rFonts w:ascii="Times New Roman" w:hAnsi="Times New Roman"/>
          <w:szCs w:val="24"/>
        </w:rPr>
        <w:tab/>
        <w:t>Matthew Amdahl</w:t>
      </w:r>
      <w:r>
        <w:rPr>
          <w:rFonts w:ascii="Times New Roman" w:hAnsi="Times New Roman"/>
          <w:szCs w:val="24"/>
        </w:rPr>
        <w:tab/>
      </w:r>
      <w:r w:rsidR="00C2317D" w:rsidRPr="00C2317D">
        <w:rPr>
          <w:rFonts w:ascii="Times New Roman" w:hAnsi="Times New Roman"/>
          <w:szCs w:val="24"/>
        </w:rPr>
        <w:t>Cardiovascular Diseases Fellowship</w:t>
      </w:r>
      <w:r w:rsidR="00C2317D">
        <w:rPr>
          <w:rFonts w:ascii="Times New Roman" w:hAnsi="Times New Roman"/>
          <w:szCs w:val="24"/>
        </w:rPr>
        <w:t>, Mayo Clinic College of Medicine and Science</w:t>
      </w:r>
    </w:p>
    <w:p w14:paraId="605BE335" w14:textId="006E09FA" w:rsidR="00C166E2" w:rsidRDefault="00C166E2" w:rsidP="00C166E2">
      <w:pPr>
        <w:tabs>
          <w:tab w:val="left" w:pos="1530"/>
          <w:tab w:val="left" w:pos="4320"/>
        </w:tabs>
        <w:ind w:left="4320" w:hanging="4320"/>
        <w:rPr>
          <w:rFonts w:ascii="Times New Roman" w:hAnsi="Times New Roman"/>
          <w:szCs w:val="24"/>
        </w:rPr>
      </w:pPr>
      <w:r>
        <w:rPr>
          <w:rFonts w:ascii="Times New Roman" w:hAnsi="Times New Roman"/>
          <w:szCs w:val="24"/>
        </w:rPr>
        <w:t>2015-2015</w:t>
      </w:r>
      <w:r>
        <w:rPr>
          <w:rFonts w:ascii="Times New Roman" w:hAnsi="Times New Roman"/>
          <w:szCs w:val="24"/>
        </w:rPr>
        <w:tab/>
        <w:t>Abigail Xie</w:t>
      </w:r>
      <w:r>
        <w:rPr>
          <w:rFonts w:ascii="Times New Roman" w:hAnsi="Times New Roman"/>
          <w:szCs w:val="24"/>
        </w:rPr>
        <w:tab/>
        <w:t xml:space="preserve">Co-mentored as undergraduate for summer </w:t>
      </w:r>
      <w:proofErr w:type="spellStart"/>
      <w:r>
        <w:rPr>
          <w:rFonts w:ascii="Times New Roman" w:hAnsi="Times New Roman"/>
          <w:szCs w:val="24"/>
        </w:rPr>
        <w:t>labwork</w:t>
      </w:r>
      <w:proofErr w:type="spellEnd"/>
      <w:r>
        <w:rPr>
          <w:rFonts w:ascii="Times New Roman" w:hAnsi="Times New Roman"/>
          <w:szCs w:val="24"/>
        </w:rPr>
        <w:t xml:space="preserve">, now attending </w:t>
      </w:r>
      <w:r w:rsidRPr="005A3AE2">
        <w:rPr>
          <w:rFonts w:ascii="Times New Roman" w:hAnsi="Times New Roman"/>
          <w:szCs w:val="24"/>
        </w:rPr>
        <w:t>Tri-Institutional MD/PhD program at Weill Cornell / Rockefeller University / Memorial Sloan Ketterin</w:t>
      </w:r>
      <w:r>
        <w:rPr>
          <w:rFonts w:ascii="Times New Roman" w:hAnsi="Times New Roman"/>
          <w:szCs w:val="24"/>
        </w:rPr>
        <w:t>g</w:t>
      </w:r>
    </w:p>
    <w:p w14:paraId="4028544D" w14:textId="2CDB04A8" w:rsidR="00C166E2" w:rsidRDefault="00C166E2" w:rsidP="00C166E2">
      <w:pPr>
        <w:tabs>
          <w:tab w:val="left" w:pos="1530"/>
          <w:tab w:val="left" w:pos="4320"/>
        </w:tabs>
        <w:ind w:left="4320" w:hanging="4320"/>
        <w:rPr>
          <w:rFonts w:ascii="Times New Roman" w:hAnsi="Times New Roman"/>
          <w:szCs w:val="24"/>
        </w:rPr>
      </w:pPr>
      <w:r w:rsidRPr="008A1A66">
        <w:rPr>
          <w:rFonts w:ascii="Times New Roman" w:hAnsi="Times New Roman"/>
          <w:szCs w:val="24"/>
        </w:rPr>
        <w:t>201</w:t>
      </w:r>
      <w:r>
        <w:rPr>
          <w:rFonts w:ascii="Times New Roman" w:hAnsi="Times New Roman"/>
          <w:szCs w:val="24"/>
        </w:rPr>
        <w:t>7</w:t>
      </w:r>
      <w:r w:rsidRPr="008A1A66">
        <w:rPr>
          <w:rFonts w:ascii="Times New Roman" w:hAnsi="Times New Roman"/>
          <w:szCs w:val="24"/>
        </w:rPr>
        <w:t>-</w:t>
      </w:r>
      <w:r>
        <w:rPr>
          <w:rFonts w:ascii="Times New Roman" w:hAnsi="Times New Roman"/>
          <w:szCs w:val="24"/>
        </w:rPr>
        <w:t>2019</w:t>
      </w:r>
      <w:r>
        <w:rPr>
          <w:rFonts w:ascii="Times New Roman" w:hAnsi="Times New Roman"/>
          <w:szCs w:val="24"/>
        </w:rPr>
        <w:tab/>
      </w:r>
      <w:proofErr w:type="spellStart"/>
      <w:r>
        <w:rPr>
          <w:rFonts w:ascii="Times New Roman" w:hAnsi="Times New Roman"/>
          <w:szCs w:val="24"/>
        </w:rPr>
        <w:t>Longfei</w:t>
      </w:r>
      <w:proofErr w:type="spellEnd"/>
      <w:r>
        <w:rPr>
          <w:rFonts w:ascii="Times New Roman" w:hAnsi="Times New Roman"/>
          <w:szCs w:val="24"/>
        </w:rPr>
        <w:t xml:space="preserve"> Wang</w:t>
      </w:r>
      <w:r>
        <w:rPr>
          <w:rFonts w:ascii="Times New Roman" w:hAnsi="Times New Roman"/>
          <w:szCs w:val="24"/>
        </w:rPr>
        <w:tab/>
        <w:t>Tsinghua Scholar, University of Pittsburgh School of Medicine, Vascular Medicine Institute</w:t>
      </w:r>
    </w:p>
    <w:p w14:paraId="6636E4F6" w14:textId="266FB93B" w:rsidR="00C166E2" w:rsidRDefault="00C166E2" w:rsidP="00C166E2">
      <w:pPr>
        <w:tabs>
          <w:tab w:val="left" w:pos="1530"/>
          <w:tab w:val="left" w:pos="4320"/>
        </w:tabs>
        <w:ind w:left="4320" w:hanging="4320"/>
        <w:rPr>
          <w:rFonts w:ascii="Times New Roman" w:hAnsi="Times New Roman"/>
          <w:szCs w:val="24"/>
        </w:rPr>
      </w:pPr>
      <w:r w:rsidRPr="00BE532F">
        <w:rPr>
          <w:rFonts w:ascii="Times New Roman" w:hAnsi="Times New Roman"/>
          <w:szCs w:val="24"/>
        </w:rPr>
        <w:t>2018</w:t>
      </w:r>
      <w:r>
        <w:rPr>
          <w:rFonts w:ascii="Times New Roman" w:hAnsi="Times New Roman"/>
          <w:szCs w:val="24"/>
        </w:rPr>
        <w:t>-</w:t>
      </w:r>
      <w:r w:rsidR="00A51A63">
        <w:rPr>
          <w:rFonts w:ascii="Times New Roman" w:hAnsi="Times New Roman"/>
          <w:szCs w:val="24"/>
        </w:rPr>
        <w:t>2022</w:t>
      </w:r>
      <w:r>
        <w:rPr>
          <w:rFonts w:ascii="Times New Roman" w:hAnsi="Times New Roman"/>
          <w:szCs w:val="24"/>
        </w:rPr>
        <w:tab/>
      </w:r>
      <w:r w:rsidRPr="00BE532F">
        <w:rPr>
          <w:rFonts w:ascii="Times New Roman" w:hAnsi="Times New Roman"/>
          <w:szCs w:val="24"/>
        </w:rPr>
        <w:t>Benjamin Zuchelkowski</w:t>
      </w:r>
      <w:r w:rsidRPr="00BE532F">
        <w:rPr>
          <w:rFonts w:ascii="Times New Roman" w:hAnsi="Times New Roman"/>
          <w:szCs w:val="24"/>
        </w:rPr>
        <w:tab/>
        <w:t>Medical Student, University of Pittsburgh School of Medicine, Vascular Medicine Institute (mentored research project)</w:t>
      </w:r>
    </w:p>
    <w:p w14:paraId="481D317D" w14:textId="1E1046D3" w:rsidR="00C36575" w:rsidRDefault="00C36575" w:rsidP="00C166E2">
      <w:pPr>
        <w:tabs>
          <w:tab w:val="left" w:pos="1530"/>
          <w:tab w:val="left" w:pos="4320"/>
        </w:tabs>
        <w:ind w:left="4320" w:hanging="4320"/>
        <w:rPr>
          <w:rFonts w:ascii="Times New Roman" w:hAnsi="Times New Roman"/>
          <w:szCs w:val="24"/>
        </w:rPr>
      </w:pPr>
      <w:r>
        <w:rPr>
          <w:rFonts w:ascii="Times New Roman" w:hAnsi="Times New Roman"/>
          <w:szCs w:val="24"/>
        </w:rPr>
        <w:lastRenderedPageBreak/>
        <w:t>2021-</w:t>
      </w:r>
      <w:r w:rsidR="008F387D">
        <w:rPr>
          <w:rFonts w:ascii="Times New Roman" w:hAnsi="Times New Roman"/>
          <w:szCs w:val="24"/>
        </w:rPr>
        <w:t>2022</w:t>
      </w:r>
      <w:r>
        <w:rPr>
          <w:rFonts w:ascii="Times New Roman" w:hAnsi="Times New Roman"/>
          <w:szCs w:val="24"/>
        </w:rPr>
        <w:tab/>
        <w:t>Solomon Johnson</w:t>
      </w:r>
      <w:r>
        <w:rPr>
          <w:rFonts w:ascii="Times New Roman" w:hAnsi="Times New Roman"/>
          <w:szCs w:val="24"/>
        </w:rPr>
        <w:tab/>
        <w:t xml:space="preserve">Medical Student, </w:t>
      </w:r>
      <w:r w:rsidRPr="00BE532F">
        <w:rPr>
          <w:rFonts w:ascii="Times New Roman" w:hAnsi="Times New Roman"/>
          <w:szCs w:val="24"/>
        </w:rPr>
        <w:t>University of Pittsburgh School of Medicine, Vascular Medicine Institute (mentored research project)</w:t>
      </w:r>
    </w:p>
    <w:p w14:paraId="7A7D6E82" w14:textId="6B86BF7D" w:rsidR="002C10A1" w:rsidRDefault="002C10A1" w:rsidP="00C166E2">
      <w:pPr>
        <w:tabs>
          <w:tab w:val="left" w:pos="1530"/>
          <w:tab w:val="left" w:pos="4320"/>
        </w:tabs>
        <w:ind w:left="4320" w:hanging="4320"/>
        <w:rPr>
          <w:rFonts w:ascii="Times New Roman" w:hAnsi="Times New Roman"/>
          <w:szCs w:val="24"/>
        </w:rPr>
      </w:pPr>
      <w:r>
        <w:rPr>
          <w:rFonts w:ascii="Times New Roman" w:hAnsi="Times New Roman"/>
          <w:szCs w:val="24"/>
        </w:rPr>
        <w:t>2025-present</w:t>
      </w:r>
      <w:r>
        <w:rPr>
          <w:rFonts w:ascii="Times New Roman" w:hAnsi="Times New Roman"/>
          <w:szCs w:val="24"/>
        </w:rPr>
        <w:tab/>
      </w:r>
      <w:r w:rsidR="004A27C6" w:rsidRPr="004A27C6">
        <w:rPr>
          <w:rFonts w:ascii="Times New Roman" w:hAnsi="Times New Roman"/>
          <w:szCs w:val="24"/>
        </w:rPr>
        <w:t>Temiloluwa</w:t>
      </w:r>
      <w:r w:rsidR="004A27C6">
        <w:rPr>
          <w:rFonts w:ascii="Times New Roman" w:hAnsi="Times New Roman"/>
          <w:szCs w:val="24"/>
        </w:rPr>
        <w:t xml:space="preserve"> </w:t>
      </w:r>
      <w:r w:rsidR="004A27C6" w:rsidRPr="004A27C6">
        <w:rPr>
          <w:rFonts w:ascii="Times New Roman" w:hAnsi="Times New Roman"/>
          <w:szCs w:val="24"/>
        </w:rPr>
        <w:t>Okusolubo</w:t>
      </w:r>
      <w:r w:rsidR="004A27C6">
        <w:rPr>
          <w:rFonts w:ascii="Times New Roman" w:hAnsi="Times New Roman"/>
          <w:szCs w:val="24"/>
        </w:rPr>
        <w:tab/>
      </w:r>
      <w:r w:rsidR="00AD30AB">
        <w:rPr>
          <w:rFonts w:ascii="Times New Roman" w:hAnsi="Times New Roman"/>
          <w:szCs w:val="24"/>
        </w:rPr>
        <w:t xml:space="preserve">MSTP </w:t>
      </w:r>
      <w:r w:rsidR="00F94411">
        <w:rPr>
          <w:rFonts w:ascii="Times New Roman" w:hAnsi="Times New Roman"/>
          <w:szCs w:val="24"/>
        </w:rPr>
        <w:t>MD/PhD student</w:t>
      </w:r>
      <w:r w:rsidR="00AD30AB">
        <w:rPr>
          <w:rFonts w:ascii="Times New Roman" w:hAnsi="Times New Roman"/>
          <w:szCs w:val="24"/>
        </w:rPr>
        <w:t xml:space="preserve">, University of Maryland School of Medicine, co-mentored with Dr. Elizabeth Rochon </w:t>
      </w:r>
    </w:p>
    <w:p w14:paraId="45D16757" w14:textId="77777777" w:rsidR="00C166E2" w:rsidRPr="00456A28" w:rsidRDefault="00C166E2" w:rsidP="00C166E2">
      <w:pPr>
        <w:ind w:left="1440" w:hanging="1440"/>
        <w:jc w:val="center"/>
        <w:rPr>
          <w:rFonts w:ascii="Times New Roman" w:hAnsi="Times New Roman"/>
          <w:b/>
          <w:szCs w:val="24"/>
        </w:rPr>
      </w:pPr>
    </w:p>
    <w:p w14:paraId="0D765AF6" w14:textId="5C285836" w:rsidR="00C166E2" w:rsidRPr="005E4057" w:rsidRDefault="00C166E2" w:rsidP="00C166E2">
      <w:pPr>
        <w:tabs>
          <w:tab w:val="left" w:pos="3600"/>
        </w:tabs>
        <w:rPr>
          <w:rFonts w:ascii="Times New Roman" w:hAnsi="Times New Roman"/>
          <w:b/>
          <w:szCs w:val="24"/>
          <w:u w:val="single"/>
        </w:rPr>
      </w:pPr>
      <w:r w:rsidRPr="005E4057">
        <w:rPr>
          <w:rFonts w:ascii="Times New Roman" w:hAnsi="Times New Roman"/>
          <w:b/>
          <w:szCs w:val="24"/>
          <w:u w:val="single"/>
        </w:rPr>
        <w:t>Pre-IRTA</w:t>
      </w:r>
      <w:r w:rsidR="00307B44">
        <w:rPr>
          <w:rFonts w:ascii="Times New Roman" w:hAnsi="Times New Roman"/>
          <w:b/>
          <w:szCs w:val="24"/>
          <w:u w:val="single"/>
        </w:rPr>
        <w:t>s (</w:t>
      </w:r>
      <w:r>
        <w:rPr>
          <w:rFonts w:ascii="Times New Roman" w:hAnsi="Times New Roman"/>
          <w:b/>
          <w:szCs w:val="24"/>
          <w:u w:val="single"/>
        </w:rPr>
        <w:t>NIH Intramural Research Training Award)</w:t>
      </w:r>
    </w:p>
    <w:p w14:paraId="519FCE47" w14:textId="77777777" w:rsidR="00EA6B04" w:rsidRPr="00C166E2" w:rsidRDefault="00EA6B04" w:rsidP="00EA6B04">
      <w:pPr>
        <w:tabs>
          <w:tab w:val="left" w:pos="1530"/>
          <w:tab w:val="left" w:pos="4320"/>
        </w:tabs>
        <w:ind w:left="720" w:hanging="720"/>
        <w:rPr>
          <w:rFonts w:ascii="Times New Roman" w:hAnsi="Times New Roman"/>
          <w:bCs/>
          <w:szCs w:val="24"/>
          <w:u w:val="single"/>
        </w:rPr>
      </w:pPr>
      <w:r w:rsidRPr="00C166E2">
        <w:rPr>
          <w:rFonts w:ascii="Times New Roman" w:hAnsi="Times New Roman"/>
          <w:bCs/>
          <w:szCs w:val="24"/>
          <w:u w:val="single"/>
        </w:rPr>
        <w:t>Dates</w:t>
      </w:r>
      <w:r w:rsidRPr="00C166E2">
        <w:rPr>
          <w:rFonts w:ascii="Times New Roman" w:hAnsi="Times New Roman"/>
          <w:bCs/>
          <w:szCs w:val="24"/>
        </w:rPr>
        <w:tab/>
      </w:r>
      <w:r w:rsidRPr="00C166E2">
        <w:rPr>
          <w:rFonts w:ascii="Times New Roman" w:hAnsi="Times New Roman"/>
          <w:bCs/>
          <w:szCs w:val="24"/>
        </w:rPr>
        <w:tab/>
      </w:r>
      <w:r w:rsidRPr="00C166E2">
        <w:rPr>
          <w:rFonts w:ascii="Times New Roman" w:hAnsi="Times New Roman"/>
          <w:bCs/>
          <w:szCs w:val="24"/>
          <w:u w:val="single"/>
        </w:rPr>
        <w:t>Trainee</w:t>
      </w:r>
      <w:r w:rsidRPr="00C166E2">
        <w:rPr>
          <w:rFonts w:ascii="Times New Roman" w:hAnsi="Times New Roman"/>
          <w:bCs/>
          <w:szCs w:val="24"/>
        </w:rPr>
        <w:tab/>
      </w:r>
      <w:r w:rsidRPr="00C166E2">
        <w:rPr>
          <w:rFonts w:ascii="Times New Roman" w:hAnsi="Times New Roman"/>
          <w:bCs/>
          <w:szCs w:val="24"/>
          <w:u w:val="single"/>
        </w:rPr>
        <w:t>Current Position</w:t>
      </w:r>
    </w:p>
    <w:p w14:paraId="62D88AA6" w14:textId="2EBDD53A" w:rsidR="0057232D" w:rsidRDefault="00C166E2" w:rsidP="00C538ED">
      <w:pPr>
        <w:tabs>
          <w:tab w:val="left" w:pos="1530"/>
          <w:tab w:val="left" w:pos="4320"/>
        </w:tabs>
        <w:ind w:left="4320" w:hanging="4320"/>
        <w:rPr>
          <w:rFonts w:ascii="Times New Roman" w:hAnsi="Times New Roman"/>
          <w:szCs w:val="24"/>
        </w:rPr>
      </w:pPr>
      <w:r>
        <w:rPr>
          <w:rFonts w:ascii="Times New Roman" w:hAnsi="Times New Roman"/>
          <w:szCs w:val="24"/>
        </w:rPr>
        <w:t>2001- 2002</w:t>
      </w:r>
      <w:r>
        <w:rPr>
          <w:rFonts w:ascii="Times New Roman" w:hAnsi="Times New Roman"/>
          <w:szCs w:val="24"/>
        </w:rPr>
        <w:tab/>
        <w:t>Ester Vivas</w:t>
      </w:r>
      <w:r>
        <w:rPr>
          <w:rFonts w:ascii="Times New Roman" w:hAnsi="Times New Roman"/>
          <w:szCs w:val="24"/>
        </w:rPr>
        <w:tab/>
        <w:t xml:space="preserve">Otolaryngologist and Assistant Professor, Emory </w:t>
      </w:r>
    </w:p>
    <w:p w14:paraId="33B2D1CB" w14:textId="26A6AA1B" w:rsidR="00C166E2" w:rsidRPr="000A6A8F" w:rsidRDefault="00C166E2" w:rsidP="00C166E2">
      <w:pPr>
        <w:tabs>
          <w:tab w:val="left" w:pos="1530"/>
          <w:tab w:val="left" w:pos="4320"/>
        </w:tabs>
        <w:ind w:left="4320" w:hanging="4320"/>
        <w:rPr>
          <w:rFonts w:ascii="Times New Roman" w:hAnsi="Times New Roman"/>
          <w:szCs w:val="24"/>
        </w:rPr>
      </w:pPr>
      <w:r>
        <w:rPr>
          <w:rFonts w:ascii="Times New Roman" w:hAnsi="Times New Roman"/>
          <w:szCs w:val="24"/>
        </w:rPr>
        <w:t>2001 - 2002</w:t>
      </w:r>
      <w:r>
        <w:rPr>
          <w:rFonts w:ascii="Times New Roman" w:hAnsi="Times New Roman"/>
          <w:szCs w:val="24"/>
        </w:rPr>
        <w:tab/>
        <w:t>Benjamin Yang</w:t>
      </w:r>
      <w:r>
        <w:rPr>
          <w:rFonts w:ascii="Times New Roman" w:hAnsi="Times New Roman"/>
          <w:szCs w:val="24"/>
        </w:rPr>
        <w:tab/>
        <w:t>Cardiologist, Denver, CO</w:t>
      </w:r>
      <w:r w:rsidRPr="00456A28">
        <w:rPr>
          <w:rFonts w:ascii="Times New Roman" w:hAnsi="Times New Roman"/>
          <w:szCs w:val="24"/>
        </w:rPr>
        <w:t xml:space="preserve"> </w:t>
      </w:r>
    </w:p>
    <w:p w14:paraId="6E271510" w14:textId="08FBE311" w:rsidR="00C166E2" w:rsidRPr="00456A28" w:rsidRDefault="00C166E2" w:rsidP="00C166E2">
      <w:pPr>
        <w:tabs>
          <w:tab w:val="left" w:pos="1530"/>
          <w:tab w:val="left" w:pos="4320"/>
        </w:tabs>
        <w:ind w:left="1440" w:hanging="4320"/>
        <w:rPr>
          <w:rFonts w:ascii="Times New Roman" w:hAnsi="Times New Roman"/>
          <w:szCs w:val="24"/>
        </w:rPr>
      </w:pPr>
      <w:r>
        <w:rPr>
          <w:rFonts w:ascii="Times New Roman" w:hAnsi="Times New Roman"/>
          <w:szCs w:val="24"/>
        </w:rPr>
        <w:t>2003 - 2004</w:t>
      </w:r>
      <w:r>
        <w:rPr>
          <w:rFonts w:ascii="Times New Roman" w:hAnsi="Times New Roman"/>
          <w:szCs w:val="24"/>
        </w:rPr>
        <w:tab/>
      </w:r>
      <w:r w:rsidR="00391A58">
        <w:rPr>
          <w:rFonts w:ascii="Times New Roman" w:hAnsi="Times New Roman"/>
          <w:szCs w:val="24"/>
        </w:rPr>
        <w:tab/>
      </w:r>
      <w:r>
        <w:rPr>
          <w:rFonts w:ascii="Times New Roman" w:hAnsi="Times New Roman"/>
          <w:szCs w:val="24"/>
        </w:rPr>
        <w:t>Cynthia Irby</w:t>
      </w:r>
      <w:r>
        <w:rPr>
          <w:rFonts w:ascii="Times New Roman" w:hAnsi="Times New Roman"/>
          <w:szCs w:val="24"/>
        </w:rPr>
        <w:tab/>
        <w:t>Dermatologist</w:t>
      </w:r>
    </w:p>
    <w:p w14:paraId="6C5FE91E" w14:textId="4242BFB8" w:rsidR="00C166E2" w:rsidRPr="00456A28" w:rsidRDefault="00C166E2" w:rsidP="00C166E2">
      <w:pPr>
        <w:tabs>
          <w:tab w:val="left" w:pos="1530"/>
          <w:tab w:val="left" w:pos="4320"/>
        </w:tabs>
        <w:ind w:left="1440" w:hanging="4320"/>
        <w:rPr>
          <w:rFonts w:ascii="Times New Roman" w:hAnsi="Times New Roman"/>
          <w:szCs w:val="24"/>
        </w:rPr>
      </w:pPr>
      <w:r>
        <w:rPr>
          <w:rFonts w:ascii="Times New Roman" w:hAnsi="Times New Roman"/>
          <w:szCs w:val="24"/>
        </w:rPr>
        <w:t>2003 - 2004</w:t>
      </w:r>
      <w:r>
        <w:rPr>
          <w:rFonts w:ascii="Times New Roman" w:hAnsi="Times New Roman"/>
          <w:szCs w:val="24"/>
        </w:rPr>
        <w:tab/>
      </w:r>
      <w:r w:rsidR="00391A58">
        <w:rPr>
          <w:rFonts w:ascii="Times New Roman" w:hAnsi="Times New Roman"/>
          <w:szCs w:val="24"/>
        </w:rPr>
        <w:tab/>
      </w:r>
      <w:r>
        <w:rPr>
          <w:rFonts w:ascii="Times New Roman" w:hAnsi="Times New Roman"/>
          <w:szCs w:val="24"/>
        </w:rPr>
        <w:t>Salem Tarekegn</w:t>
      </w:r>
      <w:r>
        <w:rPr>
          <w:rFonts w:ascii="Times New Roman" w:hAnsi="Times New Roman"/>
          <w:szCs w:val="24"/>
        </w:rPr>
        <w:tab/>
        <w:t>Internist, Washington</w:t>
      </w:r>
    </w:p>
    <w:p w14:paraId="367F09BA" w14:textId="15C1C6B2" w:rsidR="00C166E2" w:rsidRPr="00456A28" w:rsidRDefault="00C166E2" w:rsidP="00C166E2">
      <w:pPr>
        <w:tabs>
          <w:tab w:val="left" w:pos="1530"/>
          <w:tab w:val="left" w:pos="4320"/>
        </w:tabs>
        <w:ind w:left="1440" w:hanging="4320"/>
        <w:rPr>
          <w:rFonts w:ascii="Times New Roman" w:hAnsi="Times New Roman"/>
          <w:szCs w:val="24"/>
        </w:rPr>
      </w:pPr>
      <w:r>
        <w:rPr>
          <w:rFonts w:ascii="Times New Roman" w:hAnsi="Times New Roman"/>
          <w:szCs w:val="24"/>
        </w:rPr>
        <w:t>2002 - 2004</w:t>
      </w:r>
      <w:r>
        <w:rPr>
          <w:rFonts w:ascii="Times New Roman" w:hAnsi="Times New Roman"/>
          <w:szCs w:val="24"/>
        </w:rPr>
        <w:tab/>
      </w:r>
      <w:r w:rsidR="00391A58">
        <w:rPr>
          <w:rFonts w:ascii="Times New Roman" w:hAnsi="Times New Roman"/>
          <w:szCs w:val="24"/>
        </w:rPr>
        <w:tab/>
      </w:r>
      <w:r>
        <w:rPr>
          <w:rFonts w:ascii="Times New Roman" w:hAnsi="Times New Roman"/>
          <w:szCs w:val="24"/>
        </w:rPr>
        <w:t>Sabrina Martyr</w:t>
      </w:r>
      <w:r>
        <w:rPr>
          <w:rFonts w:ascii="Times New Roman" w:hAnsi="Times New Roman"/>
          <w:szCs w:val="24"/>
        </w:rPr>
        <w:tab/>
        <w:t>Hematology/Oncology, Harrisburg, PA</w:t>
      </w:r>
    </w:p>
    <w:p w14:paraId="42A4F8B7" w14:textId="45F04DC4" w:rsidR="00C166E2" w:rsidRPr="00456A28" w:rsidRDefault="00C166E2" w:rsidP="00C166E2">
      <w:pPr>
        <w:tabs>
          <w:tab w:val="left" w:pos="1530"/>
          <w:tab w:val="left" w:pos="4320"/>
        </w:tabs>
        <w:ind w:left="1440" w:hanging="4320"/>
        <w:rPr>
          <w:rFonts w:ascii="Times New Roman" w:hAnsi="Times New Roman"/>
          <w:szCs w:val="24"/>
        </w:rPr>
      </w:pPr>
      <w:r>
        <w:rPr>
          <w:rFonts w:ascii="Times New Roman" w:hAnsi="Times New Roman"/>
          <w:szCs w:val="24"/>
        </w:rPr>
        <w:t>2004 - 2005</w:t>
      </w:r>
      <w:r>
        <w:rPr>
          <w:rFonts w:ascii="Times New Roman" w:hAnsi="Times New Roman"/>
          <w:szCs w:val="24"/>
        </w:rPr>
        <w:tab/>
      </w:r>
      <w:r w:rsidR="00391A58">
        <w:rPr>
          <w:rFonts w:ascii="Times New Roman" w:hAnsi="Times New Roman"/>
          <w:szCs w:val="24"/>
        </w:rPr>
        <w:tab/>
      </w:r>
      <w:r>
        <w:rPr>
          <w:rFonts w:ascii="Times New Roman" w:hAnsi="Times New Roman"/>
          <w:szCs w:val="24"/>
        </w:rPr>
        <w:t xml:space="preserve">Vidya </w:t>
      </w:r>
      <w:proofErr w:type="spellStart"/>
      <w:r>
        <w:rPr>
          <w:rFonts w:ascii="Times New Roman" w:hAnsi="Times New Roman"/>
          <w:szCs w:val="24"/>
        </w:rPr>
        <w:t>Annavajjhala</w:t>
      </w:r>
      <w:proofErr w:type="spellEnd"/>
      <w:r>
        <w:rPr>
          <w:rFonts w:ascii="Times New Roman" w:hAnsi="Times New Roman"/>
          <w:szCs w:val="24"/>
        </w:rPr>
        <w:tab/>
        <w:t>Pediatric Cardiologist, Stanford Children’s Health</w:t>
      </w:r>
    </w:p>
    <w:p w14:paraId="4DE65DA5" w14:textId="39675EBC" w:rsidR="00C166E2" w:rsidRPr="00456A28" w:rsidRDefault="00C166E2" w:rsidP="00C166E2">
      <w:pPr>
        <w:tabs>
          <w:tab w:val="left" w:pos="1530"/>
          <w:tab w:val="left" w:pos="4320"/>
        </w:tabs>
        <w:ind w:left="4320" w:hanging="4320"/>
        <w:rPr>
          <w:rFonts w:ascii="Times New Roman" w:hAnsi="Times New Roman"/>
          <w:szCs w:val="24"/>
        </w:rPr>
      </w:pPr>
      <w:r>
        <w:rPr>
          <w:rFonts w:ascii="Times New Roman" w:hAnsi="Times New Roman"/>
          <w:szCs w:val="24"/>
        </w:rPr>
        <w:t>2003 - 2005</w:t>
      </w:r>
      <w:r>
        <w:rPr>
          <w:rFonts w:ascii="Times New Roman" w:hAnsi="Times New Roman"/>
          <w:szCs w:val="24"/>
        </w:rPr>
        <w:tab/>
        <w:t>Zhi (James) Huang</w:t>
      </w:r>
      <w:r>
        <w:rPr>
          <w:rFonts w:ascii="Times New Roman" w:hAnsi="Times New Roman"/>
          <w:szCs w:val="24"/>
        </w:rPr>
        <w:tab/>
        <w:t>Radiologist, Baltimore, MD</w:t>
      </w:r>
    </w:p>
    <w:p w14:paraId="19A362A1" w14:textId="77777777" w:rsidR="00C166E2" w:rsidRPr="00456A28" w:rsidRDefault="00C166E2" w:rsidP="00C166E2">
      <w:pPr>
        <w:tabs>
          <w:tab w:val="left" w:pos="1530"/>
          <w:tab w:val="left" w:pos="4320"/>
        </w:tabs>
        <w:ind w:left="4320" w:hanging="4320"/>
        <w:rPr>
          <w:rFonts w:ascii="Times New Roman" w:hAnsi="Times New Roman"/>
          <w:szCs w:val="24"/>
        </w:rPr>
      </w:pPr>
      <w:r>
        <w:rPr>
          <w:rFonts w:ascii="Times New Roman" w:hAnsi="Times New Roman"/>
          <w:szCs w:val="24"/>
        </w:rPr>
        <w:t>2004 – 2005</w:t>
      </w:r>
      <w:r>
        <w:rPr>
          <w:rFonts w:ascii="Times New Roman" w:hAnsi="Times New Roman"/>
          <w:szCs w:val="24"/>
        </w:rPr>
        <w:tab/>
        <w:t>Mildred Pelletier</w:t>
      </w:r>
      <w:r>
        <w:rPr>
          <w:rFonts w:ascii="Times New Roman" w:hAnsi="Times New Roman"/>
          <w:szCs w:val="24"/>
        </w:rPr>
        <w:tab/>
        <w:t>Physician, North Carolina</w:t>
      </w:r>
    </w:p>
    <w:p w14:paraId="2C0B6C3E" w14:textId="2EE42D66" w:rsidR="00C166E2" w:rsidRPr="00456A28" w:rsidRDefault="00C166E2" w:rsidP="00C166E2">
      <w:pPr>
        <w:tabs>
          <w:tab w:val="left" w:pos="1530"/>
          <w:tab w:val="left" w:pos="2160"/>
          <w:tab w:val="left" w:pos="4320"/>
        </w:tabs>
        <w:ind w:left="1440" w:hanging="4320"/>
        <w:rPr>
          <w:rFonts w:ascii="Times New Roman" w:hAnsi="Times New Roman"/>
          <w:szCs w:val="24"/>
        </w:rPr>
      </w:pPr>
      <w:r>
        <w:rPr>
          <w:rFonts w:ascii="Times New Roman" w:hAnsi="Times New Roman"/>
          <w:szCs w:val="24"/>
        </w:rPr>
        <w:t>2002 - 2005</w:t>
      </w:r>
      <w:r>
        <w:rPr>
          <w:rFonts w:ascii="Times New Roman" w:hAnsi="Times New Roman"/>
          <w:szCs w:val="24"/>
        </w:rPr>
        <w:tab/>
      </w:r>
      <w:r w:rsidR="00391A58">
        <w:rPr>
          <w:rFonts w:ascii="Times New Roman" w:hAnsi="Times New Roman"/>
          <w:szCs w:val="24"/>
        </w:rPr>
        <w:tab/>
      </w:r>
      <w:r>
        <w:rPr>
          <w:rFonts w:ascii="Times New Roman" w:hAnsi="Times New Roman"/>
          <w:szCs w:val="24"/>
        </w:rPr>
        <w:t>Kristine Partovi</w:t>
      </w:r>
      <w:r>
        <w:rPr>
          <w:rFonts w:ascii="Times New Roman" w:hAnsi="Times New Roman"/>
          <w:szCs w:val="24"/>
        </w:rPr>
        <w:tab/>
        <w:t>Clinical Research Nurse, CT</w:t>
      </w:r>
    </w:p>
    <w:p w14:paraId="4D445160" w14:textId="02AE69B1" w:rsidR="00C166E2" w:rsidRDefault="00C166E2" w:rsidP="00C166E2">
      <w:pPr>
        <w:tabs>
          <w:tab w:val="left" w:pos="1530"/>
          <w:tab w:val="left" w:pos="4320"/>
        </w:tabs>
        <w:ind w:left="1440" w:hanging="4320"/>
      </w:pPr>
      <w:r w:rsidRPr="00456A28">
        <w:rPr>
          <w:rFonts w:ascii="Times New Roman" w:hAnsi="Times New Roman"/>
          <w:szCs w:val="24"/>
        </w:rPr>
        <w:t>2004 - 2005</w:t>
      </w:r>
      <w:r w:rsidRPr="00456A28">
        <w:rPr>
          <w:rFonts w:ascii="Times New Roman" w:hAnsi="Times New Roman"/>
          <w:szCs w:val="24"/>
        </w:rPr>
        <w:tab/>
      </w:r>
      <w:r w:rsidR="00391A58">
        <w:rPr>
          <w:rFonts w:ascii="Times New Roman" w:hAnsi="Times New Roman"/>
          <w:szCs w:val="24"/>
        </w:rPr>
        <w:tab/>
      </w:r>
      <w:r w:rsidRPr="00456A28">
        <w:rPr>
          <w:rFonts w:ascii="Times New Roman" w:hAnsi="Times New Roman"/>
          <w:szCs w:val="24"/>
        </w:rPr>
        <w:t>Elaina</w:t>
      </w:r>
      <w:r>
        <w:rPr>
          <w:rFonts w:ascii="Times New Roman" w:hAnsi="Times New Roman"/>
          <w:szCs w:val="24"/>
        </w:rPr>
        <w:t xml:space="preserve"> Lin</w:t>
      </w:r>
      <w:r>
        <w:rPr>
          <w:rFonts w:ascii="Times New Roman" w:hAnsi="Times New Roman"/>
          <w:szCs w:val="24"/>
        </w:rPr>
        <w:tab/>
      </w:r>
      <w:r>
        <w:t xml:space="preserve">Assistant Professor of Anesthesiology and Critical </w:t>
      </w:r>
    </w:p>
    <w:p w14:paraId="50F2BB52" w14:textId="77777777" w:rsidR="00C166E2" w:rsidRPr="00456A28" w:rsidRDefault="00C166E2" w:rsidP="00C166E2">
      <w:pPr>
        <w:tabs>
          <w:tab w:val="left" w:pos="1530"/>
          <w:tab w:val="left" w:pos="4320"/>
        </w:tabs>
        <w:ind w:left="1440" w:hanging="4320"/>
        <w:rPr>
          <w:rFonts w:ascii="Times New Roman" w:hAnsi="Times New Roman"/>
          <w:szCs w:val="24"/>
        </w:rPr>
      </w:pPr>
      <w:r>
        <w:tab/>
      </w:r>
      <w:r>
        <w:tab/>
      </w:r>
      <w:r>
        <w:tab/>
        <w:t>Care, University of Pennsylvania</w:t>
      </w:r>
    </w:p>
    <w:p w14:paraId="0B0924C4" w14:textId="78195149" w:rsidR="00C166E2" w:rsidRPr="00456A28" w:rsidRDefault="00C166E2" w:rsidP="00C166E2">
      <w:pPr>
        <w:tabs>
          <w:tab w:val="left" w:pos="1530"/>
          <w:tab w:val="left" w:pos="4320"/>
        </w:tabs>
        <w:ind w:left="1440" w:hanging="4320"/>
        <w:rPr>
          <w:rFonts w:ascii="Times New Roman" w:hAnsi="Times New Roman"/>
          <w:szCs w:val="24"/>
        </w:rPr>
      </w:pPr>
      <w:r>
        <w:rPr>
          <w:rFonts w:ascii="Times New Roman" w:hAnsi="Times New Roman"/>
          <w:szCs w:val="24"/>
        </w:rPr>
        <w:t>2004 - 2006</w:t>
      </w:r>
      <w:r>
        <w:rPr>
          <w:rFonts w:ascii="Times New Roman" w:hAnsi="Times New Roman"/>
          <w:szCs w:val="24"/>
        </w:rPr>
        <w:tab/>
      </w:r>
      <w:r w:rsidR="00391A58">
        <w:rPr>
          <w:rFonts w:ascii="Times New Roman" w:hAnsi="Times New Roman"/>
          <w:szCs w:val="24"/>
        </w:rPr>
        <w:tab/>
      </w:r>
      <w:r>
        <w:rPr>
          <w:rFonts w:ascii="Times New Roman" w:hAnsi="Times New Roman"/>
          <w:szCs w:val="24"/>
        </w:rPr>
        <w:t>Lorna Ringwood</w:t>
      </w:r>
      <w:r>
        <w:rPr>
          <w:rFonts w:ascii="Times New Roman" w:hAnsi="Times New Roman"/>
          <w:szCs w:val="24"/>
        </w:rPr>
        <w:tab/>
      </w:r>
      <w:r>
        <w:t>Center for Musculoskeletal Health,</w:t>
      </w:r>
      <w:r w:rsidRPr="00456A28">
        <w:rPr>
          <w:rFonts w:ascii="Times New Roman" w:hAnsi="Times New Roman"/>
          <w:szCs w:val="24"/>
        </w:rPr>
        <w:t xml:space="preserve"> UC Davis</w:t>
      </w:r>
    </w:p>
    <w:p w14:paraId="78D41CDC" w14:textId="1E20409C" w:rsidR="00C166E2" w:rsidRPr="00456A28" w:rsidRDefault="00C166E2" w:rsidP="00C166E2">
      <w:pPr>
        <w:tabs>
          <w:tab w:val="left" w:pos="1530"/>
          <w:tab w:val="left" w:pos="4320"/>
        </w:tabs>
        <w:ind w:left="4320" w:hanging="4320"/>
        <w:rPr>
          <w:rFonts w:ascii="Times New Roman" w:hAnsi="Times New Roman"/>
          <w:szCs w:val="24"/>
        </w:rPr>
      </w:pPr>
      <w:r w:rsidRPr="00491C85">
        <w:rPr>
          <w:rFonts w:ascii="Times New Roman" w:hAnsi="Times New Roman"/>
          <w:szCs w:val="24"/>
        </w:rPr>
        <w:t>2004 - 2006</w:t>
      </w:r>
      <w:r>
        <w:rPr>
          <w:rFonts w:ascii="Times New Roman" w:hAnsi="Times New Roman"/>
          <w:szCs w:val="24"/>
        </w:rPr>
        <w:tab/>
        <w:t>Amy Harris</w:t>
      </w:r>
      <w:r>
        <w:rPr>
          <w:rFonts w:ascii="Times New Roman" w:hAnsi="Times New Roman"/>
          <w:szCs w:val="24"/>
        </w:rPr>
        <w:tab/>
      </w:r>
      <w:r w:rsidRPr="00456A28">
        <w:rPr>
          <w:rFonts w:ascii="Times New Roman" w:hAnsi="Times New Roman"/>
          <w:szCs w:val="24"/>
        </w:rPr>
        <w:t xml:space="preserve">Critical Care Medicine Department, </w:t>
      </w:r>
      <w:r w:rsidR="00391A58">
        <w:rPr>
          <w:rFonts w:ascii="Times New Roman" w:hAnsi="Times New Roman"/>
          <w:szCs w:val="24"/>
        </w:rPr>
        <w:t xml:space="preserve">NIH </w:t>
      </w:r>
      <w:r w:rsidRPr="00456A28">
        <w:rPr>
          <w:rFonts w:ascii="Times New Roman" w:hAnsi="Times New Roman"/>
          <w:szCs w:val="24"/>
        </w:rPr>
        <w:t>Clinical Center</w:t>
      </w:r>
    </w:p>
    <w:p w14:paraId="7C6423D2" w14:textId="2CD2FDD1" w:rsidR="00C166E2" w:rsidRPr="00456A28" w:rsidRDefault="00C166E2" w:rsidP="00C166E2">
      <w:pPr>
        <w:tabs>
          <w:tab w:val="left" w:pos="1530"/>
          <w:tab w:val="left" w:pos="4320"/>
        </w:tabs>
        <w:ind w:left="1440" w:hanging="4320"/>
        <w:rPr>
          <w:rFonts w:ascii="Times New Roman" w:hAnsi="Times New Roman"/>
          <w:szCs w:val="24"/>
        </w:rPr>
      </w:pPr>
      <w:r w:rsidRPr="00456A28">
        <w:rPr>
          <w:rFonts w:ascii="Times New Roman" w:hAnsi="Times New Roman"/>
          <w:szCs w:val="24"/>
        </w:rPr>
        <w:t>2004 - 2006</w:t>
      </w:r>
      <w:r w:rsidRPr="00456A28">
        <w:rPr>
          <w:rFonts w:ascii="Times New Roman" w:hAnsi="Times New Roman"/>
          <w:szCs w:val="24"/>
        </w:rPr>
        <w:tab/>
      </w:r>
      <w:r w:rsidR="00391A58">
        <w:rPr>
          <w:rFonts w:ascii="Times New Roman" w:hAnsi="Times New Roman"/>
          <w:szCs w:val="24"/>
        </w:rPr>
        <w:tab/>
      </w:r>
      <w:r w:rsidRPr="00456A28">
        <w:rPr>
          <w:rFonts w:ascii="Times New Roman" w:hAnsi="Times New Roman"/>
          <w:szCs w:val="24"/>
        </w:rPr>
        <w:t>Vicki McGowan</w:t>
      </w:r>
      <w:r w:rsidRPr="00456A28">
        <w:rPr>
          <w:rFonts w:ascii="Times New Roman" w:hAnsi="Times New Roman"/>
          <w:szCs w:val="24"/>
        </w:rPr>
        <w:tab/>
        <w:t xml:space="preserve">Physician, </w:t>
      </w:r>
      <w:r>
        <w:rPr>
          <w:rFonts w:ascii="Times New Roman" w:hAnsi="Times New Roman"/>
          <w:szCs w:val="24"/>
        </w:rPr>
        <w:t>Maryland</w:t>
      </w:r>
    </w:p>
    <w:p w14:paraId="28BF31E4" w14:textId="28B46D54" w:rsidR="00C166E2" w:rsidRPr="00456A28" w:rsidRDefault="00C166E2" w:rsidP="00C166E2">
      <w:pPr>
        <w:tabs>
          <w:tab w:val="left" w:pos="1530"/>
          <w:tab w:val="left" w:pos="4320"/>
        </w:tabs>
        <w:ind w:left="1440" w:hanging="4320"/>
        <w:rPr>
          <w:rFonts w:ascii="Times New Roman" w:hAnsi="Times New Roman"/>
          <w:szCs w:val="24"/>
        </w:rPr>
      </w:pPr>
      <w:r w:rsidRPr="00456A28">
        <w:rPr>
          <w:rFonts w:ascii="Times New Roman" w:hAnsi="Times New Roman"/>
          <w:szCs w:val="24"/>
        </w:rPr>
        <w:t>2005 - 2006</w:t>
      </w:r>
      <w:r w:rsidRPr="00456A28">
        <w:rPr>
          <w:rFonts w:ascii="Times New Roman" w:hAnsi="Times New Roman"/>
          <w:szCs w:val="24"/>
        </w:rPr>
        <w:tab/>
      </w:r>
      <w:r w:rsidR="00391A58">
        <w:rPr>
          <w:rFonts w:ascii="Times New Roman" w:hAnsi="Times New Roman"/>
          <w:szCs w:val="24"/>
        </w:rPr>
        <w:tab/>
      </w:r>
      <w:r w:rsidRPr="00456A28">
        <w:rPr>
          <w:rFonts w:ascii="Times New Roman" w:hAnsi="Times New Roman"/>
          <w:szCs w:val="24"/>
        </w:rPr>
        <w:t>Laura Kirby</w:t>
      </w:r>
      <w:r w:rsidRPr="00456A28">
        <w:rPr>
          <w:rFonts w:ascii="Times New Roman" w:hAnsi="Times New Roman"/>
          <w:szCs w:val="24"/>
        </w:rPr>
        <w:tab/>
        <w:t>Lab Technician, Loma Linda University, CA</w:t>
      </w:r>
    </w:p>
    <w:p w14:paraId="49E9C262" w14:textId="35600DA6" w:rsidR="00C166E2" w:rsidRPr="00131830" w:rsidRDefault="00C166E2" w:rsidP="00C166E2">
      <w:pPr>
        <w:tabs>
          <w:tab w:val="left" w:pos="1530"/>
          <w:tab w:val="left" w:pos="4320"/>
        </w:tabs>
        <w:ind w:left="1440" w:hanging="4320"/>
        <w:rPr>
          <w:rFonts w:ascii="Times New Roman" w:hAnsi="Times New Roman"/>
          <w:szCs w:val="24"/>
        </w:rPr>
      </w:pPr>
      <w:r>
        <w:rPr>
          <w:rFonts w:ascii="Times New Roman" w:hAnsi="Times New Roman"/>
          <w:szCs w:val="24"/>
        </w:rPr>
        <w:t>2005 - 2006</w:t>
      </w:r>
      <w:r>
        <w:rPr>
          <w:rFonts w:ascii="Times New Roman" w:hAnsi="Times New Roman"/>
          <w:szCs w:val="24"/>
        </w:rPr>
        <w:tab/>
      </w:r>
      <w:r w:rsidR="00391A58">
        <w:rPr>
          <w:rFonts w:ascii="Times New Roman" w:hAnsi="Times New Roman"/>
          <w:szCs w:val="24"/>
        </w:rPr>
        <w:tab/>
      </w:r>
      <w:r>
        <w:rPr>
          <w:rFonts w:ascii="Times New Roman" w:hAnsi="Times New Roman"/>
          <w:szCs w:val="24"/>
        </w:rPr>
        <w:t>Veronica Vasquez</w:t>
      </w:r>
      <w:r>
        <w:rPr>
          <w:rFonts w:ascii="Times New Roman" w:hAnsi="Times New Roman"/>
          <w:szCs w:val="24"/>
        </w:rPr>
        <w:tab/>
        <w:t>Physician, University Health System, Texas</w:t>
      </w:r>
    </w:p>
    <w:p w14:paraId="27D2F92D" w14:textId="40F86129" w:rsidR="00C166E2" w:rsidRPr="00456A28" w:rsidRDefault="00C166E2" w:rsidP="00C166E2">
      <w:pPr>
        <w:tabs>
          <w:tab w:val="left" w:pos="1530"/>
          <w:tab w:val="left" w:pos="4320"/>
        </w:tabs>
        <w:ind w:left="1440" w:hanging="4320"/>
        <w:rPr>
          <w:rFonts w:ascii="Times New Roman" w:hAnsi="Times New Roman"/>
          <w:szCs w:val="24"/>
        </w:rPr>
      </w:pPr>
      <w:r>
        <w:rPr>
          <w:rFonts w:ascii="Times New Roman" w:hAnsi="Times New Roman"/>
          <w:szCs w:val="24"/>
        </w:rPr>
        <w:t>2005 - 2006</w:t>
      </w:r>
      <w:r>
        <w:rPr>
          <w:rFonts w:ascii="Times New Roman" w:hAnsi="Times New Roman"/>
          <w:szCs w:val="24"/>
        </w:rPr>
        <w:tab/>
      </w:r>
      <w:r w:rsidR="00391A58">
        <w:rPr>
          <w:rFonts w:ascii="Times New Roman" w:hAnsi="Times New Roman"/>
          <w:szCs w:val="24"/>
        </w:rPr>
        <w:tab/>
      </w:r>
      <w:r>
        <w:rPr>
          <w:rFonts w:ascii="Times New Roman" w:hAnsi="Times New Roman"/>
          <w:szCs w:val="24"/>
        </w:rPr>
        <w:t>Adam Berg</w:t>
      </w:r>
      <w:r>
        <w:rPr>
          <w:rFonts w:ascii="Times New Roman" w:hAnsi="Times New Roman"/>
          <w:szCs w:val="24"/>
        </w:rPr>
        <w:tab/>
        <w:t>Physician</w:t>
      </w:r>
      <w:r w:rsidRPr="00456A28">
        <w:rPr>
          <w:rFonts w:ascii="Times New Roman" w:hAnsi="Times New Roman"/>
          <w:szCs w:val="24"/>
        </w:rPr>
        <w:t xml:space="preserve">, </w:t>
      </w:r>
      <w:r>
        <w:rPr>
          <w:rFonts w:ascii="Times New Roman" w:hAnsi="Times New Roman"/>
          <w:szCs w:val="24"/>
        </w:rPr>
        <w:t>NY</w:t>
      </w:r>
    </w:p>
    <w:p w14:paraId="63AE0970" w14:textId="5C8C7DD4" w:rsidR="00C166E2" w:rsidRPr="00456A28" w:rsidRDefault="00C166E2" w:rsidP="00C166E2">
      <w:pPr>
        <w:tabs>
          <w:tab w:val="left" w:pos="0"/>
          <w:tab w:val="left" w:pos="720"/>
          <w:tab w:val="left" w:pos="1530"/>
          <w:tab w:val="left" w:pos="4320"/>
        </w:tabs>
        <w:ind w:left="4320" w:hanging="4320"/>
        <w:rPr>
          <w:rFonts w:ascii="Times New Roman" w:hAnsi="Times New Roman"/>
          <w:szCs w:val="24"/>
        </w:rPr>
      </w:pPr>
      <w:r>
        <w:rPr>
          <w:rFonts w:ascii="Times New Roman" w:hAnsi="Times New Roman"/>
          <w:szCs w:val="24"/>
        </w:rPr>
        <w:t>2005- 2006</w:t>
      </w:r>
      <w:r>
        <w:rPr>
          <w:rFonts w:ascii="Times New Roman" w:hAnsi="Times New Roman"/>
          <w:szCs w:val="24"/>
        </w:rPr>
        <w:tab/>
        <w:t>Ashaunta Tumblin</w:t>
      </w:r>
      <w:r>
        <w:rPr>
          <w:rFonts w:ascii="Times New Roman" w:hAnsi="Times New Roman"/>
          <w:szCs w:val="24"/>
        </w:rPr>
        <w:tab/>
      </w:r>
      <w:r w:rsidRPr="00AF124D">
        <w:rPr>
          <w:rFonts w:ascii="Times New Roman" w:hAnsi="Times New Roman"/>
          <w:szCs w:val="24"/>
        </w:rPr>
        <w:t xml:space="preserve">Assistant Professor </w:t>
      </w:r>
      <w:r>
        <w:rPr>
          <w:rFonts w:ascii="Times New Roman" w:hAnsi="Times New Roman"/>
          <w:szCs w:val="24"/>
        </w:rPr>
        <w:t>o</w:t>
      </w:r>
      <w:r w:rsidRPr="00AF124D">
        <w:rPr>
          <w:rFonts w:ascii="Times New Roman" w:hAnsi="Times New Roman"/>
          <w:szCs w:val="24"/>
        </w:rPr>
        <w:t>f Pediatrics</w:t>
      </w:r>
      <w:r>
        <w:rPr>
          <w:rFonts w:ascii="Times New Roman" w:hAnsi="Times New Roman"/>
          <w:szCs w:val="24"/>
        </w:rPr>
        <w:t>, University of California, Riverside</w:t>
      </w:r>
    </w:p>
    <w:p w14:paraId="26AD0294" w14:textId="0581002B" w:rsidR="00C166E2" w:rsidRPr="00456A28" w:rsidRDefault="00C166E2" w:rsidP="00C166E2">
      <w:pPr>
        <w:tabs>
          <w:tab w:val="left" w:pos="1530"/>
          <w:tab w:val="left" w:pos="4320"/>
        </w:tabs>
        <w:ind w:left="4320" w:hanging="4320"/>
        <w:rPr>
          <w:rFonts w:ascii="Times New Roman" w:hAnsi="Times New Roman"/>
          <w:szCs w:val="24"/>
        </w:rPr>
      </w:pPr>
      <w:r>
        <w:rPr>
          <w:rFonts w:ascii="Times New Roman" w:hAnsi="Times New Roman"/>
          <w:szCs w:val="24"/>
        </w:rPr>
        <w:t>2005 - 2007</w:t>
      </w:r>
      <w:r>
        <w:rPr>
          <w:rFonts w:ascii="Times New Roman" w:hAnsi="Times New Roman"/>
          <w:szCs w:val="24"/>
        </w:rPr>
        <w:tab/>
        <w:t>Peter MacArthur</w:t>
      </w:r>
      <w:r>
        <w:rPr>
          <w:rFonts w:ascii="Times New Roman" w:hAnsi="Times New Roman"/>
          <w:szCs w:val="24"/>
        </w:rPr>
        <w:tab/>
        <w:t>Physician, VA</w:t>
      </w:r>
    </w:p>
    <w:p w14:paraId="5648A907" w14:textId="77777777" w:rsidR="00C166E2" w:rsidRPr="00456A28" w:rsidRDefault="00C166E2" w:rsidP="00C166E2">
      <w:pPr>
        <w:tabs>
          <w:tab w:val="left" w:pos="1530"/>
          <w:tab w:val="left" w:pos="4320"/>
        </w:tabs>
        <w:ind w:left="4320" w:hanging="4320"/>
        <w:rPr>
          <w:rFonts w:ascii="Times New Roman" w:hAnsi="Times New Roman"/>
          <w:szCs w:val="24"/>
        </w:rPr>
      </w:pPr>
      <w:r>
        <w:rPr>
          <w:rFonts w:ascii="Times New Roman" w:hAnsi="Times New Roman"/>
          <w:szCs w:val="24"/>
        </w:rPr>
        <w:t>2006 - 2007</w:t>
      </w:r>
      <w:r>
        <w:rPr>
          <w:rFonts w:ascii="Times New Roman" w:hAnsi="Times New Roman"/>
          <w:szCs w:val="24"/>
        </w:rPr>
        <w:tab/>
        <w:t>Candice Bereal</w:t>
      </w:r>
      <w:r>
        <w:rPr>
          <w:rFonts w:ascii="Times New Roman" w:hAnsi="Times New Roman"/>
          <w:szCs w:val="24"/>
        </w:rPr>
        <w:tab/>
      </w:r>
      <w:r w:rsidRPr="00456A28">
        <w:rPr>
          <w:rFonts w:ascii="Times New Roman" w:hAnsi="Times New Roman"/>
          <w:szCs w:val="24"/>
        </w:rPr>
        <w:t xml:space="preserve">Physician, </w:t>
      </w:r>
      <w:r>
        <w:rPr>
          <w:rStyle w:val="street-address"/>
          <w:rFonts w:ascii="Times New Roman" w:hAnsi="Times New Roman"/>
          <w:szCs w:val="24"/>
        </w:rPr>
        <w:t>CA</w:t>
      </w:r>
    </w:p>
    <w:p w14:paraId="3C895366" w14:textId="3F9F0C08" w:rsidR="00C166E2" w:rsidRPr="00456A28" w:rsidRDefault="00C166E2" w:rsidP="00C166E2">
      <w:pPr>
        <w:tabs>
          <w:tab w:val="left" w:pos="1530"/>
          <w:tab w:val="left" w:pos="4320"/>
        </w:tabs>
        <w:ind w:left="4320" w:hanging="4320"/>
        <w:rPr>
          <w:rFonts w:ascii="Times New Roman" w:hAnsi="Times New Roman"/>
          <w:szCs w:val="24"/>
        </w:rPr>
      </w:pPr>
      <w:r>
        <w:rPr>
          <w:rFonts w:ascii="Times New Roman" w:hAnsi="Times New Roman"/>
          <w:szCs w:val="24"/>
        </w:rPr>
        <w:t>2006 - 2007</w:t>
      </w:r>
      <w:r>
        <w:rPr>
          <w:rFonts w:ascii="Times New Roman" w:hAnsi="Times New Roman"/>
          <w:szCs w:val="24"/>
        </w:rPr>
        <w:tab/>
        <w:t>Aleksey Alekseyenko</w:t>
      </w:r>
      <w:r>
        <w:rPr>
          <w:rFonts w:ascii="Times New Roman" w:hAnsi="Times New Roman"/>
          <w:szCs w:val="24"/>
        </w:rPr>
        <w:tab/>
        <w:t>Family Medicine Physician, FL</w:t>
      </w:r>
    </w:p>
    <w:p w14:paraId="7B51526F" w14:textId="40F032A9" w:rsidR="00C166E2" w:rsidRPr="00456A28" w:rsidRDefault="00C166E2" w:rsidP="00C166E2">
      <w:pPr>
        <w:tabs>
          <w:tab w:val="left" w:pos="1530"/>
          <w:tab w:val="left" w:pos="4320"/>
        </w:tabs>
        <w:ind w:left="1440" w:hanging="4320"/>
        <w:rPr>
          <w:rFonts w:ascii="Times New Roman" w:hAnsi="Times New Roman"/>
          <w:szCs w:val="24"/>
        </w:rPr>
      </w:pPr>
      <w:r>
        <w:rPr>
          <w:rFonts w:ascii="Times New Roman" w:hAnsi="Times New Roman"/>
          <w:szCs w:val="24"/>
        </w:rPr>
        <w:t>2006 - 2007</w:t>
      </w:r>
      <w:r>
        <w:rPr>
          <w:rFonts w:ascii="Times New Roman" w:hAnsi="Times New Roman"/>
          <w:szCs w:val="24"/>
        </w:rPr>
        <w:tab/>
      </w:r>
      <w:r w:rsidR="00391A58">
        <w:rPr>
          <w:rFonts w:ascii="Times New Roman" w:hAnsi="Times New Roman"/>
          <w:szCs w:val="24"/>
        </w:rPr>
        <w:tab/>
      </w:r>
      <w:r>
        <w:rPr>
          <w:rFonts w:ascii="Times New Roman" w:hAnsi="Times New Roman"/>
          <w:szCs w:val="24"/>
        </w:rPr>
        <w:t>Erin Curtis</w:t>
      </w:r>
      <w:r>
        <w:rPr>
          <w:rFonts w:ascii="Times New Roman" w:hAnsi="Times New Roman"/>
          <w:szCs w:val="24"/>
        </w:rPr>
        <w:tab/>
        <w:t>Assistant Professor, University of Colorado</w:t>
      </w:r>
      <w:r w:rsidRPr="00456A28">
        <w:rPr>
          <w:rFonts w:ascii="Times New Roman" w:hAnsi="Times New Roman"/>
          <w:szCs w:val="24"/>
        </w:rPr>
        <w:t xml:space="preserve"> </w:t>
      </w:r>
    </w:p>
    <w:p w14:paraId="79D4591E" w14:textId="59D44A58" w:rsidR="00C166E2" w:rsidRPr="00E12349" w:rsidRDefault="00C166E2" w:rsidP="00C166E2">
      <w:pPr>
        <w:tabs>
          <w:tab w:val="left" w:pos="1530"/>
          <w:tab w:val="left" w:pos="4320"/>
        </w:tabs>
        <w:ind w:left="1440" w:hanging="4320"/>
        <w:rPr>
          <w:rFonts w:ascii="Times New Roman" w:hAnsi="Times New Roman"/>
          <w:szCs w:val="24"/>
        </w:rPr>
      </w:pPr>
      <w:r>
        <w:rPr>
          <w:rFonts w:ascii="Times New Roman" w:hAnsi="Times New Roman"/>
          <w:szCs w:val="24"/>
        </w:rPr>
        <w:t>2006 - 2008</w:t>
      </w:r>
      <w:r>
        <w:rPr>
          <w:rFonts w:ascii="Times New Roman" w:hAnsi="Times New Roman"/>
          <w:szCs w:val="24"/>
        </w:rPr>
        <w:tab/>
      </w:r>
      <w:r w:rsidR="00391A58">
        <w:rPr>
          <w:rFonts w:ascii="Times New Roman" w:hAnsi="Times New Roman"/>
          <w:szCs w:val="24"/>
        </w:rPr>
        <w:tab/>
      </w:r>
      <w:r>
        <w:rPr>
          <w:rFonts w:ascii="Times New Roman" w:hAnsi="Times New Roman"/>
          <w:szCs w:val="24"/>
        </w:rPr>
        <w:t>Eleni Footman</w:t>
      </w:r>
      <w:r>
        <w:rPr>
          <w:rFonts w:ascii="Times New Roman" w:hAnsi="Times New Roman"/>
          <w:szCs w:val="24"/>
        </w:rPr>
        <w:tab/>
        <w:t>Outpatient geriatrician, Atlanta, GA</w:t>
      </w:r>
    </w:p>
    <w:p w14:paraId="626BCA35" w14:textId="4D408029" w:rsidR="00C166E2" w:rsidRPr="00456A28" w:rsidRDefault="00C166E2" w:rsidP="00C166E2">
      <w:pPr>
        <w:tabs>
          <w:tab w:val="left" w:pos="0"/>
          <w:tab w:val="left" w:pos="720"/>
          <w:tab w:val="left" w:pos="1530"/>
          <w:tab w:val="left" w:pos="4320"/>
        </w:tabs>
        <w:ind w:left="4320" w:hanging="4320"/>
        <w:rPr>
          <w:rFonts w:ascii="Times New Roman" w:hAnsi="Times New Roman"/>
          <w:szCs w:val="24"/>
        </w:rPr>
      </w:pPr>
      <w:r>
        <w:rPr>
          <w:rFonts w:ascii="Times New Roman" w:hAnsi="Times New Roman"/>
          <w:szCs w:val="24"/>
        </w:rPr>
        <w:t>2006 - 2008</w:t>
      </w:r>
      <w:r>
        <w:rPr>
          <w:rFonts w:ascii="Times New Roman" w:hAnsi="Times New Roman"/>
          <w:szCs w:val="24"/>
        </w:rPr>
        <w:tab/>
      </w:r>
      <w:r w:rsidRPr="00456A28">
        <w:rPr>
          <w:rFonts w:ascii="Times New Roman" w:hAnsi="Times New Roman"/>
          <w:szCs w:val="24"/>
        </w:rPr>
        <w:t>Virginia Liu</w:t>
      </w:r>
      <w:r w:rsidRPr="00456A28">
        <w:rPr>
          <w:rFonts w:ascii="Times New Roman" w:hAnsi="Times New Roman"/>
          <w:szCs w:val="24"/>
        </w:rPr>
        <w:tab/>
      </w:r>
      <w:r>
        <w:rPr>
          <w:rFonts w:ascii="Times New Roman" w:hAnsi="Times New Roman"/>
          <w:szCs w:val="24"/>
        </w:rPr>
        <w:t>Pediatrician, CA</w:t>
      </w:r>
      <w:r w:rsidRPr="00456A28">
        <w:rPr>
          <w:rFonts w:ascii="Times New Roman" w:hAnsi="Times New Roman"/>
          <w:szCs w:val="24"/>
        </w:rPr>
        <w:t xml:space="preserve"> </w:t>
      </w:r>
    </w:p>
    <w:p w14:paraId="5C394C43" w14:textId="02559D76" w:rsidR="00C166E2" w:rsidRPr="00456A28" w:rsidRDefault="00C166E2" w:rsidP="00667596">
      <w:pPr>
        <w:tabs>
          <w:tab w:val="left" w:pos="1530"/>
          <w:tab w:val="left" w:pos="4320"/>
        </w:tabs>
        <w:ind w:left="4320" w:hanging="4320"/>
        <w:rPr>
          <w:rFonts w:ascii="Times New Roman" w:hAnsi="Times New Roman"/>
          <w:szCs w:val="24"/>
        </w:rPr>
      </w:pPr>
      <w:r>
        <w:rPr>
          <w:rFonts w:ascii="Times New Roman" w:hAnsi="Times New Roman"/>
          <w:szCs w:val="24"/>
        </w:rPr>
        <w:t>2003 - 2005</w:t>
      </w:r>
      <w:r>
        <w:rPr>
          <w:rFonts w:ascii="Times New Roman" w:hAnsi="Times New Roman"/>
          <w:szCs w:val="24"/>
        </w:rPr>
        <w:tab/>
        <w:t>Christian Hunter</w:t>
      </w:r>
      <w:r>
        <w:rPr>
          <w:rFonts w:ascii="Times New Roman" w:hAnsi="Times New Roman"/>
          <w:szCs w:val="24"/>
        </w:rPr>
        <w:tab/>
      </w:r>
      <w:r w:rsidR="00667596" w:rsidRPr="00667596">
        <w:rPr>
          <w:rFonts w:ascii="Times New Roman" w:hAnsi="Times New Roman"/>
          <w:szCs w:val="24"/>
        </w:rPr>
        <w:t>Director</w:t>
      </w:r>
      <w:r w:rsidR="00667596">
        <w:rPr>
          <w:rFonts w:ascii="Times New Roman" w:hAnsi="Times New Roman"/>
          <w:szCs w:val="24"/>
        </w:rPr>
        <w:t xml:space="preserve">, </w:t>
      </w:r>
      <w:r w:rsidR="00667596" w:rsidRPr="00667596">
        <w:rPr>
          <w:rFonts w:ascii="Times New Roman" w:hAnsi="Times New Roman"/>
          <w:szCs w:val="24"/>
        </w:rPr>
        <w:t>Medical and Scientific Affairs</w:t>
      </w:r>
      <w:r w:rsidR="00667596">
        <w:rPr>
          <w:rFonts w:ascii="Times New Roman" w:hAnsi="Times New Roman"/>
          <w:szCs w:val="24"/>
        </w:rPr>
        <w:t xml:space="preserve">. </w:t>
      </w:r>
      <w:r w:rsidR="00667596" w:rsidRPr="00667596">
        <w:rPr>
          <w:rFonts w:ascii="Times New Roman" w:hAnsi="Times New Roman"/>
          <w:szCs w:val="24"/>
        </w:rPr>
        <w:t>Core Diagnostics</w:t>
      </w:r>
      <w:r w:rsidR="00667596">
        <w:rPr>
          <w:rFonts w:ascii="Times New Roman" w:hAnsi="Times New Roman"/>
          <w:szCs w:val="24"/>
        </w:rPr>
        <w:t>, Abbott</w:t>
      </w:r>
    </w:p>
    <w:p w14:paraId="1D2F8D98" w14:textId="77777777" w:rsidR="00C166E2" w:rsidRPr="00456A28" w:rsidRDefault="00C166E2" w:rsidP="00C166E2">
      <w:pPr>
        <w:tabs>
          <w:tab w:val="left" w:pos="1530"/>
          <w:tab w:val="left" w:pos="4320"/>
        </w:tabs>
        <w:ind w:left="4320" w:hanging="4320"/>
        <w:rPr>
          <w:rFonts w:ascii="Times New Roman" w:hAnsi="Times New Roman"/>
          <w:szCs w:val="24"/>
        </w:rPr>
      </w:pPr>
      <w:r>
        <w:rPr>
          <w:rFonts w:ascii="Times New Roman" w:hAnsi="Times New Roman"/>
          <w:szCs w:val="24"/>
        </w:rPr>
        <w:t>2004 - 2005</w:t>
      </w:r>
      <w:r>
        <w:rPr>
          <w:rFonts w:ascii="Times New Roman" w:hAnsi="Times New Roman"/>
          <w:szCs w:val="24"/>
        </w:rPr>
        <w:tab/>
        <w:t>Susan Yuditskaya</w:t>
      </w:r>
      <w:r>
        <w:rPr>
          <w:rFonts w:ascii="Times New Roman" w:hAnsi="Times New Roman"/>
          <w:szCs w:val="24"/>
        </w:rPr>
        <w:tab/>
        <w:t>Endocrinologist, Dartmouth-Hitchcock</w:t>
      </w:r>
    </w:p>
    <w:p w14:paraId="4457BF3C" w14:textId="77777777" w:rsidR="00C166E2" w:rsidRPr="00456A28" w:rsidRDefault="00C166E2" w:rsidP="00C166E2">
      <w:pPr>
        <w:ind w:left="1440" w:hanging="1440"/>
        <w:rPr>
          <w:rFonts w:ascii="Times New Roman" w:hAnsi="Times New Roman"/>
          <w:b/>
          <w:szCs w:val="24"/>
          <w:u w:val="single"/>
        </w:rPr>
      </w:pPr>
    </w:p>
    <w:p w14:paraId="7550316B" w14:textId="77777777" w:rsidR="00C166E2" w:rsidRDefault="00C166E2" w:rsidP="00C166E2">
      <w:pPr>
        <w:tabs>
          <w:tab w:val="left" w:pos="4050"/>
        </w:tabs>
        <w:rPr>
          <w:rFonts w:ascii="Times New Roman" w:hAnsi="Times New Roman"/>
          <w:b/>
          <w:szCs w:val="24"/>
          <w:u w:val="single"/>
        </w:rPr>
      </w:pPr>
      <w:r>
        <w:rPr>
          <w:rFonts w:ascii="Times New Roman" w:hAnsi="Times New Roman"/>
          <w:b/>
          <w:szCs w:val="24"/>
          <w:u w:val="single"/>
        </w:rPr>
        <w:t>Howard Hughes</w:t>
      </w:r>
    </w:p>
    <w:p w14:paraId="4F598807" w14:textId="77777777" w:rsidR="00EA6B04" w:rsidRPr="00C166E2" w:rsidRDefault="00EA6B04" w:rsidP="00EA6B04">
      <w:pPr>
        <w:tabs>
          <w:tab w:val="left" w:pos="1530"/>
          <w:tab w:val="left" w:pos="4320"/>
        </w:tabs>
        <w:ind w:left="720" w:hanging="720"/>
        <w:rPr>
          <w:rFonts w:ascii="Times New Roman" w:hAnsi="Times New Roman"/>
          <w:bCs/>
          <w:szCs w:val="24"/>
          <w:u w:val="single"/>
        </w:rPr>
      </w:pPr>
      <w:r w:rsidRPr="00C166E2">
        <w:rPr>
          <w:rFonts w:ascii="Times New Roman" w:hAnsi="Times New Roman"/>
          <w:bCs/>
          <w:szCs w:val="24"/>
          <w:u w:val="single"/>
        </w:rPr>
        <w:t>Dates</w:t>
      </w:r>
      <w:r w:rsidRPr="00C166E2">
        <w:rPr>
          <w:rFonts w:ascii="Times New Roman" w:hAnsi="Times New Roman"/>
          <w:bCs/>
          <w:szCs w:val="24"/>
        </w:rPr>
        <w:tab/>
      </w:r>
      <w:r w:rsidRPr="00C166E2">
        <w:rPr>
          <w:rFonts w:ascii="Times New Roman" w:hAnsi="Times New Roman"/>
          <w:bCs/>
          <w:szCs w:val="24"/>
        </w:rPr>
        <w:tab/>
      </w:r>
      <w:r w:rsidRPr="00C166E2">
        <w:rPr>
          <w:rFonts w:ascii="Times New Roman" w:hAnsi="Times New Roman"/>
          <w:bCs/>
          <w:szCs w:val="24"/>
          <w:u w:val="single"/>
        </w:rPr>
        <w:t>Trainee</w:t>
      </w:r>
      <w:r w:rsidRPr="00C166E2">
        <w:rPr>
          <w:rFonts w:ascii="Times New Roman" w:hAnsi="Times New Roman"/>
          <w:bCs/>
          <w:szCs w:val="24"/>
        </w:rPr>
        <w:tab/>
      </w:r>
      <w:r w:rsidRPr="00C166E2">
        <w:rPr>
          <w:rFonts w:ascii="Times New Roman" w:hAnsi="Times New Roman"/>
          <w:bCs/>
          <w:szCs w:val="24"/>
          <w:u w:val="single"/>
        </w:rPr>
        <w:t>Current Position</w:t>
      </w:r>
    </w:p>
    <w:p w14:paraId="5B4AB246" w14:textId="4F96CC23" w:rsidR="00C166E2" w:rsidRPr="00F73E77" w:rsidRDefault="00C166E2" w:rsidP="00391A58">
      <w:pPr>
        <w:tabs>
          <w:tab w:val="left" w:pos="1620"/>
          <w:tab w:val="left" w:pos="4320"/>
        </w:tabs>
        <w:ind w:left="1440" w:hanging="1440"/>
        <w:rPr>
          <w:rFonts w:ascii="Times New Roman" w:hAnsi="Times New Roman"/>
          <w:szCs w:val="24"/>
        </w:rPr>
      </w:pPr>
      <w:r>
        <w:rPr>
          <w:rFonts w:ascii="Times New Roman" w:hAnsi="Times New Roman"/>
          <w:szCs w:val="24"/>
        </w:rPr>
        <w:t>2006 - 2007</w:t>
      </w:r>
      <w:r>
        <w:rPr>
          <w:rFonts w:ascii="Times New Roman" w:hAnsi="Times New Roman"/>
          <w:szCs w:val="24"/>
        </w:rPr>
        <w:tab/>
      </w:r>
      <w:r w:rsidR="00391A58">
        <w:rPr>
          <w:rFonts w:ascii="Times New Roman" w:hAnsi="Times New Roman"/>
          <w:szCs w:val="24"/>
        </w:rPr>
        <w:tab/>
      </w:r>
      <w:r>
        <w:rPr>
          <w:rFonts w:ascii="Times New Roman" w:hAnsi="Times New Roman"/>
          <w:szCs w:val="24"/>
        </w:rPr>
        <w:t xml:space="preserve">Rozalina </w:t>
      </w:r>
      <w:proofErr w:type="spellStart"/>
      <w:r>
        <w:rPr>
          <w:rFonts w:ascii="Times New Roman" w:hAnsi="Times New Roman"/>
          <w:szCs w:val="24"/>
        </w:rPr>
        <w:t>Grubina</w:t>
      </w:r>
      <w:proofErr w:type="spellEnd"/>
      <w:r>
        <w:rPr>
          <w:rFonts w:ascii="Times New Roman" w:hAnsi="Times New Roman"/>
          <w:szCs w:val="24"/>
        </w:rPr>
        <w:tab/>
      </w:r>
      <w:r w:rsidR="00C538ED">
        <w:rPr>
          <w:rFonts w:ascii="Times New Roman" w:hAnsi="Times New Roman"/>
          <w:szCs w:val="24"/>
        </w:rPr>
        <w:t>Associate</w:t>
      </w:r>
      <w:r>
        <w:t xml:space="preserve"> Prof</w:t>
      </w:r>
      <w:r w:rsidR="00C538ED">
        <w:t xml:space="preserve">essor of Medicine, </w:t>
      </w:r>
      <w:r w:rsidR="007311FD">
        <w:t>UMSOM</w:t>
      </w:r>
    </w:p>
    <w:p w14:paraId="5BA61C9E" w14:textId="14527888" w:rsidR="00C166E2" w:rsidRPr="00456A28" w:rsidRDefault="00C166E2" w:rsidP="00391A58">
      <w:pPr>
        <w:tabs>
          <w:tab w:val="left" w:pos="1620"/>
        </w:tabs>
        <w:ind w:left="1440" w:hanging="1440"/>
        <w:rPr>
          <w:rFonts w:ascii="Times New Roman" w:hAnsi="Times New Roman"/>
          <w:szCs w:val="24"/>
        </w:rPr>
      </w:pPr>
      <w:r>
        <w:tab/>
      </w:r>
      <w:r w:rsidR="00391A58">
        <w:tab/>
      </w:r>
      <w:r>
        <w:rPr>
          <w:rFonts w:ascii="Times New Roman" w:hAnsi="Times New Roman"/>
          <w:szCs w:val="24"/>
        </w:rPr>
        <w:t>(McCoy)</w:t>
      </w:r>
      <w:r>
        <w:tab/>
      </w:r>
      <w:r>
        <w:tab/>
      </w:r>
      <w:r>
        <w:tab/>
      </w:r>
    </w:p>
    <w:p w14:paraId="0EA4B68A" w14:textId="77777777" w:rsidR="00C166E2" w:rsidRPr="00456A28" w:rsidRDefault="00C166E2" w:rsidP="00C166E2">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4D1683F5" w14:textId="77777777" w:rsidR="00C166E2" w:rsidRDefault="00C166E2" w:rsidP="00C166E2">
      <w:pPr>
        <w:tabs>
          <w:tab w:val="left" w:pos="4050"/>
        </w:tabs>
        <w:rPr>
          <w:rFonts w:ascii="Times New Roman" w:hAnsi="Times New Roman"/>
          <w:b/>
          <w:szCs w:val="24"/>
        </w:rPr>
      </w:pPr>
      <w:r w:rsidRPr="00456A28">
        <w:rPr>
          <w:rFonts w:ascii="Times New Roman" w:hAnsi="Times New Roman"/>
          <w:b/>
          <w:szCs w:val="24"/>
          <w:u w:val="single"/>
        </w:rPr>
        <w:t>CRTPs</w:t>
      </w:r>
      <w:r>
        <w:rPr>
          <w:rFonts w:ascii="Times New Roman" w:hAnsi="Times New Roman"/>
          <w:b/>
          <w:szCs w:val="24"/>
          <w:u w:val="single"/>
        </w:rPr>
        <w:t xml:space="preserve"> (NIH Clinical Research Training Program)</w:t>
      </w:r>
    </w:p>
    <w:p w14:paraId="6A17848B" w14:textId="77777777" w:rsidR="00EA6B04" w:rsidRPr="00C166E2" w:rsidRDefault="00EA6B04" w:rsidP="00EA6B04">
      <w:pPr>
        <w:tabs>
          <w:tab w:val="left" w:pos="1530"/>
          <w:tab w:val="left" w:pos="4320"/>
        </w:tabs>
        <w:ind w:left="720" w:hanging="720"/>
        <w:rPr>
          <w:rFonts w:ascii="Times New Roman" w:hAnsi="Times New Roman"/>
          <w:bCs/>
          <w:szCs w:val="24"/>
          <w:u w:val="single"/>
        </w:rPr>
      </w:pPr>
      <w:r w:rsidRPr="00C166E2">
        <w:rPr>
          <w:rFonts w:ascii="Times New Roman" w:hAnsi="Times New Roman"/>
          <w:bCs/>
          <w:szCs w:val="24"/>
          <w:u w:val="single"/>
        </w:rPr>
        <w:t>Dates</w:t>
      </w:r>
      <w:r w:rsidRPr="00C166E2">
        <w:rPr>
          <w:rFonts w:ascii="Times New Roman" w:hAnsi="Times New Roman"/>
          <w:bCs/>
          <w:szCs w:val="24"/>
        </w:rPr>
        <w:tab/>
      </w:r>
      <w:r w:rsidRPr="00C166E2">
        <w:rPr>
          <w:rFonts w:ascii="Times New Roman" w:hAnsi="Times New Roman"/>
          <w:bCs/>
          <w:szCs w:val="24"/>
        </w:rPr>
        <w:tab/>
      </w:r>
      <w:r w:rsidRPr="00C166E2">
        <w:rPr>
          <w:rFonts w:ascii="Times New Roman" w:hAnsi="Times New Roman"/>
          <w:bCs/>
          <w:szCs w:val="24"/>
          <w:u w:val="single"/>
        </w:rPr>
        <w:t>Trainee</w:t>
      </w:r>
      <w:r w:rsidRPr="00C166E2">
        <w:rPr>
          <w:rFonts w:ascii="Times New Roman" w:hAnsi="Times New Roman"/>
          <w:bCs/>
          <w:szCs w:val="24"/>
        </w:rPr>
        <w:tab/>
      </w:r>
      <w:r w:rsidRPr="00C166E2">
        <w:rPr>
          <w:rFonts w:ascii="Times New Roman" w:hAnsi="Times New Roman"/>
          <w:bCs/>
          <w:szCs w:val="24"/>
          <w:u w:val="single"/>
        </w:rPr>
        <w:t>Current Position</w:t>
      </w:r>
    </w:p>
    <w:p w14:paraId="21803070" w14:textId="62AE8714" w:rsidR="00C166E2" w:rsidRPr="00456A28" w:rsidRDefault="00C166E2" w:rsidP="00391A58">
      <w:pPr>
        <w:tabs>
          <w:tab w:val="left" w:pos="1620"/>
          <w:tab w:val="left" w:pos="4320"/>
        </w:tabs>
        <w:rPr>
          <w:rFonts w:ascii="Times New Roman" w:hAnsi="Times New Roman"/>
          <w:szCs w:val="24"/>
        </w:rPr>
      </w:pPr>
      <w:r>
        <w:rPr>
          <w:rFonts w:ascii="Times New Roman" w:hAnsi="Times New Roman"/>
          <w:szCs w:val="24"/>
        </w:rPr>
        <w:lastRenderedPageBreak/>
        <w:t>2000 - 2001</w:t>
      </w:r>
      <w:r>
        <w:rPr>
          <w:rFonts w:ascii="Times New Roman" w:hAnsi="Times New Roman"/>
          <w:szCs w:val="24"/>
        </w:rPr>
        <w:tab/>
        <w:t>Karin Minter</w:t>
      </w:r>
      <w:r>
        <w:rPr>
          <w:rFonts w:ascii="Times New Roman" w:hAnsi="Times New Roman"/>
          <w:szCs w:val="24"/>
        </w:rPr>
        <w:tab/>
        <w:t>Pediatrician, NC</w:t>
      </w:r>
    </w:p>
    <w:p w14:paraId="4DCEFFDE" w14:textId="77777777" w:rsidR="00C166E2" w:rsidRPr="00456A28" w:rsidRDefault="00C166E2" w:rsidP="00C166E2">
      <w:pPr>
        <w:rPr>
          <w:rFonts w:ascii="Times New Roman" w:hAnsi="Times New Roman"/>
          <w:szCs w:val="24"/>
        </w:rPr>
      </w:pPr>
    </w:p>
    <w:p w14:paraId="0153C519" w14:textId="77777777" w:rsidR="00C166E2" w:rsidRDefault="00C166E2" w:rsidP="00C166E2">
      <w:pPr>
        <w:rPr>
          <w:rFonts w:ascii="Times New Roman" w:hAnsi="Times New Roman"/>
          <w:b/>
          <w:szCs w:val="24"/>
          <w:u w:val="single"/>
        </w:rPr>
      </w:pPr>
      <w:r w:rsidRPr="009A18C0">
        <w:rPr>
          <w:rFonts w:ascii="Times New Roman" w:hAnsi="Times New Roman"/>
          <w:b/>
          <w:szCs w:val="24"/>
          <w:u w:val="single"/>
        </w:rPr>
        <w:t>Postdoctoral Fellows</w:t>
      </w:r>
    </w:p>
    <w:p w14:paraId="6CA269F2" w14:textId="77777777" w:rsidR="00EA6B04" w:rsidRPr="00C166E2" w:rsidRDefault="00EA6B04" w:rsidP="00EA6B04">
      <w:pPr>
        <w:tabs>
          <w:tab w:val="left" w:pos="1530"/>
          <w:tab w:val="left" w:pos="4320"/>
        </w:tabs>
        <w:ind w:left="720" w:hanging="720"/>
        <w:rPr>
          <w:rFonts w:ascii="Times New Roman" w:hAnsi="Times New Roman"/>
          <w:bCs/>
          <w:szCs w:val="24"/>
          <w:u w:val="single"/>
        </w:rPr>
      </w:pPr>
      <w:r w:rsidRPr="00C166E2">
        <w:rPr>
          <w:rFonts w:ascii="Times New Roman" w:hAnsi="Times New Roman"/>
          <w:bCs/>
          <w:szCs w:val="24"/>
          <w:u w:val="single"/>
        </w:rPr>
        <w:t>Dates</w:t>
      </w:r>
      <w:r w:rsidRPr="00C166E2">
        <w:rPr>
          <w:rFonts w:ascii="Times New Roman" w:hAnsi="Times New Roman"/>
          <w:bCs/>
          <w:szCs w:val="24"/>
        </w:rPr>
        <w:tab/>
      </w:r>
      <w:r w:rsidRPr="00C166E2">
        <w:rPr>
          <w:rFonts w:ascii="Times New Roman" w:hAnsi="Times New Roman"/>
          <w:bCs/>
          <w:szCs w:val="24"/>
        </w:rPr>
        <w:tab/>
      </w:r>
      <w:r w:rsidRPr="00C166E2">
        <w:rPr>
          <w:rFonts w:ascii="Times New Roman" w:hAnsi="Times New Roman"/>
          <w:bCs/>
          <w:szCs w:val="24"/>
          <w:u w:val="single"/>
        </w:rPr>
        <w:t>Trainee</w:t>
      </w:r>
      <w:r w:rsidRPr="00C166E2">
        <w:rPr>
          <w:rFonts w:ascii="Times New Roman" w:hAnsi="Times New Roman"/>
          <w:bCs/>
          <w:szCs w:val="24"/>
        </w:rPr>
        <w:tab/>
      </w:r>
      <w:r w:rsidRPr="00C166E2">
        <w:rPr>
          <w:rFonts w:ascii="Times New Roman" w:hAnsi="Times New Roman"/>
          <w:bCs/>
          <w:szCs w:val="24"/>
          <w:u w:val="single"/>
        </w:rPr>
        <w:t>Current Position</w:t>
      </w:r>
    </w:p>
    <w:p w14:paraId="6AF637C7" w14:textId="77777777" w:rsidR="00C166E2" w:rsidRPr="00456A28" w:rsidRDefault="00C166E2" w:rsidP="00391A58">
      <w:pPr>
        <w:tabs>
          <w:tab w:val="left" w:pos="1620"/>
          <w:tab w:val="left" w:pos="4320"/>
        </w:tabs>
        <w:ind w:left="4320" w:hanging="4320"/>
        <w:rPr>
          <w:rFonts w:ascii="Times New Roman" w:hAnsi="Times New Roman"/>
          <w:szCs w:val="24"/>
        </w:rPr>
      </w:pPr>
      <w:r w:rsidRPr="00456A28">
        <w:rPr>
          <w:rFonts w:ascii="Times New Roman" w:hAnsi="Times New Roman"/>
          <w:szCs w:val="24"/>
        </w:rPr>
        <w:t>2001 - 2004</w:t>
      </w:r>
      <w:r w:rsidRPr="00456A28">
        <w:rPr>
          <w:rFonts w:ascii="Times New Roman" w:hAnsi="Times New Roman"/>
          <w:szCs w:val="24"/>
        </w:rPr>
        <w:tab/>
        <w:t>Christopher Reiter</w:t>
      </w:r>
      <w:r>
        <w:rPr>
          <w:rFonts w:ascii="Times New Roman" w:hAnsi="Times New Roman"/>
          <w:szCs w:val="24"/>
        </w:rPr>
        <w:t>, PhD</w:t>
      </w:r>
      <w:r w:rsidRPr="00456A28">
        <w:rPr>
          <w:rFonts w:ascii="Times New Roman" w:hAnsi="Times New Roman"/>
          <w:szCs w:val="24"/>
        </w:rPr>
        <w:tab/>
        <w:t xml:space="preserve">R 21 award – 2009 - Research Scientist, Biochemistry </w:t>
      </w:r>
      <w:proofErr w:type="spellStart"/>
      <w:r w:rsidRPr="00456A28">
        <w:rPr>
          <w:rFonts w:ascii="Times New Roman" w:hAnsi="Times New Roman"/>
          <w:szCs w:val="24"/>
        </w:rPr>
        <w:t>GenVec</w:t>
      </w:r>
      <w:proofErr w:type="spellEnd"/>
      <w:r w:rsidRPr="00456A28">
        <w:rPr>
          <w:rFonts w:ascii="Times New Roman" w:hAnsi="Times New Roman"/>
          <w:szCs w:val="24"/>
        </w:rPr>
        <w:t xml:space="preserve">, Inc </w:t>
      </w:r>
    </w:p>
    <w:p w14:paraId="02C6AF27" w14:textId="062C866D" w:rsidR="00C166E2" w:rsidRPr="00456A28" w:rsidRDefault="00C166E2" w:rsidP="00391A58">
      <w:pPr>
        <w:tabs>
          <w:tab w:val="left" w:pos="0"/>
          <w:tab w:val="left" w:pos="720"/>
          <w:tab w:val="left" w:pos="1620"/>
          <w:tab w:val="left" w:pos="4320"/>
        </w:tabs>
        <w:ind w:left="4320" w:hanging="4320"/>
        <w:rPr>
          <w:rFonts w:ascii="Times New Roman" w:hAnsi="Times New Roman"/>
          <w:szCs w:val="24"/>
        </w:rPr>
      </w:pPr>
      <w:r>
        <w:rPr>
          <w:rFonts w:ascii="Times New Roman" w:hAnsi="Times New Roman"/>
          <w:szCs w:val="24"/>
        </w:rPr>
        <w:t>20</w:t>
      </w:r>
      <w:r w:rsidRPr="00456A28">
        <w:rPr>
          <w:rFonts w:ascii="Times New Roman" w:hAnsi="Times New Roman"/>
          <w:szCs w:val="24"/>
        </w:rPr>
        <w:t xml:space="preserve">03 </w:t>
      </w:r>
      <w:r>
        <w:rPr>
          <w:rFonts w:ascii="Times New Roman" w:hAnsi="Times New Roman"/>
          <w:szCs w:val="24"/>
        </w:rPr>
        <w:t>-</w:t>
      </w:r>
      <w:r w:rsidRPr="00456A28">
        <w:rPr>
          <w:rFonts w:ascii="Times New Roman" w:hAnsi="Times New Roman"/>
          <w:szCs w:val="24"/>
        </w:rPr>
        <w:t xml:space="preserve"> 2005</w:t>
      </w:r>
      <w:r w:rsidRPr="00456A28">
        <w:rPr>
          <w:rFonts w:ascii="Times New Roman" w:hAnsi="Times New Roman"/>
          <w:szCs w:val="24"/>
        </w:rPr>
        <w:tab/>
        <w:t xml:space="preserve">Andre Dejam, </w:t>
      </w:r>
      <w:r>
        <w:rPr>
          <w:rFonts w:ascii="Times New Roman" w:hAnsi="Times New Roman"/>
          <w:szCs w:val="24"/>
        </w:rPr>
        <w:t>MD</w:t>
      </w:r>
      <w:r w:rsidRPr="00456A28">
        <w:rPr>
          <w:rFonts w:ascii="Times New Roman" w:hAnsi="Times New Roman"/>
          <w:szCs w:val="24"/>
        </w:rPr>
        <w:tab/>
        <w:t xml:space="preserve">Instructor in Medicine, </w:t>
      </w:r>
      <w:r>
        <w:rPr>
          <w:rFonts w:ascii="Times New Roman" w:hAnsi="Times New Roman"/>
          <w:szCs w:val="24"/>
        </w:rPr>
        <w:t xml:space="preserve">Harvard and </w:t>
      </w:r>
      <w:r w:rsidRPr="00456A28">
        <w:rPr>
          <w:rFonts w:ascii="Times New Roman" w:hAnsi="Times New Roman"/>
          <w:szCs w:val="24"/>
        </w:rPr>
        <w:t>Beth Israel Deaconess Medical Center, Boston, MA</w:t>
      </w:r>
      <w:r>
        <w:rPr>
          <w:rFonts w:ascii="Times New Roman" w:hAnsi="Times New Roman"/>
          <w:szCs w:val="24"/>
        </w:rPr>
        <w:t xml:space="preserve">, </w:t>
      </w:r>
    </w:p>
    <w:p w14:paraId="1B3A2757" w14:textId="465A451F" w:rsidR="00C166E2" w:rsidRDefault="00C166E2" w:rsidP="00391A58">
      <w:pPr>
        <w:tabs>
          <w:tab w:val="left" w:pos="1620"/>
          <w:tab w:val="left" w:pos="4320"/>
        </w:tabs>
        <w:ind w:left="4320" w:hanging="4500"/>
        <w:rPr>
          <w:rFonts w:ascii="Times New Roman" w:hAnsi="Times New Roman"/>
          <w:szCs w:val="24"/>
        </w:rPr>
      </w:pPr>
      <w:r>
        <w:rPr>
          <w:rFonts w:ascii="Times New Roman" w:hAnsi="Times New Roman"/>
          <w:szCs w:val="24"/>
        </w:rPr>
        <w:t xml:space="preserve">   </w:t>
      </w:r>
      <w:r w:rsidRPr="00456A28">
        <w:rPr>
          <w:rFonts w:ascii="Times New Roman" w:hAnsi="Times New Roman"/>
          <w:szCs w:val="24"/>
        </w:rPr>
        <w:t>2003 - 2004</w:t>
      </w:r>
      <w:r w:rsidRPr="00456A28">
        <w:rPr>
          <w:rFonts w:ascii="Times New Roman" w:hAnsi="Times New Roman"/>
          <w:szCs w:val="24"/>
        </w:rPr>
        <w:tab/>
        <w:t>Roberto Machado, MD</w:t>
      </w:r>
      <w:r w:rsidRPr="00456A28">
        <w:rPr>
          <w:rFonts w:ascii="Times New Roman" w:hAnsi="Times New Roman"/>
          <w:szCs w:val="24"/>
        </w:rPr>
        <w:tab/>
      </w:r>
      <w:r w:rsidR="007311FD">
        <w:rPr>
          <w:rFonts w:ascii="Times New Roman" w:hAnsi="Times New Roman"/>
          <w:szCs w:val="24"/>
        </w:rPr>
        <w:t>Chair and Professor</w:t>
      </w:r>
      <w:r w:rsidRPr="00F73E77">
        <w:rPr>
          <w:rFonts w:ascii="Times New Roman" w:hAnsi="Times New Roman"/>
          <w:szCs w:val="24"/>
        </w:rPr>
        <w:t xml:space="preserve"> of Medicine</w:t>
      </w:r>
      <w:r w:rsidR="007311FD">
        <w:rPr>
          <w:rFonts w:ascii="Times New Roman" w:hAnsi="Times New Roman"/>
          <w:szCs w:val="24"/>
        </w:rPr>
        <w:t>, University of Maryland School of Medicine</w:t>
      </w:r>
    </w:p>
    <w:p w14:paraId="2103E29E" w14:textId="77777777" w:rsidR="00C166E2" w:rsidRPr="00456A28" w:rsidRDefault="00C166E2" w:rsidP="00391A58">
      <w:pPr>
        <w:tabs>
          <w:tab w:val="left" w:pos="1620"/>
          <w:tab w:val="left" w:pos="4320"/>
        </w:tabs>
        <w:ind w:left="4320" w:hanging="4320"/>
        <w:rPr>
          <w:rFonts w:ascii="Times New Roman" w:hAnsi="Times New Roman"/>
          <w:szCs w:val="24"/>
        </w:rPr>
      </w:pPr>
      <w:r>
        <w:rPr>
          <w:rFonts w:ascii="Times New Roman" w:hAnsi="Times New Roman"/>
          <w:szCs w:val="24"/>
        </w:rPr>
        <w:t>2006 - 2008</w:t>
      </w:r>
      <w:r>
        <w:rPr>
          <w:rFonts w:ascii="Times New Roman" w:hAnsi="Times New Roman"/>
          <w:szCs w:val="24"/>
        </w:rPr>
        <w:tab/>
        <w:t>Geng Liu, PhD</w:t>
      </w:r>
      <w:r>
        <w:rPr>
          <w:rFonts w:ascii="Times New Roman" w:hAnsi="Times New Roman"/>
          <w:szCs w:val="24"/>
        </w:rPr>
        <w:tab/>
      </w:r>
      <w:r w:rsidRPr="00456A28">
        <w:rPr>
          <w:rFonts w:ascii="Times New Roman" w:hAnsi="Times New Roman"/>
          <w:szCs w:val="24"/>
        </w:rPr>
        <w:t>Researcher</w:t>
      </w:r>
    </w:p>
    <w:p w14:paraId="2D197FBF" w14:textId="6E490077" w:rsidR="00C166E2" w:rsidRPr="00456A28" w:rsidRDefault="00C166E2" w:rsidP="00391A58">
      <w:pPr>
        <w:tabs>
          <w:tab w:val="left" w:pos="1620"/>
          <w:tab w:val="left" w:pos="4320"/>
        </w:tabs>
        <w:ind w:left="4320" w:hanging="4320"/>
        <w:rPr>
          <w:rFonts w:ascii="Times New Roman" w:hAnsi="Times New Roman"/>
          <w:szCs w:val="24"/>
        </w:rPr>
      </w:pPr>
      <w:r>
        <w:rPr>
          <w:rFonts w:ascii="Times New Roman" w:hAnsi="Times New Roman"/>
          <w:szCs w:val="24"/>
        </w:rPr>
        <w:t xml:space="preserve">2004 </w:t>
      </w:r>
      <w:r w:rsidR="003D0BFB">
        <w:rPr>
          <w:rFonts w:ascii="Times New Roman" w:hAnsi="Times New Roman"/>
          <w:szCs w:val="24"/>
        </w:rPr>
        <w:t>–</w:t>
      </w:r>
      <w:r>
        <w:rPr>
          <w:rFonts w:ascii="Times New Roman" w:hAnsi="Times New Roman"/>
          <w:szCs w:val="24"/>
        </w:rPr>
        <w:t xml:space="preserve"> 2008</w:t>
      </w:r>
      <w:r w:rsidR="003D0BFB">
        <w:rPr>
          <w:rFonts w:ascii="Times New Roman" w:hAnsi="Times New Roman"/>
          <w:szCs w:val="24"/>
        </w:rPr>
        <w:tab/>
      </w:r>
      <w:r w:rsidRPr="00456A28">
        <w:rPr>
          <w:rFonts w:ascii="Times New Roman" w:hAnsi="Times New Roman"/>
          <w:szCs w:val="24"/>
        </w:rPr>
        <w:t>Sruti Shiva, PhD</w:t>
      </w:r>
      <w:r w:rsidRPr="00456A28">
        <w:rPr>
          <w:rFonts w:ascii="Times New Roman" w:hAnsi="Times New Roman"/>
          <w:szCs w:val="24"/>
        </w:rPr>
        <w:tab/>
        <w:t xml:space="preserve">RO1 funded </w:t>
      </w:r>
      <w:r>
        <w:rPr>
          <w:rFonts w:ascii="Times New Roman" w:hAnsi="Times New Roman"/>
          <w:szCs w:val="24"/>
        </w:rPr>
        <w:t>–</w:t>
      </w:r>
      <w:r w:rsidRPr="00456A28">
        <w:rPr>
          <w:rFonts w:ascii="Times New Roman" w:hAnsi="Times New Roman"/>
          <w:szCs w:val="24"/>
        </w:rPr>
        <w:t xml:space="preserve"> </w:t>
      </w:r>
      <w:r>
        <w:rPr>
          <w:rFonts w:ascii="Times New Roman" w:hAnsi="Times New Roman"/>
          <w:szCs w:val="24"/>
        </w:rPr>
        <w:t>Tenured Associate</w:t>
      </w:r>
      <w:r w:rsidRPr="00456A28">
        <w:rPr>
          <w:rFonts w:ascii="Times New Roman" w:hAnsi="Times New Roman"/>
          <w:szCs w:val="24"/>
        </w:rPr>
        <w:t xml:space="preserve"> Professor of Pharmacology,</w:t>
      </w:r>
      <w:r>
        <w:rPr>
          <w:rFonts w:ascii="Times New Roman" w:hAnsi="Times New Roman"/>
          <w:szCs w:val="24"/>
        </w:rPr>
        <w:t xml:space="preserve"> </w:t>
      </w:r>
      <w:r w:rsidRPr="00456A28">
        <w:rPr>
          <w:rFonts w:ascii="Times New Roman" w:hAnsi="Times New Roman"/>
          <w:szCs w:val="24"/>
        </w:rPr>
        <w:t>University of Pittsburgh</w:t>
      </w:r>
    </w:p>
    <w:p w14:paraId="46468CA4" w14:textId="4B078F88" w:rsidR="00C166E2" w:rsidRPr="00456A28" w:rsidRDefault="006A0FF6" w:rsidP="006A0FF6">
      <w:pPr>
        <w:tabs>
          <w:tab w:val="left" w:pos="1620"/>
          <w:tab w:val="left" w:pos="4320"/>
        </w:tabs>
        <w:rPr>
          <w:rFonts w:ascii="Times New Roman" w:hAnsi="Times New Roman"/>
          <w:szCs w:val="24"/>
        </w:rPr>
      </w:pPr>
      <w:r>
        <w:rPr>
          <w:rFonts w:ascii="Times New Roman" w:hAnsi="Times New Roman"/>
          <w:szCs w:val="24"/>
        </w:rPr>
        <w:t>2006 - 2010</w:t>
      </w:r>
      <w:r>
        <w:rPr>
          <w:rFonts w:ascii="Times New Roman" w:hAnsi="Times New Roman"/>
          <w:szCs w:val="24"/>
        </w:rPr>
        <w:tab/>
        <w:t>Harold Raat, PhD</w:t>
      </w:r>
      <w:r>
        <w:rPr>
          <w:rFonts w:ascii="Times New Roman" w:hAnsi="Times New Roman"/>
          <w:szCs w:val="24"/>
        </w:rPr>
        <w:tab/>
      </w:r>
      <w:r w:rsidR="00C166E2" w:rsidRPr="00456A28">
        <w:rPr>
          <w:rFonts w:ascii="Times New Roman" w:hAnsi="Times New Roman"/>
          <w:szCs w:val="24"/>
        </w:rPr>
        <w:t xml:space="preserve">Henry Jackson Foundation Grant, 2008 – </w:t>
      </w:r>
    </w:p>
    <w:p w14:paraId="1B8E49A5" w14:textId="77777777" w:rsidR="00C166E2" w:rsidRPr="00456A28" w:rsidRDefault="00C166E2" w:rsidP="00391A58">
      <w:pPr>
        <w:tabs>
          <w:tab w:val="left" w:pos="1620"/>
          <w:tab w:val="left" w:pos="4320"/>
        </w:tabs>
        <w:ind w:left="4320"/>
        <w:rPr>
          <w:rFonts w:ascii="Times New Roman" w:hAnsi="Times New Roman"/>
          <w:szCs w:val="24"/>
        </w:rPr>
      </w:pPr>
      <w:r w:rsidRPr="00456A28">
        <w:rPr>
          <w:rFonts w:ascii="Times New Roman" w:hAnsi="Times New Roman"/>
          <w:szCs w:val="24"/>
        </w:rPr>
        <w:t>Assistant Professor, Department of Anesthesiology, Erasmus Medical Center, Rotterdam, Netherlands</w:t>
      </w:r>
    </w:p>
    <w:p w14:paraId="2D686E8F" w14:textId="6FB5ACE9" w:rsidR="00C166E2" w:rsidRDefault="00C166E2" w:rsidP="006A0FF6">
      <w:pPr>
        <w:tabs>
          <w:tab w:val="left" w:pos="1620"/>
          <w:tab w:val="left" w:pos="4320"/>
        </w:tabs>
        <w:rPr>
          <w:rFonts w:ascii="Times New Roman" w:hAnsi="Times New Roman"/>
          <w:szCs w:val="24"/>
        </w:rPr>
      </w:pPr>
      <w:r>
        <w:rPr>
          <w:rFonts w:ascii="Times New Roman" w:hAnsi="Times New Roman"/>
          <w:szCs w:val="24"/>
        </w:rPr>
        <w:t>2006 - 2008</w:t>
      </w:r>
      <w:r>
        <w:rPr>
          <w:rFonts w:ascii="Times New Roman" w:hAnsi="Times New Roman"/>
          <w:szCs w:val="24"/>
        </w:rPr>
        <w:tab/>
        <w:t>Katherine Wood, PhD</w:t>
      </w:r>
      <w:r>
        <w:rPr>
          <w:rFonts w:ascii="Times New Roman" w:hAnsi="Times New Roman"/>
          <w:szCs w:val="24"/>
        </w:rPr>
        <w:tab/>
        <w:t xml:space="preserve">Research Associate, Vascular Medicine Institute </w:t>
      </w:r>
    </w:p>
    <w:p w14:paraId="27B75FE1" w14:textId="2073F48A" w:rsidR="006A0FF6" w:rsidRPr="00456A28" w:rsidRDefault="006A0FF6" w:rsidP="006A0FF6">
      <w:pPr>
        <w:tabs>
          <w:tab w:val="left" w:pos="4320"/>
        </w:tabs>
        <w:rPr>
          <w:rFonts w:ascii="Times New Roman" w:hAnsi="Times New Roman"/>
          <w:szCs w:val="24"/>
        </w:rPr>
      </w:pPr>
      <w:r>
        <w:rPr>
          <w:rFonts w:ascii="Times New Roman" w:hAnsi="Times New Roman"/>
          <w:szCs w:val="24"/>
        </w:rPr>
        <w:tab/>
        <w:t>University of Pittsburgh</w:t>
      </w:r>
    </w:p>
    <w:p w14:paraId="1A66334D" w14:textId="77777777" w:rsidR="00C166E2" w:rsidRDefault="00C166E2" w:rsidP="00391A58">
      <w:pPr>
        <w:tabs>
          <w:tab w:val="left" w:pos="1620"/>
          <w:tab w:val="left" w:pos="4320"/>
        </w:tabs>
        <w:ind w:left="4320" w:hanging="4320"/>
        <w:rPr>
          <w:rFonts w:ascii="Times New Roman" w:hAnsi="Times New Roman"/>
          <w:szCs w:val="24"/>
        </w:rPr>
      </w:pPr>
      <w:r>
        <w:rPr>
          <w:rFonts w:ascii="Times New Roman" w:hAnsi="Times New Roman"/>
          <w:szCs w:val="24"/>
        </w:rPr>
        <w:t>2007 - 2008</w:t>
      </w:r>
      <w:r>
        <w:rPr>
          <w:rFonts w:ascii="Times New Roman" w:hAnsi="Times New Roman"/>
          <w:szCs w:val="24"/>
        </w:rPr>
        <w:tab/>
        <w:t>Mauro Tiso, PhD</w:t>
      </w:r>
      <w:r>
        <w:rPr>
          <w:rFonts w:ascii="Times New Roman" w:hAnsi="Times New Roman"/>
          <w:szCs w:val="24"/>
        </w:rPr>
        <w:tab/>
        <w:t>Professorial Lecturer, American University</w:t>
      </w:r>
    </w:p>
    <w:p w14:paraId="5DCAD229" w14:textId="77777777" w:rsidR="00C166E2" w:rsidRDefault="00C166E2" w:rsidP="00391A58">
      <w:pPr>
        <w:tabs>
          <w:tab w:val="left" w:pos="1620"/>
          <w:tab w:val="left" w:pos="4320"/>
        </w:tabs>
        <w:ind w:left="4320" w:hanging="4320"/>
        <w:rPr>
          <w:rFonts w:ascii="Times New Roman" w:hAnsi="Times New Roman"/>
          <w:szCs w:val="24"/>
        </w:rPr>
      </w:pPr>
      <w:r>
        <w:rPr>
          <w:rFonts w:ascii="Times New Roman" w:hAnsi="Times New Roman"/>
          <w:szCs w:val="24"/>
        </w:rPr>
        <w:t>2013 - 2014</w:t>
      </w:r>
      <w:r>
        <w:rPr>
          <w:rFonts w:ascii="Times New Roman" w:hAnsi="Times New Roman"/>
          <w:szCs w:val="24"/>
        </w:rPr>
        <w:tab/>
        <w:t>Sarah Harm, MD</w:t>
      </w:r>
      <w:r>
        <w:rPr>
          <w:rFonts w:ascii="Times New Roman" w:hAnsi="Times New Roman"/>
          <w:szCs w:val="24"/>
        </w:rPr>
        <w:tab/>
        <w:t>Assistant Professor, University of Vermont Medical Center</w:t>
      </w:r>
    </w:p>
    <w:p w14:paraId="52346428" w14:textId="30C3F2DF" w:rsidR="00C166E2" w:rsidRDefault="00C166E2" w:rsidP="003D0BFB">
      <w:pPr>
        <w:tabs>
          <w:tab w:val="left" w:pos="1620"/>
          <w:tab w:val="left" w:pos="4320"/>
        </w:tabs>
        <w:ind w:left="4320" w:hanging="4320"/>
        <w:rPr>
          <w:rFonts w:ascii="Times New Roman" w:hAnsi="Times New Roman"/>
          <w:szCs w:val="24"/>
        </w:rPr>
      </w:pPr>
      <w:r>
        <w:rPr>
          <w:rFonts w:ascii="Times New Roman" w:hAnsi="Times New Roman"/>
          <w:szCs w:val="24"/>
        </w:rPr>
        <w:t>2</w:t>
      </w:r>
      <w:r w:rsidRPr="00456A28">
        <w:rPr>
          <w:rFonts w:ascii="Times New Roman" w:hAnsi="Times New Roman"/>
          <w:szCs w:val="24"/>
        </w:rPr>
        <w:t xml:space="preserve">009 - </w:t>
      </w:r>
      <w:r>
        <w:rPr>
          <w:rFonts w:ascii="Times New Roman" w:hAnsi="Times New Roman"/>
          <w:szCs w:val="24"/>
        </w:rPr>
        <w:t xml:space="preserve">2014 </w:t>
      </w:r>
      <w:r>
        <w:rPr>
          <w:rFonts w:ascii="Times New Roman" w:hAnsi="Times New Roman"/>
          <w:szCs w:val="24"/>
        </w:rPr>
        <w:tab/>
      </w:r>
      <w:r w:rsidRPr="00456A28">
        <w:rPr>
          <w:rFonts w:ascii="Times New Roman" w:hAnsi="Times New Roman"/>
          <w:szCs w:val="24"/>
        </w:rPr>
        <w:t>Jun Wang, PhD</w:t>
      </w:r>
      <w:r w:rsidRPr="00456A28">
        <w:rPr>
          <w:rFonts w:ascii="Times New Roman" w:hAnsi="Times New Roman"/>
          <w:szCs w:val="24"/>
        </w:rPr>
        <w:tab/>
      </w:r>
      <w:r>
        <w:rPr>
          <w:rFonts w:ascii="Times New Roman" w:hAnsi="Times New Roman"/>
          <w:szCs w:val="24"/>
        </w:rPr>
        <w:t xml:space="preserve">Professor, </w:t>
      </w:r>
      <w:r w:rsidRPr="00CC0921">
        <w:rPr>
          <w:rFonts w:ascii="Times New Roman" w:hAnsi="Times New Roman"/>
          <w:szCs w:val="24"/>
        </w:rPr>
        <w:t xml:space="preserve">Department of </w:t>
      </w:r>
      <w:r>
        <w:rPr>
          <w:rFonts w:ascii="Times New Roman" w:hAnsi="Times New Roman"/>
          <w:szCs w:val="24"/>
        </w:rPr>
        <w:t>Biomedicine and</w:t>
      </w:r>
      <w:r w:rsidR="003D0BFB">
        <w:rPr>
          <w:rFonts w:ascii="Times New Roman" w:hAnsi="Times New Roman"/>
          <w:szCs w:val="24"/>
        </w:rPr>
        <w:t xml:space="preserve"> </w:t>
      </w:r>
      <w:proofErr w:type="spellStart"/>
      <w:r>
        <w:rPr>
          <w:rFonts w:ascii="Times New Roman" w:hAnsi="Times New Roman"/>
          <w:szCs w:val="24"/>
        </w:rPr>
        <w:t>Biop</w:t>
      </w:r>
      <w:r w:rsidRPr="00CC0921">
        <w:rPr>
          <w:rFonts w:ascii="Times New Roman" w:hAnsi="Times New Roman"/>
          <w:szCs w:val="24"/>
        </w:rPr>
        <w:t>harmacology</w:t>
      </w:r>
      <w:proofErr w:type="spellEnd"/>
      <w:r w:rsidRPr="00CC0921">
        <w:rPr>
          <w:rFonts w:ascii="Times New Roman" w:hAnsi="Times New Roman"/>
          <w:szCs w:val="24"/>
        </w:rPr>
        <w:t xml:space="preserve">, Hubei University of </w:t>
      </w:r>
      <w:r>
        <w:rPr>
          <w:rFonts w:ascii="Times New Roman" w:hAnsi="Times New Roman"/>
          <w:szCs w:val="24"/>
        </w:rPr>
        <w:t xml:space="preserve">                                </w:t>
      </w:r>
      <w:r w:rsidRPr="00CC0921">
        <w:rPr>
          <w:rFonts w:ascii="Times New Roman" w:hAnsi="Times New Roman"/>
          <w:szCs w:val="24"/>
        </w:rPr>
        <w:t>Technology</w:t>
      </w:r>
      <w:r>
        <w:rPr>
          <w:rFonts w:ascii="Times New Roman" w:hAnsi="Times New Roman"/>
          <w:szCs w:val="24"/>
        </w:rPr>
        <w:t>, Wuhan, China</w:t>
      </w:r>
    </w:p>
    <w:p w14:paraId="3EF33EF4" w14:textId="464EB9D6" w:rsidR="00C166E2" w:rsidRDefault="00C166E2" w:rsidP="003D0BFB">
      <w:pPr>
        <w:tabs>
          <w:tab w:val="left" w:pos="1620"/>
          <w:tab w:val="left" w:pos="4320"/>
        </w:tabs>
        <w:ind w:left="4320" w:hanging="4320"/>
      </w:pPr>
      <w:r>
        <w:rPr>
          <w:rFonts w:ascii="Times New Roman" w:hAnsi="Times New Roman"/>
          <w:szCs w:val="24"/>
        </w:rPr>
        <w:t>2009</w:t>
      </w:r>
      <w:r w:rsidRPr="00456A28">
        <w:rPr>
          <w:rFonts w:ascii="Times New Roman" w:hAnsi="Times New Roman"/>
          <w:szCs w:val="24"/>
        </w:rPr>
        <w:t xml:space="preserve"> - </w:t>
      </w:r>
      <w:r>
        <w:rPr>
          <w:rFonts w:ascii="Times New Roman" w:hAnsi="Times New Roman"/>
          <w:szCs w:val="24"/>
        </w:rPr>
        <w:t>2021</w:t>
      </w:r>
      <w:r>
        <w:rPr>
          <w:rFonts w:ascii="Times New Roman" w:hAnsi="Times New Roman"/>
          <w:szCs w:val="24"/>
        </w:rPr>
        <w:tab/>
      </w:r>
      <w:r w:rsidRPr="00456A28">
        <w:rPr>
          <w:rFonts w:ascii="Times New Roman" w:hAnsi="Times New Roman"/>
          <w:szCs w:val="24"/>
        </w:rPr>
        <w:t xml:space="preserve">Ling Wang, </w:t>
      </w:r>
      <w:r>
        <w:rPr>
          <w:rFonts w:ascii="Times New Roman" w:hAnsi="Times New Roman"/>
          <w:szCs w:val="24"/>
        </w:rPr>
        <w:t xml:space="preserve">MD, </w:t>
      </w:r>
      <w:r w:rsidRPr="00456A28">
        <w:rPr>
          <w:rFonts w:ascii="Times New Roman" w:hAnsi="Times New Roman"/>
          <w:szCs w:val="24"/>
        </w:rPr>
        <w:t>PhD</w:t>
      </w:r>
      <w:r>
        <w:rPr>
          <w:rFonts w:ascii="Times New Roman" w:hAnsi="Times New Roman"/>
          <w:szCs w:val="24"/>
        </w:rPr>
        <w:tab/>
      </w:r>
      <w:r w:rsidR="00310E3C">
        <w:t>Assistant Professor, University of Iowa</w:t>
      </w:r>
    </w:p>
    <w:p w14:paraId="14C2EA1D" w14:textId="3F25AFBC" w:rsidR="00C166E2" w:rsidRDefault="00C166E2" w:rsidP="00391A58">
      <w:pPr>
        <w:tabs>
          <w:tab w:val="left" w:pos="1620"/>
          <w:tab w:val="left" w:pos="4320"/>
        </w:tabs>
        <w:ind w:left="4320" w:hanging="4320"/>
        <w:rPr>
          <w:rFonts w:ascii="Times New Roman" w:hAnsi="Times New Roman"/>
          <w:szCs w:val="24"/>
        </w:rPr>
      </w:pPr>
      <w:r>
        <w:tab/>
      </w:r>
      <w:r>
        <w:tab/>
      </w:r>
      <w:r>
        <w:rPr>
          <w:rFonts w:ascii="Times New Roman" w:hAnsi="Times New Roman"/>
          <w:szCs w:val="24"/>
        </w:rPr>
        <w:t>(mentored while a postdoctoral fellow and as a junior faculty member)</w:t>
      </w:r>
    </w:p>
    <w:p w14:paraId="149C1B5A" w14:textId="15DD383B" w:rsidR="00C166E2" w:rsidRDefault="00C166E2" w:rsidP="00391A58">
      <w:pPr>
        <w:tabs>
          <w:tab w:val="left" w:pos="1620"/>
          <w:tab w:val="left" w:pos="4320"/>
        </w:tabs>
        <w:ind w:left="4320" w:hanging="4320"/>
        <w:rPr>
          <w:rFonts w:ascii="Times New Roman" w:hAnsi="Times New Roman"/>
          <w:szCs w:val="24"/>
        </w:rPr>
      </w:pPr>
      <w:r>
        <w:rPr>
          <w:rFonts w:ascii="Times New Roman" w:hAnsi="Times New Roman"/>
          <w:szCs w:val="24"/>
        </w:rPr>
        <w:t>2011</w:t>
      </w:r>
      <w:r w:rsidRPr="00456A28">
        <w:rPr>
          <w:rFonts w:ascii="Times New Roman" w:hAnsi="Times New Roman"/>
          <w:szCs w:val="24"/>
        </w:rPr>
        <w:t xml:space="preserve"> - </w:t>
      </w:r>
      <w:r w:rsidR="00A96E16">
        <w:rPr>
          <w:rFonts w:ascii="Times New Roman" w:hAnsi="Times New Roman"/>
          <w:szCs w:val="24"/>
        </w:rPr>
        <w:t>2022</w:t>
      </w:r>
      <w:r>
        <w:rPr>
          <w:rFonts w:ascii="Times New Roman" w:hAnsi="Times New Roman"/>
          <w:szCs w:val="24"/>
        </w:rPr>
        <w:tab/>
        <w:t>Paola Corti, PhD</w:t>
      </w:r>
      <w:r>
        <w:rPr>
          <w:rFonts w:ascii="Times New Roman" w:hAnsi="Times New Roman"/>
          <w:szCs w:val="24"/>
        </w:rPr>
        <w:tab/>
        <w:t>Assistant Professor (mentored while a postdoctoral fellow and as a junior faculty member)</w:t>
      </w:r>
      <w:r w:rsidRPr="00456A28">
        <w:rPr>
          <w:rFonts w:ascii="Times New Roman" w:hAnsi="Times New Roman"/>
          <w:szCs w:val="24"/>
        </w:rPr>
        <w:t>,</w:t>
      </w:r>
      <w:r w:rsidR="000D6463">
        <w:rPr>
          <w:rFonts w:ascii="Times New Roman" w:hAnsi="Times New Roman"/>
          <w:szCs w:val="24"/>
        </w:rPr>
        <w:t xml:space="preserve"> </w:t>
      </w:r>
      <w:r w:rsidR="000D6463" w:rsidRPr="000D6463">
        <w:rPr>
          <w:rFonts w:ascii="Times New Roman" w:hAnsi="Times New Roman"/>
          <w:szCs w:val="24"/>
        </w:rPr>
        <w:t>Biochemistry and Molecular Biology</w:t>
      </w:r>
      <w:r w:rsidR="000D6463">
        <w:rPr>
          <w:rFonts w:ascii="Times New Roman" w:hAnsi="Times New Roman"/>
          <w:szCs w:val="24"/>
        </w:rPr>
        <w:t xml:space="preserve">, University of Maryland </w:t>
      </w:r>
      <w:r w:rsidR="00C5423C">
        <w:rPr>
          <w:rFonts w:ascii="Times New Roman" w:hAnsi="Times New Roman"/>
          <w:szCs w:val="24"/>
        </w:rPr>
        <w:t>School of Medicine</w:t>
      </w:r>
      <w:r w:rsidR="000D6463">
        <w:rPr>
          <w:rFonts w:ascii="Times New Roman" w:hAnsi="Times New Roman"/>
          <w:szCs w:val="24"/>
        </w:rPr>
        <w:t xml:space="preserve"> (NIH R01 funding)</w:t>
      </w:r>
    </w:p>
    <w:p w14:paraId="43D203BE" w14:textId="77777777" w:rsidR="00C166E2" w:rsidRPr="00456A28" w:rsidRDefault="00C166E2" w:rsidP="00391A58">
      <w:pPr>
        <w:tabs>
          <w:tab w:val="left" w:pos="1620"/>
          <w:tab w:val="left" w:pos="4320"/>
        </w:tabs>
        <w:ind w:left="4320" w:hanging="4320"/>
        <w:rPr>
          <w:rFonts w:ascii="Times New Roman" w:hAnsi="Times New Roman"/>
          <w:szCs w:val="24"/>
        </w:rPr>
      </w:pPr>
      <w:r w:rsidRPr="00456A28">
        <w:rPr>
          <w:rFonts w:ascii="Times New Roman" w:hAnsi="Times New Roman"/>
          <w:szCs w:val="24"/>
        </w:rPr>
        <w:t xml:space="preserve">2011 - </w:t>
      </w:r>
      <w:r>
        <w:rPr>
          <w:rFonts w:ascii="Times New Roman" w:hAnsi="Times New Roman"/>
          <w:szCs w:val="24"/>
        </w:rPr>
        <w:t>2021</w:t>
      </w:r>
      <w:r w:rsidRPr="00456A28">
        <w:rPr>
          <w:rFonts w:ascii="Times New Roman" w:hAnsi="Times New Roman"/>
          <w:szCs w:val="24"/>
        </w:rPr>
        <w:tab/>
        <w:t>Courtney Watkins, PhD</w:t>
      </w:r>
      <w:r w:rsidRPr="00456A28">
        <w:rPr>
          <w:rFonts w:ascii="Times New Roman" w:hAnsi="Times New Roman"/>
          <w:szCs w:val="24"/>
        </w:rPr>
        <w:tab/>
      </w:r>
      <w:r>
        <w:t xml:space="preserve">Research Assistant Professor of Medicine </w:t>
      </w:r>
      <w:r>
        <w:rPr>
          <w:rFonts w:ascii="Times New Roman" w:hAnsi="Times New Roman"/>
          <w:szCs w:val="24"/>
        </w:rPr>
        <w:t>(mentored while a postdoctoral fellow and as a junior faculty member)</w:t>
      </w:r>
      <w:r w:rsidRPr="00456A28">
        <w:rPr>
          <w:rFonts w:ascii="Times New Roman" w:hAnsi="Times New Roman"/>
          <w:szCs w:val="24"/>
        </w:rPr>
        <w:t xml:space="preserve">, Vascular Medicine Institute </w:t>
      </w:r>
      <w:r>
        <w:rPr>
          <w:rFonts w:ascii="Times New Roman" w:hAnsi="Times New Roman"/>
          <w:szCs w:val="24"/>
        </w:rPr>
        <w:t>(VMI), University of Pittsburgh, ALA Award</w:t>
      </w:r>
    </w:p>
    <w:p w14:paraId="6AE664C4" w14:textId="77777777" w:rsidR="00C166E2" w:rsidRDefault="00C166E2" w:rsidP="00391A58">
      <w:pPr>
        <w:tabs>
          <w:tab w:val="left" w:pos="1620"/>
          <w:tab w:val="left" w:pos="4320"/>
        </w:tabs>
        <w:ind w:left="4320" w:hanging="4320"/>
        <w:rPr>
          <w:rFonts w:ascii="Times New Roman" w:hAnsi="Times New Roman"/>
          <w:szCs w:val="24"/>
        </w:rPr>
      </w:pPr>
      <w:r>
        <w:rPr>
          <w:rFonts w:ascii="Times New Roman" w:hAnsi="Times New Roman"/>
          <w:szCs w:val="24"/>
        </w:rPr>
        <w:t>2011 - 2014</w:t>
      </w:r>
      <w:r>
        <w:rPr>
          <w:rFonts w:ascii="Times New Roman" w:hAnsi="Times New Roman"/>
          <w:szCs w:val="24"/>
        </w:rPr>
        <w:tab/>
      </w:r>
      <w:r w:rsidRPr="00456A28">
        <w:rPr>
          <w:rFonts w:ascii="Times New Roman" w:hAnsi="Times New Roman"/>
          <w:szCs w:val="24"/>
        </w:rPr>
        <w:t>Iva</w:t>
      </w:r>
      <w:r>
        <w:rPr>
          <w:rFonts w:ascii="Times New Roman" w:hAnsi="Times New Roman"/>
          <w:szCs w:val="24"/>
        </w:rPr>
        <w:t>n Azarov, PhD</w:t>
      </w:r>
      <w:r>
        <w:rPr>
          <w:rFonts w:ascii="Times New Roman" w:hAnsi="Times New Roman"/>
          <w:szCs w:val="24"/>
        </w:rPr>
        <w:tab/>
        <w:t xml:space="preserve">Systems Analyst </w:t>
      </w:r>
    </w:p>
    <w:p w14:paraId="23B49DC1" w14:textId="77777777" w:rsidR="00C166E2" w:rsidRDefault="00C166E2" w:rsidP="00391A58">
      <w:pPr>
        <w:tabs>
          <w:tab w:val="left" w:pos="1620"/>
          <w:tab w:val="left" w:pos="4320"/>
        </w:tabs>
        <w:ind w:left="4320" w:hanging="4320"/>
        <w:rPr>
          <w:rFonts w:ascii="Times New Roman" w:hAnsi="Times New Roman"/>
          <w:szCs w:val="24"/>
        </w:rPr>
      </w:pPr>
      <w:r w:rsidRPr="00456A28">
        <w:rPr>
          <w:rFonts w:ascii="Times New Roman" w:hAnsi="Times New Roman"/>
          <w:szCs w:val="24"/>
        </w:rPr>
        <w:t xml:space="preserve">2011 - </w:t>
      </w:r>
      <w:r>
        <w:rPr>
          <w:rFonts w:ascii="Times New Roman" w:hAnsi="Times New Roman"/>
          <w:szCs w:val="24"/>
        </w:rPr>
        <w:t>2018</w:t>
      </w:r>
      <w:r w:rsidRPr="00456A28">
        <w:rPr>
          <w:rFonts w:ascii="Times New Roman" w:hAnsi="Times New Roman"/>
          <w:szCs w:val="24"/>
        </w:rPr>
        <w:tab/>
        <w:t>Yen-Chun La</w:t>
      </w:r>
      <w:r>
        <w:rPr>
          <w:rFonts w:ascii="Times New Roman" w:hAnsi="Times New Roman"/>
          <w:szCs w:val="24"/>
        </w:rPr>
        <w:t>i, PhD</w:t>
      </w:r>
      <w:r>
        <w:rPr>
          <w:rFonts w:ascii="Times New Roman" w:hAnsi="Times New Roman"/>
          <w:szCs w:val="24"/>
        </w:rPr>
        <w:tab/>
        <w:t>(Mentored while a postdoctoral fellow and as a junior faculty member)</w:t>
      </w:r>
      <w:r w:rsidRPr="00456A28">
        <w:rPr>
          <w:rFonts w:ascii="Times New Roman" w:hAnsi="Times New Roman"/>
          <w:szCs w:val="24"/>
        </w:rPr>
        <w:t xml:space="preserve">, </w:t>
      </w:r>
      <w:r>
        <w:rPr>
          <w:rFonts w:ascii="Times New Roman" w:hAnsi="Times New Roman"/>
          <w:szCs w:val="24"/>
        </w:rPr>
        <w:t>Assistant Professor of Medicine, Indiana University School of Medicine,</w:t>
      </w:r>
    </w:p>
    <w:p w14:paraId="6314B3FA" w14:textId="77777777" w:rsidR="00C166E2" w:rsidRPr="00456A28" w:rsidRDefault="00C166E2" w:rsidP="00391A58">
      <w:pPr>
        <w:tabs>
          <w:tab w:val="left" w:pos="1620"/>
          <w:tab w:val="left" w:pos="4320"/>
        </w:tabs>
        <w:ind w:left="4320" w:hanging="4320"/>
        <w:rPr>
          <w:rFonts w:ascii="Times New Roman" w:hAnsi="Times New Roman"/>
          <w:szCs w:val="24"/>
        </w:rPr>
      </w:pPr>
      <w:r>
        <w:rPr>
          <w:rFonts w:ascii="Times New Roman" w:hAnsi="Times New Roman"/>
          <w:szCs w:val="24"/>
        </w:rPr>
        <w:tab/>
      </w:r>
      <w:r>
        <w:rPr>
          <w:rFonts w:ascii="Times New Roman" w:hAnsi="Times New Roman"/>
          <w:szCs w:val="24"/>
        </w:rPr>
        <w:tab/>
        <w:t>R01, AHA and United Therapeutics grant awards</w:t>
      </w:r>
    </w:p>
    <w:p w14:paraId="2C4966DF" w14:textId="4A691032" w:rsidR="00C166E2" w:rsidRDefault="00C166E2" w:rsidP="00391A58">
      <w:pPr>
        <w:tabs>
          <w:tab w:val="left" w:pos="1620"/>
          <w:tab w:val="left" w:pos="4320"/>
        </w:tabs>
        <w:ind w:left="4320" w:hanging="4320"/>
        <w:rPr>
          <w:rFonts w:ascii="Times New Roman" w:hAnsi="Times New Roman"/>
          <w:szCs w:val="24"/>
        </w:rPr>
      </w:pPr>
      <w:r>
        <w:rPr>
          <w:rFonts w:ascii="Times New Roman" w:hAnsi="Times New Roman"/>
          <w:szCs w:val="24"/>
        </w:rPr>
        <w:t>2010</w:t>
      </w:r>
      <w:r w:rsidRPr="00456A28">
        <w:rPr>
          <w:rFonts w:ascii="Times New Roman" w:hAnsi="Times New Roman"/>
          <w:szCs w:val="24"/>
        </w:rPr>
        <w:t xml:space="preserve"> - </w:t>
      </w:r>
      <w:r>
        <w:rPr>
          <w:rFonts w:ascii="Times New Roman" w:hAnsi="Times New Roman"/>
          <w:szCs w:val="24"/>
        </w:rPr>
        <w:t xml:space="preserve">2018   </w:t>
      </w:r>
      <w:r w:rsidR="003D0BFB">
        <w:rPr>
          <w:rFonts w:ascii="Times New Roman" w:hAnsi="Times New Roman"/>
          <w:szCs w:val="24"/>
        </w:rPr>
        <w:tab/>
      </w:r>
      <w:r>
        <w:rPr>
          <w:rFonts w:ascii="Times New Roman" w:hAnsi="Times New Roman"/>
          <w:szCs w:val="24"/>
        </w:rPr>
        <w:t xml:space="preserve">Tamir Kanias, PhD </w:t>
      </w:r>
      <w:r>
        <w:rPr>
          <w:rFonts w:ascii="Times New Roman" w:hAnsi="Times New Roman"/>
          <w:szCs w:val="24"/>
        </w:rPr>
        <w:tab/>
        <w:t>(Mentored while a postdoctoral fellow and as a junior faculty member)</w:t>
      </w:r>
      <w:r w:rsidRPr="00456A28">
        <w:rPr>
          <w:rFonts w:ascii="Times New Roman" w:hAnsi="Times New Roman"/>
          <w:szCs w:val="24"/>
        </w:rPr>
        <w:t>,</w:t>
      </w:r>
      <w:r>
        <w:rPr>
          <w:rFonts w:ascii="Times New Roman" w:hAnsi="Times New Roman"/>
          <w:szCs w:val="24"/>
        </w:rPr>
        <w:t xml:space="preserve"> </w:t>
      </w:r>
      <w:r w:rsidR="00B96349">
        <w:rPr>
          <w:rFonts w:ascii="Times New Roman" w:hAnsi="Times New Roman"/>
          <w:szCs w:val="24"/>
        </w:rPr>
        <w:t xml:space="preserve">Associate Investigator, </w:t>
      </w:r>
      <w:r w:rsidRPr="00722DDB">
        <w:rPr>
          <w:rFonts w:ascii="Times New Roman" w:hAnsi="Times New Roman"/>
          <w:szCs w:val="24"/>
        </w:rPr>
        <w:t>B</w:t>
      </w:r>
      <w:r>
        <w:rPr>
          <w:rFonts w:ascii="Times New Roman" w:hAnsi="Times New Roman"/>
          <w:szCs w:val="24"/>
        </w:rPr>
        <w:t xml:space="preserve">lood Systems Research Institute, </w:t>
      </w:r>
      <w:r w:rsidRPr="004C494F">
        <w:rPr>
          <w:rFonts w:ascii="Times New Roman" w:hAnsi="Times New Roman"/>
          <w:szCs w:val="24"/>
        </w:rPr>
        <w:t>R01 award</w:t>
      </w:r>
    </w:p>
    <w:p w14:paraId="16FC45D1" w14:textId="1DE5CE0D" w:rsidR="00C166E2" w:rsidRPr="00456A28" w:rsidRDefault="00C166E2" w:rsidP="00391A58">
      <w:pPr>
        <w:tabs>
          <w:tab w:val="left" w:pos="1620"/>
          <w:tab w:val="left" w:pos="4320"/>
        </w:tabs>
        <w:ind w:left="4320" w:hanging="4320"/>
        <w:rPr>
          <w:rFonts w:ascii="Times New Roman" w:hAnsi="Times New Roman"/>
          <w:szCs w:val="24"/>
        </w:rPr>
      </w:pPr>
      <w:r>
        <w:rPr>
          <w:rFonts w:ascii="Times New Roman" w:hAnsi="Times New Roman"/>
          <w:szCs w:val="24"/>
        </w:rPr>
        <w:t>2014 – 2016</w:t>
      </w:r>
      <w:r w:rsidR="003D0BFB">
        <w:rPr>
          <w:rFonts w:ascii="Times New Roman" w:hAnsi="Times New Roman"/>
          <w:szCs w:val="24"/>
        </w:rPr>
        <w:tab/>
      </w:r>
      <w:r>
        <w:rPr>
          <w:rFonts w:ascii="Times New Roman" w:hAnsi="Times New Roman"/>
          <w:szCs w:val="24"/>
        </w:rPr>
        <w:t>Rebecca Vanderpool, PhD</w:t>
      </w:r>
      <w:r>
        <w:rPr>
          <w:rFonts w:ascii="Times New Roman" w:hAnsi="Times New Roman"/>
          <w:szCs w:val="24"/>
        </w:rPr>
        <w:tab/>
        <w:t>Assistant Professor of Medicine, University of Arizona (co-mentored with Marc Simon, MD)</w:t>
      </w:r>
    </w:p>
    <w:p w14:paraId="670F1D5E" w14:textId="0C0F1651" w:rsidR="00C166E2" w:rsidRPr="00175E17" w:rsidRDefault="00C166E2" w:rsidP="00391A58">
      <w:pPr>
        <w:tabs>
          <w:tab w:val="left" w:pos="1620"/>
          <w:tab w:val="left" w:pos="4320"/>
        </w:tabs>
        <w:ind w:left="4320" w:hanging="4320"/>
      </w:pPr>
      <w:r>
        <w:rPr>
          <w:rFonts w:ascii="Times New Roman" w:hAnsi="Times New Roman"/>
          <w:szCs w:val="24"/>
        </w:rPr>
        <w:lastRenderedPageBreak/>
        <w:t>2018 – 2021</w:t>
      </w:r>
      <w:r w:rsidR="003D0BFB">
        <w:rPr>
          <w:rFonts w:ascii="Times New Roman" w:hAnsi="Times New Roman"/>
          <w:szCs w:val="24"/>
        </w:rPr>
        <w:tab/>
      </w:r>
      <w:proofErr w:type="spellStart"/>
      <w:r>
        <w:rPr>
          <w:rFonts w:ascii="Times New Roman" w:hAnsi="Times New Roman"/>
          <w:szCs w:val="24"/>
        </w:rPr>
        <w:t>Taijyu</w:t>
      </w:r>
      <w:proofErr w:type="spellEnd"/>
      <w:r>
        <w:rPr>
          <w:rFonts w:ascii="Times New Roman" w:hAnsi="Times New Roman"/>
          <w:szCs w:val="24"/>
        </w:rPr>
        <w:t xml:space="preserve"> Satoh, PhD</w:t>
      </w:r>
      <w:r>
        <w:rPr>
          <w:rFonts w:ascii="Times New Roman" w:hAnsi="Times New Roman"/>
          <w:szCs w:val="24"/>
        </w:rPr>
        <w:tab/>
      </w:r>
      <w:r>
        <w:t>Faculty, Department of Cardiovascular Medici</w:t>
      </w:r>
      <w:r w:rsidR="006A0FF6">
        <w:t xml:space="preserve">ne, Tohoku University Graduate </w:t>
      </w:r>
      <w:r>
        <w:t>School of Medicine</w:t>
      </w:r>
    </w:p>
    <w:p w14:paraId="49E69310" w14:textId="5068DD61" w:rsidR="00C166E2" w:rsidRDefault="00C166E2" w:rsidP="00391A58">
      <w:pPr>
        <w:tabs>
          <w:tab w:val="left" w:pos="1620"/>
          <w:tab w:val="left" w:pos="4320"/>
        </w:tabs>
        <w:ind w:left="4320" w:hanging="4320"/>
        <w:rPr>
          <w:rFonts w:ascii="Times New Roman" w:hAnsi="Times New Roman"/>
          <w:szCs w:val="24"/>
        </w:rPr>
      </w:pPr>
      <w:r>
        <w:rPr>
          <w:rFonts w:ascii="Times New Roman" w:hAnsi="Times New Roman"/>
          <w:szCs w:val="24"/>
        </w:rPr>
        <w:t xml:space="preserve">2016 – 2021  </w:t>
      </w:r>
      <w:r w:rsidR="003D0BFB">
        <w:rPr>
          <w:rFonts w:ascii="Times New Roman" w:hAnsi="Times New Roman"/>
          <w:szCs w:val="24"/>
        </w:rPr>
        <w:tab/>
      </w:r>
      <w:r>
        <w:rPr>
          <w:rFonts w:ascii="Times New Roman" w:hAnsi="Times New Roman"/>
          <w:szCs w:val="24"/>
        </w:rPr>
        <w:t>Elizabeth Rochon, PhD</w:t>
      </w:r>
      <w:r>
        <w:rPr>
          <w:rFonts w:ascii="Times New Roman" w:hAnsi="Times New Roman"/>
          <w:szCs w:val="24"/>
        </w:rPr>
        <w:tab/>
      </w:r>
      <w:r w:rsidR="00554CD5">
        <w:rPr>
          <w:rFonts w:ascii="Times New Roman" w:hAnsi="Times New Roman"/>
          <w:szCs w:val="24"/>
        </w:rPr>
        <w:t>Assistant Professor, University of Maryland School of Medicine</w:t>
      </w:r>
      <w:r w:rsidRPr="00456A28">
        <w:rPr>
          <w:rFonts w:ascii="Times New Roman" w:hAnsi="Times New Roman"/>
          <w:szCs w:val="24"/>
        </w:rPr>
        <w:t xml:space="preserve"> </w:t>
      </w:r>
    </w:p>
    <w:p w14:paraId="2DA4A694" w14:textId="61E2893F" w:rsidR="00C166E2" w:rsidRDefault="00C166E2" w:rsidP="00391A58">
      <w:pPr>
        <w:tabs>
          <w:tab w:val="left" w:pos="1620"/>
          <w:tab w:val="left" w:pos="4320"/>
        </w:tabs>
        <w:ind w:left="4320" w:hanging="4320"/>
        <w:rPr>
          <w:rFonts w:ascii="Times New Roman" w:hAnsi="Times New Roman"/>
          <w:szCs w:val="24"/>
        </w:rPr>
      </w:pPr>
      <w:r>
        <w:rPr>
          <w:rFonts w:ascii="Times New Roman" w:hAnsi="Times New Roman"/>
          <w:szCs w:val="24"/>
        </w:rPr>
        <w:t xml:space="preserve">2017 – </w:t>
      </w:r>
      <w:r w:rsidR="00554CD5">
        <w:rPr>
          <w:rFonts w:ascii="Times New Roman" w:hAnsi="Times New Roman"/>
          <w:szCs w:val="24"/>
        </w:rPr>
        <w:t>2022</w:t>
      </w:r>
      <w:r>
        <w:rPr>
          <w:rFonts w:ascii="Times New Roman" w:hAnsi="Times New Roman"/>
          <w:szCs w:val="24"/>
        </w:rPr>
        <w:t xml:space="preserve"> </w:t>
      </w:r>
      <w:r w:rsidR="003D0BFB">
        <w:rPr>
          <w:rFonts w:ascii="Times New Roman" w:hAnsi="Times New Roman"/>
          <w:szCs w:val="24"/>
        </w:rPr>
        <w:tab/>
      </w:r>
      <w:r>
        <w:rPr>
          <w:rFonts w:ascii="Times New Roman" w:hAnsi="Times New Roman"/>
          <w:szCs w:val="24"/>
        </w:rPr>
        <w:t>Anthony DeMartino, PhD</w:t>
      </w:r>
      <w:r>
        <w:rPr>
          <w:rFonts w:ascii="Times New Roman" w:hAnsi="Times New Roman"/>
          <w:szCs w:val="24"/>
        </w:rPr>
        <w:tab/>
      </w:r>
      <w:r w:rsidR="00107F78" w:rsidRPr="00547EA3">
        <w:rPr>
          <w:rFonts w:ascii="Times New Roman" w:hAnsi="Times New Roman"/>
          <w:szCs w:val="24"/>
        </w:rPr>
        <w:t>A</w:t>
      </w:r>
      <w:r w:rsidR="00107F78">
        <w:rPr>
          <w:rFonts w:ascii="Times New Roman" w:hAnsi="Times New Roman"/>
          <w:szCs w:val="24"/>
        </w:rPr>
        <w:t>ssistant Professor of Medicine</w:t>
      </w:r>
      <w:r w:rsidR="00107F78" w:rsidRPr="00547EA3">
        <w:rPr>
          <w:rFonts w:ascii="Times New Roman" w:hAnsi="Times New Roman"/>
          <w:szCs w:val="24"/>
        </w:rPr>
        <w:t>, University of Maryland</w:t>
      </w:r>
      <w:r w:rsidR="00C5423C">
        <w:rPr>
          <w:rFonts w:ascii="Times New Roman" w:hAnsi="Times New Roman"/>
          <w:szCs w:val="24"/>
        </w:rPr>
        <w:t xml:space="preserve"> School of Medicine</w:t>
      </w:r>
    </w:p>
    <w:p w14:paraId="20974679" w14:textId="6249A02E" w:rsidR="00C166E2" w:rsidRPr="00645BA5" w:rsidRDefault="00C166E2" w:rsidP="00390350">
      <w:pPr>
        <w:tabs>
          <w:tab w:val="left" w:pos="1440"/>
          <w:tab w:val="left" w:pos="4320"/>
        </w:tabs>
        <w:ind w:left="4320" w:hanging="4320"/>
        <w:rPr>
          <w:rFonts w:ascii="Times New Roman" w:hAnsi="Times New Roman"/>
          <w:szCs w:val="24"/>
        </w:rPr>
      </w:pPr>
      <w:r>
        <w:rPr>
          <w:rFonts w:ascii="Times New Roman" w:hAnsi="Times New Roman"/>
          <w:szCs w:val="24"/>
        </w:rPr>
        <w:t>2019</w:t>
      </w:r>
      <w:r w:rsidR="00B96349">
        <w:rPr>
          <w:rFonts w:ascii="Times New Roman" w:hAnsi="Times New Roman"/>
          <w:szCs w:val="24"/>
        </w:rPr>
        <w:t xml:space="preserve"> – </w:t>
      </w:r>
      <w:r w:rsidR="00A96E16">
        <w:rPr>
          <w:rFonts w:ascii="Times New Roman" w:hAnsi="Times New Roman"/>
          <w:szCs w:val="24"/>
        </w:rPr>
        <w:t>2024</w:t>
      </w:r>
      <w:r>
        <w:rPr>
          <w:rFonts w:ascii="Times New Roman" w:hAnsi="Times New Roman"/>
          <w:szCs w:val="24"/>
        </w:rPr>
        <w:tab/>
        <w:t xml:space="preserve"> </w:t>
      </w:r>
      <w:r w:rsidR="006A0FF6">
        <w:rPr>
          <w:rFonts w:ascii="Times New Roman" w:hAnsi="Times New Roman"/>
          <w:szCs w:val="24"/>
        </w:rPr>
        <w:t xml:space="preserve">   </w:t>
      </w:r>
      <w:r>
        <w:rPr>
          <w:rFonts w:ascii="Times New Roman" w:hAnsi="Times New Roman"/>
          <w:szCs w:val="24"/>
        </w:rPr>
        <w:t>Matt Dent, PhD</w:t>
      </w:r>
      <w:r>
        <w:rPr>
          <w:rFonts w:ascii="Times New Roman" w:hAnsi="Times New Roman"/>
          <w:szCs w:val="24"/>
        </w:rPr>
        <w:tab/>
      </w:r>
      <w:r w:rsidR="00342C7D">
        <w:t>Assistan</w:t>
      </w:r>
      <w:r w:rsidR="00DE15D5">
        <w:t>t Professor, Chemistry, Wayne State University</w:t>
      </w:r>
    </w:p>
    <w:p w14:paraId="08EFA4AA" w14:textId="77777777" w:rsidR="00C166E2" w:rsidRDefault="00C166E2" w:rsidP="00C166E2">
      <w:pPr>
        <w:rPr>
          <w:rFonts w:ascii="Times New Roman" w:hAnsi="Times New Roman"/>
          <w:b/>
          <w:szCs w:val="24"/>
          <w:u w:val="single"/>
        </w:rPr>
      </w:pPr>
    </w:p>
    <w:p w14:paraId="6C8CB6AB" w14:textId="0FBA3D00" w:rsidR="00C166E2" w:rsidRDefault="00C166E2" w:rsidP="00C166E2">
      <w:pPr>
        <w:rPr>
          <w:rFonts w:ascii="Times New Roman" w:hAnsi="Times New Roman"/>
          <w:b/>
          <w:szCs w:val="24"/>
          <w:u w:val="single"/>
        </w:rPr>
      </w:pPr>
      <w:r w:rsidRPr="00793351">
        <w:rPr>
          <w:rFonts w:ascii="Times New Roman" w:hAnsi="Times New Roman"/>
          <w:b/>
          <w:szCs w:val="24"/>
          <w:u w:val="single"/>
        </w:rPr>
        <w:t>Clinical Fellows</w:t>
      </w:r>
    </w:p>
    <w:p w14:paraId="5C1FCED0" w14:textId="77777777" w:rsidR="00EA6B04" w:rsidRPr="00C166E2" w:rsidRDefault="00EA6B04" w:rsidP="00EA6B04">
      <w:pPr>
        <w:tabs>
          <w:tab w:val="left" w:pos="1530"/>
          <w:tab w:val="left" w:pos="4320"/>
        </w:tabs>
        <w:ind w:left="720" w:hanging="720"/>
        <w:rPr>
          <w:rFonts w:ascii="Times New Roman" w:hAnsi="Times New Roman"/>
          <w:bCs/>
          <w:szCs w:val="24"/>
          <w:u w:val="single"/>
        </w:rPr>
      </w:pPr>
      <w:r w:rsidRPr="00C166E2">
        <w:rPr>
          <w:rFonts w:ascii="Times New Roman" w:hAnsi="Times New Roman"/>
          <w:bCs/>
          <w:szCs w:val="24"/>
          <w:u w:val="single"/>
        </w:rPr>
        <w:t>Dates</w:t>
      </w:r>
      <w:r w:rsidRPr="00C166E2">
        <w:rPr>
          <w:rFonts w:ascii="Times New Roman" w:hAnsi="Times New Roman"/>
          <w:bCs/>
          <w:szCs w:val="24"/>
        </w:rPr>
        <w:tab/>
      </w:r>
      <w:r w:rsidRPr="00C166E2">
        <w:rPr>
          <w:rFonts w:ascii="Times New Roman" w:hAnsi="Times New Roman"/>
          <w:bCs/>
          <w:szCs w:val="24"/>
        </w:rPr>
        <w:tab/>
      </w:r>
      <w:r w:rsidRPr="00C166E2">
        <w:rPr>
          <w:rFonts w:ascii="Times New Roman" w:hAnsi="Times New Roman"/>
          <w:bCs/>
          <w:szCs w:val="24"/>
          <w:u w:val="single"/>
        </w:rPr>
        <w:t>Trainee</w:t>
      </w:r>
      <w:r w:rsidRPr="00C166E2">
        <w:rPr>
          <w:rFonts w:ascii="Times New Roman" w:hAnsi="Times New Roman"/>
          <w:bCs/>
          <w:szCs w:val="24"/>
        </w:rPr>
        <w:tab/>
      </w:r>
      <w:r w:rsidRPr="00C166E2">
        <w:rPr>
          <w:rFonts w:ascii="Times New Roman" w:hAnsi="Times New Roman"/>
          <w:bCs/>
          <w:szCs w:val="24"/>
          <w:u w:val="single"/>
        </w:rPr>
        <w:t>Current Position</w:t>
      </w:r>
    </w:p>
    <w:p w14:paraId="2F529521" w14:textId="77777777" w:rsidR="00C166E2" w:rsidRPr="00793351" w:rsidRDefault="00C166E2" w:rsidP="003D0BFB">
      <w:pPr>
        <w:tabs>
          <w:tab w:val="left" w:pos="1440"/>
          <w:tab w:val="left" w:pos="4320"/>
        </w:tabs>
        <w:ind w:left="4320" w:hanging="4320"/>
        <w:rPr>
          <w:rFonts w:ascii="Times New Roman" w:hAnsi="Times New Roman"/>
          <w:szCs w:val="24"/>
        </w:rPr>
      </w:pPr>
      <w:r w:rsidRPr="00793351">
        <w:rPr>
          <w:rFonts w:ascii="Times New Roman" w:hAnsi="Times New Roman"/>
          <w:szCs w:val="24"/>
        </w:rPr>
        <w:t>2012-</w:t>
      </w:r>
      <w:r>
        <w:rPr>
          <w:rFonts w:ascii="Times New Roman" w:hAnsi="Times New Roman"/>
          <w:szCs w:val="24"/>
        </w:rPr>
        <w:t>2014</w:t>
      </w:r>
      <w:r>
        <w:rPr>
          <w:rFonts w:ascii="Times New Roman" w:hAnsi="Times New Roman"/>
          <w:szCs w:val="24"/>
        </w:rPr>
        <w:tab/>
        <w:t>Marc Gauthier, MD</w:t>
      </w:r>
      <w:r>
        <w:rPr>
          <w:rFonts w:ascii="Times New Roman" w:hAnsi="Times New Roman"/>
          <w:szCs w:val="24"/>
        </w:rPr>
        <w:tab/>
        <w:t>Assistant Professor of Medicine, Division of Pulmonary, Allergy and Critical Care Medicine, University of Pittsburgh</w:t>
      </w:r>
    </w:p>
    <w:p w14:paraId="0E2FDF6B" w14:textId="77777777" w:rsidR="00C166E2" w:rsidRPr="00853B24" w:rsidRDefault="00C166E2" w:rsidP="003D0BFB">
      <w:pPr>
        <w:tabs>
          <w:tab w:val="left" w:pos="1440"/>
          <w:tab w:val="left" w:pos="4320"/>
        </w:tabs>
        <w:ind w:left="4320" w:hanging="4320"/>
        <w:rPr>
          <w:rFonts w:ascii="Times New Roman" w:hAnsi="Times New Roman"/>
          <w:szCs w:val="24"/>
        </w:rPr>
      </w:pPr>
      <w:r w:rsidRPr="00853B24">
        <w:rPr>
          <w:rFonts w:ascii="Times New Roman" w:hAnsi="Times New Roman"/>
          <w:szCs w:val="24"/>
        </w:rPr>
        <w:t>2012-2016</w:t>
      </w:r>
      <w:r w:rsidRPr="00853B24">
        <w:rPr>
          <w:rFonts w:ascii="Times New Roman" w:hAnsi="Times New Roman"/>
          <w:szCs w:val="24"/>
        </w:rPr>
        <w:tab/>
        <w:t>Karin Potoka, MD</w:t>
      </w:r>
      <w:r w:rsidRPr="00853B24">
        <w:rPr>
          <w:rFonts w:ascii="Times New Roman" w:hAnsi="Times New Roman"/>
          <w:szCs w:val="24"/>
        </w:rPr>
        <w:tab/>
        <w:t xml:space="preserve">Neonatologist, </w:t>
      </w:r>
      <w:r w:rsidRPr="00853B24">
        <w:t xml:space="preserve">Akron </w:t>
      </w:r>
      <w:proofErr w:type="spellStart"/>
      <w:r w:rsidRPr="00853B24">
        <w:t>Childrens</w:t>
      </w:r>
      <w:proofErr w:type="spellEnd"/>
      <w:r w:rsidRPr="00853B24">
        <w:t xml:space="preserve"> Hospital</w:t>
      </w:r>
    </w:p>
    <w:p w14:paraId="5D9AC9D6" w14:textId="77777777" w:rsidR="00C166E2" w:rsidRPr="00853B24" w:rsidRDefault="00C166E2" w:rsidP="003D0BFB">
      <w:pPr>
        <w:tabs>
          <w:tab w:val="left" w:pos="1440"/>
          <w:tab w:val="left" w:pos="4320"/>
        </w:tabs>
        <w:ind w:left="4320" w:hanging="4320"/>
        <w:rPr>
          <w:rFonts w:ascii="Times New Roman" w:hAnsi="Times New Roman"/>
          <w:szCs w:val="24"/>
        </w:rPr>
      </w:pPr>
      <w:r w:rsidRPr="00853B24">
        <w:rPr>
          <w:rFonts w:ascii="Times New Roman" w:hAnsi="Times New Roman"/>
          <w:szCs w:val="24"/>
        </w:rPr>
        <w:t>2012-2016</w:t>
      </w:r>
      <w:r w:rsidRPr="00853B24">
        <w:rPr>
          <w:rFonts w:ascii="Times New Roman" w:hAnsi="Times New Roman"/>
          <w:szCs w:val="24"/>
        </w:rPr>
        <w:tab/>
        <w:t>Kara Hughan, MD</w:t>
      </w:r>
      <w:r w:rsidRPr="00853B24">
        <w:rPr>
          <w:rFonts w:ascii="Times New Roman" w:hAnsi="Times New Roman"/>
          <w:szCs w:val="24"/>
        </w:rPr>
        <w:tab/>
      </w:r>
      <w:r w:rsidRPr="00853B24">
        <w:t>Assistant Professor of Pedia</w:t>
      </w:r>
      <w:r>
        <w:t xml:space="preserve">trics, Division of Endocrinology, </w:t>
      </w:r>
      <w:r w:rsidRPr="00853B24">
        <w:rPr>
          <w:rFonts w:ascii="Times New Roman" w:hAnsi="Times New Roman"/>
          <w:szCs w:val="24"/>
        </w:rPr>
        <w:t>University of Pittsburgh</w:t>
      </w:r>
    </w:p>
    <w:p w14:paraId="163DF8E7" w14:textId="04F97D32" w:rsidR="00C166E2" w:rsidRPr="00853B24" w:rsidRDefault="00C166E2" w:rsidP="003D0BFB">
      <w:pPr>
        <w:tabs>
          <w:tab w:val="left" w:pos="1440"/>
          <w:tab w:val="left" w:pos="4320"/>
        </w:tabs>
        <w:ind w:left="4320" w:hanging="4320"/>
        <w:rPr>
          <w:rFonts w:ascii="Times New Roman" w:hAnsi="Times New Roman"/>
          <w:szCs w:val="24"/>
        </w:rPr>
      </w:pPr>
      <w:r w:rsidRPr="00853B24">
        <w:rPr>
          <w:rFonts w:ascii="Times New Roman" w:hAnsi="Times New Roman"/>
          <w:szCs w:val="24"/>
        </w:rPr>
        <w:t>2014-</w:t>
      </w:r>
      <w:r w:rsidR="00A96E16">
        <w:rPr>
          <w:rFonts w:ascii="Times New Roman" w:hAnsi="Times New Roman"/>
          <w:szCs w:val="24"/>
        </w:rPr>
        <w:t>2022</w:t>
      </w:r>
      <w:r w:rsidRPr="00853B24">
        <w:rPr>
          <w:rFonts w:ascii="Times New Roman" w:hAnsi="Times New Roman"/>
          <w:szCs w:val="24"/>
        </w:rPr>
        <w:tab/>
        <w:t>Jason Rose, MD</w:t>
      </w:r>
      <w:r>
        <w:rPr>
          <w:rFonts w:ascii="Times New Roman" w:hAnsi="Times New Roman"/>
          <w:szCs w:val="24"/>
        </w:rPr>
        <w:tab/>
      </w:r>
      <w:r w:rsidR="00CD5362" w:rsidRPr="00CD5362">
        <w:rPr>
          <w:rFonts w:ascii="Times New Roman" w:hAnsi="Times New Roman"/>
          <w:szCs w:val="24"/>
        </w:rPr>
        <w:t>Associate Dean, Innovation &amp; Physician Science Development; Director, Faculty Entrepreneurship, Office of Research and Development; Division Chief of Pulmonary, Critical Care &amp; Sleep Medicine</w:t>
      </w:r>
    </w:p>
    <w:p w14:paraId="62826772" w14:textId="77777777" w:rsidR="00C166E2" w:rsidRPr="00853B24" w:rsidRDefault="00C166E2" w:rsidP="003D0BFB">
      <w:pPr>
        <w:tabs>
          <w:tab w:val="left" w:pos="1440"/>
          <w:tab w:val="left" w:pos="4320"/>
        </w:tabs>
        <w:ind w:left="4320" w:hanging="4320"/>
        <w:rPr>
          <w:rFonts w:ascii="Times New Roman" w:hAnsi="Times New Roman"/>
          <w:szCs w:val="24"/>
        </w:rPr>
      </w:pPr>
      <w:r w:rsidRPr="00853B24">
        <w:rPr>
          <w:rFonts w:ascii="Times New Roman" w:hAnsi="Times New Roman"/>
          <w:szCs w:val="24"/>
        </w:rPr>
        <w:t>2014-2016</w:t>
      </w:r>
      <w:r w:rsidRPr="00853B24">
        <w:rPr>
          <w:rFonts w:ascii="Times New Roman" w:hAnsi="Times New Roman"/>
          <w:szCs w:val="24"/>
        </w:rPr>
        <w:tab/>
        <w:t>Roger Alvarez, DO</w:t>
      </w:r>
      <w:r w:rsidRPr="00853B24">
        <w:rPr>
          <w:rFonts w:ascii="Times New Roman" w:hAnsi="Times New Roman"/>
          <w:szCs w:val="24"/>
        </w:rPr>
        <w:tab/>
        <w:t>Assistant Professor of Medicine, University of Miami</w:t>
      </w:r>
      <w:r>
        <w:rPr>
          <w:rFonts w:ascii="Times New Roman" w:hAnsi="Times New Roman"/>
          <w:szCs w:val="24"/>
        </w:rPr>
        <w:t xml:space="preserve"> </w:t>
      </w:r>
      <w:r w:rsidRPr="00853B24">
        <w:rPr>
          <w:rFonts w:ascii="Times New Roman" w:hAnsi="Times New Roman"/>
          <w:szCs w:val="24"/>
        </w:rPr>
        <w:t>(co-mentored with Adam Straub)</w:t>
      </w:r>
    </w:p>
    <w:p w14:paraId="3FC75CBA" w14:textId="77777777" w:rsidR="00C166E2" w:rsidRDefault="00C166E2" w:rsidP="003D0BFB">
      <w:pPr>
        <w:tabs>
          <w:tab w:val="left" w:pos="1440"/>
          <w:tab w:val="left" w:pos="4320"/>
        </w:tabs>
        <w:ind w:left="4320" w:hanging="4320"/>
        <w:rPr>
          <w:rFonts w:ascii="Times New Roman" w:hAnsi="Times New Roman"/>
          <w:szCs w:val="24"/>
        </w:rPr>
      </w:pPr>
      <w:r w:rsidRPr="00547EA3">
        <w:rPr>
          <w:rFonts w:ascii="Times New Roman" w:hAnsi="Times New Roman"/>
          <w:szCs w:val="24"/>
        </w:rPr>
        <w:t>2017-2019</w:t>
      </w:r>
      <w:r w:rsidRPr="00547EA3">
        <w:rPr>
          <w:rFonts w:ascii="Times New Roman" w:hAnsi="Times New Roman"/>
          <w:szCs w:val="24"/>
        </w:rPr>
        <w:tab/>
        <w:t>Andrea Levine, MD</w:t>
      </w:r>
      <w:r w:rsidRPr="00547EA3">
        <w:rPr>
          <w:rFonts w:ascii="Times New Roman" w:hAnsi="Times New Roman"/>
          <w:szCs w:val="24"/>
        </w:rPr>
        <w:tab/>
        <w:t>Assistant Professor of Medicine, Critical Care Medicine Fellowship Program Director, University of Maryland</w:t>
      </w:r>
    </w:p>
    <w:p w14:paraId="5E3D1D04" w14:textId="15CCFB0A" w:rsidR="00C166E2" w:rsidRDefault="00C166E2" w:rsidP="003D0BFB">
      <w:pPr>
        <w:tabs>
          <w:tab w:val="left" w:pos="1440"/>
          <w:tab w:val="left" w:pos="4320"/>
          <w:tab w:val="left" w:pos="4410"/>
        </w:tabs>
        <w:ind w:left="4320" w:hanging="4320"/>
        <w:rPr>
          <w:rFonts w:ascii="Times New Roman" w:hAnsi="Times New Roman"/>
          <w:szCs w:val="24"/>
        </w:rPr>
      </w:pPr>
      <w:r>
        <w:rPr>
          <w:rFonts w:ascii="Times New Roman" w:hAnsi="Times New Roman"/>
          <w:szCs w:val="24"/>
        </w:rPr>
        <w:t>2020-</w:t>
      </w:r>
      <w:r w:rsidR="006B1897">
        <w:rPr>
          <w:rFonts w:ascii="Times New Roman" w:hAnsi="Times New Roman"/>
          <w:szCs w:val="24"/>
        </w:rPr>
        <w:t>2022</w:t>
      </w:r>
      <w:r>
        <w:rPr>
          <w:rFonts w:ascii="Times New Roman" w:hAnsi="Times New Roman"/>
          <w:szCs w:val="24"/>
        </w:rPr>
        <w:t xml:space="preserve">   </w:t>
      </w:r>
      <w:r w:rsidR="00310E3C">
        <w:rPr>
          <w:rFonts w:ascii="Times New Roman" w:hAnsi="Times New Roman"/>
          <w:szCs w:val="24"/>
        </w:rPr>
        <w:t xml:space="preserve">    </w:t>
      </w:r>
      <w:r>
        <w:rPr>
          <w:rFonts w:ascii="Times New Roman" w:hAnsi="Times New Roman"/>
          <w:szCs w:val="24"/>
        </w:rPr>
        <w:t xml:space="preserve">Georgios </w:t>
      </w:r>
      <w:r w:rsidRPr="00853B24">
        <w:rPr>
          <w:rFonts w:ascii="Times New Roman" w:hAnsi="Times New Roman"/>
          <w:szCs w:val="24"/>
        </w:rPr>
        <w:t>Triantafyllou</w:t>
      </w:r>
      <w:r>
        <w:rPr>
          <w:rFonts w:ascii="Times New Roman" w:hAnsi="Times New Roman"/>
          <w:szCs w:val="24"/>
        </w:rPr>
        <w:t>, MD</w:t>
      </w:r>
      <w:r>
        <w:rPr>
          <w:rFonts w:ascii="Times New Roman" w:hAnsi="Times New Roman"/>
          <w:szCs w:val="24"/>
        </w:rPr>
        <w:tab/>
        <w:t xml:space="preserve">Clinical/Research Fellow, Division of Pulmonary, Allergy and Critical Care Medicine, </w:t>
      </w:r>
      <w:r w:rsidRPr="00793351">
        <w:rPr>
          <w:rFonts w:ascii="Times New Roman" w:hAnsi="Times New Roman"/>
          <w:szCs w:val="24"/>
        </w:rPr>
        <w:t>University of Pittsburgh</w:t>
      </w:r>
      <w:r>
        <w:rPr>
          <w:rFonts w:ascii="Times New Roman" w:hAnsi="Times New Roman"/>
          <w:szCs w:val="24"/>
        </w:rPr>
        <w:t xml:space="preserve"> (T32</w:t>
      </w:r>
      <w:r w:rsidR="00867CB5">
        <w:rPr>
          <w:rFonts w:ascii="Times New Roman" w:hAnsi="Times New Roman"/>
          <w:szCs w:val="24"/>
        </w:rPr>
        <w:t>, F32</w:t>
      </w:r>
      <w:r>
        <w:rPr>
          <w:rFonts w:ascii="Times New Roman" w:hAnsi="Times New Roman"/>
          <w:szCs w:val="24"/>
        </w:rPr>
        <w:t>)</w:t>
      </w:r>
    </w:p>
    <w:p w14:paraId="20811D0A" w14:textId="1443CB3F" w:rsidR="003D0BFB" w:rsidRDefault="003D0BFB" w:rsidP="003D0BFB">
      <w:pPr>
        <w:tabs>
          <w:tab w:val="left" w:pos="1440"/>
          <w:tab w:val="left" w:pos="4320"/>
          <w:tab w:val="left" w:pos="4410"/>
        </w:tabs>
        <w:ind w:left="4320" w:hanging="4320"/>
        <w:rPr>
          <w:rFonts w:ascii="Times New Roman" w:hAnsi="Times New Roman"/>
          <w:szCs w:val="24"/>
        </w:rPr>
      </w:pPr>
    </w:p>
    <w:p w14:paraId="2FFE1D90" w14:textId="6DF8208B" w:rsidR="00C166E2" w:rsidRDefault="003D0BFB" w:rsidP="003D0BFB">
      <w:pPr>
        <w:tabs>
          <w:tab w:val="left" w:pos="1440"/>
          <w:tab w:val="left" w:pos="4320"/>
          <w:tab w:val="left" w:pos="4410"/>
        </w:tabs>
        <w:ind w:left="4320" w:hanging="4320"/>
        <w:rPr>
          <w:rFonts w:ascii="Times New Roman" w:hAnsi="Times New Roman"/>
          <w:b/>
          <w:szCs w:val="24"/>
          <w:u w:val="single"/>
        </w:rPr>
      </w:pPr>
      <w:r w:rsidRPr="003D0BFB">
        <w:rPr>
          <w:rFonts w:ascii="Times New Roman" w:hAnsi="Times New Roman"/>
          <w:b/>
          <w:bCs/>
          <w:szCs w:val="24"/>
          <w:u w:val="single"/>
        </w:rPr>
        <w:t>Senior Fellows</w:t>
      </w:r>
    </w:p>
    <w:p w14:paraId="565FA98A" w14:textId="77777777" w:rsidR="00EA6B04" w:rsidRPr="00C166E2" w:rsidRDefault="00EA6B04" w:rsidP="00EA6B04">
      <w:pPr>
        <w:tabs>
          <w:tab w:val="left" w:pos="1530"/>
          <w:tab w:val="left" w:pos="4320"/>
        </w:tabs>
        <w:ind w:left="720" w:hanging="720"/>
        <w:rPr>
          <w:rFonts w:ascii="Times New Roman" w:hAnsi="Times New Roman"/>
          <w:bCs/>
          <w:szCs w:val="24"/>
          <w:u w:val="single"/>
        </w:rPr>
      </w:pPr>
      <w:r w:rsidRPr="00C166E2">
        <w:rPr>
          <w:rFonts w:ascii="Times New Roman" w:hAnsi="Times New Roman"/>
          <w:bCs/>
          <w:szCs w:val="24"/>
          <w:u w:val="single"/>
        </w:rPr>
        <w:t>Dates</w:t>
      </w:r>
      <w:r w:rsidRPr="00C166E2">
        <w:rPr>
          <w:rFonts w:ascii="Times New Roman" w:hAnsi="Times New Roman"/>
          <w:bCs/>
          <w:szCs w:val="24"/>
        </w:rPr>
        <w:tab/>
      </w:r>
      <w:r w:rsidRPr="00C166E2">
        <w:rPr>
          <w:rFonts w:ascii="Times New Roman" w:hAnsi="Times New Roman"/>
          <w:bCs/>
          <w:szCs w:val="24"/>
        </w:rPr>
        <w:tab/>
      </w:r>
      <w:r w:rsidRPr="00C166E2">
        <w:rPr>
          <w:rFonts w:ascii="Times New Roman" w:hAnsi="Times New Roman"/>
          <w:bCs/>
          <w:szCs w:val="24"/>
          <w:u w:val="single"/>
        </w:rPr>
        <w:t>Trainee</w:t>
      </w:r>
      <w:r w:rsidRPr="00C166E2">
        <w:rPr>
          <w:rFonts w:ascii="Times New Roman" w:hAnsi="Times New Roman"/>
          <w:bCs/>
          <w:szCs w:val="24"/>
        </w:rPr>
        <w:tab/>
      </w:r>
      <w:r w:rsidRPr="00C166E2">
        <w:rPr>
          <w:rFonts w:ascii="Times New Roman" w:hAnsi="Times New Roman"/>
          <w:bCs/>
          <w:szCs w:val="24"/>
          <w:u w:val="single"/>
        </w:rPr>
        <w:t>Current Position</w:t>
      </w:r>
    </w:p>
    <w:p w14:paraId="6D116DB0" w14:textId="77777777" w:rsidR="00C166E2" w:rsidRPr="00456A28" w:rsidRDefault="00C166E2" w:rsidP="003D0BFB">
      <w:pPr>
        <w:tabs>
          <w:tab w:val="left" w:pos="1440"/>
          <w:tab w:val="left" w:pos="4320"/>
        </w:tabs>
        <w:ind w:left="4320" w:hanging="4320"/>
        <w:rPr>
          <w:rFonts w:ascii="Times New Roman" w:hAnsi="Times New Roman"/>
          <w:szCs w:val="24"/>
        </w:rPr>
      </w:pPr>
      <w:r w:rsidRPr="00456A28">
        <w:rPr>
          <w:rFonts w:ascii="Times New Roman" w:hAnsi="Times New Roman"/>
          <w:szCs w:val="24"/>
        </w:rPr>
        <w:t xml:space="preserve">1999 </w:t>
      </w:r>
      <w:r>
        <w:rPr>
          <w:rFonts w:ascii="Times New Roman" w:hAnsi="Times New Roman"/>
          <w:szCs w:val="24"/>
        </w:rPr>
        <w:t>-</w:t>
      </w:r>
      <w:r w:rsidRPr="00456A28">
        <w:rPr>
          <w:rFonts w:ascii="Times New Roman" w:hAnsi="Times New Roman"/>
          <w:szCs w:val="24"/>
        </w:rPr>
        <w:t xml:space="preserve"> 2004</w:t>
      </w:r>
      <w:r w:rsidRPr="00456A28">
        <w:rPr>
          <w:rFonts w:ascii="Times New Roman" w:hAnsi="Times New Roman"/>
          <w:szCs w:val="24"/>
        </w:rPr>
        <w:tab/>
        <w:t>Maria Jison, MD</w:t>
      </w:r>
      <w:r w:rsidRPr="00456A28">
        <w:rPr>
          <w:rFonts w:ascii="Times New Roman" w:hAnsi="Times New Roman"/>
          <w:szCs w:val="24"/>
        </w:rPr>
        <w:tab/>
      </w:r>
      <w:r w:rsidRPr="00B329CD">
        <w:rPr>
          <w:rFonts w:ascii="Times New Roman" w:hAnsi="Times New Roman"/>
          <w:szCs w:val="24"/>
        </w:rPr>
        <w:t xml:space="preserve">Senior Medical Lead </w:t>
      </w:r>
      <w:r>
        <w:rPr>
          <w:rFonts w:ascii="Times New Roman" w:hAnsi="Times New Roman"/>
          <w:szCs w:val="24"/>
        </w:rPr>
        <w:t>(</w:t>
      </w:r>
      <w:proofErr w:type="spellStart"/>
      <w:r>
        <w:rPr>
          <w:rFonts w:ascii="Times New Roman" w:hAnsi="Times New Roman"/>
          <w:szCs w:val="24"/>
        </w:rPr>
        <w:t>benralizumab</w:t>
      </w:r>
      <w:proofErr w:type="spellEnd"/>
      <w:r>
        <w:rPr>
          <w:rFonts w:ascii="Times New Roman" w:hAnsi="Times New Roman"/>
          <w:szCs w:val="24"/>
        </w:rPr>
        <w:t xml:space="preserve"> </w:t>
      </w:r>
      <w:r w:rsidRPr="00B329CD">
        <w:rPr>
          <w:rFonts w:ascii="Times New Roman" w:hAnsi="Times New Roman"/>
          <w:szCs w:val="24"/>
        </w:rPr>
        <w:t>COPD</w:t>
      </w:r>
      <w:r>
        <w:rPr>
          <w:rFonts w:ascii="Times New Roman" w:hAnsi="Times New Roman"/>
          <w:szCs w:val="24"/>
        </w:rPr>
        <w:t>)</w:t>
      </w:r>
      <w:r w:rsidRPr="00B329CD">
        <w:rPr>
          <w:rFonts w:ascii="Times New Roman" w:hAnsi="Times New Roman"/>
          <w:szCs w:val="24"/>
        </w:rPr>
        <w:t xml:space="preserve"> at AstraZeneca</w:t>
      </w:r>
    </w:p>
    <w:p w14:paraId="50A9EE59" w14:textId="77777777" w:rsidR="00C166E2" w:rsidRPr="00456A28" w:rsidRDefault="00C166E2" w:rsidP="003D0BFB">
      <w:pPr>
        <w:tabs>
          <w:tab w:val="left" w:pos="720"/>
          <w:tab w:val="left" w:pos="1440"/>
          <w:tab w:val="left" w:pos="3690"/>
          <w:tab w:val="left" w:pos="4320"/>
        </w:tabs>
        <w:ind w:left="4320" w:hanging="4320"/>
        <w:rPr>
          <w:rFonts w:ascii="Times New Roman" w:hAnsi="Times New Roman"/>
          <w:szCs w:val="24"/>
        </w:rPr>
      </w:pPr>
      <w:r>
        <w:rPr>
          <w:rFonts w:ascii="Times New Roman" w:hAnsi="Times New Roman"/>
          <w:szCs w:val="24"/>
        </w:rPr>
        <w:t>2003 - 2005</w:t>
      </w:r>
      <w:r>
        <w:rPr>
          <w:rFonts w:ascii="Times New Roman" w:hAnsi="Times New Roman"/>
          <w:szCs w:val="24"/>
        </w:rPr>
        <w:tab/>
      </w:r>
      <w:r w:rsidRPr="00456A28">
        <w:rPr>
          <w:rFonts w:ascii="Times New Roman" w:hAnsi="Times New Roman"/>
          <w:szCs w:val="24"/>
        </w:rPr>
        <w:t>Peter Minneci, MD</w:t>
      </w:r>
      <w:r w:rsidRPr="00456A28">
        <w:rPr>
          <w:rFonts w:ascii="Times New Roman" w:hAnsi="Times New Roman"/>
          <w:szCs w:val="24"/>
        </w:rPr>
        <w:tab/>
      </w:r>
      <w:r>
        <w:rPr>
          <w:rFonts w:ascii="Times New Roman" w:hAnsi="Times New Roman"/>
          <w:szCs w:val="24"/>
        </w:rPr>
        <w:tab/>
      </w:r>
      <w:r>
        <w:rPr>
          <w:bCs/>
        </w:rPr>
        <w:t>Nationwide Children’s Hospital, OH</w:t>
      </w:r>
      <w:r>
        <w:rPr>
          <w:rFonts w:ascii="Times New Roman" w:hAnsi="Times New Roman"/>
          <w:szCs w:val="24"/>
        </w:rPr>
        <w:t xml:space="preserve"> (mentored while on K)</w:t>
      </w:r>
    </w:p>
    <w:p w14:paraId="2229BE73" w14:textId="77777777" w:rsidR="00C166E2" w:rsidRPr="00456A28" w:rsidRDefault="00C166E2" w:rsidP="003D0BFB">
      <w:pPr>
        <w:tabs>
          <w:tab w:val="left" w:pos="720"/>
          <w:tab w:val="left" w:pos="1440"/>
          <w:tab w:val="left" w:pos="4320"/>
        </w:tabs>
        <w:ind w:left="4320" w:hanging="4320"/>
        <w:rPr>
          <w:rFonts w:ascii="Times New Roman" w:hAnsi="Times New Roman"/>
          <w:szCs w:val="24"/>
        </w:rPr>
      </w:pPr>
      <w:r w:rsidRPr="00456A28">
        <w:rPr>
          <w:rFonts w:ascii="Times New Roman" w:hAnsi="Times New Roman"/>
          <w:szCs w:val="24"/>
        </w:rPr>
        <w:t xml:space="preserve">2003 </w:t>
      </w:r>
      <w:r>
        <w:rPr>
          <w:rFonts w:ascii="Times New Roman" w:hAnsi="Times New Roman"/>
          <w:szCs w:val="24"/>
        </w:rPr>
        <w:t>-</w:t>
      </w:r>
      <w:r w:rsidRPr="00456A28">
        <w:rPr>
          <w:rFonts w:ascii="Times New Roman" w:hAnsi="Times New Roman"/>
          <w:szCs w:val="24"/>
        </w:rPr>
        <w:t xml:space="preserve"> 2005</w:t>
      </w:r>
      <w:r w:rsidRPr="00456A28">
        <w:rPr>
          <w:rFonts w:ascii="Times New Roman" w:hAnsi="Times New Roman"/>
          <w:szCs w:val="24"/>
        </w:rPr>
        <w:tab/>
        <w:t>Kate Deans, MD</w:t>
      </w:r>
      <w:r w:rsidRPr="00456A28">
        <w:rPr>
          <w:rFonts w:ascii="Times New Roman" w:hAnsi="Times New Roman"/>
          <w:szCs w:val="24"/>
        </w:rPr>
        <w:tab/>
      </w:r>
      <w:r>
        <w:rPr>
          <w:bCs/>
        </w:rPr>
        <w:t>Nationwide Children’s Hospital, OH</w:t>
      </w:r>
    </w:p>
    <w:p w14:paraId="367C0DC1" w14:textId="77777777" w:rsidR="00C166E2" w:rsidRPr="00456A28" w:rsidRDefault="00C166E2" w:rsidP="003D0BFB">
      <w:pPr>
        <w:tabs>
          <w:tab w:val="left" w:pos="720"/>
          <w:tab w:val="left" w:pos="1440"/>
          <w:tab w:val="left" w:pos="4320"/>
        </w:tabs>
        <w:ind w:left="4320" w:hanging="4320"/>
        <w:rPr>
          <w:rFonts w:ascii="Times New Roman" w:hAnsi="Times New Roman"/>
          <w:szCs w:val="24"/>
        </w:rPr>
      </w:pPr>
      <w:r w:rsidRPr="00456A28">
        <w:rPr>
          <w:rFonts w:ascii="Times New Roman" w:hAnsi="Times New Roman"/>
          <w:szCs w:val="24"/>
        </w:rPr>
        <w:t>2003 - 2006</w:t>
      </w:r>
      <w:r w:rsidRPr="00456A28">
        <w:rPr>
          <w:rFonts w:ascii="Times New Roman" w:hAnsi="Times New Roman"/>
          <w:szCs w:val="24"/>
        </w:rPr>
        <w:tab/>
        <w:t>A. Kyle Mack, MD</w:t>
      </w:r>
      <w:r w:rsidRPr="00456A28">
        <w:rPr>
          <w:rFonts w:ascii="Times New Roman" w:hAnsi="Times New Roman"/>
          <w:szCs w:val="24"/>
        </w:rPr>
        <w:tab/>
        <w:t>Attending physician, Hematology/Oncology; Assistant Professor of Pediatrics, Northwestern University Feinberg School of Medicine</w:t>
      </w:r>
    </w:p>
    <w:p w14:paraId="502885FF" w14:textId="77777777" w:rsidR="00C166E2" w:rsidRPr="00456A28" w:rsidRDefault="00C166E2" w:rsidP="003D0BFB">
      <w:pPr>
        <w:tabs>
          <w:tab w:val="left" w:pos="720"/>
          <w:tab w:val="left" w:pos="1440"/>
          <w:tab w:val="left" w:pos="4320"/>
        </w:tabs>
        <w:ind w:left="4320" w:hanging="4320"/>
        <w:rPr>
          <w:rFonts w:ascii="Times New Roman" w:hAnsi="Times New Roman"/>
          <w:szCs w:val="24"/>
        </w:rPr>
      </w:pPr>
      <w:r w:rsidRPr="00456A28">
        <w:rPr>
          <w:rFonts w:ascii="Times New Roman" w:hAnsi="Times New Roman"/>
          <w:szCs w:val="24"/>
        </w:rPr>
        <w:t>2003 - 2006</w:t>
      </w:r>
      <w:r w:rsidRPr="00456A28">
        <w:rPr>
          <w:rFonts w:ascii="Times New Roman" w:hAnsi="Times New Roman"/>
          <w:szCs w:val="24"/>
        </w:rPr>
        <w:tab/>
        <w:t>Jose Villagra, MD</w:t>
      </w:r>
      <w:r w:rsidRPr="00456A28">
        <w:rPr>
          <w:rFonts w:ascii="Times New Roman" w:hAnsi="Times New Roman"/>
          <w:szCs w:val="24"/>
        </w:rPr>
        <w:tab/>
      </w:r>
      <w:r>
        <w:rPr>
          <w:rFonts w:ascii="Times New Roman" w:hAnsi="Times New Roman"/>
          <w:szCs w:val="24"/>
        </w:rPr>
        <w:t>Pediatrician, Wheaton, MD</w:t>
      </w:r>
    </w:p>
    <w:p w14:paraId="3DA95C28" w14:textId="77777777" w:rsidR="00C166E2" w:rsidRPr="00456A28" w:rsidRDefault="00C166E2" w:rsidP="003D0BFB">
      <w:pPr>
        <w:tabs>
          <w:tab w:val="left" w:pos="720"/>
          <w:tab w:val="left" w:pos="1440"/>
          <w:tab w:val="left" w:pos="4320"/>
        </w:tabs>
        <w:ind w:left="4320" w:hanging="4320"/>
        <w:rPr>
          <w:rFonts w:ascii="Times New Roman" w:hAnsi="Times New Roman"/>
          <w:szCs w:val="24"/>
        </w:rPr>
      </w:pPr>
      <w:r w:rsidRPr="00456A28">
        <w:rPr>
          <w:rFonts w:ascii="Times New Roman" w:hAnsi="Times New Roman"/>
          <w:szCs w:val="24"/>
        </w:rPr>
        <w:t>2005 - 2007</w:t>
      </w:r>
      <w:r w:rsidRPr="00456A28">
        <w:rPr>
          <w:rFonts w:ascii="Times New Roman" w:hAnsi="Times New Roman"/>
          <w:szCs w:val="24"/>
        </w:rPr>
        <w:tab/>
        <w:t>Zakari Aliu, MD</w:t>
      </w:r>
      <w:r w:rsidRPr="00456A28">
        <w:rPr>
          <w:rFonts w:ascii="Times New Roman" w:hAnsi="Times New Roman"/>
          <w:szCs w:val="24"/>
        </w:rPr>
        <w:tab/>
      </w:r>
      <w:r>
        <w:rPr>
          <w:rStyle w:val="find-doc-font"/>
        </w:rPr>
        <w:t>Associate Professor of Medicine, Howard University Health Sciences</w:t>
      </w:r>
    </w:p>
    <w:p w14:paraId="2541402D" w14:textId="77777777" w:rsidR="00C166E2" w:rsidRPr="00456A28" w:rsidRDefault="00C166E2" w:rsidP="003D0BFB">
      <w:pPr>
        <w:tabs>
          <w:tab w:val="left" w:pos="720"/>
          <w:tab w:val="left" w:pos="1440"/>
          <w:tab w:val="left" w:pos="3600"/>
          <w:tab w:val="left" w:pos="4320"/>
        </w:tabs>
        <w:ind w:left="4320" w:hanging="4320"/>
        <w:rPr>
          <w:rFonts w:ascii="Times New Roman" w:hAnsi="Times New Roman"/>
          <w:szCs w:val="24"/>
        </w:rPr>
      </w:pPr>
      <w:r w:rsidRPr="00456A28">
        <w:rPr>
          <w:rFonts w:ascii="Times New Roman" w:hAnsi="Times New Roman"/>
          <w:szCs w:val="24"/>
        </w:rPr>
        <w:t>2006 - 2008</w:t>
      </w:r>
      <w:r w:rsidRPr="00456A28">
        <w:rPr>
          <w:rFonts w:ascii="Times New Roman" w:hAnsi="Times New Roman"/>
          <w:szCs w:val="24"/>
        </w:rPr>
        <w:tab/>
        <w:t xml:space="preserve">Cameron </w:t>
      </w:r>
      <w:proofErr w:type="spellStart"/>
      <w:r w:rsidRPr="00456A28">
        <w:rPr>
          <w:rFonts w:ascii="Times New Roman" w:hAnsi="Times New Roman"/>
          <w:szCs w:val="24"/>
        </w:rPr>
        <w:t>Dezfulian</w:t>
      </w:r>
      <w:proofErr w:type="spellEnd"/>
      <w:r w:rsidRPr="00456A28">
        <w:rPr>
          <w:rFonts w:ascii="Times New Roman" w:hAnsi="Times New Roman"/>
          <w:szCs w:val="24"/>
        </w:rPr>
        <w:t>, MD</w:t>
      </w:r>
      <w:r w:rsidRPr="00456A28">
        <w:rPr>
          <w:rFonts w:ascii="Times New Roman" w:hAnsi="Times New Roman"/>
          <w:szCs w:val="24"/>
        </w:rPr>
        <w:tab/>
      </w:r>
      <w:r w:rsidRPr="005D1DCE">
        <w:rPr>
          <w:rFonts w:ascii="Times New Roman" w:hAnsi="Times New Roman"/>
          <w:szCs w:val="24"/>
        </w:rPr>
        <w:t xml:space="preserve">Senior Faculty, </w:t>
      </w:r>
      <w:r>
        <w:rPr>
          <w:rFonts w:ascii="Times New Roman" w:hAnsi="Times New Roman"/>
          <w:szCs w:val="24"/>
        </w:rPr>
        <w:t xml:space="preserve">Baylor College of Medicine, </w:t>
      </w:r>
      <w:r w:rsidRPr="005D1DCE">
        <w:rPr>
          <w:rFonts w:ascii="Times New Roman" w:hAnsi="Times New Roman"/>
          <w:szCs w:val="24"/>
        </w:rPr>
        <w:t>Medical Director, Adult Congenital Heart Disease, IC</w:t>
      </w:r>
      <w:r>
        <w:rPr>
          <w:rFonts w:ascii="Times New Roman" w:hAnsi="Times New Roman"/>
          <w:szCs w:val="24"/>
        </w:rPr>
        <w:t>U, Texas Children’s Hospital</w:t>
      </w:r>
    </w:p>
    <w:p w14:paraId="5347C96D" w14:textId="77777777" w:rsidR="00C166E2" w:rsidRPr="00456A28" w:rsidRDefault="00C166E2" w:rsidP="00390350">
      <w:pPr>
        <w:tabs>
          <w:tab w:val="left" w:pos="720"/>
          <w:tab w:val="left" w:pos="1440"/>
          <w:tab w:val="left" w:pos="3600"/>
          <w:tab w:val="left" w:pos="4320"/>
        </w:tabs>
        <w:ind w:left="1440" w:hanging="1440"/>
        <w:rPr>
          <w:rFonts w:ascii="Times New Roman" w:hAnsi="Times New Roman"/>
          <w:szCs w:val="24"/>
        </w:rPr>
      </w:pPr>
      <w:r w:rsidRPr="00456A28">
        <w:rPr>
          <w:rFonts w:ascii="Times New Roman" w:hAnsi="Times New Roman"/>
          <w:szCs w:val="24"/>
        </w:rPr>
        <w:lastRenderedPageBreak/>
        <w:t>2006 - 2008</w:t>
      </w:r>
      <w:r w:rsidRPr="00456A28">
        <w:rPr>
          <w:rFonts w:ascii="Times New Roman" w:hAnsi="Times New Roman"/>
          <w:szCs w:val="24"/>
        </w:rPr>
        <w:tab/>
        <w:t>Jacqueline Janka, MD</w:t>
      </w:r>
      <w:r w:rsidRPr="00456A28">
        <w:rPr>
          <w:rFonts w:ascii="Times New Roman" w:hAnsi="Times New Roman"/>
          <w:szCs w:val="24"/>
        </w:rPr>
        <w:tab/>
      </w:r>
      <w:r>
        <w:rPr>
          <w:rFonts w:ascii="Times New Roman" w:hAnsi="Times New Roman"/>
          <w:szCs w:val="24"/>
        </w:rPr>
        <w:tab/>
        <w:t>Infectious Disease Physician, Illinois</w:t>
      </w:r>
    </w:p>
    <w:p w14:paraId="04073497" w14:textId="77777777" w:rsidR="00C166E2" w:rsidRPr="00456A28" w:rsidRDefault="00C166E2" w:rsidP="003D0BFB">
      <w:pPr>
        <w:tabs>
          <w:tab w:val="left" w:pos="720"/>
          <w:tab w:val="left" w:pos="1440"/>
          <w:tab w:val="left" w:pos="3600"/>
          <w:tab w:val="left" w:pos="4320"/>
        </w:tabs>
        <w:ind w:left="4320" w:hanging="4320"/>
        <w:rPr>
          <w:rFonts w:ascii="Times New Roman" w:hAnsi="Times New Roman"/>
          <w:szCs w:val="24"/>
        </w:rPr>
      </w:pPr>
      <w:r w:rsidRPr="00456A28">
        <w:rPr>
          <w:rFonts w:ascii="Times New Roman" w:hAnsi="Times New Roman"/>
          <w:szCs w:val="24"/>
        </w:rPr>
        <w:t xml:space="preserve">2007 </w:t>
      </w:r>
      <w:r>
        <w:rPr>
          <w:rFonts w:ascii="Times New Roman" w:hAnsi="Times New Roman"/>
          <w:szCs w:val="24"/>
        </w:rPr>
        <w:t>-</w:t>
      </w:r>
      <w:r w:rsidRPr="00456A28">
        <w:rPr>
          <w:rFonts w:ascii="Times New Roman" w:hAnsi="Times New Roman"/>
          <w:szCs w:val="24"/>
        </w:rPr>
        <w:t xml:space="preserve"> 2008</w:t>
      </w:r>
      <w:r w:rsidRPr="00456A28">
        <w:rPr>
          <w:rFonts w:ascii="Times New Roman" w:hAnsi="Times New Roman"/>
          <w:szCs w:val="24"/>
        </w:rPr>
        <w:tab/>
        <w:t>Michael Cuttica, MD</w:t>
      </w:r>
      <w:r w:rsidRPr="00456A28">
        <w:rPr>
          <w:rFonts w:ascii="Times New Roman" w:hAnsi="Times New Roman"/>
          <w:szCs w:val="24"/>
        </w:rPr>
        <w:tab/>
      </w:r>
      <w:r>
        <w:rPr>
          <w:rFonts w:ascii="Times New Roman" w:hAnsi="Times New Roman"/>
          <w:szCs w:val="24"/>
        </w:rPr>
        <w:tab/>
      </w:r>
      <w:r w:rsidRPr="00456A28">
        <w:rPr>
          <w:rFonts w:ascii="Times New Roman" w:hAnsi="Times New Roman"/>
          <w:szCs w:val="24"/>
        </w:rPr>
        <w:t xml:space="preserve">K12 award – </w:t>
      </w:r>
      <w:r>
        <w:rPr>
          <w:rFonts w:ascii="Times New Roman" w:hAnsi="Times New Roman"/>
          <w:szCs w:val="24"/>
        </w:rPr>
        <w:t>Associate</w:t>
      </w:r>
      <w:r w:rsidRPr="00456A28">
        <w:rPr>
          <w:rFonts w:ascii="Times New Roman" w:hAnsi="Times New Roman"/>
          <w:szCs w:val="24"/>
        </w:rPr>
        <w:t xml:space="preserve"> Professor, Pulmonary and Critical Care Medicine, Northwestern University, Chicago, IL</w:t>
      </w:r>
    </w:p>
    <w:p w14:paraId="23793E1A" w14:textId="77777777" w:rsidR="00C166E2" w:rsidRPr="00456A28" w:rsidRDefault="00C166E2" w:rsidP="003D0BFB">
      <w:pPr>
        <w:tabs>
          <w:tab w:val="left" w:pos="720"/>
          <w:tab w:val="left" w:pos="1440"/>
          <w:tab w:val="left" w:pos="3600"/>
          <w:tab w:val="left" w:pos="4320"/>
        </w:tabs>
        <w:ind w:left="4320" w:hanging="4320"/>
        <w:rPr>
          <w:rFonts w:ascii="Times New Roman" w:hAnsi="Times New Roman"/>
          <w:szCs w:val="24"/>
        </w:rPr>
      </w:pPr>
      <w:r w:rsidRPr="00456A28">
        <w:rPr>
          <w:rFonts w:ascii="Times New Roman" w:hAnsi="Times New Roman"/>
          <w:szCs w:val="24"/>
        </w:rPr>
        <w:t xml:space="preserve">2007 </w:t>
      </w:r>
      <w:r>
        <w:rPr>
          <w:rFonts w:ascii="Times New Roman" w:hAnsi="Times New Roman"/>
          <w:szCs w:val="24"/>
        </w:rPr>
        <w:t>-</w:t>
      </w:r>
      <w:r w:rsidRPr="00456A28">
        <w:rPr>
          <w:rFonts w:ascii="Times New Roman" w:hAnsi="Times New Roman"/>
          <w:szCs w:val="24"/>
        </w:rPr>
        <w:t xml:space="preserve"> 2008</w:t>
      </w:r>
      <w:r w:rsidRPr="00456A28">
        <w:rPr>
          <w:rFonts w:ascii="Times New Roman" w:hAnsi="Times New Roman"/>
          <w:szCs w:val="24"/>
        </w:rPr>
        <w:tab/>
        <w:t>Hans Ackerman, MD</w:t>
      </w:r>
      <w:r w:rsidRPr="00456A28">
        <w:rPr>
          <w:rFonts w:ascii="Times New Roman" w:hAnsi="Times New Roman"/>
          <w:szCs w:val="24"/>
        </w:rPr>
        <w:tab/>
      </w:r>
      <w:r>
        <w:rPr>
          <w:rFonts w:ascii="Times New Roman" w:hAnsi="Times New Roman"/>
          <w:szCs w:val="24"/>
        </w:rPr>
        <w:tab/>
      </w:r>
      <w:r w:rsidRPr="0087496D">
        <w:rPr>
          <w:rFonts w:ascii="Times New Roman" w:hAnsi="Times New Roman"/>
          <w:szCs w:val="24"/>
        </w:rPr>
        <w:t>Lasker Clinical Research Scholar</w:t>
      </w:r>
      <w:r>
        <w:t>, NHLBI</w:t>
      </w:r>
    </w:p>
    <w:p w14:paraId="7D503C97" w14:textId="5C1C2955" w:rsidR="00C166E2" w:rsidRPr="00B3367D" w:rsidRDefault="00C166E2" w:rsidP="003D0BFB">
      <w:pPr>
        <w:tabs>
          <w:tab w:val="left" w:pos="720"/>
          <w:tab w:val="left" w:pos="1440"/>
          <w:tab w:val="left" w:pos="3600"/>
        </w:tabs>
        <w:ind w:left="4320" w:hanging="4320"/>
        <w:rPr>
          <w:rFonts w:ascii="Times New Roman" w:hAnsi="Times New Roman"/>
          <w:szCs w:val="24"/>
        </w:rPr>
      </w:pPr>
      <w:r>
        <w:rPr>
          <w:rFonts w:ascii="Times New Roman" w:hAnsi="Times New Roman"/>
          <w:szCs w:val="24"/>
        </w:rPr>
        <w:t>2009 - 2010</w:t>
      </w:r>
      <w:r>
        <w:rPr>
          <w:rFonts w:ascii="Times New Roman" w:hAnsi="Times New Roman"/>
          <w:szCs w:val="24"/>
        </w:rPr>
        <w:tab/>
      </w:r>
      <w:r w:rsidRPr="00456A28">
        <w:rPr>
          <w:rFonts w:ascii="Times New Roman" w:hAnsi="Times New Roman"/>
          <w:szCs w:val="24"/>
        </w:rPr>
        <w:t>Chenelle Donadee, MD</w:t>
      </w:r>
      <w:r w:rsidRPr="00456A28">
        <w:rPr>
          <w:rFonts w:ascii="Times New Roman" w:hAnsi="Times New Roman"/>
          <w:szCs w:val="24"/>
        </w:rPr>
        <w:tab/>
      </w:r>
      <w:r w:rsidRPr="00B3367D">
        <w:rPr>
          <w:rFonts w:ascii="Times New Roman" w:hAnsi="Times New Roman"/>
          <w:szCs w:val="24"/>
        </w:rPr>
        <w:t>Assistant Professor of Critical Care Medicine,</w:t>
      </w:r>
      <w:r>
        <w:rPr>
          <w:rFonts w:ascii="Times New Roman" w:hAnsi="Times New Roman"/>
          <w:szCs w:val="24"/>
        </w:rPr>
        <w:t xml:space="preserve"> University of Pittsburgh</w:t>
      </w:r>
    </w:p>
    <w:p w14:paraId="2C6E04D9" w14:textId="1D91F243" w:rsidR="00C166E2" w:rsidRDefault="00C166E2" w:rsidP="00390350">
      <w:pPr>
        <w:tabs>
          <w:tab w:val="left" w:pos="720"/>
          <w:tab w:val="left" w:pos="1440"/>
          <w:tab w:val="left" w:pos="3600"/>
        </w:tabs>
        <w:ind w:left="4320" w:hanging="4320"/>
        <w:rPr>
          <w:rFonts w:ascii="Times New Roman" w:hAnsi="Times New Roman"/>
          <w:szCs w:val="24"/>
        </w:rPr>
      </w:pPr>
      <w:r w:rsidRPr="00456A28">
        <w:rPr>
          <w:rFonts w:ascii="Times New Roman" w:hAnsi="Times New Roman"/>
          <w:szCs w:val="24"/>
        </w:rPr>
        <w:t>2009</w:t>
      </w:r>
      <w:r>
        <w:rPr>
          <w:rFonts w:ascii="Times New Roman" w:hAnsi="Times New Roman"/>
          <w:szCs w:val="24"/>
        </w:rPr>
        <w:t xml:space="preserve"> </w:t>
      </w:r>
      <w:r w:rsidRPr="00456A28">
        <w:rPr>
          <w:rFonts w:ascii="Times New Roman" w:hAnsi="Times New Roman"/>
          <w:szCs w:val="24"/>
        </w:rPr>
        <w:t>- 2010</w:t>
      </w:r>
      <w:r w:rsidRPr="00456A28">
        <w:rPr>
          <w:rFonts w:ascii="Times New Roman" w:hAnsi="Times New Roman"/>
          <w:szCs w:val="24"/>
        </w:rPr>
        <w:tab/>
        <w:t>Jason Stamm, M.D.</w:t>
      </w:r>
      <w:r w:rsidRPr="00456A28">
        <w:rPr>
          <w:rFonts w:ascii="Times New Roman" w:hAnsi="Times New Roman"/>
          <w:szCs w:val="24"/>
        </w:rPr>
        <w:tab/>
      </w:r>
      <w:r>
        <w:rPr>
          <w:rFonts w:ascii="Times New Roman" w:hAnsi="Times New Roman"/>
          <w:szCs w:val="24"/>
        </w:rPr>
        <w:tab/>
      </w:r>
      <w:r w:rsidRPr="00B3367D">
        <w:rPr>
          <w:rFonts w:ascii="Times New Roman" w:hAnsi="Times New Roman"/>
          <w:szCs w:val="24"/>
        </w:rPr>
        <w:t>Associate Physician</w:t>
      </w:r>
      <w:r>
        <w:rPr>
          <w:rFonts w:ascii="Times New Roman" w:hAnsi="Times New Roman"/>
          <w:szCs w:val="24"/>
        </w:rPr>
        <w:t xml:space="preserve">, </w:t>
      </w:r>
      <w:r w:rsidRPr="00B3367D">
        <w:rPr>
          <w:rFonts w:ascii="Times New Roman" w:hAnsi="Times New Roman"/>
          <w:szCs w:val="24"/>
        </w:rPr>
        <w:t>Critical Care Medicine</w:t>
      </w:r>
      <w:r>
        <w:rPr>
          <w:rFonts w:ascii="Times New Roman" w:hAnsi="Times New Roman"/>
          <w:szCs w:val="24"/>
        </w:rPr>
        <w:t xml:space="preserve">, </w:t>
      </w:r>
      <w:r w:rsidRPr="00B3367D">
        <w:rPr>
          <w:rFonts w:ascii="Times New Roman" w:hAnsi="Times New Roman"/>
          <w:szCs w:val="24"/>
        </w:rPr>
        <w:t>Geisinger Health System</w:t>
      </w:r>
    </w:p>
    <w:p w14:paraId="0307ABDE" w14:textId="5859079D" w:rsidR="00390350" w:rsidRDefault="00390350" w:rsidP="00390350">
      <w:pPr>
        <w:tabs>
          <w:tab w:val="left" w:pos="720"/>
          <w:tab w:val="left" w:pos="1440"/>
          <w:tab w:val="left" w:pos="3600"/>
        </w:tabs>
        <w:ind w:left="4320" w:hanging="4320"/>
        <w:rPr>
          <w:rFonts w:ascii="Times New Roman" w:hAnsi="Times New Roman"/>
          <w:szCs w:val="24"/>
        </w:rPr>
      </w:pPr>
    </w:p>
    <w:p w14:paraId="6A85F311" w14:textId="5706C299" w:rsidR="00390350" w:rsidRPr="00390350" w:rsidRDefault="00390350" w:rsidP="00390350">
      <w:pPr>
        <w:tabs>
          <w:tab w:val="left" w:pos="720"/>
          <w:tab w:val="left" w:pos="1440"/>
          <w:tab w:val="left" w:pos="3600"/>
        </w:tabs>
        <w:ind w:left="4320" w:hanging="4320"/>
        <w:rPr>
          <w:rFonts w:ascii="Times New Roman" w:hAnsi="Times New Roman"/>
          <w:b/>
          <w:bCs/>
          <w:szCs w:val="24"/>
          <w:u w:val="single"/>
        </w:rPr>
      </w:pPr>
      <w:r w:rsidRPr="00390350">
        <w:rPr>
          <w:rFonts w:ascii="Times New Roman" w:hAnsi="Times New Roman"/>
          <w:b/>
          <w:bCs/>
          <w:szCs w:val="24"/>
          <w:u w:val="single"/>
        </w:rPr>
        <w:t>Faculty</w:t>
      </w:r>
    </w:p>
    <w:p w14:paraId="36E5CD7A" w14:textId="77777777" w:rsidR="00EA6B04" w:rsidRPr="00C166E2" w:rsidRDefault="00EA6B04" w:rsidP="00EA6B04">
      <w:pPr>
        <w:tabs>
          <w:tab w:val="left" w:pos="1530"/>
          <w:tab w:val="left" w:pos="4320"/>
        </w:tabs>
        <w:ind w:left="720" w:hanging="720"/>
        <w:rPr>
          <w:rFonts w:ascii="Times New Roman" w:hAnsi="Times New Roman"/>
          <w:bCs/>
          <w:szCs w:val="24"/>
          <w:u w:val="single"/>
        </w:rPr>
      </w:pPr>
      <w:r w:rsidRPr="00C166E2">
        <w:rPr>
          <w:rFonts w:ascii="Times New Roman" w:hAnsi="Times New Roman"/>
          <w:bCs/>
          <w:szCs w:val="24"/>
          <w:u w:val="single"/>
        </w:rPr>
        <w:t>Dates</w:t>
      </w:r>
      <w:r w:rsidRPr="00C166E2">
        <w:rPr>
          <w:rFonts w:ascii="Times New Roman" w:hAnsi="Times New Roman"/>
          <w:bCs/>
          <w:szCs w:val="24"/>
        </w:rPr>
        <w:tab/>
      </w:r>
      <w:r w:rsidRPr="00C166E2">
        <w:rPr>
          <w:rFonts w:ascii="Times New Roman" w:hAnsi="Times New Roman"/>
          <w:bCs/>
          <w:szCs w:val="24"/>
        </w:rPr>
        <w:tab/>
      </w:r>
      <w:r w:rsidRPr="00C166E2">
        <w:rPr>
          <w:rFonts w:ascii="Times New Roman" w:hAnsi="Times New Roman"/>
          <w:bCs/>
          <w:szCs w:val="24"/>
          <w:u w:val="single"/>
        </w:rPr>
        <w:t>Trainee</w:t>
      </w:r>
      <w:r w:rsidRPr="00C166E2">
        <w:rPr>
          <w:rFonts w:ascii="Times New Roman" w:hAnsi="Times New Roman"/>
          <w:bCs/>
          <w:szCs w:val="24"/>
        </w:rPr>
        <w:tab/>
      </w:r>
      <w:r w:rsidRPr="00C166E2">
        <w:rPr>
          <w:rFonts w:ascii="Times New Roman" w:hAnsi="Times New Roman"/>
          <w:bCs/>
          <w:szCs w:val="24"/>
          <w:u w:val="single"/>
        </w:rPr>
        <w:t>Current Position</w:t>
      </w:r>
    </w:p>
    <w:p w14:paraId="13BCB933" w14:textId="1A669441" w:rsidR="00C166E2" w:rsidRPr="00CB1B7D" w:rsidRDefault="00C166E2" w:rsidP="003D0BFB">
      <w:pPr>
        <w:tabs>
          <w:tab w:val="left" w:pos="1440"/>
          <w:tab w:val="left" w:pos="4320"/>
        </w:tabs>
        <w:ind w:left="4320" w:hanging="4320"/>
        <w:rPr>
          <w:rFonts w:ascii="Times New Roman" w:hAnsi="Times New Roman"/>
          <w:szCs w:val="24"/>
        </w:rPr>
      </w:pPr>
      <w:r>
        <w:rPr>
          <w:rFonts w:ascii="Times New Roman" w:hAnsi="Times New Roman"/>
          <w:szCs w:val="24"/>
        </w:rPr>
        <w:t>2006</w:t>
      </w:r>
      <w:r w:rsidR="00390350">
        <w:rPr>
          <w:rFonts w:ascii="Times New Roman" w:hAnsi="Times New Roman"/>
          <w:szCs w:val="24"/>
        </w:rPr>
        <w:t>-</w:t>
      </w:r>
      <w:r>
        <w:rPr>
          <w:rFonts w:ascii="Times New Roman" w:hAnsi="Times New Roman"/>
          <w:szCs w:val="24"/>
        </w:rPr>
        <w:t>2008</w:t>
      </w:r>
      <w:r>
        <w:rPr>
          <w:rFonts w:ascii="Times New Roman" w:hAnsi="Times New Roman"/>
          <w:szCs w:val="24"/>
        </w:rPr>
        <w:tab/>
        <w:t>James Taylor, MD</w:t>
      </w:r>
      <w:r>
        <w:rPr>
          <w:rFonts w:ascii="Times New Roman" w:hAnsi="Times New Roman"/>
          <w:szCs w:val="24"/>
        </w:rPr>
        <w:tab/>
      </w:r>
      <w:r w:rsidRPr="00CB1B7D">
        <w:rPr>
          <w:rFonts w:ascii="Times New Roman" w:hAnsi="Times New Roman"/>
          <w:szCs w:val="24"/>
        </w:rPr>
        <w:t xml:space="preserve">Director, Center for </w:t>
      </w:r>
      <w:proofErr w:type="spellStart"/>
      <w:r w:rsidRPr="00CB1B7D">
        <w:rPr>
          <w:rFonts w:ascii="Times New Roman" w:hAnsi="Times New Roman"/>
          <w:szCs w:val="24"/>
        </w:rPr>
        <w:t>Sicle</w:t>
      </w:r>
      <w:proofErr w:type="spellEnd"/>
      <w:r w:rsidRPr="00CB1B7D">
        <w:rPr>
          <w:rFonts w:ascii="Times New Roman" w:hAnsi="Times New Roman"/>
          <w:szCs w:val="24"/>
        </w:rPr>
        <w:t xml:space="preserve"> Cell Disease</w:t>
      </w:r>
      <w:r>
        <w:rPr>
          <w:rFonts w:ascii="Times New Roman" w:hAnsi="Times New Roman"/>
          <w:szCs w:val="24"/>
        </w:rPr>
        <w:t>,</w:t>
      </w:r>
    </w:p>
    <w:p w14:paraId="4A198E20" w14:textId="77777777" w:rsidR="00C166E2" w:rsidRPr="00456A28" w:rsidRDefault="00C166E2" w:rsidP="003D0BFB">
      <w:pPr>
        <w:tabs>
          <w:tab w:val="left" w:pos="1440"/>
          <w:tab w:val="left" w:pos="4320"/>
        </w:tabs>
        <w:ind w:left="4320" w:hanging="4320"/>
        <w:rPr>
          <w:rFonts w:ascii="Times New Roman" w:hAnsi="Times New Roman"/>
          <w:szCs w:val="24"/>
        </w:rPr>
      </w:pPr>
      <w:r>
        <w:rPr>
          <w:rFonts w:ascii="Times New Roman" w:hAnsi="Times New Roman"/>
          <w:szCs w:val="24"/>
        </w:rPr>
        <w:tab/>
      </w:r>
      <w:r>
        <w:rPr>
          <w:rFonts w:ascii="Times New Roman" w:hAnsi="Times New Roman"/>
          <w:szCs w:val="24"/>
        </w:rPr>
        <w:tab/>
      </w:r>
      <w:r w:rsidRPr="00CB1B7D">
        <w:rPr>
          <w:rFonts w:ascii="Times New Roman" w:hAnsi="Times New Roman"/>
          <w:szCs w:val="24"/>
        </w:rPr>
        <w:t>Professor of Medicine, College of Medicine</w:t>
      </w:r>
      <w:r>
        <w:rPr>
          <w:rFonts w:ascii="Times New Roman" w:hAnsi="Times New Roman"/>
          <w:szCs w:val="24"/>
        </w:rPr>
        <w:t>, Howard University</w:t>
      </w:r>
    </w:p>
    <w:p w14:paraId="0FDD3406" w14:textId="2FC88799" w:rsidR="00C166E2" w:rsidRPr="00BA6304" w:rsidRDefault="00C166E2" w:rsidP="003D0BFB">
      <w:pPr>
        <w:tabs>
          <w:tab w:val="left" w:pos="1440"/>
          <w:tab w:val="left" w:pos="4320"/>
        </w:tabs>
        <w:ind w:left="4320" w:hanging="4320"/>
        <w:rPr>
          <w:rFonts w:ascii="Times New Roman" w:hAnsi="Times New Roman"/>
          <w:color w:val="000000"/>
          <w:szCs w:val="24"/>
        </w:rPr>
      </w:pPr>
      <w:r w:rsidRPr="00456A28">
        <w:rPr>
          <w:rFonts w:ascii="Times New Roman" w:hAnsi="Times New Roman"/>
          <w:szCs w:val="24"/>
        </w:rPr>
        <w:t>2005</w:t>
      </w:r>
      <w:r w:rsidR="00390350">
        <w:rPr>
          <w:rFonts w:ascii="Times New Roman" w:hAnsi="Times New Roman"/>
          <w:szCs w:val="24"/>
        </w:rPr>
        <w:t>-</w:t>
      </w:r>
      <w:r w:rsidRPr="00456A28">
        <w:rPr>
          <w:rFonts w:ascii="Times New Roman" w:hAnsi="Times New Roman"/>
          <w:szCs w:val="24"/>
        </w:rPr>
        <w:t xml:space="preserve"> </w:t>
      </w:r>
      <w:r w:rsidR="008F387D">
        <w:rPr>
          <w:rFonts w:ascii="Times New Roman" w:hAnsi="Times New Roman"/>
          <w:szCs w:val="24"/>
        </w:rPr>
        <w:t>2019</w:t>
      </w:r>
      <w:r>
        <w:rPr>
          <w:rFonts w:ascii="Times New Roman" w:hAnsi="Times New Roman"/>
          <w:szCs w:val="24"/>
        </w:rPr>
        <w:tab/>
      </w:r>
      <w:r w:rsidRPr="00456A28">
        <w:rPr>
          <w:rFonts w:ascii="Times New Roman" w:hAnsi="Times New Roman"/>
          <w:szCs w:val="24"/>
        </w:rPr>
        <w:t>Gregory Kato, MD</w:t>
      </w:r>
      <w:r w:rsidRPr="00456A28">
        <w:rPr>
          <w:rFonts w:ascii="Times New Roman" w:hAnsi="Times New Roman"/>
          <w:szCs w:val="24"/>
        </w:rPr>
        <w:tab/>
      </w:r>
      <w:r>
        <w:rPr>
          <w:rFonts w:ascii="Times New Roman" w:hAnsi="Times New Roman"/>
          <w:color w:val="000000"/>
          <w:szCs w:val="24"/>
        </w:rPr>
        <w:t xml:space="preserve">Senior Director, CSL Behring, </w:t>
      </w:r>
      <w:r w:rsidRPr="005D1DCE">
        <w:rPr>
          <w:rFonts w:ascii="Times New Roman" w:hAnsi="Times New Roman"/>
          <w:color w:val="000000"/>
          <w:szCs w:val="24"/>
        </w:rPr>
        <w:t>Clinical Research and Development, Hematology Therapeutic Area</w:t>
      </w:r>
    </w:p>
    <w:p w14:paraId="342177AA" w14:textId="1235F7C1" w:rsidR="00C166E2" w:rsidRDefault="00C166E2" w:rsidP="003D0BFB">
      <w:pPr>
        <w:tabs>
          <w:tab w:val="left" w:pos="1440"/>
          <w:tab w:val="left" w:pos="4320"/>
        </w:tabs>
        <w:ind w:left="4320" w:hanging="4320"/>
        <w:rPr>
          <w:rFonts w:ascii="Times New Roman" w:hAnsi="Times New Roman"/>
          <w:szCs w:val="24"/>
        </w:rPr>
      </w:pPr>
      <w:r w:rsidRPr="00456A28">
        <w:rPr>
          <w:rFonts w:ascii="Times New Roman" w:hAnsi="Times New Roman"/>
          <w:szCs w:val="24"/>
        </w:rPr>
        <w:t>2</w:t>
      </w:r>
      <w:r>
        <w:rPr>
          <w:rFonts w:ascii="Times New Roman" w:hAnsi="Times New Roman"/>
          <w:szCs w:val="24"/>
        </w:rPr>
        <w:t>009</w:t>
      </w:r>
      <w:r w:rsidR="00390350">
        <w:rPr>
          <w:rFonts w:ascii="Times New Roman" w:hAnsi="Times New Roman"/>
          <w:szCs w:val="24"/>
        </w:rPr>
        <w:t>-</w:t>
      </w:r>
      <w:r w:rsidRPr="00456A28">
        <w:rPr>
          <w:rFonts w:ascii="Times New Roman" w:hAnsi="Times New Roman"/>
          <w:szCs w:val="24"/>
        </w:rPr>
        <w:t xml:space="preserve"> </w:t>
      </w:r>
      <w:r>
        <w:rPr>
          <w:rFonts w:ascii="Times New Roman" w:hAnsi="Times New Roman"/>
          <w:szCs w:val="24"/>
        </w:rPr>
        <w:t>Present</w:t>
      </w:r>
      <w:r>
        <w:rPr>
          <w:rFonts w:ascii="Times New Roman" w:hAnsi="Times New Roman"/>
          <w:szCs w:val="24"/>
        </w:rPr>
        <w:tab/>
        <w:t>Enrico Novelli, MD</w:t>
      </w:r>
      <w:r>
        <w:rPr>
          <w:rFonts w:ascii="Times New Roman" w:hAnsi="Times New Roman"/>
          <w:szCs w:val="24"/>
        </w:rPr>
        <w:tab/>
        <w:t xml:space="preserve">Associate Professor of Medicine, </w:t>
      </w:r>
      <w:r w:rsidRPr="00456A28">
        <w:rPr>
          <w:rFonts w:ascii="Times New Roman" w:hAnsi="Times New Roman"/>
          <w:szCs w:val="24"/>
        </w:rPr>
        <w:t>Hematology/Oncology, Director Adult Sickle Cell Anemia Program, Associate Director,</w:t>
      </w:r>
      <w:r>
        <w:rPr>
          <w:rFonts w:ascii="Times New Roman" w:hAnsi="Times New Roman"/>
          <w:szCs w:val="24"/>
        </w:rPr>
        <w:t xml:space="preserve"> Hemophilia Center of Western Pennsylvania, K23 and R01</w:t>
      </w:r>
    </w:p>
    <w:p w14:paraId="40C02097" w14:textId="77777777" w:rsidR="00DA7FE3" w:rsidRDefault="00DA7FE3" w:rsidP="00DA7FE3">
      <w:pPr>
        <w:tabs>
          <w:tab w:val="left" w:pos="1440"/>
          <w:tab w:val="left" w:pos="4320"/>
        </w:tabs>
        <w:ind w:left="4320" w:hanging="4320"/>
        <w:rPr>
          <w:rFonts w:ascii="Times New Roman" w:hAnsi="Times New Roman"/>
          <w:szCs w:val="24"/>
        </w:rPr>
      </w:pPr>
      <w:r>
        <w:rPr>
          <w:rFonts w:ascii="Times New Roman" w:hAnsi="Times New Roman"/>
          <w:szCs w:val="24"/>
        </w:rPr>
        <w:t>2014-2020</w:t>
      </w:r>
      <w:r>
        <w:rPr>
          <w:rFonts w:ascii="Times New Roman" w:hAnsi="Times New Roman"/>
          <w:szCs w:val="24"/>
        </w:rPr>
        <w:tab/>
        <w:t>Aisha Walker, PhD</w:t>
      </w:r>
      <w:r>
        <w:rPr>
          <w:rFonts w:ascii="Times New Roman" w:hAnsi="Times New Roman"/>
          <w:szCs w:val="24"/>
        </w:rPr>
        <w:tab/>
        <w:t xml:space="preserve">Scientific Review Officer (SRO), </w:t>
      </w:r>
      <w:r w:rsidRPr="00DA7FE3">
        <w:rPr>
          <w:rFonts w:ascii="Times New Roman" w:hAnsi="Times New Roman"/>
          <w:szCs w:val="24"/>
        </w:rPr>
        <w:t xml:space="preserve">Integrative Vascular Biology and </w:t>
      </w:r>
      <w:r>
        <w:rPr>
          <w:rFonts w:ascii="Times New Roman" w:hAnsi="Times New Roman"/>
          <w:szCs w:val="24"/>
        </w:rPr>
        <w:t xml:space="preserve">Hematology (IVBH) Review Branch, </w:t>
      </w:r>
      <w:r w:rsidRPr="00DA7FE3">
        <w:rPr>
          <w:rFonts w:ascii="Times New Roman" w:hAnsi="Times New Roman"/>
          <w:szCs w:val="24"/>
        </w:rPr>
        <w:t>Division of Tran</w:t>
      </w:r>
      <w:r>
        <w:rPr>
          <w:rFonts w:ascii="Times New Roman" w:hAnsi="Times New Roman"/>
          <w:szCs w:val="24"/>
        </w:rPr>
        <w:t xml:space="preserve">slational and Clinical Sciences, Center for Scientific Review, </w:t>
      </w:r>
      <w:r w:rsidRPr="00DA7FE3">
        <w:rPr>
          <w:rFonts w:ascii="Times New Roman" w:hAnsi="Times New Roman"/>
          <w:szCs w:val="24"/>
        </w:rPr>
        <w:t>National Institutes of Health</w:t>
      </w:r>
    </w:p>
    <w:p w14:paraId="712CAFA6" w14:textId="77777777" w:rsidR="00303C51" w:rsidRPr="0034701B" w:rsidRDefault="00303C51" w:rsidP="00303C51">
      <w:pPr>
        <w:tabs>
          <w:tab w:val="left" w:pos="1440"/>
          <w:tab w:val="left" w:pos="4320"/>
        </w:tabs>
        <w:ind w:left="4320" w:hanging="4320"/>
        <w:rPr>
          <w:rFonts w:ascii="Times New Roman" w:hAnsi="Times New Roman"/>
          <w:szCs w:val="24"/>
        </w:rPr>
      </w:pPr>
      <w:r w:rsidRPr="004C494F">
        <w:rPr>
          <w:rFonts w:ascii="Times New Roman" w:hAnsi="Times New Roman"/>
          <w:szCs w:val="24"/>
        </w:rPr>
        <w:t>2015</w:t>
      </w:r>
      <w:r>
        <w:rPr>
          <w:rFonts w:ascii="Times New Roman" w:hAnsi="Times New Roman"/>
          <w:szCs w:val="24"/>
        </w:rPr>
        <w:t>-2020</w:t>
      </w:r>
      <w:r w:rsidRPr="004C494F">
        <w:rPr>
          <w:rFonts w:ascii="Times New Roman" w:hAnsi="Times New Roman"/>
          <w:szCs w:val="24"/>
        </w:rPr>
        <w:tab/>
        <w:t>Marc Simon, MD</w:t>
      </w:r>
      <w:r w:rsidRPr="004C494F">
        <w:rPr>
          <w:rFonts w:ascii="Times New Roman" w:hAnsi="Times New Roman"/>
          <w:szCs w:val="24"/>
        </w:rPr>
        <w:tab/>
        <w:t>Professor of Medicine</w:t>
      </w:r>
      <w:r>
        <w:rPr>
          <w:rFonts w:ascii="Times New Roman" w:hAnsi="Times New Roman"/>
          <w:szCs w:val="24"/>
        </w:rPr>
        <w:t>, UCSF School of Medicine, D</w:t>
      </w:r>
      <w:r w:rsidRPr="00CD00A5">
        <w:rPr>
          <w:rFonts w:ascii="Times New Roman" w:hAnsi="Times New Roman"/>
          <w:szCs w:val="24"/>
        </w:rPr>
        <w:t>irector of Pulmonary Vascular Disease and the Pulmonary Hypertension Comprehensive Care Center</w:t>
      </w:r>
    </w:p>
    <w:p w14:paraId="05D72C90" w14:textId="4EE6B7DC" w:rsidR="00C23613" w:rsidRDefault="00946105" w:rsidP="00C23613">
      <w:pPr>
        <w:tabs>
          <w:tab w:val="left" w:pos="1440"/>
          <w:tab w:val="left" w:pos="4320"/>
        </w:tabs>
        <w:ind w:left="4320" w:hanging="4320"/>
        <w:rPr>
          <w:rFonts w:ascii="Times New Roman" w:hAnsi="Times New Roman"/>
          <w:szCs w:val="24"/>
        </w:rPr>
      </w:pPr>
      <w:r>
        <w:rPr>
          <w:rFonts w:ascii="Times New Roman" w:hAnsi="Times New Roman"/>
          <w:szCs w:val="24"/>
        </w:rPr>
        <w:t>20</w:t>
      </w:r>
      <w:r w:rsidR="00311767">
        <w:rPr>
          <w:rFonts w:ascii="Times New Roman" w:hAnsi="Times New Roman"/>
          <w:szCs w:val="24"/>
        </w:rPr>
        <w:t>15-2022</w:t>
      </w:r>
      <w:r w:rsidR="00311767">
        <w:rPr>
          <w:rFonts w:ascii="Times New Roman" w:hAnsi="Times New Roman"/>
          <w:szCs w:val="24"/>
        </w:rPr>
        <w:tab/>
        <w:t>Michael Risbano, MD</w:t>
      </w:r>
      <w:r w:rsidR="00311767">
        <w:rPr>
          <w:rFonts w:ascii="Times New Roman" w:hAnsi="Times New Roman"/>
          <w:szCs w:val="24"/>
        </w:rPr>
        <w:tab/>
        <w:t xml:space="preserve">Assistant Professor of Medicine, Division of Pulmonary, Allergy and Critical Care Medicine, University of Pittsburgh, R01 </w:t>
      </w:r>
    </w:p>
    <w:p w14:paraId="7BEB9D96" w14:textId="77777777" w:rsidR="00946105" w:rsidRDefault="00946105" w:rsidP="00C23613">
      <w:pPr>
        <w:tabs>
          <w:tab w:val="left" w:pos="1440"/>
          <w:tab w:val="left" w:pos="4320"/>
        </w:tabs>
        <w:ind w:left="4320" w:hanging="4320"/>
        <w:rPr>
          <w:rFonts w:ascii="Times New Roman" w:hAnsi="Times New Roman"/>
          <w:szCs w:val="24"/>
        </w:rPr>
      </w:pPr>
    </w:p>
    <w:p w14:paraId="1A61F431" w14:textId="77777777" w:rsidR="00946105" w:rsidRDefault="00946105" w:rsidP="00C23613">
      <w:pPr>
        <w:tabs>
          <w:tab w:val="left" w:pos="1440"/>
          <w:tab w:val="left" w:pos="4320"/>
        </w:tabs>
        <w:ind w:left="4320" w:hanging="4320"/>
        <w:rPr>
          <w:rFonts w:ascii="Times New Roman" w:hAnsi="Times New Roman"/>
          <w:szCs w:val="24"/>
        </w:rPr>
      </w:pPr>
    </w:p>
    <w:p w14:paraId="0AF5756E" w14:textId="197A59E4" w:rsidR="0034701B" w:rsidRPr="00C23613" w:rsidRDefault="00F017B3" w:rsidP="00C23613">
      <w:pPr>
        <w:tabs>
          <w:tab w:val="left" w:pos="1440"/>
          <w:tab w:val="left" w:pos="4320"/>
        </w:tabs>
        <w:ind w:left="4320" w:hanging="4320"/>
        <w:rPr>
          <w:rFonts w:ascii="Times New Roman" w:hAnsi="Times New Roman"/>
          <w:szCs w:val="24"/>
        </w:rPr>
      </w:pPr>
      <w:r>
        <w:rPr>
          <w:rFonts w:ascii="Times New Roman" w:hAnsi="Times New Roman"/>
          <w:b/>
          <w:color w:val="000000"/>
          <w:szCs w:val="24"/>
          <w:u w:val="single"/>
        </w:rPr>
        <w:t>Grant Support</w:t>
      </w:r>
    </w:p>
    <w:p w14:paraId="5DB05FF1" w14:textId="49317964" w:rsidR="00F017B3" w:rsidRDefault="00F017B3" w:rsidP="00983DB5">
      <w:pPr>
        <w:widowControl w:val="0"/>
        <w:tabs>
          <w:tab w:val="left" w:pos="90"/>
        </w:tabs>
        <w:autoSpaceDE w:val="0"/>
        <w:autoSpaceDN w:val="0"/>
        <w:adjustRightInd w:val="0"/>
        <w:rPr>
          <w:rFonts w:ascii="Times New Roman" w:hAnsi="Times New Roman"/>
          <w:b/>
          <w:color w:val="000000"/>
          <w:szCs w:val="24"/>
          <w:u w:val="single"/>
        </w:rPr>
      </w:pPr>
    </w:p>
    <w:p w14:paraId="113E593D" w14:textId="10DCC386" w:rsidR="0069621E" w:rsidRPr="0054056F" w:rsidRDefault="00F017B3" w:rsidP="0054056F">
      <w:pPr>
        <w:widowControl w:val="0"/>
        <w:tabs>
          <w:tab w:val="left" w:pos="90"/>
        </w:tabs>
        <w:autoSpaceDE w:val="0"/>
        <w:autoSpaceDN w:val="0"/>
        <w:adjustRightInd w:val="0"/>
        <w:rPr>
          <w:rFonts w:ascii="Times New Roman" w:hAnsi="Times New Roman"/>
          <w:b/>
          <w:color w:val="000000"/>
          <w:szCs w:val="24"/>
          <w:u w:val="single"/>
        </w:rPr>
      </w:pPr>
      <w:r>
        <w:rPr>
          <w:rFonts w:ascii="Times New Roman" w:hAnsi="Times New Roman"/>
          <w:b/>
          <w:color w:val="000000"/>
          <w:szCs w:val="24"/>
          <w:u w:val="single"/>
        </w:rPr>
        <w:t>Active Grants:</w:t>
      </w:r>
    </w:p>
    <w:p w14:paraId="5315B75A" w14:textId="7CB57A17" w:rsidR="0069621E" w:rsidRDefault="0069621E" w:rsidP="0069621E">
      <w:pPr>
        <w:rPr>
          <w:rFonts w:ascii="Times New Roman" w:hAnsi="Times New Roman"/>
          <w:sz w:val="22"/>
          <w:szCs w:val="22"/>
          <w:highlight w:val="lightGray"/>
        </w:rPr>
      </w:pPr>
    </w:p>
    <w:p w14:paraId="665B6EB7" w14:textId="77777777" w:rsidR="009C48F9" w:rsidRPr="00421E64" w:rsidRDefault="009C48F9" w:rsidP="009C48F9">
      <w:pPr>
        <w:ind w:left="2160" w:firstLine="720"/>
        <w:rPr>
          <w:rFonts w:ascii="Times New Roman" w:hAnsi="Times New Roman"/>
          <w:b/>
          <w:szCs w:val="24"/>
          <w:highlight w:val="lightGray"/>
          <w:u w:val="single"/>
        </w:rPr>
      </w:pPr>
    </w:p>
    <w:p w14:paraId="722013A3" w14:textId="77777777" w:rsidR="000C2F2A" w:rsidRPr="00421E64" w:rsidRDefault="000C2F2A" w:rsidP="000C2F2A">
      <w:pPr>
        <w:rPr>
          <w:rFonts w:ascii="Times New Roman" w:hAnsi="Times New Roman"/>
          <w:szCs w:val="24"/>
        </w:rPr>
      </w:pPr>
      <w:r w:rsidRPr="00421E64">
        <w:rPr>
          <w:rFonts w:ascii="Times New Roman" w:hAnsi="Times New Roman"/>
          <w:szCs w:val="24"/>
        </w:rPr>
        <w:t>05/15/2019 - 04/30/2026</w:t>
      </w:r>
      <w:r w:rsidRPr="00421E64">
        <w:rPr>
          <w:rFonts w:ascii="Times New Roman" w:hAnsi="Times New Roman"/>
          <w:szCs w:val="24"/>
        </w:rPr>
        <w:tab/>
        <w:t>(PI, 25%)</w:t>
      </w:r>
    </w:p>
    <w:p w14:paraId="539E5577" w14:textId="77777777" w:rsidR="000C2F2A" w:rsidRPr="00421E64" w:rsidRDefault="000C2F2A" w:rsidP="000C2F2A">
      <w:pPr>
        <w:rPr>
          <w:rFonts w:ascii="Times New Roman" w:hAnsi="Times New Roman"/>
          <w:szCs w:val="24"/>
        </w:rPr>
      </w:pPr>
      <w:r w:rsidRPr="00421E64">
        <w:rPr>
          <w:rFonts w:ascii="Times New Roman" w:hAnsi="Times New Roman"/>
          <w:szCs w:val="24"/>
        </w:rPr>
        <w:tab/>
      </w:r>
      <w:r w:rsidRPr="00421E64">
        <w:rPr>
          <w:rFonts w:ascii="Times New Roman" w:hAnsi="Times New Roman"/>
          <w:szCs w:val="24"/>
        </w:rPr>
        <w:tab/>
      </w:r>
      <w:r w:rsidRPr="00421E64">
        <w:rPr>
          <w:rFonts w:ascii="Times New Roman" w:hAnsi="Times New Roman"/>
          <w:szCs w:val="24"/>
        </w:rPr>
        <w:tab/>
      </w:r>
      <w:r w:rsidRPr="00421E64">
        <w:rPr>
          <w:rFonts w:ascii="Times New Roman" w:hAnsi="Times New Roman"/>
          <w:szCs w:val="24"/>
        </w:rPr>
        <w:tab/>
        <w:t xml:space="preserve">“Sickle Cell Disease and </w:t>
      </w:r>
      <w:proofErr w:type="spellStart"/>
      <w:r w:rsidRPr="00421E64">
        <w:rPr>
          <w:rFonts w:ascii="Times New Roman" w:hAnsi="Times New Roman"/>
          <w:szCs w:val="24"/>
        </w:rPr>
        <w:t>CardiovAscular</w:t>
      </w:r>
      <w:proofErr w:type="spellEnd"/>
      <w:r w:rsidRPr="00421E64">
        <w:rPr>
          <w:rFonts w:ascii="Times New Roman" w:hAnsi="Times New Roman"/>
          <w:szCs w:val="24"/>
        </w:rPr>
        <w:t xml:space="preserve"> Risk - Red cell Exchange </w:t>
      </w:r>
    </w:p>
    <w:p w14:paraId="7C419CCE" w14:textId="77777777" w:rsidR="000C2F2A" w:rsidRPr="00421E64" w:rsidRDefault="000C2F2A" w:rsidP="000C2F2A">
      <w:pPr>
        <w:rPr>
          <w:rFonts w:ascii="Times New Roman" w:hAnsi="Times New Roman"/>
          <w:szCs w:val="24"/>
        </w:rPr>
      </w:pPr>
      <w:r w:rsidRPr="00421E64">
        <w:rPr>
          <w:rFonts w:ascii="Times New Roman" w:hAnsi="Times New Roman"/>
          <w:szCs w:val="24"/>
        </w:rPr>
        <w:tab/>
      </w:r>
      <w:r w:rsidRPr="00421E64">
        <w:rPr>
          <w:rFonts w:ascii="Times New Roman" w:hAnsi="Times New Roman"/>
          <w:szCs w:val="24"/>
        </w:rPr>
        <w:tab/>
      </w:r>
      <w:r w:rsidRPr="00421E64">
        <w:rPr>
          <w:rFonts w:ascii="Times New Roman" w:hAnsi="Times New Roman"/>
          <w:szCs w:val="24"/>
        </w:rPr>
        <w:tab/>
      </w:r>
      <w:r w:rsidRPr="00421E64">
        <w:rPr>
          <w:rFonts w:ascii="Times New Roman" w:hAnsi="Times New Roman"/>
          <w:szCs w:val="24"/>
        </w:rPr>
        <w:tab/>
        <w:t>Trial (SCD-CARRE Trial)”</w:t>
      </w:r>
    </w:p>
    <w:p w14:paraId="7C297E39" w14:textId="77777777" w:rsidR="000C2F2A" w:rsidRPr="00421E64" w:rsidRDefault="000C2F2A" w:rsidP="000C2F2A">
      <w:pPr>
        <w:ind w:left="2160" w:firstLine="720"/>
        <w:rPr>
          <w:rFonts w:ascii="Times New Roman" w:hAnsi="Times New Roman"/>
          <w:szCs w:val="24"/>
        </w:rPr>
      </w:pPr>
      <w:r w:rsidRPr="00421E64">
        <w:rPr>
          <w:rFonts w:ascii="Times New Roman" w:hAnsi="Times New Roman"/>
          <w:szCs w:val="24"/>
        </w:rPr>
        <w:t>NIH/NHLBI UG3 HL143192</w:t>
      </w:r>
    </w:p>
    <w:p w14:paraId="5EDC466B" w14:textId="77777777" w:rsidR="000C2F2A" w:rsidRPr="00421E64" w:rsidRDefault="000C2F2A" w:rsidP="000C2F2A">
      <w:pPr>
        <w:ind w:left="2160" w:firstLine="720"/>
        <w:rPr>
          <w:rFonts w:ascii="Times New Roman" w:hAnsi="Times New Roman"/>
          <w:szCs w:val="24"/>
        </w:rPr>
      </w:pPr>
      <w:r w:rsidRPr="00421E64">
        <w:rPr>
          <w:rFonts w:ascii="Times New Roman" w:hAnsi="Times New Roman"/>
          <w:szCs w:val="24"/>
        </w:rPr>
        <w:t>Annual Direct Costs: $2,334,645</w:t>
      </w:r>
    </w:p>
    <w:p w14:paraId="5D4317F9" w14:textId="2129C0F3" w:rsidR="000C2F2A" w:rsidRDefault="009C48F9" w:rsidP="009C48F9">
      <w:pPr>
        <w:ind w:left="2160" w:firstLine="720"/>
        <w:rPr>
          <w:rFonts w:ascii="Times New Roman" w:hAnsi="Times New Roman"/>
          <w:szCs w:val="24"/>
        </w:rPr>
      </w:pPr>
      <w:r w:rsidRPr="009C48F9">
        <w:rPr>
          <w:rFonts w:ascii="Times New Roman" w:hAnsi="Times New Roman"/>
          <w:szCs w:val="24"/>
        </w:rPr>
        <w:t>Total Award Amo</w:t>
      </w:r>
      <w:r>
        <w:rPr>
          <w:rFonts w:ascii="Times New Roman" w:hAnsi="Times New Roman"/>
          <w:szCs w:val="24"/>
        </w:rPr>
        <w:t>unt (including Indirect Costs): $10,431,406</w:t>
      </w:r>
    </w:p>
    <w:p w14:paraId="59DBEFE2" w14:textId="677C439F" w:rsidR="009C48F9" w:rsidRDefault="009C48F9" w:rsidP="009C48F9">
      <w:pPr>
        <w:ind w:left="2160" w:firstLine="720"/>
        <w:rPr>
          <w:rFonts w:ascii="Times New Roman" w:hAnsi="Times New Roman"/>
          <w:szCs w:val="24"/>
        </w:rPr>
      </w:pPr>
    </w:p>
    <w:p w14:paraId="63236530" w14:textId="5AAE194E" w:rsidR="00307B44" w:rsidRPr="00421E64" w:rsidRDefault="00040B47" w:rsidP="00307B44">
      <w:pPr>
        <w:rPr>
          <w:rFonts w:ascii="Times New Roman" w:hAnsi="Times New Roman"/>
          <w:szCs w:val="24"/>
        </w:rPr>
      </w:pPr>
      <w:r>
        <w:rPr>
          <w:rStyle w:val="xkg"/>
        </w:rPr>
        <w:t>09/15/2023 - 07/31/2028</w:t>
      </w:r>
      <w:r w:rsidR="00307B44">
        <w:rPr>
          <w:rFonts w:ascii="Times New Roman" w:hAnsi="Times New Roman"/>
          <w:szCs w:val="24"/>
        </w:rPr>
        <w:tab/>
      </w:r>
      <w:r w:rsidR="00307B44" w:rsidRPr="00421E64">
        <w:rPr>
          <w:rFonts w:ascii="Times New Roman" w:hAnsi="Times New Roman"/>
          <w:szCs w:val="24"/>
        </w:rPr>
        <w:t>(Co-PI, 12%)</w:t>
      </w:r>
    </w:p>
    <w:p w14:paraId="5FEDDE11" w14:textId="77777777" w:rsidR="00307B44" w:rsidRPr="00421E64" w:rsidRDefault="00307B44" w:rsidP="00307B44">
      <w:pPr>
        <w:rPr>
          <w:rFonts w:ascii="Times New Roman" w:hAnsi="Times New Roman"/>
          <w:szCs w:val="24"/>
        </w:rPr>
      </w:pPr>
      <w:r w:rsidRPr="00421E64">
        <w:rPr>
          <w:rFonts w:ascii="Times New Roman" w:hAnsi="Times New Roman"/>
          <w:szCs w:val="24"/>
        </w:rPr>
        <w:tab/>
      </w:r>
      <w:r w:rsidRPr="00421E64">
        <w:rPr>
          <w:rFonts w:ascii="Times New Roman" w:hAnsi="Times New Roman"/>
          <w:szCs w:val="24"/>
        </w:rPr>
        <w:tab/>
      </w:r>
      <w:r w:rsidRPr="00421E64">
        <w:rPr>
          <w:rFonts w:ascii="Times New Roman" w:hAnsi="Times New Roman"/>
          <w:szCs w:val="24"/>
        </w:rPr>
        <w:tab/>
      </w:r>
      <w:r w:rsidRPr="00421E64">
        <w:rPr>
          <w:rFonts w:ascii="Times New Roman" w:hAnsi="Times New Roman"/>
          <w:szCs w:val="24"/>
        </w:rPr>
        <w:tab/>
        <w:t xml:space="preserve">“Omics, Mice and Men: Development of Precision Transfusion </w:t>
      </w:r>
    </w:p>
    <w:p w14:paraId="436D2724" w14:textId="473EDDF5" w:rsidR="00307B44" w:rsidRPr="00421E64" w:rsidRDefault="00307B44" w:rsidP="00307B44">
      <w:pPr>
        <w:rPr>
          <w:rFonts w:ascii="Times New Roman" w:hAnsi="Times New Roman"/>
          <w:szCs w:val="24"/>
        </w:rPr>
      </w:pPr>
      <w:r w:rsidRPr="00421E64">
        <w:rPr>
          <w:rFonts w:ascii="Times New Roman" w:hAnsi="Times New Roman"/>
          <w:szCs w:val="24"/>
        </w:rPr>
        <w:tab/>
      </w:r>
      <w:r w:rsidRPr="00421E64">
        <w:rPr>
          <w:rFonts w:ascii="Times New Roman" w:hAnsi="Times New Roman"/>
          <w:szCs w:val="24"/>
        </w:rPr>
        <w:tab/>
      </w:r>
      <w:r w:rsidRPr="00421E64">
        <w:rPr>
          <w:rFonts w:ascii="Times New Roman" w:hAnsi="Times New Roman"/>
          <w:szCs w:val="24"/>
        </w:rPr>
        <w:tab/>
      </w:r>
      <w:r w:rsidRPr="00421E64">
        <w:rPr>
          <w:rFonts w:ascii="Times New Roman" w:hAnsi="Times New Roman"/>
          <w:szCs w:val="24"/>
        </w:rPr>
        <w:tab/>
        <w:t>Medicine”</w:t>
      </w:r>
      <w:r>
        <w:rPr>
          <w:rFonts w:ascii="Times New Roman" w:hAnsi="Times New Roman"/>
          <w:szCs w:val="24"/>
        </w:rPr>
        <w:t xml:space="preserve"> </w:t>
      </w:r>
    </w:p>
    <w:p w14:paraId="4D83584F" w14:textId="77777777" w:rsidR="00307B44" w:rsidRPr="00421E64" w:rsidRDefault="00307B44" w:rsidP="00307B44">
      <w:pPr>
        <w:ind w:left="2160" w:firstLine="720"/>
        <w:rPr>
          <w:rFonts w:ascii="Times New Roman" w:hAnsi="Times New Roman"/>
          <w:szCs w:val="24"/>
        </w:rPr>
      </w:pPr>
      <w:r w:rsidRPr="00421E64">
        <w:rPr>
          <w:rFonts w:ascii="Times New Roman" w:hAnsi="Times New Roman"/>
          <w:szCs w:val="24"/>
        </w:rPr>
        <w:t>NIH/NHLBI R01 HL098032</w:t>
      </w:r>
    </w:p>
    <w:p w14:paraId="42DFAC6F" w14:textId="29D10F2A" w:rsidR="00307B44" w:rsidRPr="00421E64" w:rsidRDefault="00307B44" w:rsidP="00307B44">
      <w:pPr>
        <w:ind w:left="2160" w:firstLine="720"/>
        <w:rPr>
          <w:rFonts w:ascii="Times New Roman" w:hAnsi="Times New Roman"/>
          <w:szCs w:val="24"/>
        </w:rPr>
      </w:pPr>
      <w:r w:rsidRPr="00421E64">
        <w:rPr>
          <w:rFonts w:ascii="Times New Roman" w:hAnsi="Times New Roman"/>
          <w:szCs w:val="24"/>
        </w:rPr>
        <w:t>Annual Direct Costs: $</w:t>
      </w:r>
      <w:r w:rsidR="00B316AE">
        <w:t>624,727</w:t>
      </w:r>
    </w:p>
    <w:p w14:paraId="19E70115" w14:textId="26EB09EC" w:rsidR="00307B44" w:rsidRDefault="00307B44" w:rsidP="00307B44">
      <w:pPr>
        <w:ind w:left="2160" w:firstLine="720"/>
        <w:rPr>
          <w:rFonts w:ascii="Times New Roman" w:hAnsi="Times New Roman"/>
          <w:szCs w:val="24"/>
        </w:rPr>
      </w:pPr>
      <w:r w:rsidRPr="005C7AD1">
        <w:rPr>
          <w:rFonts w:ascii="Times New Roman" w:hAnsi="Times New Roman"/>
          <w:szCs w:val="24"/>
        </w:rPr>
        <w:t>Total Award Amo</w:t>
      </w:r>
      <w:r>
        <w:rPr>
          <w:rFonts w:ascii="Times New Roman" w:hAnsi="Times New Roman"/>
          <w:szCs w:val="24"/>
        </w:rPr>
        <w:t>unt (including Indirect Costs):$3,</w:t>
      </w:r>
      <w:r w:rsidR="00BF2C3B">
        <w:rPr>
          <w:rFonts w:ascii="Times New Roman" w:hAnsi="Times New Roman"/>
          <w:szCs w:val="24"/>
        </w:rPr>
        <w:t>8</w:t>
      </w:r>
      <w:r w:rsidR="00460BB6">
        <w:rPr>
          <w:rFonts w:ascii="Times New Roman" w:hAnsi="Times New Roman"/>
          <w:szCs w:val="24"/>
        </w:rPr>
        <w:t>85,561</w:t>
      </w:r>
    </w:p>
    <w:p w14:paraId="4E21458A" w14:textId="77777777" w:rsidR="00307B44" w:rsidRPr="00421E64" w:rsidRDefault="00307B44" w:rsidP="00307B44">
      <w:pPr>
        <w:ind w:left="2160" w:firstLine="720"/>
        <w:rPr>
          <w:rFonts w:ascii="Times New Roman" w:hAnsi="Times New Roman"/>
          <w:szCs w:val="24"/>
        </w:rPr>
      </w:pPr>
    </w:p>
    <w:p w14:paraId="6D75A0D6" w14:textId="067D1245" w:rsidR="00307B44" w:rsidRPr="00421E64" w:rsidRDefault="00FC7FA6" w:rsidP="00307B44">
      <w:pPr>
        <w:rPr>
          <w:rFonts w:ascii="Times New Roman" w:hAnsi="Times New Roman"/>
          <w:szCs w:val="24"/>
        </w:rPr>
      </w:pPr>
      <w:r>
        <w:t>09/01/2023 ‐ 05/31/2027</w:t>
      </w:r>
      <w:r w:rsidR="00307B44" w:rsidRPr="00421E64">
        <w:rPr>
          <w:rFonts w:ascii="Times New Roman" w:hAnsi="Times New Roman"/>
          <w:szCs w:val="24"/>
        </w:rPr>
        <w:tab/>
        <w:t>(Co-PI, 12%)</w:t>
      </w:r>
    </w:p>
    <w:p w14:paraId="54A82C8C" w14:textId="77777777" w:rsidR="00307B44" w:rsidRPr="00421E64" w:rsidRDefault="00307B44" w:rsidP="00307B44">
      <w:pPr>
        <w:rPr>
          <w:rFonts w:ascii="Times New Roman" w:hAnsi="Times New Roman"/>
          <w:szCs w:val="24"/>
        </w:rPr>
      </w:pPr>
      <w:r w:rsidRPr="00421E64">
        <w:rPr>
          <w:rFonts w:ascii="Times New Roman" w:hAnsi="Times New Roman"/>
          <w:szCs w:val="24"/>
        </w:rPr>
        <w:tab/>
      </w:r>
      <w:r w:rsidRPr="00421E64">
        <w:rPr>
          <w:rFonts w:ascii="Times New Roman" w:hAnsi="Times New Roman"/>
          <w:szCs w:val="24"/>
        </w:rPr>
        <w:tab/>
      </w:r>
      <w:r w:rsidRPr="00421E64">
        <w:rPr>
          <w:rFonts w:ascii="Times New Roman" w:hAnsi="Times New Roman"/>
          <w:szCs w:val="24"/>
        </w:rPr>
        <w:tab/>
      </w:r>
      <w:r w:rsidRPr="00421E64">
        <w:rPr>
          <w:rFonts w:ascii="Times New Roman" w:hAnsi="Times New Roman"/>
          <w:szCs w:val="24"/>
        </w:rPr>
        <w:tab/>
        <w:t xml:space="preserve">“Antidote for Inhaled CO Poisoning Based on Mutationally </w:t>
      </w:r>
    </w:p>
    <w:p w14:paraId="52C1EBF9" w14:textId="21E872FC" w:rsidR="00307B44" w:rsidRPr="00421E64" w:rsidRDefault="00307B44" w:rsidP="00307B44">
      <w:pPr>
        <w:rPr>
          <w:rFonts w:ascii="Times New Roman" w:hAnsi="Times New Roman"/>
          <w:szCs w:val="24"/>
        </w:rPr>
      </w:pPr>
      <w:r w:rsidRPr="00421E64">
        <w:rPr>
          <w:rFonts w:ascii="Times New Roman" w:hAnsi="Times New Roman"/>
          <w:szCs w:val="24"/>
        </w:rPr>
        <w:tab/>
      </w:r>
      <w:r w:rsidRPr="00421E64">
        <w:rPr>
          <w:rFonts w:ascii="Times New Roman" w:hAnsi="Times New Roman"/>
          <w:szCs w:val="24"/>
        </w:rPr>
        <w:tab/>
      </w:r>
      <w:r w:rsidRPr="00421E64">
        <w:rPr>
          <w:rFonts w:ascii="Times New Roman" w:hAnsi="Times New Roman"/>
          <w:szCs w:val="24"/>
        </w:rPr>
        <w:tab/>
      </w:r>
      <w:r w:rsidRPr="00421E64">
        <w:rPr>
          <w:rFonts w:ascii="Times New Roman" w:hAnsi="Times New Roman"/>
          <w:szCs w:val="24"/>
        </w:rPr>
        <w:tab/>
        <w:t>Engineered Neuroglobin”</w:t>
      </w:r>
      <w:r w:rsidR="008F387D">
        <w:rPr>
          <w:rFonts w:ascii="Times New Roman" w:hAnsi="Times New Roman"/>
          <w:szCs w:val="24"/>
        </w:rPr>
        <w:t xml:space="preserve"> </w:t>
      </w:r>
    </w:p>
    <w:p w14:paraId="7486859F" w14:textId="77777777" w:rsidR="00307B44" w:rsidRPr="00421E64" w:rsidRDefault="00307B44" w:rsidP="00307B44">
      <w:pPr>
        <w:ind w:left="2160" w:firstLine="720"/>
        <w:rPr>
          <w:rFonts w:ascii="Times New Roman" w:hAnsi="Times New Roman"/>
          <w:szCs w:val="24"/>
        </w:rPr>
      </w:pPr>
      <w:r w:rsidRPr="00421E64">
        <w:rPr>
          <w:rFonts w:ascii="Times New Roman" w:hAnsi="Times New Roman"/>
          <w:szCs w:val="24"/>
        </w:rPr>
        <w:t>NIH/NHLBI R01 HL125886</w:t>
      </w:r>
    </w:p>
    <w:p w14:paraId="2FC30ED2" w14:textId="7183A2FE" w:rsidR="008F387D" w:rsidRDefault="00307B44" w:rsidP="00307B44">
      <w:pPr>
        <w:ind w:left="2160" w:firstLine="720"/>
      </w:pPr>
      <w:r w:rsidRPr="006115AB">
        <w:rPr>
          <w:rFonts w:ascii="Times New Roman" w:hAnsi="Times New Roman"/>
          <w:szCs w:val="24"/>
        </w:rPr>
        <w:t>Total Award Amo</w:t>
      </w:r>
      <w:r>
        <w:rPr>
          <w:rFonts w:ascii="Times New Roman" w:hAnsi="Times New Roman"/>
          <w:szCs w:val="24"/>
        </w:rPr>
        <w:t xml:space="preserve">unt (including Indirect Costs): </w:t>
      </w:r>
      <w:r w:rsidR="003E4013">
        <w:t>$2,730,259</w:t>
      </w:r>
    </w:p>
    <w:p w14:paraId="606777BA" w14:textId="77777777" w:rsidR="003E4013" w:rsidRDefault="003E4013" w:rsidP="00307B44">
      <w:pPr>
        <w:ind w:left="2160" w:firstLine="720"/>
        <w:rPr>
          <w:rFonts w:ascii="Times New Roman" w:hAnsi="Times New Roman"/>
          <w:szCs w:val="24"/>
        </w:rPr>
      </w:pPr>
    </w:p>
    <w:p w14:paraId="33FF00C3" w14:textId="0CF4C671" w:rsidR="009E29D9" w:rsidRDefault="009E29D9" w:rsidP="009E29D9">
      <w:pPr>
        <w:rPr>
          <w:rFonts w:ascii="Times New Roman" w:hAnsi="Times New Roman"/>
          <w:szCs w:val="24"/>
        </w:rPr>
      </w:pPr>
      <w:r w:rsidRPr="009E29D9">
        <w:rPr>
          <w:rFonts w:ascii="Times New Roman" w:hAnsi="Times New Roman"/>
          <w:szCs w:val="24"/>
        </w:rPr>
        <w:t>12/01/2023 - 11/30/2027</w:t>
      </w:r>
      <w:r>
        <w:rPr>
          <w:rFonts w:ascii="Times New Roman" w:hAnsi="Times New Roman"/>
          <w:szCs w:val="24"/>
        </w:rPr>
        <w:tab/>
        <w:t xml:space="preserve">(Co-PI, </w:t>
      </w:r>
      <w:r w:rsidR="00EB1415">
        <w:rPr>
          <w:rFonts w:ascii="Times New Roman" w:hAnsi="Times New Roman"/>
          <w:szCs w:val="24"/>
        </w:rPr>
        <w:t>15%</w:t>
      </w:r>
      <w:r>
        <w:rPr>
          <w:rFonts w:ascii="Times New Roman" w:hAnsi="Times New Roman"/>
          <w:szCs w:val="24"/>
        </w:rPr>
        <w:t>)</w:t>
      </w:r>
    </w:p>
    <w:p w14:paraId="127763D1" w14:textId="108D9E35" w:rsidR="009E29D9" w:rsidRPr="009E29D9" w:rsidRDefault="009E29D9" w:rsidP="009E29D9">
      <w:pPr>
        <w:ind w:left="2880"/>
        <w:rPr>
          <w:rFonts w:ascii="Times New Roman" w:hAnsi="Times New Roman"/>
          <w:szCs w:val="24"/>
        </w:rPr>
      </w:pPr>
      <w:r>
        <w:rPr>
          <w:rFonts w:ascii="Times New Roman" w:hAnsi="Times New Roman"/>
          <w:szCs w:val="24"/>
        </w:rPr>
        <w:t>“</w:t>
      </w:r>
      <w:r w:rsidRPr="009E29D9">
        <w:rPr>
          <w:rFonts w:ascii="Times New Roman" w:hAnsi="Times New Roman"/>
          <w:szCs w:val="24"/>
        </w:rPr>
        <w:t>Airway epithelial cytoglobin regulates nitric oxide synthase and development of primary ciliary dyskinesia and situs inversus</w:t>
      </w:r>
    </w:p>
    <w:p w14:paraId="1BF2F1E4" w14:textId="1BC1DBD5" w:rsidR="009E29D9" w:rsidRPr="009E29D9" w:rsidRDefault="00EB1415" w:rsidP="00EB1415">
      <w:pPr>
        <w:ind w:left="2160" w:firstLine="720"/>
        <w:rPr>
          <w:rFonts w:ascii="Times New Roman" w:hAnsi="Times New Roman"/>
          <w:szCs w:val="24"/>
        </w:rPr>
      </w:pPr>
      <w:r>
        <w:rPr>
          <w:rFonts w:ascii="Times New Roman" w:hAnsi="Times New Roman"/>
          <w:szCs w:val="24"/>
        </w:rPr>
        <w:t xml:space="preserve">NIH/NHLBI </w:t>
      </w:r>
      <w:r w:rsidR="009E29D9" w:rsidRPr="009E29D9">
        <w:rPr>
          <w:rFonts w:ascii="Times New Roman" w:hAnsi="Times New Roman"/>
          <w:szCs w:val="24"/>
        </w:rPr>
        <w:t>R01 HL168775</w:t>
      </w:r>
    </w:p>
    <w:p w14:paraId="3BF8DA03" w14:textId="22449FEF" w:rsidR="005C7818" w:rsidRDefault="00EB1415" w:rsidP="00CB546B">
      <w:pPr>
        <w:ind w:left="1440" w:firstLine="720"/>
        <w:rPr>
          <w:rFonts w:ascii="Times New Roman" w:hAnsi="Times New Roman"/>
          <w:szCs w:val="24"/>
        </w:rPr>
      </w:pPr>
      <w:r>
        <w:rPr>
          <w:rFonts w:ascii="Times New Roman" w:hAnsi="Times New Roman"/>
          <w:szCs w:val="24"/>
        </w:rPr>
        <w:tab/>
      </w:r>
      <w:r w:rsidR="009E29D9" w:rsidRPr="009E29D9">
        <w:rPr>
          <w:rFonts w:ascii="Times New Roman" w:hAnsi="Times New Roman"/>
          <w:szCs w:val="24"/>
        </w:rPr>
        <w:t xml:space="preserve"> </w:t>
      </w:r>
    </w:p>
    <w:p w14:paraId="71614FA5" w14:textId="77777777" w:rsidR="009E29D9" w:rsidRDefault="009E29D9" w:rsidP="009E29D9">
      <w:pPr>
        <w:rPr>
          <w:rFonts w:ascii="Times New Roman" w:hAnsi="Times New Roman"/>
          <w:szCs w:val="24"/>
        </w:rPr>
      </w:pPr>
    </w:p>
    <w:p w14:paraId="54D0696C" w14:textId="3748FAD0" w:rsidR="005C7818" w:rsidRPr="00421E64" w:rsidRDefault="001E36F5" w:rsidP="005C7818">
      <w:pPr>
        <w:rPr>
          <w:rFonts w:ascii="Times New Roman" w:hAnsi="Times New Roman"/>
          <w:szCs w:val="24"/>
        </w:rPr>
      </w:pPr>
      <w:r>
        <w:t>0</w:t>
      </w:r>
      <w:r w:rsidR="00307D28">
        <w:t>5/</w:t>
      </w:r>
      <w:r>
        <w:t>0</w:t>
      </w:r>
      <w:r w:rsidR="00307D28">
        <w:t xml:space="preserve">1/2023 ‐ </w:t>
      </w:r>
      <w:r>
        <w:t>0</w:t>
      </w:r>
      <w:r w:rsidR="00307D28">
        <w:t>4/30/2027</w:t>
      </w:r>
      <w:r w:rsidR="00307D28">
        <w:tab/>
      </w:r>
      <w:r w:rsidR="000A0DEB">
        <w:rPr>
          <w:rFonts w:ascii="Times New Roman" w:hAnsi="Times New Roman"/>
          <w:szCs w:val="24"/>
        </w:rPr>
        <w:t xml:space="preserve"> </w:t>
      </w:r>
      <w:r w:rsidR="005C7818">
        <w:rPr>
          <w:rFonts w:ascii="Times New Roman" w:hAnsi="Times New Roman"/>
          <w:szCs w:val="24"/>
        </w:rPr>
        <w:t>(Co-I</w:t>
      </w:r>
      <w:r>
        <w:rPr>
          <w:rFonts w:ascii="Times New Roman" w:hAnsi="Times New Roman"/>
          <w:szCs w:val="24"/>
        </w:rPr>
        <w:t>,</w:t>
      </w:r>
      <w:r w:rsidR="00103610">
        <w:rPr>
          <w:rFonts w:ascii="Times New Roman" w:hAnsi="Times New Roman"/>
          <w:szCs w:val="24"/>
        </w:rPr>
        <w:t xml:space="preserve"> </w:t>
      </w:r>
      <w:r>
        <w:rPr>
          <w:rFonts w:ascii="Times New Roman" w:hAnsi="Times New Roman"/>
          <w:szCs w:val="24"/>
        </w:rPr>
        <w:t xml:space="preserve">5%, </w:t>
      </w:r>
      <w:r w:rsidR="005C7818">
        <w:rPr>
          <w:rFonts w:ascii="Times New Roman" w:hAnsi="Times New Roman"/>
          <w:szCs w:val="24"/>
        </w:rPr>
        <w:t>PI</w:t>
      </w:r>
      <w:r w:rsidR="00103610">
        <w:rPr>
          <w:rFonts w:ascii="Times New Roman" w:hAnsi="Times New Roman"/>
          <w:szCs w:val="24"/>
        </w:rPr>
        <w:t xml:space="preserve"> Sekine</w:t>
      </w:r>
      <w:r w:rsidR="005C7818" w:rsidRPr="00421E64">
        <w:rPr>
          <w:rFonts w:ascii="Times New Roman" w:hAnsi="Times New Roman"/>
          <w:szCs w:val="24"/>
        </w:rPr>
        <w:t>)</w:t>
      </w:r>
    </w:p>
    <w:p w14:paraId="5A69473F" w14:textId="602ED952" w:rsidR="005C7818" w:rsidRDefault="005C7818" w:rsidP="005C7818">
      <w:pPr>
        <w:ind w:left="2880"/>
        <w:rPr>
          <w:rFonts w:ascii="Times New Roman" w:hAnsi="Times New Roman"/>
          <w:szCs w:val="24"/>
        </w:rPr>
      </w:pPr>
      <w:r w:rsidRPr="00421E64">
        <w:rPr>
          <w:rFonts w:ascii="Times New Roman" w:hAnsi="Times New Roman"/>
          <w:szCs w:val="24"/>
        </w:rPr>
        <w:t>“</w:t>
      </w:r>
      <w:r w:rsidR="00103610">
        <w:t>Deciphering a Novel Mechanism for Iron‐sensing at Mitochondria and Its Role in Erythropoiesis</w:t>
      </w:r>
      <w:r>
        <w:rPr>
          <w:rFonts w:ascii="Times New Roman" w:hAnsi="Times New Roman"/>
          <w:szCs w:val="24"/>
        </w:rPr>
        <w:t>”</w:t>
      </w:r>
    </w:p>
    <w:p w14:paraId="2AAA0285" w14:textId="77777777" w:rsidR="00DD429D" w:rsidRDefault="00DD429D" w:rsidP="005C7818">
      <w:pPr>
        <w:ind w:left="2160" w:firstLine="720"/>
      </w:pPr>
      <w:r w:rsidRPr="00DD429D">
        <w:t>R01DK134341</w:t>
      </w:r>
    </w:p>
    <w:p w14:paraId="7505BC0D" w14:textId="1918793F" w:rsidR="005C7818" w:rsidRDefault="005C7818" w:rsidP="005C7818">
      <w:pPr>
        <w:ind w:left="2160" w:firstLine="720"/>
        <w:rPr>
          <w:rFonts w:ascii="Times New Roman" w:hAnsi="Times New Roman"/>
          <w:szCs w:val="24"/>
        </w:rPr>
      </w:pPr>
      <w:r w:rsidRPr="006115AB">
        <w:rPr>
          <w:rFonts w:ascii="Times New Roman" w:hAnsi="Times New Roman"/>
          <w:szCs w:val="24"/>
        </w:rPr>
        <w:t>Total Award Amo</w:t>
      </w:r>
      <w:r>
        <w:rPr>
          <w:rFonts w:ascii="Times New Roman" w:hAnsi="Times New Roman"/>
          <w:szCs w:val="24"/>
        </w:rPr>
        <w:t xml:space="preserve">unt (including Indirect Costs): </w:t>
      </w:r>
      <w:r w:rsidR="00DD429D">
        <w:t>$219,600</w:t>
      </w:r>
    </w:p>
    <w:p w14:paraId="35849FF2" w14:textId="77777777" w:rsidR="005C7818" w:rsidRDefault="005C7818" w:rsidP="008F387D">
      <w:pPr>
        <w:ind w:left="2160" w:firstLine="720"/>
        <w:rPr>
          <w:rFonts w:ascii="Times New Roman" w:hAnsi="Times New Roman"/>
          <w:szCs w:val="24"/>
        </w:rPr>
      </w:pPr>
    </w:p>
    <w:p w14:paraId="501CD005" w14:textId="77777777" w:rsidR="00307B44" w:rsidRPr="00421E64" w:rsidRDefault="00307B44" w:rsidP="00307B44">
      <w:pPr>
        <w:rPr>
          <w:rFonts w:ascii="Times New Roman" w:hAnsi="Times New Roman"/>
          <w:szCs w:val="24"/>
        </w:rPr>
      </w:pPr>
    </w:p>
    <w:p w14:paraId="28B3E784" w14:textId="77777777" w:rsidR="003B4A4D" w:rsidRDefault="003B4A4D" w:rsidP="0049032F">
      <w:pPr>
        <w:ind w:left="2160" w:firstLine="720"/>
        <w:rPr>
          <w:rFonts w:ascii="Times New Roman" w:hAnsi="Times New Roman"/>
          <w:szCs w:val="24"/>
        </w:rPr>
      </w:pPr>
    </w:p>
    <w:p w14:paraId="23F89DE9" w14:textId="6E8FFB5F" w:rsidR="00D41CD0" w:rsidRPr="00F017B3" w:rsidRDefault="00983DB5" w:rsidP="00983DB5">
      <w:pPr>
        <w:rPr>
          <w:rFonts w:ascii="Times New Roman" w:hAnsi="Times New Roman"/>
          <w:b/>
          <w:szCs w:val="24"/>
          <w:u w:val="single"/>
        </w:rPr>
      </w:pPr>
      <w:r w:rsidRPr="00F017B3">
        <w:rPr>
          <w:rFonts w:ascii="Times New Roman" w:hAnsi="Times New Roman"/>
          <w:b/>
          <w:szCs w:val="24"/>
          <w:u w:val="single"/>
        </w:rPr>
        <w:t>Completed Grants</w:t>
      </w:r>
      <w:r w:rsidR="003B4A4D">
        <w:rPr>
          <w:rFonts w:ascii="Times New Roman" w:hAnsi="Times New Roman"/>
          <w:b/>
          <w:szCs w:val="24"/>
          <w:u w:val="single"/>
        </w:rPr>
        <w:t xml:space="preserve"> (since 2008)</w:t>
      </w:r>
      <w:r w:rsidRPr="00F017B3">
        <w:rPr>
          <w:rFonts w:ascii="Times New Roman" w:hAnsi="Times New Roman"/>
          <w:b/>
          <w:szCs w:val="24"/>
          <w:u w:val="single"/>
        </w:rPr>
        <w:t>:</w:t>
      </w:r>
    </w:p>
    <w:p w14:paraId="58474CB2" w14:textId="77777777" w:rsidR="00C40D7F" w:rsidRDefault="00C40D7F" w:rsidP="0034701B">
      <w:pPr>
        <w:ind w:left="360"/>
        <w:rPr>
          <w:rFonts w:ascii="Times New Roman" w:hAnsi="Times New Roman"/>
          <w:szCs w:val="24"/>
        </w:rPr>
      </w:pPr>
    </w:p>
    <w:tbl>
      <w:tblPr>
        <w:tblW w:w="10854" w:type="dxa"/>
        <w:tblLayout w:type="fixed"/>
        <w:tblLook w:val="04A0" w:firstRow="1" w:lastRow="0" w:firstColumn="1" w:lastColumn="0" w:noHBand="0" w:noVBand="1"/>
      </w:tblPr>
      <w:tblGrid>
        <w:gridCol w:w="1340"/>
        <w:gridCol w:w="990"/>
        <w:gridCol w:w="1800"/>
        <w:gridCol w:w="3960"/>
        <w:gridCol w:w="1710"/>
        <w:gridCol w:w="1054"/>
      </w:tblGrid>
      <w:tr w:rsidR="00CD5804" w:rsidRPr="0079359F" w14:paraId="447FF015" w14:textId="77777777" w:rsidTr="003B4A4D">
        <w:trPr>
          <w:gridAfter w:val="1"/>
          <w:wAfter w:w="1054" w:type="dxa"/>
          <w:trHeight w:val="300"/>
        </w:trPr>
        <w:tc>
          <w:tcPr>
            <w:tcW w:w="1340" w:type="dxa"/>
            <w:tcBorders>
              <w:top w:val="single" w:sz="8" w:space="0" w:color="auto"/>
              <w:left w:val="single" w:sz="8" w:space="0" w:color="auto"/>
              <w:bottom w:val="single" w:sz="8" w:space="0" w:color="000000"/>
              <w:right w:val="single" w:sz="8" w:space="0" w:color="auto"/>
            </w:tcBorders>
          </w:tcPr>
          <w:p w14:paraId="1CFCB882" w14:textId="355FF180" w:rsidR="00CD5804" w:rsidRPr="00CD5804" w:rsidRDefault="00CD5804" w:rsidP="00CD5804">
            <w:pPr>
              <w:rPr>
                <w:rFonts w:ascii="Times New Roman" w:hAnsi="Times New Roman"/>
                <w:color w:val="000000"/>
                <w:szCs w:val="24"/>
              </w:rPr>
            </w:pPr>
            <w:r w:rsidRPr="005C4709">
              <w:rPr>
                <w:rFonts w:ascii="Times New Roman" w:hAnsi="Times New Roman"/>
                <w:b/>
                <w:color w:val="000000"/>
                <w:szCs w:val="24"/>
              </w:rPr>
              <w:t>Role</w:t>
            </w:r>
          </w:p>
        </w:tc>
        <w:tc>
          <w:tcPr>
            <w:tcW w:w="990" w:type="dxa"/>
            <w:tcBorders>
              <w:top w:val="single" w:sz="8" w:space="0" w:color="auto"/>
              <w:left w:val="single" w:sz="8" w:space="0" w:color="auto"/>
              <w:bottom w:val="single" w:sz="8" w:space="0" w:color="000000"/>
              <w:right w:val="single" w:sz="8" w:space="0" w:color="auto"/>
            </w:tcBorders>
          </w:tcPr>
          <w:p w14:paraId="263F23A0" w14:textId="3CC0963D" w:rsidR="00CD5804" w:rsidRDefault="00CD5804" w:rsidP="00CD5804">
            <w:pPr>
              <w:jc w:val="center"/>
              <w:rPr>
                <w:rFonts w:ascii="Times New Roman" w:hAnsi="Times New Roman"/>
                <w:color w:val="000000"/>
                <w:szCs w:val="24"/>
              </w:rPr>
            </w:pPr>
            <w:r w:rsidRPr="005C4709">
              <w:rPr>
                <w:rFonts w:ascii="Times New Roman" w:hAnsi="Times New Roman"/>
                <w:b/>
                <w:color w:val="000000"/>
                <w:szCs w:val="24"/>
              </w:rPr>
              <w:t>Dates</w:t>
            </w:r>
          </w:p>
        </w:tc>
        <w:tc>
          <w:tcPr>
            <w:tcW w:w="1800" w:type="dxa"/>
            <w:tcBorders>
              <w:top w:val="single" w:sz="8" w:space="0" w:color="auto"/>
              <w:left w:val="single" w:sz="8" w:space="0" w:color="auto"/>
              <w:bottom w:val="single" w:sz="8" w:space="0" w:color="000000"/>
              <w:right w:val="single" w:sz="8" w:space="0" w:color="auto"/>
            </w:tcBorders>
          </w:tcPr>
          <w:p w14:paraId="5F468724" w14:textId="43507ABA" w:rsidR="00CD5804" w:rsidRDefault="00CD5804" w:rsidP="00CD5804">
            <w:pPr>
              <w:jc w:val="center"/>
              <w:rPr>
                <w:rFonts w:ascii="Times New Roman" w:hAnsi="Times New Roman"/>
                <w:color w:val="000000"/>
                <w:szCs w:val="24"/>
              </w:rPr>
            </w:pPr>
            <w:r w:rsidRPr="005C4709">
              <w:rPr>
                <w:rFonts w:ascii="Times New Roman" w:hAnsi="Times New Roman"/>
                <w:b/>
                <w:color w:val="000000"/>
                <w:szCs w:val="24"/>
              </w:rPr>
              <w:t>Agency</w:t>
            </w:r>
          </w:p>
        </w:tc>
        <w:tc>
          <w:tcPr>
            <w:tcW w:w="3960" w:type="dxa"/>
            <w:tcBorders>
              <w:top w:val="single" w:sz="8" w:space="0" w:color="auto"/>
              <w:left w:val="single" w:sz="8" w:space="0" w:color="auto"/>
              <w:bottom w:val="single" w:sz="8" w:space="0" w:color="000000"/>
              <w:right w:val="single" w:sz="8" w:space="0" w:color="auto"/>
            </w:tcBorders>
          </w:tcPr>
          <w:p w14:paraId="2FBB5E00" w14:textId="0180FFE0" w:rsidR="00CD5804" w:rsidRPr="0069621E" w:rsidRDefault="00CD5804" w:rsidP="00CD5804">
            <w:pPr>
              <w:rPr>
                <w:rFonts w:ascii="Times New Roman" w:hAnsi="Times New Roman"/>
                <w:sz w:val="22"/>
                <w:szCs w:val="22"/>
              </w:rPr>
            </w:pPr>
            <w:r w:rsidRPr="005C4709">
              <w:rPr>
                <w:rFonts w:ascii="Times New Roman" w:hAnsi="Times New Roman"/>
                <w:b/>
                <w:color w:val="000000"/>
                <w:szCs w:val="24"/>
              </w:rPr>
              <w:t>Title</w:t>
            </w:r>
          </w:p>
        </w:tc>
        <w:tc>
          <w:tcPr>
            <w:tcW w:w="1710" w:type="dxa"/>
            <w:tcBorders>
              <w:top w:val="single" w:sz="8" w:space="0" w:color="auto"/>
              <w:left w:val="single" w:sz="8" w:space="0" w:color="auto"/>
              <w:bottom w:val="single" w:sz="8" w:space="0" w:color="000000"/>
              <w:right w:val="single" w:sz="8" w:space="0" w:color="auto"/>
            </w:tcBorders>
          </w:tcPr>
          <w:p w14:paraId="4211EB62" w14:textId="4CE4E0BB" w:rsidR="00CD5804" w:rsidRPr="0079359F" w:rsidRDefault="00CD5804" w:rsidP="00CD5804">
            <w:pPr>
              <w:jc w:val="center"/>
              <w:rPr>
                <w:rFonts w:ascii="Times New Roman" w:hAnsi="Times New Roman"/>
                <w:color w:val="000000"/>
                <w:szCs w:val="24"/>
              </w:rPr>
            </w:pPr>
            <w:r w:rsidRPr="005C4709">
              <w:rPr>
                <w:rFonts w:ascii="Times New Roman" w:hAnsi="Times New Roman"/>
                <w:b/>
                <w:color w:val="000000"/>
                <w:szCs w:val="24"/>
              </w:rPr>
              <w:t>Annual DC</w:t>
            </w:r>
          </w:p>
        </w:tc>
      </w:tr>
      <w:tr w:rsidR="0079359F" w:rsidRPr="0079359F" w14:paraId="1A4E3B70" w14:textId="77777777" w:rsidTr="003B4A4D">
        <w:trPr>
          <w:gridAfter w:val="1"/>
          <w:wAfter w:w="1054" w:type="dxa"/>
          <w:trHeight w:val="316"/>
        </w:trPr>
        <w:tc>
          <w:tcPr>
            <w:tcW w:w="1340" w:type="dxa"/>
            <w:vMerge w:val="restart"/>
            <w:tcBorders>
              <w:top w:val="single" w:sz="8" w:space="0" w:color="auto"/>
              <w:left w:val="single" w:sz="8" w:space="0" w:color="auto"/>
              <w:bottom w:val="single" w:sz="8" w:space="0" w:color="000000"/>
              <w:right w:val="single" w:sz="8" w:space="0" w:color="auto"/>
            </w:tcBorders>
            <w:vAlign w:val="center"/>
            <w:hideMark/>
          </w:tcPr>
          <w:p w14:paraId="141C4C53" w14:textId="77777777" w:rsidR="0079359F" w:rsidRPr="0079359F" w:rsidRDefault="0079359F" w:rsidP="0079359F">
            <w:pPr>
              <w:rPr>
                <w:rFonts w:ascii="Times New Roman" w:hAnsi="Times New Roman"/>
                <w:color w:val="000000"/>
                <w:szCs w:val="24"/>
              </w:rPr>
            </w:pPr>
            <w:r w:rsidRPr="0079359F">
              <w:rPr>
                <w:rFonts w:ascii="Times New Roman" w:hAnsi="Times New Roman"/>
                <w:color w:val="000000"/>
                <w:szCs w:val="24"/>
              </w:rPr>
              <w:t>07/01/08-6/30/10</w:t>
            </w:r>
          </w:p>
        </w:tc>
        <w:tc>
          <w:tcPr>
            <w:tcW w:w="990" w:type="dxa"/>
            <w:vMerge w:val="restart"/>
            <w:tcBorders>
              <w:top w:val="single" w:sz="8" w:space="0" w:color="auto"/>
              <w:left w:val="single" w:sz="8" w:space="0" w:color="auto"/>
              <w:bottom w:val="single" w:sz="8" w:space="0" w:color="000000"/>
              <w:right w:val="single" w:sz="8" w:space="0" w:color="auto"/>
            </w:tcBorders>
            <w:vAlign w:val="center"/>
            <w:hideMark/>
          </w:tcPr>
          <w:p w14:paraId="1CA8C7CC"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Co-I</w:t>
            </w:r>
          </w:p>
        </w:tc>
        <w:tc>
          <w:tcPr>
            <w:tcW w:w="1800" w:type="dxa"/>
            <w:vMerge w:val="restart"/>
            <w:tcBorders>
              <w:top w:val="single" w:sz="8" w:space="0" w:color="auto"/>
              <w:left w:val="single" w:sz="8" w:space="0" w:color="auto"/>
              <w:bottom w:val="single" w:sz="8" w:space="0" w:color="000000"/>
              <w:right w:val="single" w:sz="8" w:space="0" w:color="auto"/>
            </w:tcBorders>
            <w:vAlign w:val="center"/>
            <w:hideMark/>
          </w:tcPr>
          <w:p w14:paraId="1205A711"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NIH</w:t>
            </w:r>
          </w:p>
        </w:tc>
        <w:tc>
          <w:tcPr>
            <w:tcW w:w="3960" w:type="dxa"/>
            <w:vMerge w:val="restart"/>
            <w:tcBorders>
              <w:top w:val="single" w:sz="8" w:space="0" w:color="auto"/>
              <w:left w:val="single" w:sz="8" w:space="0" w:color="auto"/>
              <w:bottom w:val="single" w:sz="8" w:space="0" w:color="000000"/>
              <w:right w:val="single" w:sz="8" w:space="0" w:color="auto"/>
            </w:tcBorders>
            <w:vAlign w:val="center"/>
            <w:hideMark/>
          </w:tcPr>
          <w:p w14:paraId="7DE6F55D" w14:textId="77777777" w:rsidR="0079359F" w:rsidRPr="0079359F" w:rsidRDefault="0079359F" w:rsidP="0079359F">
            <w:pPr>
              <w:rPr>
                <w:rFonts w:ascii="Times New Roman" w:hAnsi="Times New Roman"/>
                <w:color w:val="000000"/>
                <w:szCs w:val="24"/>
              </w:rPr>
            </w:pPr>
            <w:r w:rsidRPr="0079359F">
              <w:rPr>
                <w:rFonts w:ascii="Times New Roman" w:hAnsi="Times New Roman"/>
                <w:color w:val="000000"/>
                <w:szCs w:val="24"/>
              </w:rPr>
              <w:t>Treatment of Pulmonary Hypertension and Sickle Cell Disease with Sildenafil Therapy</w:t>
            </w:r>
          </w:p>
        </w:tc>
        <w:tc>
          <w:tcPr>
            <w:tcW w:w="1710" w:type="dxa"/>
            <w:vMerge w:val="restart"/>
            <w:tcBorders>
              <w:top w:val="single" w:sz="8" w:space="0" w:color="auto"/>
              <w:left w:val="single" w:sz="8" w:space="0" w:color="auto"/>
              <w:bottom w:val="single" w:sz="8" w:space="0" w:color="000000"/>
              <w:right w:val="single" w:sz="8" w:space="0" w:color="auto"/>
            </w:tcBorders>
            <w:vAlign w:val="center"/>
            <w:hideMark/>
          </w:tcPr>
          <w:p w14:paraId="205FE7D9"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 xml:space="preserve">$226,331 </w:t>
            </w:r>
          </w:p>
        </w:tc>
      </w:tr>
      <w:tr w:rsidR="0079359F" w:rsidRPr="0079359F" w14:paraId="5775F520" w14:textId="77777777" w:rsidTr="003B4A4D">
        <w:trPr>
          <w:trHeight w:val="315"/>
        </w:trPr>
        <w:tc>
          <w:tcPr>
            <w:tcW w:w="1340" w:type="dxa"/>
            <w:vMerge/>
            <w:tcBorders>
              <w:top w:val="single" w:sz="8" w:space="0" w:color="auto"/>
              <w:left w:val="single" w:sz="8" w:space="0" w:color="auto"/>
              <w:bottom w:val="single" w:sz="8" w:space="0" w:color="000000"/>
              <w:right w:val="single" w:sz="8" w:space="0" w:color="auto"/>
            </w:tcBorders>
            <w:vAlign w:val="center"/>
            <w:hideMark/>
          </w:tcPr>
          <w:p w14:paraId="464AF5BA" w14:textId="77777777" w:rsidR="0079359F" w:rsidRPr="0079359F" w:rsidRDefault="0079359F" w:rsidP="0079359F">
            <w:pPr>
              <w:rPr>
                <w:rFonts w:ascii="Times New Roman" w:hAnsi="Times New Roman"/>
                <w:color w:val="000000"/>
                <w:szCs w:val="24"/>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14:paraId="44C1C9B2" w14:textId="77777777" w:rsidR="0079359F" w:rsidRPr="0079359F" w:rsidRDefault="0079359F" w:rsidP="0079359F">
            <w:pPr>
              <w:rPr>
                <w:rFonts w:ascii="Times New Roman" w:hAnsi="Times New Roman"/>
                <w:color w:val="000000"/>
                <w:szCs w:val="24"/>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14:paraId="5963856F" w14:textId="77777777" w:rsidR="0079359F" w:rsidRPr="0079359F" w:rsidRDefault="0079359F" w:rsidP="0079359F">
            <w:pPr>
              <w:rPr>
                <w:rFonts w:ascii="Times New Roman" w:hAnsi="Times New Roman"/>
                <w:color w:val="000000"/>
                <w:szCs w:val="24"/>
              </w:rPr>
            </w:pPr>
          </w:p>
        </w:tc>
        <w:tc>
          <w:tcPr>
            <w:tcW w:w="3960" w:type="dxa"/>
            <w:vMerge/>
            <w:tcBorders>
              <w:top w:val="single" w:sz="8" w:space="0" w:color="auto"/>
              <w:left w:val="single" w:sz="8" w:space="0" w:color="auto"/>
              <w:bottom w:val="single" w:sz="8" w:space="0" w:color="000000"/>
              <w:right w:val="single" w:sz="8" w:space="0" w:color="auto"/>
            </w:tcBorders>
            <w:vAlign w:val="center"/>
            <w:hideMark/>
          </w:tcPr>
          <w:p w14:paraId="5A02D002" w14:textId="77777777" w:rsidR="0079359F" w:rsidRPr="0079359F" w:rsidRDefault="0079359F" w:rsidP="0079359F">
            <w:pPr>
              <w:rPr>
                <w:rFonts w:ascii="Times New Roman" w:hAnsi="Times New Roman"/>
                <w:color w:val="000000"/>
                <w:szCs w:val="24"/>
              </w:rPr>
            </w:pPr>
          </w:p>
        </w:tc>
        <w:tc>
          <w:tcPr>
            <w:tcW w:w="1710" w:type="dxa"/>
            <w:vMerge/>
            <w:tcBorders>
              <w:top w:val="single" w:sz="8" w:space="0" w:color="auto"/>
              <w:left w:val="single" w:sz="8" w:space="0" w:color="auto"/>
              <w:bottom w:val="single" w:sz="8" w:space="0" w:color="000000"/>
              <w:right w:val="single" w:sz="8" w:space="0" w:color="auto"/>
            </w:tcBorders>
            <w:vAlign w:val="center"/>
            <w:hideMark/>
          </w:tcPr>
          <w:p w14:paraId="38F2D104" w14:textId="77777777" w:rsidR="0079359F" w:rsidRPr="0079359F" w:rsidRDefault="0079359F" w:rsidP="0079359F">
            <w:pPr>
              <w:rPr>
                <w:rFonts w:ascii="Times New Roman" w:hAnsi="Times New Roman"/>
                <w:color w:val="000000"/>
                <w:szCs w:val="24"/>
              </w:rPr>
            </w:pPr>
          </w:p>
        </w:tc>
        <w:tc>
          <w:tcPr>
            <w:tcW w:w="1054" w:type="dxa"/>
            <w:tcBorders>
              <w:top w:val="nil"/>
              <w:left w:val="nil"/>
              <w:bottom w:val="nil"/>
              <w:right w:val="nil"/>
            </w:tcBorders>
            <w:noWrap/>
            <w:vAlign w:val="bottom"/>
            <w:hideMark/>
          </w:tcPr>
          <w:p w14:paraId="56495CB2" w14:textId="77777777" w:rsidR="0079359F" w:rsidRPr="0079359F" w:rsidRDefault="0079359F" w:rsidP="0079359F">
            <w:pPr>
              <w:jc w:val="center"/>
              <w:rPr>
                <w:rFonts w:ascii="Times New Roman" w:hAnsi="Times New Roman"/>
                <w:color w:val="000000"/>
                <w:szCs w:val="24"/>
              </w:rPr>
            </w:pPr>
          </w:p>
        </w:tc>
      </w:tr>
      <w:tr w:rsidR="0079359F" w:rsidRPr="0079359F" w14:paraId="1917854D" w14:textId="77777777" w:rsidTr="003B4A4D">
        <w:trPr>
          <w:trHeight w:val="960"/>
        </w:trPr>
        <w:tc>
          <w:tcPr>
            <w:tcW w:w="1340" w:type="dxa"/>
            <w:tcBorders>
              <w:top w:val="nil"/>
              <w:left w:val="single" w:sz="8" w:space="0" w:color="auto"/>
              <w:bottom w:val="single" w:sz="8" w:space="0" w:color="auto"/>
              <w:right w:val="single" w:sz="8" w:space="0" w:color="auto"/>
            </w:tcBorders>
            <w:vAlign w:val="center"/>
            <w:hideMark/>
          </w:tcPr>
          <w:p w14:paraId="6349AC02" w14:textId="77777777" w:rsidR="0079359F" w:rsidRPr="0079359F" w:rsidRDefault="0079359F" w:rsidP="0079359F">
            <w:pPr>
              <w:rPr>
                <w:rFonts w:ascii="Times New Roman" w:hAnsi="Times New Roman"/>
                <w:szCs w:val="24"/>
              </w:rPr>
            </w:pPr>
            <w:r w:rsidRPr="0079359F">
              <w:rPr>
                <w:rFonts w:ascii="Times New Roman" w:hAnsi="Times New Roman"/>
                <w:szCs w:val="24"/>
              </w:rPr>
              <w:t>12/01/08-10/31/10</w:t>
            </w:r>
          </w:p>
        </w:tc>
        <w:tc>
          <w:tcPr>
            <w:tcW w:w="990" w:type="dxa"/>
            <w:tcBorders>
              <w:top w:val="nil"/>
              <w:left w:val="nil"/>
              <w:bottom w:val="single" w:sz="8" w:space="0" w:color="auto"/>
              <w:right w:val="single" w:sz="8" w:space="0" w:color="auto"/>
            </w:tcBorders>
            <w:vAlign w:val="center"/>
            <w:hideMark/>
          </w:tcPr>
          <w:p w14:paraId="1C58AB56"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PI</w:t>
            </w:r>
          </w:p>
        </w:tc>
        <w:tc>
          <w:tcPr>
            <w:tcW w:w="1800" w:type="dxa"/>
            <w:tcBorders>
              <w:top w:val="nil"/>
              <w:left w:val="nil"/>
              <w:bottom w:val="single" w:sz="8" w:space="0" w:color="auto"/>
              <w:right w:val="single" w:sz="8" w:space="0" w:color="auto"/>
            </w:tcBorders>
            <w:vAlign w:val="center"/>
            <w:hideMark/>
          </w:tcPr>
          <w:p w14:paraId="10B1B738"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Children’s Hospital of Pittsburgh</w:t>
            </w:r>
          </w:p>
        </w:tc>
        <w:tc>
          <w:tcPr>
            <w:tcW w:w="3960" w:type="dxa"/>
            <w:tcBorders>
              <w:top w:val="nil"/>
              <w:left w:val="nil"/>
              <w:bottom w:val="single" w:sz="8" w:space="0" w:color="auto"/>
              <w:right w:val="single" w:sz="8" w:space="0" w:color="auto"/>
            </w:tcBorders>
            <w:vAlign w:val="center"/>
            <w:hideMark/>
          </w:tcPr>
          <w:p w14:paraId="0CCEA2EF" w14:textId="77777777" w:rsidR="0079359F" w:rsidRPr="0079359F" w:rsidRDefault="0079359F" w:rsidP="0079359F">
            <w:pPr>
              <w:rPr>
                <w:rFonts w:ascii="Times New Roman" w:hAnsi="Times New Roman"/>
                <w:color w:val="000000"/>
                <w:szCs w:val="24"/>
              </w:rPr>
            </w:pPr>
            <w:r w:rsidRPr="0079359F">
              <w:rPr>
                <w:rFonts w:ascii="Times New Roman" w:hAnsi="Times New Roman"/>
                <w:color w:val="000000"/>
                <w:szCs w:val="24"/>
              </w:rPr>
              <w:t>Phase II/III Trial of Sildenafil for Sickle Cell Disease Associate Pulmonary Hypertension-Clinical Sites</w:t>
            </w:r>
          </w:p>
        </w:tc>
        <w:tc>
          <w:tcPr>
            <w:tcW w:w="1710" w:type="dxa"/>
            <w:tcBorders>
              <w:top w:val="nil"/>
              <w:left w:val="nil"/>
              <w:bottom w:val="single" w:sz="8" w:space="0" w:color="auto"/>
              <w:right w:val="single" w:sz="8" w:space="0" w:color="auto"/>
            </w:tcBorders>
            <w:vAlign w:val="center"/>
            <w:hideMark/>
          </w:tcPr>
          <w:p w14:paraId="6E4D5827"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 xml:space="preserve">$190,388 </w:t>
            </w:r>
          </w:p>
        </w:tc>
        <w:tc>
          <w:tcPr>
            <w:tcW w:w="1054" w:type="dxa"/>
            <w:vAlign w:val="center"/>
            <w:hideMark/>
          </w:tcPr>
          <w:p w14:paraId="283BCC40" w14:textId="77777777" w:rsidR="0079359F" w:rsidRPr="0079359F" w:rsidRDefault="0079359F" w:rsidP="0079359F">
            <w:pPr>
              <w:rPr>
                <w:rFonts w:ascii="Times New Roman" w:hAnsi="Times New Roman"/>
                <w:sz w:val="20"/>
              </w:rPr>
            </w:pPr>
          </w:p>
        </w:tc>
      </w:tr>
      <w:tr w:rsidR="0079359F" w:rsidRPr="0079359F" w14:paraId="698A994A" w14:textId="77777777" w:rsidTr="003B4A4D">
        <w:trPr>
          <w:trHeight w:val="300"/>
        </w:trPr>
        <w:tc>
          <w:tcPr>
            <w:tcW w:w="1340" w:type="dxa"/>
            <w:vMerge w:val="restart"/>
            <w:tcBorders>
              <w:top w:val="nil"/>
              <w:left w:val="single" w:sz="8" w:space="0" w:color="auto"/>
              <w:bottom w:val="single" w:sz="8" w:space="0" w:color="000000"/>
              <w:right w:val="single" w:sz="8" w:space="0" w:color="auto"/>
            </w:tcBorders>
            <w:vAlign w:val="center"/>
            <w:hideMark/>
          </w:tcPr>
          <w:p w14:paraId="36618A7A" w14:textId="18537408" w:rsidR="0079359F" w:rsidRPr="0079359F" w:rsidRDefault="0079359F" w:rsidP="0001361C">
            <w:pPr>
              <w:rPr>
                <w:rFonts w:ascii="Times New Roman" w:hAnsi="Times New Roman"/>
                <w:szCs w:val="24"/>
              </w:rPr>
            </w:pPr>
            <w:r w:rsidRPr="0079359F">
              <w:rPr>
                <w:rFonts w:ascii="Times New Roman" w:hAnsi="Times New Roman"/>
                <w:szCs w:val="24"/>
              </w:rPr>
              <w:t xml:space="preserve">01/01/09-12/15/09 </w:t>
            </w:r>
          </w:p>
        </w:tc>
        <w:tc>
          <w:tcPr>
            <w:tcW w:w="990" w:type="dxa"/>
            <w:vMerge w:val="restart"/>
            <w:tcBorders>
              <w:top w:val="nil"/>
              <w:left w:val="single" w:sz="8" w:space="0" w:color="auto"/>
              <w:bottom w:val="single" w:sz="8" w:space="0" w:color="000000"/>
              <w:right w:val="single" w:sz="8" w:space="0" w:color="auto"/>
            </w:tcBorders>
            <w:vAlign w:val="center"/>
            <w:hideMark/>
          </w:tcPr>
          <w:p w14:paraId="570A4A4D"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PI</w:t>
            </w:r>
          </w:p>
        </w:tc>
        <w:tc>
          <w:tcPr>
            <w:tcW w:w="1800" w:type="dxa"/>
            <w:vMerge w:val="restart"/>
            <w:tcBorders>
              <w:top w:val="nil"/>
              <w:left w:val="single" w:sz="8" w:space="0" w:color="auto"/>
              <w:bottom w:val="single" w:sz="8" w:space="0" w:color="000000"/>
              <w:right w:val="single" w:sz="8" w:space="0" w:color="auto"/>
            </w:tcBorders>
            <w:vAlign w:val="center"/>
            <w:hideMark/>
          </w:tcPr>
          <w:p w14:paraId="40D15FF6"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INO Therapeutics</w:t>
            </w:r>
          </w:p>
        </w:tc>
        <w:tc>
          <w:tcPr>
            <w:tcW w:w="3960" w:type="dxa"/>
            <w:vMerge w:val="restart"/>
            <w:tcBorders>
              <w:top w:val="nil"/>
              <w:left w:val="single" w:sz="8" w:space="0" w:color="auto"/>
              <w:bottom w:val="single" w:sz="8" w:space="0" w:color="000000"/>
              <w:right w:val="single" w:sz="8" w:space="0" w:color="auto"/>
            </w:tcBorders>
            <w:vAlign w:val="center"/>
            <w:hideMark/>
          </w:tcPr>
          <w:p w14:paraId="3B5B411A" w14:textId="77777777" w:rsidR="0079359F" w:rsidRPr="0079359F" w:rsidRDefault="0079359F" w:rsidP="0079359F">
            <w:pPr>
              <w:rPr>
                <w:rFonts w:ascii="Times New Roman" w:hAnsi="Times New Roman"/>
                <w:color w:val="000000"/>
                <w:szCs w:val="24"/>
              </w:rPr>
            </w:pPr>
            <w:r w:rsidRPr="0079359F">
              <w:rPr>
                <w:rFonts w:ascii="Times New Roman" w:hAnsi="Times New Roman"/>
                <w:color w:val="000000"/>
                <w:szCs w:val="24"/>
              </w:rPr>
              <w:t>A Prospective Multicenter, Double Blind, Randomized, Placebo-Controlled Study of Nitric Oxide for Inhalational in the Acute Treatment of Sickle Cell Plain Crisis</w:t>
            </w:r>
          </w:p>
        </w:tc>
        <w:tc>
          <w:tcPr>
            <w:tcW w:w="1710" w:type="dxa"/>
            <w:vMerge w:val="restart"/>
            <w:tcBorders>
              <w:top w:val="nil"/>
              <w:left w:val="single" w:sz="8" w:space="0" w:color="auto"/>
              <w:bottom w:val="single" w:sz="8" w:space="0" w:color="000000"/>
              <w:right w:val="single" w:sz="8" w:space="0" w:color="auto"/>
            </w:tcBorders>
            <w:vAlign w:val="center"/>
            <w:hideMark/>
          </w:tcPr>
          <w:p w14:paraId="36DD4907"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 xml:space="preserve">$65,016 </w:t>
            </w:r>
          </w:p>
        </w:tc>
        <w:tc>
          <w:tcPr>
            <w:tcW w:w="1054" w:type="dxa"/>
            <w:vAlign w:val="center"/>
            <w:hideMark/>
          </w:tcPr>
          <w:p w14:paraId="62476F6D" w14:textId="77777777" w:rsidR="0079359F" w:rsidRPr="0079359F" w:rsidRDefault="0079359F" w:rsidP="0079359F">
            <w:pPr>
              <w:rPr>
                <w:rFonts w:ascii="Times New Roman" w:hAnsi="Times New Roman"/>
                <w:sz w:val="20"/>
              </w:rPr>
            </w:pPr>
          </w:p>
        </w:tc>
      </w:tr>
      <w:tr w:rsidR="0079359F" w:rsidRPr="0079359F" w14:paraId="563D5602" w14:textId="77777777" w:rsidTr="003B4A4D">
        <w:trPr>
          <w:trHeight w:val="315"/>
        </w:trPr>
        <w:tc>
          <w:tcPr>
            <w:tcW w:w="1340" w:type="dxa"/>
            <w:vMerge/>
            <w:tcBorders>
              <w:top w:val="nil"/>
              <w:left w:val="single" w:sz="8" w:space="0" w:color="auto"/>
              <w:bottom w:val="single" w:sz="8" w:space="0" w:color="000000"/>
              <w:right w:val="single" w:sz="8" w:space="0" w:color="auto"/>
            </w:tcBorders>
            <w:vAlign w:val="center"/>
            <w:hideMark/>
          </w:tcPr>
          <w:p w14:paraId="05278CEB" w14:textId="77777777" w:rsidR="0079359F" w:rsidRPr="0079359F" w:rsidRDefault="0079359F" w:rsidP="0079359F">
            <w:pPr>
              <w:rPr>
                <w:rFonts w:ascii="Times New Roman" w:hAnsi="Times New Roman"/>
                <w:szCs w:val="24"/>
              </w:rPr>
            </w:pPr>
          </w:p>
        </w:tc>
        <w:tc>
          <w:tcPr>
            <w:tcW w:w="990" w:type="dxa"/>
            <w:vMerge/>
            <w:tcBorders>
              <w:top w:val="nil"/>
              <w:left w:val="single" w:sz="8" w:space="0" w:color="auto"/>
              <w:bottom w:val="single" w:sz="8" w:space="0" w:color="000000"/>
              <w:right w:val="single" w:sz="8" w:space="0" w:color="auto"/>
            </w:tcBorders>
            <w:vAlign w:val="center"/>
            <w:hideMark/>
          </w:tcPr>
          <w:p w14:paraId="5955CF76" w14:textId="77777777" w:rsidR="0079359F" w:rsidRPr="0079359F" w:rsidRDefault="0079359F" w:rsidP="0079359F">
            <w:pPr>
              <w:rPr>
                <w:rFonts w:ascii="Times New Roman" w:hAnsi="Times New Roman"/>
                <w:color w:val="000000"/>
                <w:szCs w:val="24"/>
              </w:rPr>
            </w:pPr>
          </w:p>
        </w:tc>
        <w:tc>
          <w:tcPr>
            <w:tcW w:w="1800" w:type="dxa"/>
            <w:vMerge/>
            <w:tcBorders>
              <w:top w:val="nil"/>
              <w:left w:val="single" w:sz="8" w:space="0" w:color="auto"/>
              <w:bottom w:val="single" w:sz="8" w:space="0" w:color="000000"/>
              <w:right w:val="single" w:sz="8" w:space="0" w:color="auto"/>
            </w:tcBorders>
            <w:vAlign w:val="center"/>
            <w:hideMark/>
          </w:tcPr>
          <w:p w14:paraId="4C04D5A2" w14:textId="77777777" w:rsidR="0079359F" w:rsidRPr="0079359F" w:rsidRDefault="0079359F" w:rsidP="0079359F">
            <w:pPr>
              <w:rPr>
                <w:rFonts w:ascii="Times New Roman" w:hAnsi="Times New Roman"/>
                <w:color w:val="000000"/>
                <w:szCs w:val="24"/>
              </w:rPr>
            </w:pPr>
          </w:p>
        </w:tc>
        <w:tc>
          <w:tcPr>
            <w:tcW w:w="3960" w:type="dxa"/>
            <w:vMerge/>
            <w:tcBorders>
              <w:top w:val="nil"/>
              <w:left w:val="single" w:sz="8" w:space="0" w:color="auto"/>
              <w:bottom w:val="single" w:sz="8" w:space="0" w:color="000000"/>
              <w:right w:val="single" w:sz="8" w:space="0" w:color="auto"/>
            </w:tcBorders>
            <w:vAlign w:val="center"/>
            <w:hideMark/>
          </w:tcPr>
          <w:p w14:paraId="708473AD" w14:textId="77777777" w:rsidR="0079359F" w:rsidRPr="0079359F" w:rsidRDefault="0079359F" w:rsidP="0079359F">
            <w:pPr>
              <w:rPr>
                <w:rFonts w:ascii="Times New Roman" w:hAnsi="Times New Roman"/>
                <w:color w:val="000000"/>
                <w:szCs w:val="24"/>
              </w:rPr>
            </w:pPr>
          </w:p>
        </w:tc>
        <w:tc>
          <w:tcPr>
            <w:tcW w:w="1710" w:type="dxa"/>
            <w:vMerge/>
            <w:tcBorders>
              <w:top w:val="nil"/>
              <w:left w:val="single" w:sz="8" w:space="0" w:color="auto"/>
              <w:bottom w:val="single" w:sz="8" w:space="0" w:color="000000"/>
              <w:right w:val="single" w:sz="8" w:space="0" w:color="auto"/>
            </w:tcBorders>
            <w:vAlign w:val="center"/>
            <w:hideMark/>
          </w:tcPr>
          <w:p w14:paraId="2456AD29" w14:textId="77777777" w:rsidR="0079359F" w:rsidRPr="0079359F" w:rsidRDefault="0079359F" w:rsidP="0079359F">
            <w:pPr>
              <w:rPr>
                <w:rFonts w:ascii="Times New Roman" w:hAnsi="Times New Roman"/>
                <w:szCs w:val="24"/>
              </w:rPr>
            </w:pPr>
          </w:p>
        </w:tc>
        <w:tc>
          <w:tcPr>
            <w:tcW w:w="1054" w:type="dxa"/>
            <w:tcBorders>
              <w:top w:val="nil"/>
              <w:left w:val="nil"/>
              <w:bottom w:val="nil"/>
              <w:right w:val="nil"/>
            </w:tcBorders>
            <w:noWrap/>
            <w:vAlign w:val="bottom"/>
            <w:hideMark/>
          </w:tcPr>
          <w:p w14:paraId="2C3DB45E" w14:textId="77777777" w:rsidR="0079359F" w:rsidRPr="0079359F" w:rsidRDefault="0079359F" w:rsidP="0079359F">
            <w:pPr>
              <w:jc w:val="center"/>
              <w:rPr>
                <w:rFonts w:ascii="Times New Roman" w:hAnsi="Times New Roman"/>
                <w:szCs w:val="24"/>
              </w:rPr>
            </w:pPr>
          </w:p>
        </w:tc>
      </w:tr>
      <w:tr w:rsidR="0079359F" w:rsidRPr="0079359F" w14:paraId="480A6115" w14:textId="77777777" w:rsidTr="003B4A4D">
        <w:trPr>
          <w:trHeight w:val="945"/>
        </w:trPr>
        <w:tc>
          <w:tcPr>
            <w:tcW w:w="1340" w:type="dxa"/>
            <w:vMerge w:val="restart"/>
            <w:tcBorders>
              <w:top w:val="nil"/>
              <w:left w:val="single" w:sz="8" w:space="0" w:color="auto"/>
              <w:bottom w:val="single" w:sz="8" w:space="0" w:color="000000"/>
              <w:right w:val="single" w:sz="8" w:space="0" w:color="auto"/>
            </w:tcBorders>
            <w:vAlign w:val="center"/>
            <w:hideMark/>
          </w:tcPr>
          <w:p w14:paraId="0A197F18" w14:textId="77777777" w:rsidR="0079359F" w:rsidRPr="0079359F" w:rsidRDefault="0079359F" w:rsidP="0079359F">
            <w:pPr>
              <w:rPr>
                <w:rFonts w:ascii="Times New Roman" w:hAnsi="Times New Roman"/>
                <w:color w:val="000000"/>
                <w:szCs w:val="24"/>
              </w:rPr>
            </w:pPr>
            <w:r w:rsidRPr="0079359F">
              <w:rPr>
                <w:rFonts w:ascii="Times New Roman" w:hAnsi="Times New Roman"/>
                <w:color w:val="000000"/>
                <w:szCs w:val="24"/>
              </w:rPr>
              <w:lastRenderedPageBreak/>
              <w:t>02/19/09-09/19/11</w:t>
            </w:r>
          </w:p>
        </w:tc>
        <w:tc>
          <w:tcPr>
            <w:tcW w:w="990" w:type="dxa"/>
            <w:vMerge w:val="restart"/>
            <w:tcBorders>
              <w:top w:val="nil"/>
              <w:left w:val="single" w:sz="8" w:space="0" w:color="auto"/>
              <w:bottom w:val="single" w:sz="8" w:space="0" w:color="000000"/>
              <w:right w:val="single" w:sz="8" w:space="0" w:color="auto"/>
            </w:tcBorders>
            <w:vAlign w:val="center"/>
            <w:hideMark/>
          </w:tcPr>
          <w:p w14:paraId="0F2D7292"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PI</w:t>
            </w:r>
          </w:p>
        </w:tc>
        <w:tc>
          <w:tcPr>
            <w:tcW w:w="1800" w:type="dxa"/>
            <w:tcBorders>
              <w:top w:val="nil"/>
              <w:left w:val="nil"/>
              <w:bottom w:val="nil"/>
              <w:right w:val="single" w:sz="8" w:space="0" w:color="auto"/>
            </w:tcBorders>
            <w:vAlign w:val="center"/>
            <w:hideMark/>
          </w:tcPr>
          <w:p w14:paraId="5D90FD04" w14:textId="5A4B99AD"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Henry M. Jackson Foundation/</w:t>
            </w:r>
            <w:r w:rsidR="008B1B27">
              <w:rPr>
                <w:rFonts w:ascii="Times New Roman" w:hAnsi="Times New Roman"/>
                <w:color w:val="000000"/>
                <w:szCs w:val="24"/>
              </w:rPr>
              <w:t>ARMY</w:t>
            </w:r>
          </w:p>
        </w:tc>
        <w:tc>
          <w:tcPr>
            <w:tcW w:w="3960" w:type="dxa"/>
            <w:vMerge w:val="restart"/>
            <w:tcBorders>
              <w:top w:val="nil"/>
              <w:left w:val="single" w:sz="8" w:space="0" w:color="auto"/>
              <w:bottom w:val="single" w:sz="8" w:space="0" w:color="000000"/>
              <w:right w:val="single" w:sz="8" w:space="0" w:color="auto"/>
            </w:tcBorders>
            <w:vAlign w:val="center"/>
            <w:hideMark/>
          </w:tcPr>
          <w:p w14:paraId="1E476237" w14:textId="77777777" w:rsidR="0079359F" w:rsidRPr="0079359F" w:rsidRDefault="0079359F" w:rsidP="0079359F">
            <w:pPr>
              <w:rPr>
                <w:rFonts w:ascii="Times New Roman" w:hAnsi="Times New Roman"/>
                <w:color w:val="000000"/>
                <w:szCs w:val="24"/>
              </w:rPr>
            </w:pPr>
            <w:r w:rsidRPr="0079359F">
              <w:rPr>
                <w:rFonts w:ascii="Times New Roman" w:hAnsi="Times New Roman"/>
                <w:color w:val="000000"/>
                <w:szCs w:val="24"/>
              </w:rPr>
              <w:t>Multifunctional Blood Substitute (MBS) for Field Resuscitation of Polytrauma Combat Casualties with Brain Injury and Concomitant Hemorrhagic Shock</w:t>
            </w:r>
          </w:p>
        </w:tc>
        <w:tc>
          <w:tcPr>
            <w:tcW w:w="1710" w:type="dxa"/>
            <w:vMerge w:val="restart"/>
            <w:tcBorders>
              <w:top w:val="nil"/>
              <w:left w:val="single" w:sz="8" w:space="0" w:color="auto"/>
              <w:bottom w:val="single" w:sz="8" w:space="0" w:color="000000"/>
              <w:right w:val="single" w:sz="8" w:space="0" w:color="auto"/>
            </w:tcBorders>
            <w:vAlign w:val="center"/>
            <w:hideMark/>
          </w:tcPr>
          <w:p w14:paraId="338F90B4"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 xml:space="preserve">$57,138 </w:t>
            </w:r>
          </w:p>
        </w:tc>
        <w:tc>
          <w:tcPr>
            <w:tcW w:w="1054" w:type="dxa"/>
            <w:vAlign w:val="center"/>
            <w:hideMark/>
          </w:tcPr>
          <w:p w14:paraId="25AF1020" w14:textId="77777777" w:rsidR="0079359F" w:rsidRPr="0079359F" w:rsidRDefault="0079359F" w:rsidP="0079359F">
            <w:pPr>
              <w:rPr>
                <w:rFonts w:ascii="Times New Roman" w:hAnsi="Times New Roman"/>
                <w:sz w:val="20"/>
              </w:rPr>
            </w:pPr>
          </w:p>
        </w:tc>
      </w:tr>
      <w:tr w:rsidR="0079359F" w:rsidRPr="0079359F" w14:paraId="06E3CE16" w14:textId="77777777" w:rsidTr="003B4A4D">
        <w:trPr>
          <w:trHeight w:val="315"/>
        </w:trPr>
        <w:tc>
          <w:tcPr>
            <w:tcW w:w="1340" w:type="dxa"/>
            <w:vMerge/>
            <w:tcBorders>
              <w:top w:val="nil"/>
              <w:left w:val="single" w:sz="8" w:space="0" w:color="auto"/>
              <w:bottom w:val="single" w:sz="8" w:space="0" w:color="000000"/>
              <w:right w:val="single" w:sz="8" w:space="0" w:color="auto"/>
            </w:tcBorders>
            <w:vAlign w:val="center"/>
            <w:hideMark/>
          </w:tcPr>
          <w:p w14:paraId="513B4B14" w14:textId="77777777" w:rsidR="0079359F" w:rsidRPr="0079359F" w:rsidRDefault="0079359F" w:rsidP="0079359F">
            <w:pPr>
              <w:rPr>
                <w:rFonts w:ascii="Times New Roman" w:hAnsi="Times New Roman"/>
                <w:color w:val="000000"/>
                <w:szCs w:val="24"/>
              </w:rPr>
            </w:pPr>
          </w:p>
        </w:tc>
        <w:tc>
          <w:tcPr>
            <w:tcW w:w="990" w:type="dxa"/>
            <w:vMerge/>
            <w:tcBorders>
              <w:top w:val="nil"/>
              <w:left w:val="single" w:sz="8" w:space="0" w:color="auto"/>
              <w:bottom w:val="single" w:sz="8" w:space="0" w:color="000000"/>
              <w:right w:val="single" w:sz="8" w:space="0" w:color="auto"/>
            </w:tcBorders>
            <w:vAlign w:val="center"/>
            <w:hideMark/>
          </w:tcPr>
          <w:p w14:paraId="6ABC200B" w14:textId="77777777" w:rsidR="0079359F" w:rsidRPr="0079359F" w:rsidRDefault="0079359F" w:rsidP="0079359F">
            <w:pPr>
              <w:rPr>
                <w:rFonts w:ascii="Times New Roman" w:hAnsi="Times New Roman"/>
                <w:color w:val="000000"/>
                <w:szCs w:val="24"/>
              </w:rPr>
            </w:pPr>
          </w:p>
        </w:tc>
        <w:tc>
          <w:tcPr>
            <w:tcW w:w="1800" w:type="dxa"/>
            <w:tcBorders>
              <w:top w:val="nil"/>
              <w:left w:val="nil"/>
              <w:bottom w:val="nil"/>
              <w:right w:val="single" w:sz="8" w:space="0" w:color="auto"/>
            </w:tcBorders>
            <w:vAlign w:val="center"/>
            <w:hideMark/>
          </w:tcPr>
          <w:p w14:paraId="4E2647C5" w14:textId="215374CA" w:rsidR="0079359F" w:rsidRPr="0079359F" w:rsidRDefault="0079359F" w:rsidP="008B1B27">
            <w:pPr>
              <w:rPr>
                <w:rFonts w:ascii="Times New Roman" w:hAnsi="Times New Roman"/>
                <w:color w:val="000000"/>
                <w:szCs w:val="24"/>
              </w:rPr>
            </w:pPr>
          </w:p>
        </w:tc>
        <w:tc>
          <w:tcPr>
            <w:tcW w:w="3960" w:type="dxa"/>
            <w:vMerge/>
            <w:tcBorders>
              <w:top w:val="nil"/>
              <w:left w:val="single" w:sz="8" w:space="0" w:color="auto"/>
              <w:bottom w:val="single" w:sz="8" w:space="0" w:color="000000"/>
              <w:right w:val="single" w:sz="8" w:space="0" w:color="auto"/>
            </w:tcBorders>
            <w:vAlign w:val="center"/>
            <w:hideMark/>
          </w:tcPr>
          <w:p w14:paraId="2D9C417C" w14:textId="77777777" w:rsidR="0079359F" w:rsidRPr="0079359F" w:rsidRDefault="0079359F" w:rsidP="0079359F">
            <w:pPr>
              <w:rPr>
                <w:rFonts w:ascii="Times New Roman" w:hAnsi="Times New Roman"/>
                <w:color w:val="000000"/>
                <w:szCs w:val="24"/>
              </w:rPr>
            </w:pPr>
          </w:p>
        </w:tc>
        <w:tc>
          <w:tcPr>
            <w:tcW w:w="1710" w:type="dxa"/>
            <w:vMerge/>
            <w:tcBorders>
              <w:top w:val="nil"/>
              <w:left w:val="single" w:sz="8" w:space="0" w:color="auto"/>
              <w:bottom w:val="single" w:sz="8" w:space="0" w:color="000000"/>
              <w:right w:val="single" w:sz="8" w:space="0" w:color="auto"/>
            </w:tcBorders>
            <w:vAlign w:val="center"/>
            <w:hideMark/>
          </w:tcPr>
          <w:p w14:paraId="5E89019F" w14:textId="77777777" w:rsidR="0079359F" w:rsidRPr="0079359F" w:rsidRDefault="0079359F" w:rsidP="0079359F">
            <w:pPr>
              <w:rPr>
                <w:rFonts w:ascii="Times New Roman" w:hAnsi="Times New Roman"/>
                <w:color w:val="000000"/>
                <w:szCs w:val="24"/>
              </w:rPr>
            </w:pPr>
          </w:p>
        </w:tc>
        <w:tc>
          <w:tcPr>
            <w:tcW w:w="1054" w:type="dxa"/>
            <w:vAlign w:val="center"/>
            <w:hideMark/>
          </w:tcPr>
          <w:p w14:paraId="491006DB" w14:textId="77777777" w:rsidR="0079359F" w:rsidRPr="0079359F" w:rsidRDefault="0079359F" w:rsidP="0079359F">
            <w:pPr>
              <w:rPr>
                <w:rFonts w:ascii="Times New Roman" w:hAnsi="Times New Roman"/>
                <w:sz w:val="20"/>
              </w:rPr>
            </w:pPr>
          </w:p>
        </w:tc>
      </w:tr>
      <w:tr w:rsidR="0079359F" w:rsidRPr="0079359F" w14:paraId="6749DFC6" w14:textId="77777777" w:rsidTr="003B4A4D">
        <w:trPr>
          <w:trHeight w:val="330"/>
        </w:trPr>
        <w:tc>
          <w:tcPr>
            <w:tcW w:w="1340" w:type="dxa"/>
            <w:vMerge/>
            <w:tcBorders>
              <w:top w:val="nil"/>
              <w:left w:val="single" w:sz="8" w:space="0" w:color="auto"/>
              <w:bottom w:val="single" w:sz="8" w:space="0" w:color="000000"/>
              <w:right w:val="single" w:sz="8" w:space="0" w:color="auto"/>
            </w:tcBorders>
            <w:vAlign w:val="center"/>
            <w:hideMark/>
          </w:tcPr>
          <w:p w14:paraId="6C65E341" w14:textId="77777777" w:rsidR="0079359F" w:rsidRPr="0079359F" w:rsidRDefault="0079359F" w:rsidP="0079359F">
            <w:pPr>
              <w:rPr>
                <w:rFonts w:ascii="Times New Roman" w:hAnsi="Times New Roman"/>
                <w:color w:val="000000"/>
                <w:szCs w:val="24"/>
              </w:rPr>
            </w:pPr>
          </w:p>
        </w:tc>
        <w:tc>
          <w:tcPr>
            <w:tcW w:w="990" w:type="dxa"/>
            <w:vMerge/>
            <w:tcBorders>
              <w:top w:val="nil"/>
              <w:left w:val="single" w:sz="8" w:space="0" w:color="auto"/>
              <w:bottom w:val="single" w:sz="8" w:space="0" w:color="000000"/>
              <w:right w:val="single" w:sz="8" w:space="0" w:color="auto"/>
            </w:tcBorders>
            <w:vAlign w:val="center"/>
            <w:hideMark/>
          </w:tcPr>
          <w:p w14:paraId="1BCC1679" w14:textId="77777777" w:rsidR="0079359F" w:rsidRPr="0079359F" w:rsidRDefault="0079359F" w:rsidP="0079359F">
            <w:pPr>
              <w:rPr>
                <w:rFonts w:ascii="Times New Roman" w:hAnsi="Times New Roman"/>
                <w:color w:val="000000"/>
                <w:szCs w:val="24"/>
              </w:rPr>
            </w:pPr>
          </w:p>
        </w:tc>
        <w:tc>
          <w:tcPr>
            <w:tcW w:w="1800" w:type="dxa"/>
            <w:tcBorders>
              <w:top w:val="nil"/>
              <w:left w:val="nil"/>
              <w:bottom w:val="single" w:sz="8" w:space="0" w:color="auto"/>
              <w:right w:val="single" w:sz="8" w:space="0" w:color="auto"/>
            </w:tcBorders>
            <w:vAlign w:val="center"/>
            <w:hideMark/>
          </w:tcPr>
          <w:p w14:paraId="7F86DC1F"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 </w:t>
            </w:r>
          </w:p>
        </w:tc>
        <w:tc>
          <w:tcPr>
            <w:tcW w:w="3960" w:type="dxa"/>
            <w:vMerge/>
            <w:tcBorders>
              <w:top w:val="nil"/>
              <w:left w:val="single" w:sz="8" w:space="0" w:color="auto"/>
              <w:bottom w:val="single" w:sz="8" w:space="0" w:color="000000"/>
              <w:right w:val="single" w:sz="8" w:space="0" w:color="auto"/>
            </w:tcBorders>
            <w:vAlign w:val="center"/>
            <w:hideMark/>
          </w:tcPr>
          <w:p w14:paraId="73B78BFE" w14:textId="77777777" w:rsidR="0079359F" w:rsidRPr="0079359F" w:rsidRDefault="0079359F" w:rsidP="0079359F">
            <w:pPr>
              <w:rPr>
                <w:rFonts w:ascii="Times New Roman" w:hAnsi="Times New Roman"/>
                <w:color w:val="000000"/>
                <w:szCs w:val="24"/>
              </w:rPr>
            </w:pPr>
          </w:p>
        </w:tc>
        <w:tc>
          <w:tcPr>
            <w:tcW w:w="1710" w:type="dxa"/>
            <w:vMerge/>
            <w:tcBorders>
              <w:top w:val="nil"/>
              <w:left w:val="single" w:sz="8" w:space="0" w:color="auto"/>
              <w:bottom w:val="single" w:sz="8" w:space="0" w:color="000000"/>
              <w:right w:val="single" w:sz="8" w:space="0" w:color="auto"/>
            </w:tcBorders>
            <w:vAlign w:val="center"/>
            <w:hideMark/>
          </w:tcPr>
          <w:p w14:paraId="63827D7E" w14:textId="77777777" w:rsidR="0079359F" w:rsidRPr="0079359F" w:rsidRDefault="0079359F" w:rsidP="0079359F">
            <w:pPr>
              <w:rPr>
                <w:rFonts w:ascii="Times New Roman" w:hAnsi="Times New Roman"/>
                <w:color w:val="000000"/>
                <w:szCs w:val="24"/>
              </w:rPr>
            </w:pPr>
          </w:p>
        </w:tc>
        <w:tc>
          <w:tcPr>
            <w:tcW w:w="1054" w:type="dxa"/>
            <w:vAlign w:val="center"/>
            <w:hideMark/>
          </w:tcPr>
          <w:p w14:paraId="20152C1C" w14:textId="77777777" w:rsidR="0079359F" w:rsidRPr="0079359F" w:rsidRDefault="0079359F" w:rsidP="0079359F">
            <w:pPr>
              <w:rPr>
                <w:rFonts w:ascii="Times New Roman" w:hAnsi="Times New Roman"/>
                <w:sz w:val="20"/>
              </w:rPr>
            </w:pPr>
          </w:p>
        </w:tc>
      </w:tr>
      <w:tr w:rsidR="0079359F" w:rsidRPr="0079359F" w14:paraId="341A06F2" w14:textId="77777777" w:rsidTr="003B4A4D">
        <w:trPr>
          <w:trHeight w:val="315"/>
        </w:trPr>
        <w:tc>
          <w:tcPr>
            <w:tcW w:w="1340" w:type="dxa"/>
            <w:vMerge w:val="restart"/>
            <w:tcBorders>
              <w:top w:val="nil"/>
              <w:left w:val="single" w:sz="8" w:space="0" w:color="auto"/>
              <w:bottom w:val="single" w:sz="8" w:space="0" w:color="000000"/>
              <w:right w:val="single" w:sz="8" w:space="0" w:color="auto"/>
            </w:tcBorders>
            <w:vAlign w:val="center"/>
            <w:hideMark/>
          </w:tcPr>
          <w:p w14:paraId="181A9236" w14:textId="77777777" w:rsidR="0079359F" w:rsidRPr="0079359F" w:rsidRDefault="0079359F" w:rsidP="0079359F">
            <w:pPr>
              <w:rPr>
                <w:rFonts w:ascii="Times New Roman" w:hAnsi="Times New Roman"/>
                <w:color w:val="000000"/>
                <w:szCs w:val="24"/>
              </w:rPr>
            </w:pPr>
            <w:r w:rsidRPr="0079359F">
              <w:rPr>
                <w:rFonts w:ascii="Times New Roman" w:hAnsi="Times New Roman"/>
                <w:color w:val="000000"/>
                <w:szCs w:val="24"/>
              </w:rPr>
              <w:t>08/15/09-05/31/14</w:t>
            </w:r>
          </w:p>
        </w:tc>
        <w:tc>
          <w:tcPr>
            <w:tcW w:w="990" w:type="dxa"/>
            <w:vMerge w:val="restart"/>
            <w:tcBorders>
              <w:top w:val="nil"/>
              <w:left w:val="single" w:sz="8" w:space="0" w:color="auto"/>
              <w:bottom w:val="single" w:sz="8" w:space="0" w:color="000000"/>
              <w:right w:val="single" w:sz="8" w:space="0" w:color="auto"/>
            </w:tcBorders>
            <w:vAlign w:val="center"/>
            <w:hideMark/>
          </w:tcPr>
          <w:p w14:paraId="4E67EEF1"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Co-I</w:t>
            </w:r>
          </w:p>
        </w:tc>
        <w:tc>
          <w:tcPr>
            <w:tcW w:w="1800" w:type="dxa"/>
            <w:tcBorders>
              <w:top w:val="nil"/>
              <w:left w:val="nil"/>
              <w:bottom w:val="nil"/>
              <w:right w:val="single" w:sz="8" w:space="0" w:color="auto"/>
            </w:tcBorders>
            <w:vAlign w:val="center"/>
            <w:hideMark/>
          </w:tcPr>
          <w:p w14:paraId="04467EC7"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NHLBI</w:t>
            </w:r>
          </w:p>
        </w:tc>
        <w:tc>
          <w:tcPr>
            <w:tcW w:w="3960" w:type="dxa"/>
            <w:vMerge w:val="restart"/>
            <w:tcBorders>
              <w:top w:val="nil"/>
              <w:left w:val="single" w:sz="8" w:space="0" w:color="auto"/>
              <w:bottom w:val="single" w:sz="8" w:space="0" w:color="000000"/>
              <w:right w:val="single" w:sz="8" w:space="0" w:color="auto"/>
            </w:tcBorders>
            <w:vAlign w:val="center"/>
            <w:hideMark/>
          </w:tcPr>
          <w:p w14:paraId="1F7A4900" w14:textId="77777777" w:rsidR="0079359F" w:rsidRPr="0079359F" w:rsidRDefault="0079359F" w:rsidP="0079359F">
            <w:pPr>
              <w:rPr>
                <w:rFonts w:ascii="Times New Roman" w:hAnsi="Times New Roman"/>
                <w:color w:val="000000"/>
                <w:szCs w:val="24"/>
              </w:rPr>
            </w:pPr>
            <w:r w:rsidRPr="0079359F">
              <w:rPr>
                <w:rFonts w:ascii="Times New Roman" w:hAnsi="Times New Roman"/>
                <w:color w:val="000000"/>
                <w:szCs w:val="24"/>
              </w:rPr>
              <w:t>Role of Nitrate and Hemoglobin in Vascular NO Homeostasis in the Fetus and Adult</w:t>
            </w:r>
          </w:p>
        </w:tc>
        <w:tc>
          <w:tcPr>
            <w:tcW w:w="1710" w:type="dxa"/>
            <w:vMerge w:val="restart"/>
            <w:tcBorders>
              <w:top w:val="nil"/>
              <w:left w:val="single" w:sz="8" w:space="0" w:color="auto"/>
              <w:bottom w:val="single" w:sz="8" w:space="0" w:color="000000"/>
              <w:right w:val="single" w:sz="8" w:space="0" w:color="auto"/>
            </w:tcBorders>
            <w:vAlign w:val="center"/>
            <w:hideMark/>
          </w:tcPr>
          <w:p w14:paraId="314F3B06"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 xml:space="preserve">$37,245 </w:t>
            </w:r>
          </w:p>
        </w:tc>
        <w:tc>
          <w:tcPr>
            <w:tcW w:w="1054" w:type="dxa"/>
            <w:vAlign w:val="center"/>
            <w:hideMark/>
          </w:tcPr>
          <w:p w14:paraId="47982D98" w14:textId="77777777" w:rsidR="0079359F" w:rsidRPr="0079359F" w:rsidRDefault="0079359F" w:rsidP="0079359F">
            <w:pPr>
              <w:rPr>
                <w:rFonts w:ascii="Times New Roman" w:hAnsi="Times New Roman"/>
                <w:sz w:val="20"/>
              </w:rPr>
            </w:pPr>
          </w:p>
        </w:tc>
      </w:tr>
      <w:tr w:rsidR="0079359F" w:rsidRPr="0079359F" w14:paraId="0144806A" w14:textId="77777777" w:rsidTr="003B4A4D">
        <w:trPr>
          <w:trHeight w:val="315"/>
        </w:trPr>
        <w:tc>
          <w:tcPr>
            <w:tcW w:w="1340" w:type="dxa"/>
            <w:vMerge/>
            <w:tcBorders>
              <w:top w:val="nil"/>
              <w:left w:val="single" w:sz="8" w:space="0" w:color="auto"/>
              <w:bottom w:val="single" w:sz="8" w:space="0" w:color="000000"/>
              <w:right w:val="single" w:sz="8" w:space="0" w:color="auto"/>
            </w:tcBorders>
            <w:vAlign w:val="center"/>
            <w:hideMark/>
          </w:tcPr>
          <w:p w14:paraId="65894CE0" w14:textId="77777777" w:rsidR="0079359F" w:rsidRPr="0079359F" w:rsidRDefault="0079359F" w:rsidP="0079359F">
            <w:pPr>
              <w:rPr>
                <w:rFonts w:ascii="Times New Roman" w:hAnsi="Times New Roman"/>
                <w:color w:val="000000"/>
                <w:szCs w:val="24"/>
              </w:rPr>
            </w:pPr>
          </w:p>
        </w:tc>
        <w:tc>
          <w:tcPr>
            <w:tcW w:w="990" w:type="dxa"/>
            <w:vMerge/>
            <w:tcBorders>
              <w:top w:val="nil"/>
              <w:left w:val="single" w:sz="8" w:space="0" w:color="auto"/>
              <w:bottom w:val="single" w:sz="8" w:space="0" w:color="000000"/>
              <w:right w:val="single" w:sz="8" w:space="0" w:color="auto"/>
            </w:tcBorders>
            <w:vAlign w:val="center"/>
            <w:hideMark/>
          </w:tcPr>
          <w:p w14:paraId="5F571AD8" w14:textId="77777777" w:rsidR="0079359F" w:rsidRPr="0079359F" w:rsidRDefault="0079359F" w:rsidP="0079359F">
            <w:pPr>
              <w:rPr>
                <w:rFonts w:ascii="Times New Roman" w:hAnsi="Times New Roman"/>
                <w:color w:val="000000"/>
                <w:szCs w:val="24"/>
              </w:rPr>
            </w:pPr>
          </w:p>
        </w:tc>
        <w:tc>
          <w:tcPr>
            <w:tcW w:w="1800" w:type="dxa"/>
            <w:tcBorders>
              <w:top w:val="nil"/>
              <w:left w:val="nil"/>
              <w:bottom w:val="nil"/>
              <w:right w:val="single" w:sz="8" w:space="0" w:color="auto"/>
            </w:tcBorders>
            <w:vAlign w:val="center"/>
            <w:hideMark/>
          </w:tcPr>
          <w:p w14:paraId="2BADB8C5"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1 R01</w:t>
            </w:r>
          </w:p>
        </w:tc>
        <w:tc>
          <w:tcPr>
            <w:tcW w:w="3960" w:type="dxa"/>
            <w:vMerge/>
            <w:tcBorders>
              <w:top w:val="nil"/>
              <w:left w:val="single" w:sz="8" w:space="0" w:color="auto"/>
              <w:bottom w:val="single" w:sz="8" w:space="0" w:color="000000"/>
              <w:right w:val="single" w:sz="8" w:space="0" w:color="auto"/>
            </w:tcBorders>
            <w:vAlign w:val="center"/>
            <w:hideMark/>
          </w:tcPr>
          <w:p w14:paraId="42963169" w14:textId="77777777" w:rsidR="0079359F" w:rsidRPr="0079359F" w:rsidRDefault="0079359F" w:rsidP="0079359F">
            <w:pPr>
              <w:rPr>
                <w:rFonts w:ascii="Times New Roman" w:hAnsi="Times New Roman"/>
                <w:color w:val="000000"/>
                <w:szCs w:val="24"/>
              </w:rPr>
            </w:pPr>
          </w:p>
        </w:tc>
        <w:tc>
          <w:tcPr>
            <w:tcW w:w="1710" w:type="dxa"/>
            <w:vMerge/>
            <w:tcBorders>
              <w:top w:val="nil"/>
              <w:left w:val="single" w:sz="8" w:space="0" w:color="auto"/>
              <w:bottom w:val="single" w:sz="8" w:space="0" w:color="000000"/>
              <w:right w:val="single" w:sz="8" w:space="0" w:color="auto"/>
            </w:tcBorders>
            <w:vAlign w:val="center"/>
            <w:hideMark/>
          </w:tcPr>
          <w:p w14:paraId="16F26CCD" w14:textId="77777777" w:rsidR="0079359F" w:rsidRPr="0079359F" w:rsidRDefault="0079359F" w:rsidP="0079359F">
            <w:pPr>
              <w:rPr>
                <w:rFonts w:ascii="Times New Roman" w:hAnsi="Times New Roman"/>
                <w:color w:val="000000"/>
                <w:szCs w:val="24"/>
              </w:rPr>
            </w:pPr>
          </w:p>
        </w:tc>
        <w:tc>
          <w:tcPr>
            <w:tcW w:w="1054" w:type="dxa"/>
            <w:vAlign w:val="center"/>
            <w:hideMark/>
          </w:tcPr>
          <w:p w14:paraId="6D44BE46" w14:textId="77777777" w:rsidR="0079359F" w:rsidRPr="0079359F" w:rsidRDefault="0079359F" w:rsidP="0079359F">
            <w:pPr>
              <w:rPr>
                <w:rFonts w:ascii="Times New Roman" w:hAnsi="Times New Roman"/>
                <w:sz w:val="20"/>
              </w:rPr>
            </w:pPr>
          </w:p>
        </w:tc>
      </w:tr>
      <w:tr w:rsidR="0079359F" w:rsidRPr="0079359F" w14:paraId="24F30D5A" w14:textId="77777777" w:rsidTr="003B4A4D">
        <w:trPr>
          <w:trHeight w:val="645"/>
        </w:trPr>
        <w:tc>
          <w:tcPr>
            <w:tcW w:w="1340" w:type="dxa"/>
            <w:vMerge/>
            <w:tcBorders>
              <w:top w:val="nil"/>
              <w:left w:val="single" w:sz="8" w:space="0" w:color="auto"/>
              <w:bottom w:val="single" w:sz="8" w:space="0" w:color="000000"/>
              <w:right w:val="single" w:sz="8" w:space="0" w:color="auto"/>
            </w:tcBorders>
            <w:vAlign w:val="center"/>
            <w:hideMark/>
          </w:tcPr>
          <w:p w14:paraId="3BFF1516" w14:textId="77777777" w:rsidR="0079359F" w:rsidRPr="0079359F" w:rsidRDefault="0079359F" w:rsidP="0079359F">
            <w:pPr>
              <w:rPr>
                <w:rFonts w:ascii="Times New Roman" w:hAnsi="Times New Roman"/>
                <w:color w:val="000000"/>
                <w:szCs w:val="24"/>
              </w:rPr>
            </w:pPr>
          </w:p>
        </w:tc>
        <w:tc>
          <w:tcPr>
            <w:tcW w:w="990" w:type="dxa"/>
            <w:vMerge/>
            <w:tcBorders>
              <w:top w:val="nil"/>
              <w:left w:val="single" w:sz="8" w:space="0" w:color="auto"/>
              <w:bottom w:val="single" w:sz="8" w:space="0" w:color="000000"/>
              <w:right w:val="single" w:sz="8" w:space="0" w:color="auto"/>
            </w:tcBorders>
            <w:vAlign w:val="center"/>
            <w:hideMark/>
          </w:tcPr>
          <w:p w14:paraId="43D8B7C6" w14:textId="77777777" w:rsidR="0079359F" w:rsidRPr="0079359F" w:rsidRDefault="0079359F" w:rsidP="0079359F">
            <w:pPr>
              <w:rPr>
                <w:rFonts w:ascii="Times New Roman" w:hAnsi="Times New Roman"/>
                <w:color w:val="000000"/>
                <w:szCs w:val="24"/>
              </w:rPr>
            </w:pPr>
          </w:p>
        </w:tc>
        <w:tc>
          <w:tcPr>
            <w:tcW w:w="1800" w:type="dxa"/>
            <w:tcBorders>
              <w:top w:val="nil"/>
              <w:left w:val="nil"/>
              <w:bottom w:val="single" w:sz="8" w:space="0" w:color="auto"/>
              <w:right w:val="single" w:sz="8" w:space="0" w:color="auto"/>
            </w:tcBorders>
            <w:vAlign w:val="center"/>
            <w:hideMark/>
          </w:tcPr>
          <w:p w14:paraId="6C0EF082"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HL 095973-01A1</w:t>
            </w:r>
          </w:p>
        </w:tc>
        <w:tc>
          <w:tcPr>
            <w:tcW w:w="3960" w:type="dxa"/>
            <w:vMerge/>
            <w:tcBorders>
              <w:top w:val="nil"/>
              <w:left w:val="single" w:sz="8" w:space="0" w:color="auto"/>
              <w:bottom w:val="single" w:sz="8" w:space="0" w:color="000000"/>
              <w:right w:val="single" w:sz="8" w:space="0" w:color="auto"/>
            </w:tcBorders>
            <w:vAlign w:val="center"/>
            <w:hideMark/>
          </w:tcPr>
          <w:p w14:paraId="142D934E" w14:textId="77777777" w:rsidR="0079359F" w:rsidRPr="0079359F" w:rsidRDefault="0079359F" w:rsidP="0079359F">
            <w:pPr>
              <w:rPr>
                <w:rFonts w:ascii="Times New Roman" w:hAnsi="Times New Roman"/>
                <w:color w:val="000000"/>
                <w:szCs w:val="24"/>
              </w:rPr>
            </w:pPr>
          </w:p>
        </w:tc>
        <w:tc>
          <w:tcPr>
            <w:tcW w:w="1710" w:type="dxa"/>
            <w:vMerge/>
            <w:tcBorders>
              <w:top w:val="nil"/>
              <w:left w:val="single" w:sz="8" w:space="0" w:color="auto"/>
              <w:bottom w:val="single" w:sz="8" w:space="0" w:color="000000"/>
              <w:right w:val="single" w:sz="8" w:space="0" w:color="auto"/>
            </w:tcBorders>
            <w:vAlign w:val="center"/>
            <w:hideMark/>
          </w:tcPr>
          <w:p w14:paraId="3378D65A" w14:textId="77777777" w:rsidR="0079359F" w:rsidRPr="0079359F" w:rsidRDefault="0079359F" w:rsidP="0079359F">
            <w:pPr>
              <w:rPr>
                <w:rFonts w:ascii="Times New Roman" w:hAnsi="Times New Roman"/>
                <w:color w:val="000000"/>
                <w:szCs w:val="24"/>
              </w:rPr>
            </w:pPr>
          </w:p>
        </w:tc>
        <w:tc>
          <w:tcPr>
            <w:tcW w:w="1054" w:type="dxa"/>
            <w:vAlign w:val="center"/>
            <w:hideMark/>
          </w:tcPr>
          <w:p w14:paraId="3DC40B52" w14:textId="77777777" w:rsidR="0079359F" w:rsidRPr="0079359F" w:rsidRDefault="0079359F" w:rsidP="0079359F">
            <w:pPr>
              <w:rPr>
                <w:rFonts w:ascii="Times New Roman" w:hAnsi="Times New Roman"/>
                <w:sz w:val="20"/>
              </w:rPr>
            </w:pPr>
          </w:p>
        </w:tc>
      </w:tr>
      <w:tr w:rsidR="0079359F" w:rsidRPr="0079359F" w14:paraId="2BF72737" w14:textId="77777777" w:rsidTr="003B4A4D">
        <w:trPr>
          <w:trHeight w:val="315"/>
        </w:trPr>
        <w:tc>
          <w:tcPr>
            <w:tcW w:w="1340" w:type="dxa"/>
            <w:vMerge w:val="restart"/>
            <w:tcBorders>
              <w:top w:val="nil"/>
              <w:left w:val="single" w:sz="8" w:space="0" w:color="auto"/>
              <w:bottom w:val="single" w:sz="8" w:space="0" w:color="000000"/>
              <w:right w:val="single" w:sz="8" w:space="0" w:color="auto"/>
            </w:tcBorders>
            <w:vAlign w:val="center"/>
            <w:hideMark/>
          </w:tcPr>
          <w:p w14:paraId="1B53F0E4" w14:textId="77777777" w:rsidR="0079359F" w:rsidRPr="0079359F" w:rsidRDefault="0079359F" w:rsidP="0079359F">
            <w:pPr>
              <w:rPr>
                <w:rFonts w:ascii="Times New Roman" w:hAnsi="Times New Roman"/>
                <w:szCs w:val="24"/>
              </w:rPr>
            </w:pPr>
            <w:r w:rsidRPr="0079359F">
              <w:rPr>
                <w:rFonts w:ascii="Times New Roman" w:hAnsi="Times New Roman"/>
                <w:szCs w:val="24"/>
              </w:rPr>
              <w:t>09/09/09-09/08/11</w:t>
            </w:r>
          </w:p>
        </w:tc>
        <w:tc>
          <w:tcPr>
            <w:tcW w:w="990" w:type="dxa"/>
            <w:vMerge w:val="restart"/>
            <w:tcBorders>
              <w:top w:val="nil"/>
              <w:left w:val="single" w:sz="8" w:space="0" w:color="auto"/>
              <w:bottom w:val="single" w:sz="8" w:space="0" w:color="000000"/>
              <w:right w:val="single" w:sz="8" w:space="0" w:color="auto"/>
            </w:tcBorders>
            <w:vAlign w:val="center"/>
            <w:hideMark/>
          </w:tcPr>
          <w:p w14:paraId="7E4D2155"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Co-I</w:t>
            </w:r>
          </w:p>
        </w:tc>
        <w:tc>
          <w:tcPr>
            <w:tcW w:w="1800" w:type="dxa"/>
            <w:tcBorders>
              <w:top w:val="nil"/>
              <w:left w:val="nil"/>
              <w:bottom w:val="nil"/>
              <w:right w:val="single" w:sz="8" w:space="0" w:color="auto"/>
            </w:tcBorders>
            <w:vAlign w:val="center"/>
            <w:hideMark/>
          </w:tcPr>
          <w:p w14:paraId="7004B728"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NCRR</w:t>
            </w:r>
          </w:p>
        </w:tc>
        <w:tc>
          <w:tcPr>
            <w:tcW w:w="3960" w:type="dxa"/>
            <w:vMerge w:val="restart"/>
            <w:tcBorders>
              <w:top w:val="nil"/>
              <w:left w:val="single" w:sz="8" w:space="0" w:color="auto"/>
              <w:bottom w:val="single" w:sz="8" w:space="0" w:color="000000"/>
              <w:right w:val="single" w:sz="8" w:space="0" w:color="auto"/>
            </w:tcBorders>
            <w:vAlign w:val="center"/>
            <w:hideMark/>
          </w:tcPr>
          <w:p w14:paraId="7FF36E57" w14:textId="77777777" w:rsidR="0079359F" w:rsidRPr="0079359F" w:rsidRDefault="0079359F" w:rsidP="0079359F">
            <w:pPr>
              <w:rPr>
                <w:rFonts w:ascii="Times New Roman" w:hAnsi="Times New Roman"/>
                <w:color w:val="000000"/>
                <w:szCs w:val="24"/>
              </w:rPr>
            </w:pPr>
            <w:r w:rsidRPr="0079359F">
              <w:rPr>
                <w:rFonts w:ascii="Times New Roman" w:hAnsi="Times New Roman"/>
                <w:color w:val="000000"/>
                <w:szCs w:val="24"/>
              </w:rPr>
              <w:t>University of Pittsburgh Clinical and Translational Science Institute (CTSI)</w:t>
            </w:r>
          </w:p>
        </w:tc>
        <w:tc>
          <w:tcPr>
            <w:tcW w:w="1710" w:type="dxa"/>
            <w:vMerge w:val="restart"/>
            <w:tcBorders>
              <w:top w:val="nil"/>
              <w:left w:val="single" w:sz="8" w:space="0" w:color="auto"/>
              <w:bottom w:val="single" w:sz="8" w:space="0" w:color="000000"/>
              <w:right w:val="single" w:sz="8" w:space="0" w:color="auto"/>
            </w:tcBorders>
            <w:vAlign w:val="center"/>
            <w:hideMark/>
          </w:tcPr>
          <w:p w14:paraId="38DD06B4"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 xml:space="preserve">$244,189 </w:t>
            </w:r>
          </w:p>
        </w:tc>
        <w:tc>
          <w:tcPr>
            <w:tcW w:w="1054" w:type="dxa"/>
            <w:vAlign w:val="center"/>
            <w:hideMark/>
          </w:tcPr>
          <w:p w14:paraId="1256EE0D" w14:textId="77777777" w:rsidR="0079359F" w:rsidRPr="0079359F" w:rsidRDefault="0079359F" w:rsidP="0079359F">
            <w:pPr>
              <w:rPr>
                <w:rFonts w:ascii="Times New Roman" w:hAnsi="Times New Roman"/>
                <w:sz w:val="20"/>
              </w:rPr>
            </w:pPr>
          </w:p>
        </w:tc>
      </w:tr>
      <w:tr w:rsidR="0079359F" w:rsidRPr="0079359F" w14:paraId="1569864A" w14:textId="77777777" w:rsidTr="003B4A4D">
        <w:trPr>
          <w:trHeight w:val="645"/>
        </w:trPr>
        <w:tc>
          <w:tcPr>
            <w:tcW w:w="1340" w:type="dxa"/>
            <w:vMerge/>
            <w:tcBorders>
              <w:top w:val="nil"/>
              <w:left w:val="single" w:sz="8" w:space="0" w:color="auto"/>
              <w:bottom w:val="single" w:sz="8" w:space="0" w:color="000000"/>
              <w:right w:val="single" w:sz="8" w:space="0" w:color="auto"/>
            </w:tcBorders>
            <w:vAlign w:val="center"/>
            <w:hideMark/>
          </w:tcPr>
          <w:p w14:paraId="43A82F30" w14:textId="77777777" w:rsidR="0079359F" w:rsidRPr="0079359F" w:rsidRDefault="0079359F" w:rsidP="0079359F">
            <w:pPr>
              <w:rPr>
                <w:rFonts w:ascii="Times New Roman" w:hAnsi="Times New Roman"/>
                <w:szCs w:val="24"/>
              </w:rPr>
            </w:pPr>
          </w:p>
        </w:tc>
        <w:tc>
          <w:tcPr>
            <w:tcW w:w="990" w:type="dxa"/>
            <w:vMerge/>
            <w:tcBorders>
              <w:top w:val="nil"/>
              <w:left w:val="single" w:sz="8" w:space="0" w:color="auto"/>
              <w:bottom w:val="single" w:sz="8" w:space="0" w:color="000000"/>
              <w:right w:val="single" w:sz="8" w:space="0" w:color="auto"/>
            </w:tcBorders>
            <w:vAlign w:val="center"/>
            <w:hideMark/>
          </w:tcPr>
          <w:p w14:paraId="262725D9" w14:textId="77777777" w:rsidR="0079359F" w:rsidRPr="0079359F" w:rsidRDefault="0079359F" w:rsidP="0079359F">
            <w:pPr>
              <w:rPr>
                <w:rFonts w:ascii="Times New Roman" w:hAnsi="Times New Roman"/>
                <w:color w:val="000000"/>
                <w:szCs w:val="24"/>
              </w:rPr>
            </w:pPr>
          </w:p>
        </w:tc>
        <w:tc>
          <w:tcPr>
            <w:tcW w:w="1800" w:type="dxa"/>
            <w:tcBorders>
              <w:top w:val="nil"/>
              <w:left w:val="nil"/>
              <w:bottom w:val="single" w:sz="8" w:space="0" w:color="auto"/>
              <w:right w:val="single" w:sz="8" w:space="0" w:color="auto"/>
            </w:tcBorders>
            <w:vAlign w:val="center"/>
            <w:hideMark/>
          </w:tcPr>
          <w:p w14:paraId="46E3AE67"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UL1 RR024153</w:t>
            </w:r>
          </w:p>
        </w:tc>
        <w:tc>
          <w:tcPr>
            <w:tcW w:w="3960" w:type="dxa"/>
            <w:vMerge/>
            <w:tcBorders>
              <w:top w:val="nil"/>
              <w:left w:val="single" w:sz="8" w:space="0" w:color="auto"/>
              <w:bottom w:val="single" w:sz="8" w:space="0" w:color="000000"/>
              <w:right w:val="single" w:sz="8" w:space="0" w:color="auto"/>
            </w:tcBorders>
            <w:vAlign w:val="center"/>
            <w:hideMark/>
          </w:tcPr>
          <w:p w14:paraId="27A68494" w14:textId="77777777" w:rsidR="0079359F" w:rsidRPr="0079359F" w:rsidRDefault="0079359F" w:rsidP="0079359F">
            <w:pPr>
              <w:rPr>
                <w:rFonts w:ascii="Times New Roman" w:hAnsi="Times New Roman"/>
                <w:color w:val="000000"/>
                <w:szCs w:val="24"/>
              </w:rPr>
            </w:pPr>
          </w:p>
        </w:tc>
        <w:tc>
          <w:tcPr>
            <w:tcW w:w="1710" w:type="dxa"/>
            <w:vMerge/>
            <w:tcBorders>
              <w:top w:val="nil"/>
              <w:left w:val="single" w:sz="8" w:space="0" w:color="auto"/>
              <w:bottom w:val="single" w:sz="8" w:space="0" w:color="000000"/>
              <w:right w:val="single" w:sz="8" w:space="0" w:color="auto"/>
            </w:tcBorders>
            <w:vAlign w:val="center"/>
            <w:hideMark/>
          </w:tcPr>
          <w:p w14:paraId="3A38EF78" w14:textId="77777777" w:rsidR="0079359F" w:rsidRPr="0079359F" w:rsidRDefault="0079359F" w:rsidP="0079359F">
            <w:pPr>
              <w:rPr>
                <w:rFonts w:ascii="Times New Roman" w:hAnsi="Times New Roman"/>
                <w:szCs w:val="24"/>
              </w:rPr>
            </w:pPr>
          </w:p>
        </w:tc>
        <w:tc>
          <w:tcPr>
            <w:tcW w:w="1054" w:type="dxa"/>
            <w:vAlign w:val="center"/>
            <w:hideMark/>
          </w:tcPr>
          <w:p w14:paraId="35478FEF" w14:textId="77777777" w:rsidR="0079359F" w:rsidRPr="0079359F" w:rsidRDefault="0079359F" w:rsidP="0079359F">
            <w:pPr>
              <w:rPr>
                <w:rFonts w:ascii="Times New Roman" w:hAnsi="Times New Roman"/>
                <w:sz w:val="20"/>
              </w:rPr>
            </w:pPr>
          </w:p>
        </w:tc>
      </w:tr>
      <w:tr w:rsidR="0079359F" w:rsidRPr="0079359F" w14:paraId="4726E0BB" w14:textId="77777777" w:rsidTr="003B4A4D">
        <w:trPr>
          <w:trHeight w:val="315"/>
        </w:trPr>
        <w:tc>
          <w:tcPr>
            <w:tcW w:w="1340" w:type="dxa"/>
            <w:vMerge w:val="restart"/>
            <w:tcBorders>
              <w:top w:val="nil"/>
              <w:left w:val="single" w:sz="8" w:space="0" w:color="auto"/>
              <w:bottom w:val="single" w:sz="8" w:space="0" w:color="000000"/>
              <w:right w:val="single" w:sz="8" w:space="0" w:color="auto"/>
            </w:tcBorders>
            <w:vAlign w:val="center"/>
            <w:hideMark/>
          </w:tcPr>
          <w:p w14:paraId="0C517CC8" w14:textId="77777777" w:rsidR="0079359F" w:rsidRPr="0079359F" w:rsidRDefault="0079359F" w:rsidP="0079359F">
            <w:pPr>
              <w:rPr>
                <w:rFonts w:ascii="Times New Roman" w:hAnsi="Times New Roman"/>
                <w:szCs w:val="24"/>
              </w:rPr>
            </w:pPr>
            <w:r w:rsidRPr="0079359F">
              <w:rPr>
                <w:rFonts w:ascii="Times New Roman" w:hAnsi="Times New Roman"/>
                <w:szCs w:val="24"/>
              </w:rPr>
              <w:t>09/23/09-09/22/12</w:t>
            </w:r>
          </w:p>
        </w:tc>
        <w:tc>
          <w:tcPr>
            <w:tcW w:w="990" w:type="dxa"/>
            <w:vMerge w:val="restart"/>
            <w:tcBorders>
              <w:top w:val="nil"/>
              <w:left w:val="single" w:sz="8" w:space="0" w:color="auto"/>
              <w:bottom w:val="single" w:sz="8" w:space="0" w:color="000000"/>
              <w:right w:val="single" w:sz="8" w:space="0" w:color="auto"/>
            </w:tcBorders>
            <w:vAlign w:val="center"/>
            <w:hideMark/>
          </w:tcPr>
          <w:p w14:paraId="2D2CCB77"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PI</w:t>
            </w:r>
          </w:p>
        </w:tc>
        <w:tc>
          <w:tcPr>
            <w:tcW w:w="1800" w:type="dxa"/>
            <w:tcBorders>
              <w:top w:val="nil"/>
              <w:left w:val="nil"/>
              <w:bottom w:val="nil"/>
              <w:right w:val="single" w:sz="8" w:space="0" w:color="auto"/>
            </w:tcBorders>
            <w:vAlign w:val="center"/>
            <w:hideMark/>
          </w:tcPr>
          <w:p w14:paraId="2A8660A9"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NIAMS</w:t>
            </w:r>
          </w:p>
        </w:tc>
        <w:tc>
          <w:tcPr>
            <w:tcW w:w="3960" w:type="dxa"/>
            <w:vMerge w:val="restart"/>
            <w:tcBorders>
              <w:top w:val="nil"/>
              <w:left w:val="single" w:sz="8" w:space="0" w:color="auto"/>
              <w:bottom w:val="single" w:sz="8" w:space="0" w:color="000000"/>
              <w:right w:val="single" w:sz="8" w:space="0" w:color="auto"/>
            </w:tcBorders>
            <w:vAlign w:val="center"/>
            <w:hideMark/>
          </w:tcPr>
          <w:p w14:paraId="0036F15D" w14:textId="77777777" w:rsidR="0079359F" w:rsidRPr="0079359F" w:rsidRDefault="0079359F" w:rsidP="0079359F">
            <w:pPr>
              <w:rPr>
                <w:rFonts w:ascii="Times New Roman" w:hAnsi="Times New Roman"/>
                <w:color w:val="000000"/>
                <w:szCs w:val="24"/>
              </w:rPr>
            </w:pPr>
            <w:r w:rsidRPr="0079359F">
              <w:rPr>
                <w:rFonts w:ascii="Times New Roman" w:hAnsi="Times New Roman"/>
                <w:color w:val="000000"/>
                <w:szCs w:val="24"/>
              </w:rPr>
              <w:t>Translational Vascular Biology in Autoimmune Diseases</w:t>
            </w:r>
          </w:p>
        </w:tc>
        <w:tc>
          <w:tcPr>
            <w:tcW w:w="1710" w:type="dxa"/>
            <w:vMerge w:val="restart"/>
            <w:tcBorders>
              <w:top w:val="nil"/>
              <w:left w:val="single" w:sz="8" w:space="0" w:color="auto"/>
              <w:bottom w:val="single" w:sz="8" w:space="0" w:color="000000"/>
              <w:right w:val="single" w:sz="8" w:space="0" w:color="auto"/>
            </w:tcBorders>
            <w:vAlign w:val="center"/>
            <w:hideMark/>
          </w:tcPr>
          <w:p w14:paraId="56D63894"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 xml:space="preserve">$494,007 </w:t>
            </w:r>
          </w:p>
        </w:tc>
        <w:tc>
          <w:tcPr>
            <w:tcW w:w="1054" w:type="dxa"/>
            <w:vAlign w:val="center"/>
            <w:hideMark/>
          </w:tcPr>
          <w:p w14:paraId="73455DA8" w14:textId="77777777" w:rsidR="0079359F" w:rsidRPr="0079359F" w:rsidRDefault="0079359F" w:rsidP="0079359F">
            <w:pPr>
              <w:rPr>
                <w:rFonts w:ascii="Times New Roman" w:hAnsi="Times New Roman"/>
                <w:sz w:val="20"/>
              </w:rPr>
            </w:pPr>
          </w:p>
        </w:tc>
      </w:tr>
      <w:tr w:rsidR="0079359F" w:rsidRPr="0079359F" w14:paraId="498EE744" w14:textId="77777777" w:rsidTr="003B4A4D">
        <w:trPr>
          <w:trHeight w:val="315"/>
        </w:trPr>
        <w:tc>
          <w:tcPr>
            <w:tcW w:w="1340" w:type="dxa"/>
            <w:vMerge/>
            <w:tcBorders>
              <w:top w:val="nil"/>
              <w:left w:val="single" w:sz="8" w:space="0" w:color="auto"/>
              <w:bottom w:val="single" w:sz="8" w:space="0" w:color="000000"/>
              <w:right w:val="single" w:sz="8" w:space="0" w:color="auto"/>
            </w:tcBorders>
            <w:vAlign w:val="center"/>
            <w:hideMark/>
          </w:tcPr>
          <w:p w14:paraId="39883296" w14:textId="77777777" w:rsidR="0079359F" w:rsidRPr="0079359F" w:rsidRDefault="0079359F" w:rsidP="0079359F">
            <w:pPr>
              <w:rPr>
                <w:rFonts w:ascii="Times New Roman" w:hAnsi="Times New Roman"/>
                <w:szCs w:val="24"/>
              </w:rPr>
            </w:pPr>
          </w:p>
        </w:tc>
        <w:tc>
          <w:tcPr>
            <w:tcW w:w="990" w:type="dxa"/>
            <w:vMerge/>
            <w:tcBorders>
              <w:top w:val="nil"/>
              <w:left w:val="single" w:sz="8" w:space="0" w:color="auto"/>
              <w:bottom w:val="single" w:sz="8" w:space="0" w:color="000000"/>
              <w:right w:val="single" w:sz="8" w:space="0" w:color="auto"/>
            </w:tcBorders>
            <w:vAlign w:val="center"/>
            <w:hideMark/>
          </w:tcPr>
          <w:p w14:paraId="3909775D" w14:textId="77777777" w:rsidR="0079359F" w:rsidRPr="0079359F" w:rsidRDefault="0079359F" w:rsidP="0079359F">
            <w:pPr>
              <w:rPr>
                <w:rFonts w:ascii="Times New Roman" w:hAnsi="Times New Roman"/>
                <w:color w:val="000000"/>
                <w:szCs w:val="24"/>
              </w:rPr>
            </w:pPr>
          </w:p>
        </w:tc>
        <w:tc>
          <w:tcPr>
            <w:tcW w:w="1800" w:type="dxa"/>
            <w:tcBorders>
              <w:top w:val="nil"/>
              <w:left w:val="nil"/>
              <w:bottom w:val="nil"/>
              <w:right w:val="single" w:sz="8" w:space="0" w:color="auto"/>
            </w:tcBorders>
            <w:vAlign w:val="center"/>
            <w:hideMark/>
          </w:tcPr>
          <w:p w14:paraId="3B350094"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1 P30</w:t>
            </w:r>
          </w:p>
        </w:tc>
        <w:tc>
          <w:tcPr>
            <w:tcW w:w="3960" w:type="dxa"/>
            <w:vMerge/>
            <w:tcBorders>
              <w:top w:val="nil"/>
              <w:left w:val="single" w:sz="8" w:space="0" w:color="auto"/>
              <w:bottom w:val="single" w:sz="8" w:space="0" w:color="000000"/>
              <w:right w:val="single" w:sz="8" w:space="0" w:color="auto"/>
            </w:tcBorders>
            <w:vAlign w:val="center"/>
            <w:hideMark/>
          </w:tcPr>
          <w:p w14:paraId="7B6406C7" w14:textId="77777777" w:rsidR="0079359F" w:rsidRPr="0079359F" w:rsidRDefault="0079359F" w:rsidP="0079359F">
            <w:pPr>
              <w:rPr>
                <w:rFonts w:ascii="Times New Roman" w:hAnsi="Times New Roman"/>
                <w:color w:val="000000"/>
                <w:szCs w:val="24"/>
              </w:rPr>
            </w:pPr>
          </w:p>
        </w:tc>
        <w:tc>
          <w:tcPr>
            <w:tcW w:w="1710" w:type="dxa"/>
            <w:vMerge/>
            <w:tcBorders>
              <w:top w:val="nil"/>
              <w:left w:val="single" w:sz="8" w:space="0" w:color="auto"/>
              <w:bottom w:val="single" w:sz="8" w:space="0" w:color="000000"/>
              <w:right w:val="single" w:sz="8" w:space="0" w:color="auto"/>
            </w:tcBorders>
            <w:vAlign w:val="center"/>
            <w:hideMark/>
          </w:tcPr>
          <w:p w14:paraId="4764F867" w14:textId="77777777" w:rsidR="0079359F" w:rsidRPr="0079359F" w:rsidRDefault="0079359F" w:rsidP="0079359F">
            <w:pPr>
              <w:rPr>
                <w:rFonts w:ascii="Times New Roman" w:hAnsi="Times New Roman"/>
                <w:szCs w:val="24"/>
              </w:rPr>
            </w:pPr>
          </w:p>
        </w:tc>
        <w:tc>
          <w:tcPr>
            <w:tcW w:w="1054" w:type="dxa"/>
            <w:vAlign w:val="center"/>
            <w:hideMark/>
          </w:tcPr>
          <w:p w14:paraId="079A67DB" w14:textId="77777777" w:rsidR="0079359F" w:rsidRPr="0079359F" w:rsidRDefault="0079359F" w:rsidP="0079359F">
            <w:pPr>
              <w:rPr>
                <w:rFonts w:ascii="Times New Roman" w:hAnsi="Times New Roman"/>
                <w:sz w:val="20"/>
              </w:rPr>
            </w:pPr>
          </w:p>
        </w:tc>
      </w:tr>
      <w:tr w:rsidR="0079359F" w:rsidRPr="0079359F" w14:paraId="295EED58" w14:textId="77777777" w:rsidTr="003B4A4D">
        <w:trPr>
          <w:trHeight w:val="645"/>
        </w:trPr>
        <w:tc>
          <w:tcPr>
            <w:tcW w:w="1340" w:type="dxa"/>
            <w:vMerge/>
            <w:tcBorders>
              <w:top w:val="nil"/>
              <w:left w:val="single" w:sz="8" w:space="0" w:color="auto"/>
              <w:bottom w:val="single" w:sz="8" w:space="0" w:color="000000"/>
              <w:right w:val="single" w:sz="8" w:space="0" w:color="auto"/>
            </w:tcBorders>
            <w:vAlign w:val="center"/>
            <w:hideMark/>
          </w:tcPr>
          <w:p w14:paraId="0A4B0A13" w14:textId="77777777" w:rsidR="0079359F" w:rsidRPr="0079359F" w:rsidRDefault="0079359F" w:rsidP="0079359F">
            <w:pPr>
              <w:rPr>
                <w:rFonts w:ascii="Times New Roman" w:hAnsi="Times New Roman"/>
                <w:szCs w:val="24"/>
              </w:rPr>
            </w:pPr>
          </w:p>
        </w:tc>
        <w:tc>
          <w:tcPr>
            <w:tcW w:w="990" w:type="dxa"/>
            <w:vMerge/>
            <w:tcBorders>
              <w:top w:val="nil"/>
              <w:left w:val="single" w:sz="8" w:space="0" w:color="auto"/>
              <w:bottom w:val="single" w:sz="8" w:space="0" w:color="000000"/>
              <w:right w:val="single" w:sz="8" w:space="0" w:color="auto"/>
            </w:tcBorders>
            <w:vAlign w:val="center"/>
            <w:hideMark/>
          </w:tcPr>
          <w:p w14:paraId="7BCE43BB" w14:textId="77777777" w:rsidR="0079359F" w:rsidRPr="0079359F" w:rsidRDefault="0079359F" w:rsidP="0079359F">
            <w:pPr>
              <w:rPr>
                <w:rFonts w:ascii="Times New Roman" w:hAnsi="Times New Roman"/>
                <w:color w:val="000000"/>
                <w:szCs w:val="24"/>
              </w:rPr>
            </w:pPr>
          </w:p>
        </w:tc>
        <w:tc>
          <w:tcPr>
            <w:tcW w:w="1800" w:type="dxa"/>
            <w:tcBorders>
              <w:top w:val="nil"/>
              <w:left w:val="nil"/>
              <w:bottom w:val="single" w:sz="8" w:space="0" w:color="auto"/>
              <w:right w:val="single" w:sz="8" w:space="0" w:color="auto"/>
            </w:tcBorders>
            <w:vAlign w:val="center"/>
            <w:hideMark/>
          </w:tcPr>
          <w:p w14:paraId="33094C0E"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AR058910-01</w:t>
            </w:r>
          </w:p>
        </w:tc>
        <w:tc>
          <w:tcPr>
            <w:tcW w:w="3960" w:type="dxa"/>
            <w:vMerge/>
            <w:tcBorders>
              <w:top w:val="nil"/>
              <w:left w:val="single" w:sz="8" w:space="0" w:color="auto"/>
              <w:bottom w:val="single" w:sz="8" w:space="0" w:color="000000"/>
              <w:right w:val="single" w:sz="8" w:space="0" w:color="auto"/>
            </w:tcBorders>
            <w:vAlign w:val="center"/>
            <w:hideMark/>
          </w:tcPr>
          <w:p w14:paraId="06B776F4" w14:textId="77777777" w:rsidR="0079359F" w:rsidRPr="0079359F" w:rsidRDefault="0079359F" w:rsidP="0079359F">
            <w:pPr>
              <w:rPr>
                <w:rFonts w:ascii="Times New Roman" w:hAnsi="Times New Roman"/>
                <w:color w:val="000000"/>
                <w:szCs w:val="24"/>
              </w:rPr>
            </w:pPr>
          </w:p>
        </w:tc>
        <w:tc>
          <w:tcPr>
            <w:tcW w:w="1710" w:type="dxa"/>
            <w:vMerge/>
            <w:tcBorders>
              <w:top w:val="nil"/>
              <w:left w:val="single" w:sz="8" w:space="0" w:color="auto"/>
              <w:bottom w:val="single" w:sz="8" w:space="0" w:color="000000"/>
              <w:right w:val="single" w:sz="8" w:space="0" w:color="auto"/>
            </w:tcBorders>
            <w:vAlign w:val="center"/>
            <w:hideMark/>
          </w:tcPr>
          <w:p w14:paraId="475B1527" w14:textId="77777777" w:rsidR="0079359F" w:rsidRPr="0079359F" w:rsidRDefault="0079359F" w:rsidP="0079359F">
            <w:pPr>
              <w:rPr>
                <w:rFonts w:ascii="Times New Roman" w:hAnsi="Times New Roman"/>
                <w:szCs w:val="24"/>
              </w:rPr>
            </w:pPr>
          </w:p>
        </w:tc>
        <w:tc>
          <w:tcPr>
            <w:tcW w:w="1054" w:type="dxa"/>
            <w:vAlign w:val="center"/>
            <w:hideMark/>
          </w:tcPr>
          <w:p w14:paraId="0C4760F2" w14:textId="77777777" w:rsidR="0079359F" w:rsidRPr="0079359F" w:rsidRDefault="0079359F" w:rsidP="0079359F">
            <w:pPr>
              <w:rPr>
                <w:rFonts w:ascii="Times New Roman" w:hAnsi="Times New Roman"/>
                <w:sz w:val="20"/>
              </w:rPr>
            </w:pPr>
          </w:p>
        </w:tc>
      </w:tr>
      <w:tr w:rsidR="0079359F" w:rsidRPr="0079359F" w14:paraId="22209F3B" w14:textId="77777777" w:rsidTr="003B4A4D">
        <w:trPr>
          <w:trHeight w:val="315"/>
        </w:trPr>
        <w:tc>
          <w:tcPr>
            <w:tcW w:w="1340" w:type="dxa"/>
            <w:vMerge w:val="restart"/>
            <w:tcBorders>
              <w:top w:val="nil"/>
              <w:left w:val="single" w:sz="8" w:space="0" w:color="auto"/>
              <w:bottom w:val="single" w:sz="8" w:space="0" w:color="000000"/>
              <w:right w:val="single" w:sz="8" w:space="0" w:color="auto"/>
            </w:tcBorders>
            <w:vAlign w:val="center"/>
            <w:hideMark/>
          </w:tcPr>
          <w:p w14:paraId="39C4231C" w14:textId="77777777" w:rsidR="0079359F" w:rsidRPr="0079359F" w:rsidRDefault="0079359F" w:rsidP="0079359F">
            <w:pPr>
              <w:rPr>
                <w:rFonts w:ascii="Times New Roman" w:hAnsi="Times New Roman"/>
                <w:color w:val="000000"/>
                <w:szCs w:val="24"/>
              </w:rPr>
            </w:pPr>
            <w:r w:rsidRPr="0079359F">
              <w:rPr>
                <w:rFonts w:ascii="Times New Roman" w:hAnsi="Times New Roman"/>
                <w:color w:val="000000"/>
                <w:szCs w:val="24"/>
              </w:rPr>
              <w:t>09/30/09-09/29/11</w:t>
            </w:r>
          </w:p>
        </w:tc>
        <w:tc>
          <w:tcPr>
            <w:tcW w:w="990" w:type="dxa"/>
            <w:vMerge w:val="restart"/>
            <w:tcBorders>
              <w:top w:val="nil"/>
              <w:left w:val="single" w:sz="8" w:space="0" w:color="auto"/>
              <w:bottom w:val="single" w:sz="8" w:space="0" w:color="000000"/>
              <w:right w:val="single" w:sz="8" w:space="0" w:color="auto"/>
            </w:tcBorders>
            <w:vAlign w:val="center"/>
            <w:hideMark/>
          </w:tcPr>
          <w:p w14:paraId="3483B05B"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Co-PI</w:t>
            </w:r>
          </w:p>
        </w:tc>
        <w:tc>
          <w:tcPr>
            <w:tcW w:w="1800" w:type="dxa"/>
            <w:tcBorders>
              <w:top w:val="nil"/>
              <w:left w:val="nil"/>
              <w:bottom w:val="nil"/>
              <w:right w:val="single" w:sz="8" w:space="0" w:color="auto"/>
            </w:tcBorders>
            <w:vAlign w:val="center"/>
            <w:hideMark/>
          </w:tcPr>
          <w:p w14:paraId="3B115BF7"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NIDDK</w:t>
            </w:r>
          </w:p>
        </w:tc>
        <w:tc>
          <w:tcPr>
            <w:tcW w:w="3960" w:type="dxa"/>
            <w:vMerge w:val="restart"/>
            <w:tcBorders>
              <w:top w:val="nil"/>
              <w:left w:val="single" w:sz="8" w:space="0" w:color="auto"/>
              <w:bottom w:val="single" w:sz="8" w:space="0" w:color="000000"/>
              <w:right w:val="single" w:sz="8" w:space="0" w:color="auto"/>
            </w:tcBorders>
            <w:vAlign w:val="center"/>
            <w:hideMark/>
          </w:tcPr>
          <w:p w14:paraId="2401E275" w14:textId="77777777" w:rsidR="0079359F" w:rsidRPr="0079359F" w:rsidRDefault="0079359F" w:rsidP="0079359F">
            <w:pPr>
              <w:rPr>
                <w:rFonts w:ascii="Times New Roman" w:hAnsi="Times New Roman"/>
                <w:color w:val="000000"/>
                <w:szCs w:val="24"/>
              </w:rPr>
            </w:pPr>
            <w:r w:rsidRPr="0079359F">
              <w:rPr>
                <w:rFonts w:ascii="Times New Roman" w:hAnsi="Times New Roman"/>
                <w:color w:val="000000"/>
                <w:szCs w:val="24"/>
              </w:rPr>
              <w:t xml:space="preserve">Dietary Nitrate Activation of </w:t>
            </w:r>
            <w:proofErr w:type="spellStart"/>
            <w:r w:rsidRPr="0079359F">
              <w:rPr>
                <w:rFonts w:ascii="Times New Roman" w:hAnsi="Times New Roman"/>
                <w:color w:val="000000"/>
                <w:szCs w:val="24"/>
              </w:rPr>
              <w:t>PPARgamma</w:t>
            </w:r>
            <w:proofErr w:type="spellEnd"/>
            <w:r w:rsidRPr="0079359F">
              <w:rPr>
                <w:rFonts w:ascii="Times New Roman" w:hAnsi="Times New Roman"/>
                <w:color w:val="000000"/>
                <w:szCs w:val="24"/>
              </w:rPr>
              <w:t xml:space="preserve"> Improves Insulin Sensitivity</w:t>
            </w:r>
          </w:p>
        </w:tc>
        <w:tc>
          <w:tcPr>
            <w:tcW w:w="1710" w:type="dxa"/>
            <w:vMerge w:val="restart"/>
            <w:tcBorders>
              <w:top w:val="nil"/>
              <w:left w:val="single" w:sz="8" w:space="0" w:color="auto"/>
              <w:bottom w:val="single" w:sz="8" w:space="0" w:color="000000"/>
              <w:right w:val="single" w:sz="8" w:space="0" w:color="auto"/>
            </w:tcBorders>
            <w:vAlign w:val="center"/>
            <w:hideMark/>
          </w:tcPr>
          <w:p w14:paraId="7759602B"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 xml:space="preserve">$329,763 </w:t>
            </w:r>
          </w:p>
        </w:tc>
        <w:tc>
          <w:tcPr>
            <w:tcW w:w="1054" w:type="dxa"/>
            <w:vAlign w:val="center"/>
            <w:hideMark/>
          </w:tcPr>
          <w:p w14:paraId="3ACB3E45" w14:textId="77777777" w:rsidR="0079359F" w:rsidRPr="0079359F" w:rsidRDefault="0079359F" w:rsidP="0079359F">
            <w:pPr>
              <w:rPr>
                <w:rFonts w:ascii="Times New Roman" w:hAnsi="Times New Roman"/>
                <w:sz w:val="20"/>
              </w:rPr>
            </w:pPr>
          </w:p>
        </w:tc>
      </w:tr>
      <w:tr w:rsidR="0079359F" w:rsidRPr="0079359F" w14:paraId="33B752BD" w14:textId="77777777" w:rsidTr="003B4A4D">
        <w:trPr>
          <w:trHeight w:val="315"/>
        </w:trPr>
        <w:tc>
          <w:tcPr>
            <w:tcW w:w="1340" w:type="dxa"/>
            <w:vMerge/>
            <w:tcBorders>
              <w:top w:val="nil"/>
              <w:left w:val="single" w:sz="8" w:space="0" w:color="auto"/>
              <w:bottom w:val="single" w:sz="8" w:space="0" w:color="000000"/>
              <w:right w:val="single" w:sz="8" w:space="0" w:color="auto"/>
            </w:tcBorders>
            <w:vAlign w:val="center"/>
            <w:hideMark/>
          </w:tcPr>
          <w:p w14:paraId="58895CD2" w14:textId="77777777" w:rsidR="0079359F" w:rsidRPr="0079359F" w:rsidRDefault="0079359F" w:rsidP="0079359F">
            <w:pPr>
              <w:rPr>
                <w:rFonts w:ascii="Times New Roman" w:hAnsi="Times New Roman"/>
                <w:color w:val="000000"/>
                <w:szCs w:val="24"/>
              </w:rPr>
            </w:pPr>
          </w:p>
        </w:tc>
        <w:tc>
          <w:tcPr>
            <w:tcW w:w="990" w:type="dxa"/>
            <w:vMerge/>
            <w:tcBorders>
              <w:top w:val="nil"/>
              <w:left w:val="single" w:sz="8" w:space="0" w:color="auto"/>
              <w:bottom w:val="single" w:sz="8" w:space="0" w:color="000000"/>
              <w:right w:val="single" w:sz="8" w:space="0" w:color="auto"/>
            </w:tcBorders>
            <w:vAlign w:val="center"/>
            <w:hideMark/>
          </w:tcPr>
          <w:p w14:paraId="28BABB95" w14:textId="77777777" w:rsidR="0079359F" w:rsidRPr="0079359F" w:rsidRDefault="0079359F" w:rsidP="0079359F">
            <w:pPr>
              <w:rPr>
                <w:rFonts w:ascii="Times New Roman" w:hAnsi="Times New Roman"/>
                <w:color w:val="000000"/>
                <w:szCs w:val="24"/>
              </w:rPr>
            </w:pPr>
          </w:p>
        </w:tc>
        <w:tc>
          <w:tcPr>
            <w:tcW w:w="1800" w:type="dxa"/>
            <w:tcBorders>
              <w:top w:val="nil"/>
              <w:left w:val="nil"/>
              <w:bottom w:val="nil"/>
              <w:right w:val="single" w:sz="8" w:space="0" w:color="auto"/>
            </w:tcBorders>
            <w:vAlign w:val="center"/>
            <w:hideMark/>
          </w:tcPr>
          <w:p w14:paraId="1EBB0E0F"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1 RC1</w:t>
            </w:r>
          </w:p>
        </w:tc>
        <w:tc>
          <w:tcPr>
            <w:tcW w:w="3960" w:type="dxa"/>
            <w:vMerge/>
            <w:tcBorders>
              <w:top w:val="nil"/>
              <w:left w:val="single" w:sz="8" w:space="0" w:color="auto"/>
              <w:bottom w:val="single" w:sz="8" w:space="0" w:color="000000"/>
              <w:right w:val="single" w:sz="8" w:space="0" w:color="auto"/>
            </w:tcBorders>
            <w:vAlign w:val="center"/>
            <w:hideMark/>
          </w:tcPr>
          <w:p w14:paraId="09172181" w14:textId="77777777" w:rsidR="0079359F" w:rsidRPr="0079359F" w:rsidRDefault="0079359F" w:rsidP="0079359F">
            <w:pPr>
              <w:rPr>
                <w:rFonts w:ascii="Times New Roman" w:hAnsi="Times New Roman"/>
                <w:color w:val="000000"/>
                <w:szCs w:val="24"/>
              </w:rPr>
            </w:pPr>
          </w:p>
        </w:tc>
        <w:tc>
          <w:tcPr>
            <w:tcW w:w="1710" w:type="dxa"/>
            <w:vMerge/>
            <w:tcBorders>
              <w:top w:val="nil"/>
              <w:left w:val="single" w:sz="8" w:space="0" w:color="auto"/>
              <w:bottom w:val="single" w:sz="8" w:space="0" w:color="000000"/>
              <w:right w:val="single" w:sz="8" w:space="0" w:color="auto"/>
            </w:tcBorders>
            <w:vAlign w:val="center"/>
            <w:hideMark/>
          </w:tcPr>
          <w:p w14:paraId="576D1359" w14:textId="77777777" w:rsidR="0079359F" w:rsidRPr="0079359F" w:rsidRDefault="0079359F" w:rsidP="0079359F">
            <w:pPr>
              <w:rPr>
                <w:rFonts w:ascii="Times New Roman" w:hAnsi="Times New Roman"/>
                <w:szCs w:val="24"/>
              </w:rPr>
            </w:pPr>
          </w:p>
        </w:tc>
        <w:tc>
          <w:tcPr>
            <w:tcW w:w="1054" w:type="dxa"/>
            <w:vAlign w:val="center"/>
            <w:hideMark/>
          </w:tcPr>
          <w:p w14:paraId="0E8C3419" w14:textId="77777777" w:rsidR="0079359F" w:rsidRPr="0079359F" w:rsidRDefault="0079359F" w:rsidP="0079359F">
            <w:pPr>
              <w:rPr>
                <w:rFonts w:ascii="Times New Roman" w:hAnsi="Times New Roman"/>
                <w:sz w:val="20"/>
              </w:rPr>
            </w:pPr>
          </w:p>
        </w:tc>
      </w:tr>
      <w:tr w:rsidR="0079359F" w:rsidRPr="0079359F" w14:paraId="6610F50E" w14:textId="77777777" w:rsidTr="003B4A4D">
        <w:trPr>
          <w:trHeight w:val="645"/>
        </w:trPr>
        <w:tc>
          <w:tcPr>
            <w:tcW w:w="1340" w:type="dxa"/>
            <w:vMerge/>
            <w:tcBorders>
              <w:top w:val="nil"/>
              <w:left w:val="single" w:sz="8" w:space="0" w:color="auto"/>
              <w:bottom w:val="single" w:sz="8" w:space="0" w:color="000000"/>
              <w:right w:val="single" w:sz="8" w:space="0" w:color="auto"/>
            </w:tcBorders>
            <w:vAlign w:val="center"/>
            <w:hideMark/>
          </w:tcPr>
          <w:p w14:paraId="1AEDE438" w14:textId="77777777" w:rsidR="0079359F" w:rsidRPr="0079359F" w:rsidRDefault="0079359F" w:rsidP="0079359F">
            <w:pPr>
              <w:rPr>
                <w:rFonts w:ascii="Times New Roman" w:hAnsi="Times New Roman"/>
                <w:color w:val="000000"/>
                <w:szCs w:val="24"/>
              </w:rPr>
            </w:pPr>
          </w:p>
        </w:tc>
        <w:tc>
          <w:tcPr>
            <w:tcW w:w="990" w:type="dxa"/>
            <w:vMerge/>
            <w:tcBorders>
              <w:top w:val="nil"/>
              <w:left w:val="single" w:sz="8" w:space="0" w:color="auto"/>
              <w:bottom w:val="single" w:sz="8" w:space="0" w:color="000000"/>
              <w:right w:val="single" w:sz="8" w:space="0" w:color="auto"/>
            </w:tcBorders>
            <w:vAlign w:val="center"/>
            <w:hideMark/>
          </w:tcPr>
          <w:p w14:paraId="3358FDBA" w14:textId="77777777" w:rsidR="0079359F" w:rsidRPr="0079359F" w:rsidRDefault="0079359F" w:rsidP="0079359F">
            <w:pPr>
              <w:rPr>
                <w:rFonts w:ascii="Times New Roman" w:hAnsi="Times New Roman"/>
                <w:color w:val="000000"/>
                <w:szCs w:val="24"/>
              </w:rPr>
            </w:pPr>
          </w:p>
        </w:tc>
        <w:tc>
          <w:tcPr>
            <w:tcW w:w="1800" w:type="dxa"/>
            <w:tcBorders>
              <w:top w:val="nil"/>
              <w:left w:val="nil"/>
              <w:bottom w:val="single" w:sz="8" w:space="0" w:color="auto"/>
              <w:right w:val="single" w:sz="8" w:space="0" w:color="auto"/>
            </w:tcBorders>
            <w:vAlign w:val="center"/>
            <w:hideMark/>
          </w:tcPr>
          <w:p w14:paraId="780AAA0D"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DK085852-01</w:t>
            </w:r>
          </w:p>
        </w:tc>
        <w:tc>
          <w:tcPr>
            <w:tcW w:w="3960" w:type="dxa"/>
            <w:vMerge/>
            <w:tcBorders>
              <w:top w:val="nil"/>
              <w:left w:val="single" w:sz="8" w:space="0" w:color="auto"/>
              <w:bottom w:val="single" w:sz="8" w:space="0" w:color="000000"/>
              <w:right w:val="single" w:sz="8" w:space="0" w:color="auto"/>
            </w:tcBorders>
            <w:vAlign w:val="center"/>
            <w:hideMark/>
          </w:tcPr>
          <w:p w14:paraId="4C2A9AA0" w14:textId="77777777" w:rsidR="0079359F" w:rsidRPr="0079359F" w:rsidRDefault="0079359F" w:rsidP="0079359F">
            <w:pPr>
              <w:rPr>
                <w:rFonts w:ascii="Times New Roman" w:hAnsi="Times New Roman"/>
                <w:color w:val="000000"/>
                <w:szCs w:val="24"/>
              </w:rPr>
            </w:pPr>
          </w:p>
        </w:tc>
        <w:tc>
          <w:tcPr>
            <w:tcW w:w="1710" w:type="dxa"/>
            <w:vMerge/>
            <w:tcBorders>
              <w:top w:val="nil"/>
              <w:left w:val="single" w:sz="8" w:space="0" w:color="auto"/>
              <w:bottom w:val="single" w:sz="8" w:space="0" w:color="000000"/>
              <w:right w:val="single" w:sz="8" w:space="0" w:color="auto"/>
            </w:tcBorders>
            <w:vAlign w:val="center"/>
            <w:hideMark/>
          </w:tcPr>
          <w:p w14:paraId="197AC72A" w14:textId="77777777" w:rsidR="0079359F" w:rsidRPr="0079359F" w:rsidRDefault="0079359F" w:rsidP="0079359F">
            <w:pPr>
              <w:rPr>
                <w:rFonts w:ascii="Times New Roman" w:hAnsi="Times New Roman"/>
                <w:szCs w:val="24"/>
              </w:rPr>
            </w:pPr>
          </w:p>
        </w:tc>
        <w:tc>
          <w:tcPr>
            <w:tcW w:w="1054" w:type="dxa"/>
            <w:vAlign w:val="center"/>
            <w:hideMark/>
          </w:tcPr>
          <w:p w14:paraId="16376456" w14:textId="77777777" w:rsidR="0079359F" w:rsidRPr="0079359F" w:rsidRDefault="0079359F" w:rsidP="0079359F">
            <w:pPr>
              <w:rPr>
                <w:rFonts w:ascii="Times New Roman" w:hAnsi="Times New Roman"/>
                <w:sz w:val="20"/>
              </w:rPr>
            </w:pPr>
          </w:p>
        </w:tc>
      </w:tr>
      <w:tr w:rsidR="0079359F" w:rsidRPr="0079359F" w14:paraId="3C356DE3" w14:textId="77777777" w:rsidTr="003B4A4D">
        <w:trPr>
          <w:trHeight w:val="315"/>
        </w:trPr>
        <w:tc>
          <w:tcPr>
            <w:tcW w:w="1340" w:type="dxa"/>
            <w:vMerge w:val="restart"/>
            <w:tcBorders>
              <w:top w:val="nil"/>
              <w:left w:val="single" w:sz="8" w:space="0" w:color="auto"/>
              <w:bottom w:val="single" w:sz="8" w:space="0" w:color="000000"/>
              <w:right w:val="single" w:sz="8" w:space="0" w:color="auto"/>
            </w:tcBorders>
            <w:vAlign w:val="center"/>
            <w:hideMark/>
          </w:tcPr>
          <w:p w14:paraId="339614AB" w14:textId="77777777" w:rsidR="0079359F" w:rsidRPr="0079359F" w:rsidRDefault="0079359F" w:rsidP="0079359F">
            <w:pPr>
              <w:rPr>
                <w:rFonts w:ascii="Times New Roman" w:hAnsi="Times New Roman"/>
                <w:szCs w:val="24"/>
              </w:rPr>
            </w:pPr>
            <w:r w:rsidRPr="0079359F">
              <w:rPr>
                <w:rFonts w:ascii="Times New Roman" w:hAnsi="Times New Roman"/>
                <w:szCs w:val="24"/>
              </w:rPr>
              <w:t>9/30/09-08/31/12</w:t>
            </w:r>
          </w:p>
        </w:tc>
        <w:tc>
          <w:tcPr>
            <w:tcW w:w="990" w:type="dxa"/>
            <w:vMerge w:val="restart"/>
            <w:tcBorders>
              <w:top w:val="nil"/>
              <w:left w:val="single" w:sz="8" w:space="0" w:color="auto"/>
              <w:bottom w:val="single" w:sz="8" w:space="0" w:color="000000"/>
              <w:right w:val="single" w:sz="8" w:space="0" w:color="auto"/>
            </w:tcBorders>
            <w:vAlign w:val="center"/>
            <w:hideMark/>
          </w:tcPr>
          <w:p w14:paraId="1FA3C442"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Co-I</w:t>
            </w:r>
          </w:p>
        </w:tc>
        <w:tc>
          <w:tcPr>
            <w:tcW w:w="1800" w:type="dxa"/>
            <w:tcBorders>
              <w:top w:val="nil"/>
              <w:left w:val="nil"/>
              <w:bottom w:val="nil"/>
              <w:right w:val="single" w:sz="8" w:space="0" w:color="auto"/>
            </w:tcBorders>
            <w:vAlign w:val="center"/>
            <w:hideMark/>
          </w:tcPr>
          <w:p w14:paraId="68ACCD2C"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NHLBI</w:t>
            </w:r>
          </w:p>
        </w:tc>
        <w:tc>
          <w:tcPr>
            <w:tcW w:w="3960" w:type="dxa"/>
            <w:vMerge w:val="restart"/>
            <w:tcBorders>
              <w:top w:val="nil"/>
              <w:left w:val="single" w:sz="8" w:space="0" w:color="auto"/>
              <w:bottom w:val="single" w:sz="8" w:space="0" w:color="000000"/>
              <w:right w:val="single" w:sz="8" w:space="0" w:color="auto"/>
            </w:tcBorders>
            <w:vAlign w:val="center"/>
            <w:hideMark/>
          </w:tcPr>
          <w:p w14:paraId="48480FD6" w14:textId="77777777" w:rsidR="0079359F" w:rsidRPr="0079359F" w:rsidRDefault="0079359F" w:rsidP="0079359F">
            <w:pPr>
              <w:rPr>
                <w:rFonts w:ascii="Times New Roman" w:hAnsi="Times New Roman"/>
                <w:szCs w:val="24"/>
              </w:rPr>
            </w:pPr>
            <w:r w:rsidRPr="0079359F">
              <w:rPr>
                <w:rFonts w:ascii="Times New Roman" w:hAnsi="Times New Roman"/>
                <w:szCs w:val="24"/>
              </w:rPr>
              <w:t>Genetic Diversity of Sickle Cell Anemia</w:t>
            </w:r>
          </w:p>
        </w:tc>
        <w:tc>
          <w:tcPr>
            <w:tcW w:w="1710" w:type="dxa"/>
            <w:vMerge w:val="restart"/>
            <w:tcBorders>
              <w:top w:val="nil"/>
              <w:left w:val="single" w:sz="8" w:space="0" w:color="auto"/>
              <w:bottom w:val="single" w:sz="8" w:space="0" w:color="000000"/>
              <w:right w:val="single" w:sz="8" w:space="0" w:color="auto"/>
            </w:tcBorders>
            <w:vAlign w:val="center"/>
            <w:hideMark/>
          </w:tcPr>
          <w:p w14:paraId="0F947271"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 xml:space="preserve">$109,144 </w:t>
            </w:r>
          </w:p>
        </w:tc>
        <w:tc>
          <w:tcPr>
            <w:tcW w:w="1054" w:type="dxa"/>
            <w:vAlign w:val="center"/>
            <w:hideMark/>
          </w:tcPr>
          <w:p w14:paraId="4CF70987" w14:textId="77777777" w:rsidR="0079359F" w:rsidRPr="0079359F" w:rsidRDefault="0079359F" w:rsidP="0079359F">
            <w:pPr>
              <w:rPr>
                <w:rFonts w:ascii="Times New Roman" w:hAnsi="Times New Roman"/>
                <w:sz w:val="20"/>
              </w:rPr>
            </w:pPr>
          </w:p>
        </w:tc>
      </w:tr>
      <w:tr w:rsidR="0079359F" w:rsidRPr="0079359F" w14:paraId="30B2F59E" w14:textId="77777777" w:rsidTr="003B4A4D">
        <w:trPr>
          <w:trHeight w:val="315"/>
        </w:trPr>
        <w:tc>
          <w:tcPr>
            <w:tcW w:w="1340" w:type="dxa"/>
            <w:vMerge/>
            <w:tcBorders>
              <w:top w:val="nil"/>
              <w:left w:val="single" w:sz="8" w:space="0" w:color="auto"/>
              <w:bottom w:val="single" w:sz="8" w:space="0" w:color="000000"/>
              <w:right w:val="single" w:sz="8" w:space="0" w:color="auto"/>
            </w:tcBorders>
            <w:vAlign w:val="center"/>
            <w:hideMark/>
          </w:tcPr>
          <w:p w14:paraId="68C5823E" w14:textId="77777777" w:rsidR="0079359F" w:rsidRPr="0079359F" w:rsidRDefault="0079359F" w:rsidP="0079359F">
            <w:pPr>
              <w:rPr>
                <w:rFonts w:ascii="Times New Roman" w:hAnsi="Times New Roman"/>
                <w:szCs w:val="24"/>
              </w:rPr>
            </w:pPr>
          </w:p>
        </w:tc>
        <w:tc>
          <w:tcPr>
            <w:tcW w:w="990" w:type="dxa"/>
            <w:vMerge/>
            <w:tcBorders>
              <w:top w:val="nil"/>
              <w:left w:val="single" w:sz="8" w:space="0" w:color="auto"/>
              <w:bottom w:val="single" w:sz="8" w:space="0" w:color="000000"/>
              <w:right w:val="single" w:sz="8" w:space="0" w:color="auto"/>
            </w:tcBorders>
            <w:vAlign w:val="center"/>
            <w:hideMark/>
          </w:tcPr>
          <w:p w14:paraId="7C226A1F" w14:textId="77777777" w:rsidR="0079359F" w:rsidRPr="0079359F" w:rsidRDefault="0079359F" w:rsidP="0079359F">
            <w:pPr>
              <w:rPr>
                <w:rFonts w:ascii="Times New Roman" w:hAnsi="Times New Roman"/>
                <w:color w:val="000000"/>
                <w:szCs w:val="24"/>
              </w:rPr>
            </w:pPr>
          </w:p>
        </w:tc>
        <w:tc>
          <w:tcPr>
            <w:tcW w:w="1800" w:type="dxa"/>
            <w:tcBorders>
              <w:top w:val="nil"/>
              <w:left w:val="nil"/>
              <w:bottom w:val="nil"/>
              <w:right w:val="single" w:sz="8" w:space="0" w:color="auto"/>
            </w:tcBorders>
            <w:vAlign w:val="center"/>
            <w:hideMark/>
          </w:tcPr>
          <w:p w14:paraId="4F4E3327"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RC2</w:t>
            </w:r>
          </w:p>
        </w:tc>
        <w:tc>
          <w:tcPr>
            <w:tcW w:w="3960" w:type="dxa"/>
            <w:vMerge/>
            <w:tcBorders>
              <w:top w:val="nil"/>
              <w:left w:val="single" w:sz="8" w:space="0" w:color="auto"/>
              <w:bottom w:val="single" w:sz="8" w:space="0" w:color="000000"/>
              <w:right w:val="single" w:sz="8" w:space="0" w:color="auto"/>
            </w:tcBorders>
            <w:vAlign w:val="center"/>
            <w:hideMark/>
          </w:tcPr>
          <w:p w14:paraId="060D3DCE" w14:textId="77777777" w:rsidR="0079359F" w:rsidRPr="0079359F" w:rsidRDefault="0079359F" w:rsidP="0079359F">
            <w:pPr>
              <w:rPr>
                <w:rFonts w:ascii="Times New Roman" w:hAnsi="Times New Roman"/>
                <w:szCs w:val="24"/>
              </w:rPr>
            </w:pPr>
          </w:p>
        </w:tc>
        <w:tc>
          <w:tcPr>
            <w:tcW w:w="1710" w:type="dxa"/>
            <w:vMerge/>
            <w:tcBorders>
              <w:top w:val="nil"/>
              <w:left w:val="single" w:sz="8" w:space="0" w:color="auto"/>
              <w:bottom w:val="single" w:sz="8" w:space="0" w:color="000000"/>
              <w:right w:val="single" w:sz="8" w:space="0" w:color="auto"/>
            </w:tcBorders>
            <w:vAlign w:val="center"/>
            <w:hideMark/>
          </w:tcPr>
          <w:p w14:paraId="4508CB1F" w14:textId="77777777" w:rsidR="0079359F" w:rsidRPr="0079359F" w:rsidRDefault="0079359F" w:rsidP="0079359F">
            <w:pPr>
              <w:rPr>
                <w:rFonts w:ascii="Times New Roman" w:hAnsi="Times New Roman"/>
                <w:szCs w:val="24"/>
              </w:rPr>
            </w:pPr>
          </w:p>
        </w:tc>
        <w:tc>
          <w:tcPr>
            <w:tcW w:w="1054" w:type="dxa"/>
            <w:vAlign w:val="center"/>
            <w:hideMark/>
          </w:tcPr>
          <w:p w14:paraId="7D654271" w14:textId="77777777" w:rsidR="0079359F" w:rsidRPr="0079359F" w:rsidRDefault="0079359F" w:rsidP="0079359F">
            <w:pPr>
              <w:rPr>
                <w:rFonts w:ascii="Times New Roman" w:hAnsi="Times New Roman"/>
                <w:sz w:val="20"/>
              </w:rPr>
            </w:pPr>
          </w:p>
        </w:tc>
      </w:tr>
      <w:tr w:rsidR="0079359F" w:rsidRPr="0079359F" w14:paraId="7932D30C" w14:textId="77777777" w:rsidTr="003B4A4D">
        <w:trPr>
          <w:trHeight w:val="645"/>
        </w:trPr>
        <w:tc>
          <w:tcPr>
            <w:tcW w:w="1340" w:type="dxa"/>
            <w:vMerge/>
            <w:tcBorders>
              <w:top w:val="nil"/>
              <w:left w:val="single" w:sz="8" w:space="0" w:color="auto"/>
              <w:bottom w:val="single" w:sz="8" w:space="0" w:color="000000"/>
              <w:right w:val="single" w:sz="8" w:space="0" w:color="auto"/>
            </w:tcBorders>
            <w:vAlign w:val="center"/>
            <w:hideMark/>
          </w:tcPr>
          <w:p w14:paraId="5C857EF2" w14:textId="77777777" w:rsidR="0079359F" w:rsidRPr="0079359F" w:rsidRDefault="0079359F" w:rsidP="0079359F">
            <w:pPr>
              <w:rPr>
                <w:rFonts w:ascii="Times New Roman" w:hAnsi="Times New Roman"/>
                <w:szCs w:val="24"/>
              </w:rPr>
            </w:pPr>
          </w:p>
        </w:tc>
        <w:tc>
          <w:tcPr>
            <w:tcW w:w="990" w:type="dxa"/>
            <w:vMerge/>
            <w:tcBorders>
              <w:top w:val="nil"/>
              <w:left w:val="single" w:sz="8" w:space="0" w:color="auto"/>
              <w:bottom w:val="single" w:sz="8" w:space="0" w:color="000000"/>
              <w:right w:val="single" w:sz="8" w:space="0" w:color="auto"/>
            </w:tcBorders>
            <w:vAlign w:val="center"/>
            <w:hideMark/>
          </w:tcPr>
          <w:p w14:paraId="0863EDDF" w14:textId="77777777" w:rsidR="0079359F" w:rsidRPr="0079359F" w:rsidRDefault="0079359F" w:rsidP="0079359F">
            <w:pPr>
              <w:rPr>
                <w:rFonts w:ascii="Times New Roman" w:hAnsi="Times New Roman"/>
                <w:color w:val="000000"/>
                <w:szCs w:val="24"/>
              </w:rPr>
            </w:pPr>
          </w:p>
        </w:tc>
        <w:tc>
          <w:tcPr>
            <w:tcW w:w="1800" w:type="dxa"/>
            <w:tcBorders>
              <w:top w:val="nil"/>
              <w:left w:val="nil"/>
              <w:bottom w:val="single" w:sz="8" w:space="0" w:color="auto"/>
              <w:right w:val="single" w:sz="8" w:space="0" w:color="auto"/>
            </w:tcBorders>
            <w:vAlign w:val="center"/>
            <w:hideMark/>
          </w:tcPr>
          <w:p w14:paraId="7CA94353"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HL101212-01</w:t>
            </w:r>
          </w:p>
        </w:tc>
        <w:tc>
          <w:tcPr>
            <w:tcW w:w="3960" w:type="dxa"/>
            <w:vMerge/>
            <w:tcBorders>
              <w:top w:val="nil"/>
              <w:left w:val="single" w:sz="8" w:space="0" w:color="auto"/>
              <w:bottom w:val="single" w:sz="8" w:space="0" w:color="000000"/>
              <w:right w:val="single" w:sz="8" w:space="0" w:color="auto"/>
            </w:tcBorders>
            <w:vAlign w:val="center"/>
            <w:hideMark/>
          </w:tcPr>
          <w:p w14:paraId="0488B3A7" w14:textId="77777777" w:rsidR="0079359F" w:rsidRPr="0079359F" w:rsidRDefault="0079359F" w:rsidP="0079359F">
            <w:pPr>
              <w:rPr>
                <w:rFonts w:ascii="Times New Roman" w:hAnsi="Times New Roman"/>
                <w:szCs w:val="24"/>
              </w:rPr>
            </w:pPr>
          </w:p>
        </w:tc>
        <w:tc>
          <w:tcPr>
            <w:tcW w:w="1710" w:type="dxa"/>
            <w:vMerge/>
            <w:tcBorders>
              <w:top w:val="nil"/>
              <w:left w:val="single" w:sz="8" w:space="0" w:color="auto"/>
              <w:bottom w:val="single" w:sz="8" w:space="0" w:color="000000"/>
              <w:right w:val="single" w:sz="8" w:space="0" w:color="auto"/>
            </w:tcBorders>
            <w:vAlign w:val="center"/>
            <w:hideMark/>
          </w:tcPr>
          <w:p w14:paraId="0B60C1BF" w14:textId="77777777" w:rsidR="0079359F" w:rsidRPr="0079359F" w:rsidRDefault="0079359F" w:rsidP="0079359F">
            <w:pPr>
              <w:rPr>
                <w:rFonts w:ascii="Times New Roman" w:hAnsi="Times New Roman"/>
                <w:szCs w:val="24"/>
              </w:rPr>
            </w:pPr>
          </w:p>
        </w:tc>
        <w:tc>
          <w:tcPr>
            <w:tcW w:w="1054" w:type="dxa"/>
            <w:vAlign w:val="center"/>
            <w:hideMark/>
          </w:tcPr>
          <w:p w14:paraId="19F57915" w14:textId="77777777" w:rsidR="0079359F" w:rsidRPr="0079359F" w:rsidRDefault="0079359F" w:rsidP="0079359F">
            <w:pPr>
              <w:rPr>
                <w:rFonts w:ascii="Times New Roman" w:hAnsi="Times New Roman"/>
                <w:sz w:val="20"/>
              </w:rPr>
            </w:pPr>
          </w:p>
        </w:tc>
      </w:tr>
      <w:tr w:rsidR="0079359F" w:rsidRPr="0079359F" w14:paraId="333FFF9F" w14:textId="77777777" w:rsidTr="003B4A4D">
        <w:trPr>
          <w:trHeight w:val="315"/>
        </w:trPr>
        <w:tc>
          <w:tcPr>
            <w:tcW w:w="1340" w:type="dxa"/>
            <w:vMerge w:val="restart"/>
            <w:tcBorders>
              <w:top w:val="nil"/>
              <w:left w:val="single" w:sz="8" w:space="0" w:color="auto"/>
              <w:bottom w:val="single" w:sz="8" w:space="0" w:color="000000"/>
              <w:right w:val="single" w:sz="8" w:space="0" w:color="auto"/>
            </w:tcBorders>
            <w:vAlign w:val="center"/>
            <w:hideMark/>
          </w:tcPr>
          <w:p w14:paraId="2DD76AF2" w14:textId="77777777" w:rsidR="0079359F" w:rsidRPr="0079359F" w:rsidRDefault="0079359F" w:rsidP="0079359F">
            <w:pPr>
              <w:rPr>
                <w:rFonts w:ascii="Times New Roman" w:hAnsi="Times New Roman"/>
                <w:szCs w:val="24"/>
              </w:rPr>
            </w:pPr>
            <w:r w:rsidRPr="0079359F">
              <w:rPr>
                <w:rFonts w:ascii="Times New Roman" w:hAnsi="Times New Roman"/>
                <w:bCs/>
                <w:szCs w:val="24"/>
              </w:rPr>
              <w:t>04/15/10-03/31/14</w:t>
            </w:r>
          </w:p>
        </w:tc>
        <w:tc>
          <w:tcPr>
            <w:tcW w:w="990" w:type="dxa"/>
            <w:vMerge w:val="restart"/>
            <w:tcBorders>
              <w:top w:val="nil"/>
              <w:left w:val="single" w:sz="8" w:space="0" w:color="auto"/>
              <w:bottom w:val="single" w:sz="8" w:space="0" w:color="000000"/>
              <w:right w:val="single" w:sz="8" w:space="0" w:color="auto"/>
            </w:tcBorders>
            <w:vAlign w:val="center"/>
            <w:hideMark/>
          </w:tcPr>
          <w:p w14:paraId="3C2E9BDB"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Co-PI</w:t>
            </w:r>
          </w:p>
        </w:tc>
        <w:tc>
          <w:tcPr>
            <w:tcW w:w="1800" w:type="dxa"/>
            <w:tcBorders>
              <w:top w:val="nil"/>
              <w:left w:val="nil"/>
              <w:bottom w:val="nil"/>
              <w:right w:val="single" w:sz="8" w:space="0" w:color="auto"/>
            </w:tcBorders>
            <w:vAlign w:val="center"/>
            <w:hideMark/>
          </w:tcPr>
          <w:p w14:paraId="631E0782" w14:textId="77777777" w:rsidR="0079359F" w:rsidRPr="0079359F" w:rsidRDefault="0079359F" w:rsidP="0079359F">
            <w:pPr>
              <w:jc w:val="center"/>
              <w:rPr>
                <w:rFonts w:ascii="Times New Roman" w:hAnsi="Times New Roman"/>
                <w:szCs w:val="24"/>
              </w:rPr>
            </w:pPr>
            <w:r w:rsidRPr="0079359F">
              <w:rPr>
                <w:rFonts w:ascii="Times New Roman" w:hAnsi="Times New Roman"/>
                <w:bCs/>
                <w:szCs w:val="24"/>
              </w:rPr>
              <w:t>NHLBI</w:t>
            </w:r>
          </w:p>
        </w:tc>
        <w:tc>
          <w:tcPr>
            <w:tcW w:w="3960" w:type="dxa"/>
            <w:vMerge w:val="restart"/>
            <w:tcBorders>
              <w:top w:val="nil"/>
              <w:left w:val="single" w:sz="8" w:space="0" w:color="auto"/>
              <w:bottom w:val="single" w:sz="8" w:space="0" w:color="000000"/>
              <w:right w:val="single" w:sz="8" w:space="0" w:color="auto"/>
            </w:tcBorders>
            <w:vAlign w:val="center"/>
            <w:hideMark/>
          </w:tcPr>
          <w:p w14:paraId="1212F619" w14:textId="77777777" w:rsidR="0079359F" w:rsidRPr="0079359F" w:rsidRDefault="0079359F" w:rsidP="0079359F">
            <w:pPr>
              <w:rPr>
                <w:rFonts w:ascii="Times New Roman" w:hAnsi="Times New Roman"/>
                <w:szCs w:val="24"/>
              </w:rPr>
            </w:pPr>
            <w:r w:rsidRPr="0079359F">
              <w:rPr>
                <w:rFonts w:ascii="Times New Roman" w:hAnsi="Times New Roman"/>
                <w:bCs/>
                <w:szCs w:val="24"/>
              </w:rPr>
              <w:t>Myoglobin as a Nitrate Reductase that Regulates Hypoxic Cardiac NO Signaling</w:t>
            </w:r>
          </w:p>
        </w:tc>
        <w:tc>
          <w:tcPr>
            <w:tcW w:w="1710" w:type="dxa"/>
            <w:vMerge w:val="restart"/>
            <w:tcBorders>
              <w:top w:val="nil"/>
              <w:left w:val="single" w:sz="8" w:space="0" w:color="auto"/>
              <w:bottom w:val="single" w:sz="8" w:space="0" w:color="000000"/>
              <w:right w:val="single" w:sz="8" w:space="0" w:color="auto"/>
            </w:tcBorders>
            <w:vAlign w:val="center"/>
            <w:hideMark/>
          </w:tcPr>
          <w:p w14:paraId="7C77D7D3" w14:textId="77777777" w:rsidR="0079359F" w:rsidRPr="0079359F" w:rsidRDefault="0079359F" w:rsidP="0079359F">
            <w:pPr>
              <w:jc w:val="center"/>
              <w:rPr>
                <w:rFonts w:ascii="Times New Roman" w:hAnsi="Times New Roman"/>
                <w:szCs w:val="24"/>
              </w:rPr>
            </w:pPr>
            <w:r w:rsidRPr="0079359F">
              <w:rPr>
                <w:rFonts w:ascii="Times New Roman" w:hAnsi="Times New Roman"/>
                <w:bCs/>
                <w:szCs w:val="24"/>
              </w:rPr>
              <w:t xml:space="preserve">$243,440 </w:t>
            </w:r>
          </w:p>
        </w:tc>
        <w:tc>
          <w:tcPr>
            <w:tcW w:w="1054" w:type="dxa"/>
            <w:vAlign w:val="center"/>
            <w:hideMark/>
          </w:tcPr>
          <w:p w14:paraId="1C9FA314" w14:textId="77777777" w:rsidR="0079359F" w:rsidRPr="0079359F" w:rsidRDefault="0079359F" w:rsidP="0079359F">
            <w:pPr>
              <w:rPr>
                <w:rFonts w:ascii="Times New Roman" w:hAnsi="Times New Roman"/>
                <w:sz w:val="20"/>
              </w:rPr>
            </w:pPr>
          </w:p>
        </w:tc>
      </w:tr>
      <w:tr w:rsidR="0079359F" w:rsidRPr="0079359F" w14:paraId="3231399D" w14:textId="77777777" w:rsidTr="003B4A4D">
        <w:trPr>
          <w:trHeight w:val="315"/>
        </w:trPr>
        <w:tc>
          <w:tcPr>
            <w:tcW w:w="1340" w:type="dxa"/>
            <w:vMerge/>
            <w:tcBorders>
              <w:top w:val="nil"/>
              <w:left w:val="single" w:sz="8" w:space="0" w:color="auto"/>
              <w:bottom w:val="single" w:sz="8" w:space="0" w:color="000000"/>
              <w:right w:val="single" w:sz="8" w:space="0" w:color="auto"/>
            </w:tcBorders>
            <w:vAlign w:val="center"/>
            <w:hideMark/>
          </w:tcPr>
          <w:p w14:paraId="393E49EF" w14:textId="77777777" w:rsidR="0079359F" w:rsidRPr="0079359F" w:rsidRDefault="0079359F" w:rsidP="0079359F">
            <w:pPr>
              <w:rPr>
                <w:rFonts w:ascii="Times New Roman" w:hAnsi="Times New Roman"/>
                <w:szCs w:val="24"/>
              </w:rPr>
            </w:pPr>
          </w:p>
        </w:tc>
        <w:tc>
          <w:tcPr>
            <w:tcW w:w="990" w:type="dxa"/>
            <w:vMerge/>
            <w:tcBorders>
              <w:top w:val="nil"/>
              <w:left w:val="single" w:sz="8" w:space="0" w:color="auto"/>
              <w:bottom w:val="single" w:sz="8" w:space="0" w:color="000000"/>
              <w:right w:val="single" w:sz="8" w:space="0" w:color="auto"/>
            </w:tcBorders>
            <w:vAlign w:val="center"/>
            <w:hideMark/>
          </w:tcPr>
          <w:p w14:paraId="25A72121" w14:textId="77777777" w:rsidR="0079359F" w:rsidRPr="0079359F" w:rsidRDefault="0079359F" w:rsidP="0079359F">
            <w:pPr>
              <w:rPr>
                <w:rFonts w:ascii="Times New Roman" w:hAnsi="Times New Roman"/>
                <w:color w:val="000000"/>
                <w:szCs w:val="24"/>
              </w:rPr>
            </w:pPr>
          </w:p>
        </w:tc>
        <w:tc>
          <w:tcPr>
            <w:tcW w:w="1800" w:type="dxa"/>
            <w:tcBorders>
              <w:top w:val="nil"/>
              <w:left w:val="nil"/>
              <w:bottom w:val="nil"/>
              <w:right w:val="single" w:sz="8" w:space="0" w:color="auto"/>
            </w:tcBorders>
            <w:vAlign w:val="center"/>
            <w:hideMark/>
          </w:tcPr>
          <w:p w14:paraId="17AEB786" w14:textId="77777777" w:rsidR="0079359F" w:rsidRPr="0079359F" w:rsidRDefault="0079359F" w:rsidP="0079359F">
            <w:pPr>
              <w:jc w:val="center"/>
              <w:rPr>
                <w:rFonts w:ascii="Times New Roman" w:hAnsi="Times New Roman"/>
                <w:szCs w:val="24"/>
              </w:rPr>
            </w:pPr>
            <w:r w:rsidRPr="0079359F">
              <w:rPr>
                <w:rFonts w:ascii="Times New Roman" w:hAnsi="Times New Roman"/>
                <w:bCs/>
                <w:szCs w:val="24"/>
              </w:rPr>
              <w:t>5 R01</w:t>
            </w:r>
          </w:p>
        </w:tc>
        <w:tc>
          <w:tcPr>
            <w:tcW w:w="3960" w:type="dxa"/>
            <w:vMerge/>
            <w:tcBorders>
              <w:top w:val="nil"/>
              <w:left w:val="single" w:sz="8" w:space="0" w:color="auto"/>
              <w:bottom w:val="single" w:sz="8" w:space="0" w:color="000000"/>
              <w:right w:val="single" w:sz="8" w:space="0" w:color="auto"/>
            </w:tcBorders>
            <w:vAlign w:val="center"/>
            <w:hideMark/>
          </w:tcPr>
          <w:p w14:paraId="24C33C90" w14:textId="77777777" w:rsidR="0079359F" w:rsidRPr="0079359F" w:rsidRDefault="0079359F" w:rsidP="0079359F">
            <w:pPr>
              <w:rPr>
                <w:rFonts w:ascii="Times New Roman" w:hAnsi="Times New Roman"/>
                <w:szCs w:val="24"/>
              </w:rPr>
            </w:pPr>
          </w:p>
        </w:tc>
        <w:tc>
          <w:tcPr>
            <w:tcW w:w="1710" w:type="dxa"/>
            <w:vMerge/>
            <w:tcBorders>
              <w:top w:val="nil"/>
              <w:left w:val="single" w:sz="8" w:space="0" w:color="auto"/>
              <w:bottom w:val="single" w:sz="8" w:space="0" w:color="000000"/>
              <w:right w:val="single" w:sz="8" w:space="0" w:color="auto"/>
            </w:tcBorders>
            <w:vAlign w:val="center"/>
            <w:hideMark/>
          </w:tcPr>
          <w:p w14:paraId="70F73295" w14:textId="77777777" w:rsidR="0079359F" w:rsidRPr="0079359F" w:rsidRDefault="0079359F" w:rsidP="0079359F">
            <w:pPr>
              <w:rPr>
                <w:rFonts w:ascii="Times New Roman" w:hAnsi="Times New Roman"/>
                <w:szCs w:val="24"/>
              </w:rPr>
            </w:pPr>
          </w:p>
        </w:tc>
        <w:tc>
          <w:tcPr>
            <w:tcW w:w="1054" w:type="dxa"/>
            <w:vAlign w:val="center"/>
            <w:hideMark/>
          </w:tcPr>
          <w:p w14:paraId="565C68E7" w14:textId="77777777" w:rsidR="0079359F" w:rsidRPr="0079359F" w:rsidRDefault="0079359F" w:rsidP="0079359F">
            <w:pPr>
              <w:rPr>
                <w:rFonts w:ascii="Times New Roman" w:hAnsi="Times New Roman"/>
                <w:sz w:val="20"/>
              </w:rPr>
            </w:pPr>
          </w:p>
        </w:tc>
      </w:tr>
      <w:tr w:rsidR="0079359F" w:rsidRPr="0079359F" w14:paraId="12A1E2A1" w14:textId="77777777" w:rsidTr="003B4A4D">
        <w:trPr>
          <w:trHeight w:val="645"/>
        </w:trPr>
        <w:tc>
          <w:tcPr>
            <w:tcW w:w="1340" w:type="dxa"/>
            <w:vMerge/>
            <w:tcBorders>
              <w:top w:val="nil"/>
              <w:left w:val="single" w:sz="8" w:space="0" w:color="auto"/>
              <w:bottom w:val="single" w:sz="8" w:space="0" w:color="000000"/>
              <w:right w:val="single" w:sz="8" w:space="0" w:color="auto"/>
            </w:tcBorders>
            <w:vAlign w:val="center"/>
            <w:hideMark/>
          </w:tcPr>
          <w:p w14:paraId="257C11C1" w14:textId="77777777" w:rsidR="0079359F" w:rsidRPr="0079359F" w:rsidRDefault="0079359F" w:rsidP="0079359F">
            <w:pPr>
              <w:rPr>
                <w:rFonts w:ascii="Times New Roman" w:hAnsi="Times New Roman"/>
                <w:szCs w:val="24"/>
              </w:rPr>
            </w:pPr>
          </w:p>
        </w:tc>
        <w:tc>
          <w:tcPr>
            <w:tcW w:w="990" w:type="dxa"/>
            <w:vMerge/>
            <w:tcBorders>
              <w:top w:val="nil"/>
              <w:left w:val="single" w:sz="8" w:space="0" w:color="auto"/>
              <w:bottom w:val="single" w:sz="8" w:space="0" w:color="000000"/>
              <w:right w:val="single" w:sz="8" w:space="0" w:color="auto"/>
            </w:tcBorders>
            <w:vAlign w:val="center"/>
            <w:hideMark/>
          </w:tcPr>
          <w:p w14:paraId="23C1EB29" w14:textId="77777777" w:rsidR="0079359F" w:rsidRPr="0079359F" w:rsidRDefault="0079359F" w:rsidP="0079359F">
            <w:pPr>
              <w:rPr>
                <w:rFonts w:ascii="Times New Roman" w:hAnsi="Times New Roman"/>
                <w:color w:val="000000"/>
                <w:szCs w:val="24"/>
              </w:rPr>
            </w:pPr>
          </w:p>
        </w:tc>
        <w:tc>
          <w:tcPr>
            <w:tcW w:w="1800" w:type="dxa"/>
            <w:tcBorders>
              <w:top w:val="nil"/>
              <w:left w:val="nil"/>
              <w:bottom w:val="single" w:sz="8" w:space="0" w:color="auto"/>
              <w:right w:val="single" w:sz="8" w:space="0" w:color="auto"/>
            </w:tcBorders>
            <w:vAlign w:val="center"/>
            <w:hideMark/>
          </w:tcPr>
          <w:p w14:paraId="616759C3" w14:textId="77777777" w:rsidR="0079359F" w:rsidRPr="0079359F" w:rsidRDefault="0079359F" w:rsidP="0079359F">
            <w:pPr>
              <w:jc w:val="center"/>
              <w:rPr>
                <w:rFonts w:ascii="Times New Roman" w:hAnsi="Times New Roman"/>
                <w:szCs w:val="24"/>
              </w:rPr>
            </w:pPr>
            <w:r w:rsidRPr="0079359F">
              <w:rPr>
                <w:rFonts w:ascii="Times New Roman" w:hAnsi="Times New Roman"/>
                <w:bCs/>
                <w:szCs w:val="24"/>
              </w:rPr>
              <w:t>HL096973-04</w:t>
            </w:r>
          </w:p>
        </w:tc>
        <w:tc>
          <w:tcPr>
            <w:tcW w:w="3960" w:type="dxa"/>
            <w:vMerge/>
            <w:tcBorders>
              <w:top w:val="nil"/>
              <w:left w:val="single" w:sz="8" w:space="0" w:color="auto"/>
              <w:bottom w:val="single" w:sz="8" w:space="0" w:color="000000"/>
              <w:right w:val="single" w:sz="8" w:space="0" w:color="auto"/>
            </w:tcBorders>
            <w:vAlign w:val="center"/>
            <w:hideMark/>
          </w:tcPr>
          <w:p w14:paraId="54EB6DD2" w14:textId="77777777" w:rsidR="0079359F" w:rsidRPr="0079359F" w:rsidRDefault="0079359F" w:rsidP="0079359F">
            <w:pPr>
              <w:rPr>
                <w:rFonts w:ascii="Times New Roman" w:hAnsi="Times New Roman"/>
                <w:szCs w:val="24"/>
              </w:rPr>
            </w:pPr>
          </w:p>
        </w:tc>
        <w:tc>
          <w:tcPr>
            <w:tcW w:w="1710" w:type="dxa"/>
            <w:vMerge/>
            <w:tcBorders>
              <w:top w:val="nil"/>
              <w:left w:val="single" w:sz="8" w:space="0" w:color="auto"/>
              <w:bottom w:val="single" w:sz="8" w:space="0" w:color="000000"/>
              <w:right w:val="single" w:sz="8" w:space="0" w:color="auto"/>
            </w:tcBorders>
            <w:vAlign w:val="center"/>
            <w:hideMark/>
          </w:tcPr>
          <w:p w14:paraId="66E10547" w14:textId="77777777" w:rsidR="0079359F" w:rsidRPr="0079359F" w:rsidRDefault="0079359F" w:rsidP="0079359F">
            <w:pPr>
              <w:rPr>
                <w:rFonts w:ascii="Times New Roman" w:hAnsi="Times New Roman"/>
                <w:szCs w:val="24"/>
              </w:rPr>
            </w:pPr>
          </w:p>
        </w:tc>
        <w:tc>
          <w:tcPr>
            <w:tcW w:w="1054" w:type="dxa"/>
            <w:vAlign w:val="center"/>
            <w:hideMark/>
          </w:tcPr>
          <w:p w14:paraId="61945586" w14:textId="77777777" w:rsidR="0079359F" w:rsidRPr="0079359F" w:rsidRDefault="0079359F" w:rsidP="0079359F">
            <w:pPr>
              <w:rPr>
                <w:rFonts w:ascii="Times New Roman" w:hAnsi="Times New Roman"/>
                <w:sz w:val="20"/>
              </w:rPr>
            </w:pPr>
          </w:p>
        </w:tc>
      </w:tr>
      <w:tr w:rsidR="0079359F" w:rsidRPr="0079359F" w14:paraId="245D7DB6" w14:textId="77777777" w:rsidTr="003B4A4D">
        <w:trPr>
          <w:trHeight w:val="960"/>
        </w:trPr>
        <w:tc>
          <w:tcPr>
            <w:tcW w:w="1340" w:type="dxa"/>
            <w:tcBorders>
              <w:top w:val="nil"/>
              <w:left w:val="single" w:sz="8" w:space="0" w:color="auto"/>
              <w:bottom w:val="single" w:sz="8" w:space="0" w:color="auto"/>
              <w:right w:val="single" w:sz="8" w:space="0" w:color="auto"/>
            </w:tcBorders>
            <w:vAlign w:val="center"/>
            <w:hideMark/>
          </w:tcPr>
          <w:p w14:paraId="677FF202" w14:textId="77777777" w:rsidR="0079359F" w:rsidRPr="0079359F" w:rsidRDefault="0079359F" w:rsidP="0079359F">
            <w:pPr>
              <w:rPr>
                <w:rFonts w:ascii="Times New Roman" w:hAnsi="Times New Roman"/>
                <w:szCs w:val="24"/>
              </w:rPr>
            </w:pPr>
            <w:r w:rsidRPr="0079359F">
              <w:rPr>
                <w:rFonts w:ascii="Times New Roman" w:hAnsi="Times New Roman"/>
                <w:szCs w:val="24"/>
              </w:rPr>
              <w:t>12/28/10-1/27/14</w:t>
            </w:r>
          </w:p>
        </w:tc>
        <w:tc>
          <w:tcPr>
            <w:tcW w:w="990" w:type="dxa"/>
            <w:tcBorders>
              <w:top w:val="nil"/>
              <w:left w:val="nil"/>
              <w:bottom w:val="single" w:sz="8" w:space="0" w:color="auto"/>
              <w:right w:val="single" w:sz="8" w:space="0" w:color="auto"/>
            </w:tcBorders>
            <w:vAlign w:val="center"/>
            <w:hideMark/>
          </w:tcPr>
          <w:p w14:paraId="3274276B"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PI</w:t>
            </w:r>
          </w:p>
        </w:tc>
        <w:tc>
          <w:tcPr>
            <w:tcW w:w="1800" w:type="dxa"/>
            <w:tcBorders>
              <w:top w:val="nil"/>
              <w:left w:val="nil"/>
              <w:bottom w:val="single" w:sz="8" w:space="0" w:color="auto"/>
              <w:right w:val="single" w:sz="8" w:space="0" w:color="auto"/>
            </w:tcBorders>
            <w:vAlign w:val="center"/>
            <w:hideMark/>
          </w:tcPr>
          <w:p w14:paraId="2D1914E8"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DOD W81XWH 11 2 0049</w:t>
            </w:r>
          </w:p>
        </w:tc>
        <w:tc>
          <w:tcPr>
            <w:tcW w:w="3960" w:type="dxa"/>
            <w:tcBorders>
              <w:top w:val="nil"/>
              <w:left w:val="nil"/>
              <w:bottom w:val="single" w:sz="8" w:space="0" w:color="auto"/>
              <w:right w:val="single" w:sz="8" w:space="0" w:color="auto"/>
            </w:tcBorders>
            <w:vAlign w:val="center"/>
            <w:hideMark/>
          </w:tcPr>
          <w:p w14:paraId="3643C460" w14:textId="77777777" w:rsidR="0079359F" w:rsidRPr="0079359F" w:rsidRDefault="0079359F" w:rsidP="0079359F">
            <w:pPr>
              <w:rPr>
                <w:rFonts w:ascii="Times New Roman" w:hAnsi="Times New Roman"/>
                <w:color w:val="000000"/>
                <w:szCs w:val="24"/>
              </w:rPr>
            </w:pPr>
            <w:r w:rsidRPr="0079359F">
              <w:rPr>
                <w:rFonts w:ascii="Times New Roman" w:hAnsi="Times New Roman"/>
                <w:color w:val="000000"/>
                <w:szCs w:val="24"/>
              </w:rPr>
              <w:t>Small Molecule, Gas Based Therapies to Prevent Organ Injury from Trauma/Hemorrhage</w:t>
            </w:r>
          </w:p>
        </w:tc>
        <w:tc>
          <w:tcPr>
            <w:tcW w:w="1710" w:type="dxa"/>
            <w:tcBorders>
              <w:top w:val="nil"/>
              <w:left w:val="nil"/>
              <w:bottom w:val="single" w:sz="8" w:space="0" w:color="auto"/>
              <w:right w:val="single" w:sz="8" w:space="0" w:color="auto"/>
            </w:tcBorders>
            <w:vAlign w:val="center"/>
            <w:hideMark/>
          </w:tcPr>
          <w:p w14:paraId="60D16446"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 xml:space="preserve">$12,692 </w:t>
            </w:r>
          </w:p>
        </w:tc>
        <w:tc>
          <w:tcPr>
            <w:tcW w:w="1054" w:type="dxa"/>
            <w:vAlign w:val="center"/>
            <w:hideMark/>
          </w:tcPr>
          <w:p w14:paraId="5C00C39E" w14:textId="77777777" w:rsidR="0079359F" w:rsidRPr="0079359F" w:rsidRDefault="0079359F" w:rsidP="0079359F">
            <w:pPr>
              <w:rPr>
                <w:rFonts w:ascii="Times New Roman" w:hAnsi="Times New Roman"/>
                <w:sz w:val="20"/>
              </w:rPr>
            </w:pPr>
          </w:p>
        </w:tc>
      </w:tr>
      <w:tr w:rsidR="00D41CD0" w:rsidRPr="0079359F" w14:paraId="4C5F1B89" w14:textId="77777777" w:rsidTr="003B4A4D">
        <w:trPr>
          <w:trHeight w:val="960"/>
        </w:trPr>
        <w:tc>
          <w:tcPr>
            <w:tcW w:w="1340" w:type="dxa"/>
            <w:tcBorders>
              <w:top w:val="nil"/>
              <w:left w:val="single" w:sz="8" w:space="0" w:color="auto"/>
              <w:bottom w:val="single" w:sz="8" w:space="0" w:color="auto"/>
              <w:right w:val="single" w:sz="8" w:space="0" w:color="auto"/>
            </w:tcBorders>
            <w:vAlign w:val="center"/>
          </w:tcPr>
          <w:p w14:paraId="5C1E2F45" w14:textId="643F5CED" w:rsidR="00D41CD0" w:rsidRPr="0079359F" w:rsidRDefault="00D41CD0" w:rsidP="00D41CD0">
            <w:pPr>
              <w:rPr>
                <w:rFonts w:ascii="Times New Roman" w:hAnsi="Times New Roman"/>
                <w:szCs w:val="24"/>
              </w:rPr>
            </w:pPr>
            <w:r w:rsidRPr="00CD5804">
              <w:rPr>
                <w:rFonts w:ascii="Times New Roman" w:hAnsi="Times New Roman"/>
                <w:color w:val="000000"/>
                <w:szCs w:val="24"/>
              </w:rPr>
              <w:t>0</w:t>
            </w:r>
            <w:r>
              <w:rPr>
                <w:rFonts w:ascii="Times New Roman" w:hAnsi="Times New Roman"/>
                <w:color w:val="000000"/>
                <w:szCs w:val="24"/>
              </w:rPr>
              <w:t>6</w:t>
            </w:r>
            <w:r w:rsidRPr="00CD5804">
              <w:rPr>
                <w:rFonts w:ascii="Times New Roman" w:hAnsi="Times New Roman"/>
                <w:color w:val="000000"/>
                <w:szCs w:val="24"/>
              </w:rPr>
              <w:t>/1/201</w:t>
            </w:r>
            <w:r>
              <w:rPr>
                <w:rFonts w:ascii="Times New Roman" w:hAnsi="Times New Roman"/>
                <w:color w:val="000000"/>
                <w:szCs w:val="24"/>
              </w:rPr>
              <w:t>1</w:t>
            </w:r>
            <w:r w:rsidRPr="00CD5804">
              <w:rPr>
                <w:rFonts w:ascii="Times New Roman" w:hAnsi="Times New Roman"/>
                <w:color w:val="000000"/>
                <w:szCs w:val="24"/>
              </w:rPr>
              <w:t xml:space="preserve"> - 04/30/2022</w:t>
            </w:r>
          </w:p>
        </w:tc>
        <w:tc>
          <w:tcPr>
            <w:tcW w:w="990" w:type="dxa"/>
            <w:tcBorders>
              <w:top w:val="nil"/>
              <w:left w:val="nil"/>
              <w:bottom w:val="single" w:sz="8" w:space="0" w:color="auto"/>
              <w:right w:val="single" w:sz="8" w:space="0" w:color="auto"/>
            </w:tcBorders>
            <w:vAlign w:val="center"/>
          </w:tcPr>
          <w:p w14:paraId="0D08434F" w14:textId="64DC0A9A" w:rsidR="00D41CD0" w:rsidRPr="0079359F" w:rsidRDefault="00D41CD0" w:rsidP="00D41CD0">
            <w:pPr>
              <w:jc w:val="center"/>
              <w:rPr>
                <w:rFonts w:ascii="Times New Roman" w:hAnsi="Times New Roman"/>
                <w:color w:val="000000"/>
                <w:szCs w:val="24"/>
              </w:rPr>
            </w:pPr>
            <w:r>
              <w:rPr>
                <w:rFonts w:ascii="Times New Roman" w:hAnsi="Times New Roman"/>
                <w:color w:val="000000"/>
                <w:szCs w:val="24"/>
              </w:rPr>
              <w:t>PI</w:t>
            </w:r>
          </w:p>
        </w:tc>
        <w:tc>
          <w:tcPr>
            <w:tcW w:w="1800" w:type="dxa"/>
            <w:tcBorders>
              <w:top w:val="nil"/>
              <w:left w:val="nil"/>
              <w:bottom w:val="single" w:sz="8" w:space="0" w:color="auto"/>
              <w:right w:val="single" w:sz="8" w:space="0" w:color="auto"/>
            </w:tcBorders>
            <w:vAlign w:val="center"/>
          </w:tcPr>
          <w:p w14:paraId="688F90C2" w14:textId="77777777" w:rsidR="00D41CD0" w:rsidRPr="00BA68D2" w:rsidRDefault="00D41CD0" w:rsidP="00D41CD0">
            <w:pPr>
              <w:jc w:val="center"/>
              <w:rPr>
                <w:szCs w:val="24"/>
              </w:rPr>
            </w:pPr>
            <w:r w:rsidRPr="00BA68D2">
              <w:rPr>
                <w:rFonts w:ascii="Times New Roman" w:hAnsi="Times New Roman"/>
                <w:color w:val="000000"/>
                <w:szCs w:val="24"/>
              </w:rPr>
              <w:t>NIH</w:t>
            </w:r>
            <w:r w:rsidRPr="00BA68D2">
              <w:rPr>
                <w:szCs w:val="24"/>
              </w:rPr>
              <w:t xml:space="preserve"> </w:t>
            </w:r>
          </w:p>
          <w:p w14:paraId="110AEDFE" w14:textId="66B14202" w:rsidR="00D41CD0" w:rsidRPr="0079359F" w:rsidRDefault="00D41CD0" w:rsidP="00D41CD0">
            <w:pPr>
              <w:jc w:val="center"/>
              <w:rPr>
                <w:rFonts w:ascii="Times New Roman" w:hAnsi="Times New Roman"/>
                <w:szCs w:val="24"/>
              </w:rPr>
            </w:pPr>
            <w:r w:rsidRPr="00BA68D2">
              <w:rPr>
                <w:rFonts w:ascii="Times New Roman" w:hAnsi="Times New Roman"/>
                <w:color w:val="000000"/>
                <w:szCs w:val="24"/>
              </w:rPr>
              <w:t>P01 HL103455</w:t>
            </w:r>
          </w:p>
        </w:tc>
        <w:tc>
          <w:tcPr>
            <w:tcW w:w="3960" w:type="dxa"/>
            <w:tcBorders>
              <w:top w:val="nil"/>
              <w:left w:val="nil"/>
              <w:bottom w:val="single" w:sz="8" w:space="0" w:color="auto"/>
              <w:right w:val="single" w:sz="8" w:space="0" w:color="auto"/>
            </w:tcBorders>
            <w:vAlign w:val="center"/>
          </w:tcPr>
          <w:p w14:paraId="6B58D6E7" w14:textId="393E3745" w:rsidR="00D41CD0" w:rsidRPr="0079359F" w:rsidRDefault="00D41CD0" w:rsidP="00D41CD0">
            <w:pPr>
              <w:rPr>
                <w:rFonts w:ascii="Times New Roman" w:hAnsi="Times New Roman"/>
                <w:color w:val="000000"/>
                <w:szCs w:val="24"/>
              </w:rPr>
            </w:pPr>
            <w:r w:rsidRPr="00BA68D2">
              <w:rPr>
                <w:rFonts w:ascii="Times New Roman" w:hAnsi="Times New Roman"/>
                <w:szCs w:val="24"/>
              </w:rPr>
              <w:t xml:space="preserve">Therapeutic Targeting of Vascular </w:t>
            </w:r>
            <w:proofErr w:type="spellStart"/>
            <w:r w:rsidRPr="00BA68D2">
              <w:rPr>
                <w:rFonts w:ascii="Times New Roman" w:hAnsi="Times New Roman"/>
                <w:szCs w:val="24"/>
              </w:rPr>
              <w:t>Subphenotypes</w:t>
            </w:r>
            <w:proofErr w:type="spellEnd"/>
            <w:r w:rsidRPr="00BA68D2">
              <w:rPr>
                <w:rFonts w:ascii="Times New Roman" w:hAnsi="Times New Roman"/>
                <w:szCs w:val="24"/>
              </w:rPr>
              <w:t xml:space="preserve"> of Lung Disease</w:t>
            </w:r>
          </w:p>
        </w:tc>
        <w:tc>
          <w:tcPr>
            <w:tcW w:w="1710" w:type="dxa"/>
            <w:tcBorders>
              <w:top w:val="nil"/>
              <w:left w:val="nil"/>
              <w:bottom w:val="single" w:sz="8" w:space="0" w:color="auto"/>
              <w:right w:val="single" w:sz="8" w:space="0" w:color="auto"/>
            </w:tcBorders>
            <w:vAlign w:val="center"/>
          </w:tcPr>
          <w:p w14:paraId="4A394D82" w14:textId="22DB252A" w:rsidR="00D41CD0" w:rsidRPr="0079359F" w:rsidRDefault="00D41CD0" w:rsidP="00D41CD0">
            <w:pPr>
              <w:jc w:val="center"/>
              <w:rPr>
                <w:rFonts w:ascii="Times New Roman" w:hAnsi="Times New Roman"/>
                <w:szCs w:val="24"/>
              </w:rPr>
            </w:pPr>
            <w:r w:rsidRPr="00D41CD0">
              <w:rPr>
                <w:rFonts w:ascii="Times New Roman" w:hAnsi="Times New Roman"/>
                <w:color w:val="000000"/>
                <w:szCs w:val="24"/>
              </w:rPr>
              <w:t>$1,768,558</w:t>
            </w:r>
          </w:p>
        </w:tc>
        <w:tc>
          <w:tcPr>
            <w:tcW w:w="1054" w:type="dxa"/>
            <w:vAlign w:val="center"/>
          </w:tcPr>
          <w:p w14:paraId="135F5C28" w14:textId="77777777" w:rsidR="00D41CD0" w:rsidRPr="0079359F" w:rsidRDefault="00D41CD0" w:rsidP="00D41CD0">
            <w:pPr>
              <w:rPr>
                <w:rFonts w:ascii="Times New Roman" w:hAnsi="Times New Roman"/>
                <w:sz w:val="20"/>
              </w:rPr>
            </w:pPr>
          </w:p>
        </w:tc>
      </w:tr>
      <w:tr w:rsidR="0079359F" w:rsidRPr="0079359F" w14:paraId="1D2BD928" w14:textId="77777777" w:rsidTr="003B4A4D">
        <w:trPr>
          <w:trHeight w:val="1275"/>
        </w:trPr>
        <w:tc>
          <w:tcPr>
            <w:tcW w:w="1340" w:type="dxa"/>
            <w:tcBorders>
              <w:top w:val="nil"/>
              <w:left w:val="single" w:sz="8" w:space="0" w:color="auto"/>
              <w:bottom w:val="single" w:sz="8" w:space="0" w:color="auto"/>
              <w:right w:val="single" w:sz="8" w:space="0" w:color="auto"/>
            </w:tcBorders>
            <w:vAlign w:val="center"/>
            <w:hideMark/>
          </w:tcPr>
          <w:p w14:paraId="31AC6584" w14:textId="77777777" w:rsidR="0079359F" w:rsidRPr="0079359F" w:rsidRDefault="0079359F" w:rsidP="0079359F">
            <w:pPr>
              <w:rPr>
                <w:rFonts w:ascii="Times New Roman" w:hAnsi="Times New Roman"/>
                <w:szCs w:val="24"/>
              </w:rPr>
            </w:pPr>
            <w:r w:rsidRPr="0079359F">
              <w:rPr>
                <w:rFonts w:ascii="Times New Roman" w:hAnsi="Times New Roman"/>
                <w:szCs w:val="24"/>
              </w:rPr>
              <w:t>09/28/11-03/27/13</w:t>
            </w:r>
          </w:p>
        </w:tc>
        <w:tc>
          <w:tcPr>
            <w:tcW w:w="990" w:type="dxa"/>
            <w:tcBorders>
              <w:top w:val="nil"/>
              <w:left w:val="nil"/>
              <w:bottom w:val="single" w:sz="8" w:space="0" w:color="auto"/>
              <w:right w:val="single" w:sz="8" w:space="0" w:color="auto"/>
            </w:tcBorders>
            <w:vAlign w:val="center"/>
            <w:hideMark/>
          </w:tcPr>
          <w:p w14:paraId="3DBF4DD9"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PI</w:t>
            </w:r>
          </w:p>
        </w:tc>
        <w:tc>
          <w:tcPr>
            <w:tcW w:w="1800" w:type="dxa"/>
            <w:tcBorders>
              <w:top w:val="nil"/>
              <w:left w:val="nil"/>
              <w:bottom w:val="single" w:sz="8" w:space="0" w:color="auto"/>
              <w:right w:val="single" w:sz="8" w:space="0" w:color="auto"/>
            </w:tcBorders>
            <w:vAlign w:val="center"/>
            <w:hideMark/>
          </w:tcPr>
          <w:p w14:paraId="6F1A4FF3"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Gilead Sciences, Inc</w:t>
            </w:r>
          </w:p>
        </w:tc>
        <w:tc>
          <w:tcPr>
            <w:tcW w:w="3960" w:type="dxa"/>
            <w:tcBorders>
              <w:top w:val="nil"/>
              <w:left w:val="nil"/>
              <w:bottom w:val="single" w:sz="8" w:space="0" w:color="auto"/>
              <w:right w:val="single" w:sz="8" w:space="0" w:color="auto"/>
            </w:tcBorders>
            <w:vAlign w:val="center"/>
            <w:hideMark/>
          </w:tcPr>
          <w:p w14:paraId="5F7A207A" w14:textId="77777777" w:rsidR="0079359F" w:rsidRPr="0079359F" w:rsidRDefault="0079359F" w:rsidP="0079359F">
            <w:pPr>
              <w:rPr>
                <w:rFonts w:ascii="Times New Roman" w:hAnsi="Times New Roman"/>
                <w:color w:val="000000"/>
                <w:szCs w:val="24"/>
              </w:rPr>
            </w:pPr>
            <w:r w:rsidRPr="0079359F">
              <w:rPr>
                <w:rFonts w:ascii="Times New Roman" w:hAnsi="Times New Roman"/>
                <w:color w:val="000000"/>
                <w:szCs w:val="24"/>
              </w:rPr>
              <w:t xml:space="preserve">The Effects of Selective </w:t>
            </w:r>
            <w:proofErr w:type="spellStart"/>
            <w:r w:rsidRPr="0079359F">
              <w:rPr>
                <w:rFonts w:ascii="Times New Roman" w:hAnsi="Times New Roman"/>
                <w:color w:val="000000"/>
                <w:szCs w:val="24"/>
              </w:rPr>
              <w:t>Adenoside</w:t>
            </w:r>
            <w:proofErr w:type="spellEnd"/>
            <w:r w:rsidRPr="0079359F">
              <w:rPr>
                <w:rFonts w:ascii="Times New Roman" w:hAnsi="Times New Roman"/>
                <w:color w:val="000000"/>
                <w:szCs w:val="24"/>
              </w:rPr>
              <w:t xml:space="preserve"> A2B Receptor Antagonist GC-6201 on Adenosine Induced Red Blood Cells Sickling in SCD Patients</w:t>
            </w:r>
          </w:p>
        </w:tc>
        <w:tc>
          <w:tcPr>
            <w:tcW w:w="1710" w:type="dxa"/>
            <w:tcBorders>
              <w:top w:val="nil"/>
              <w:left w:val="nil"/>
              <w:bottom w:val="single" w:sz="8" w:space="0" w:color="auto"/>
              <w:right w:val="single" w:sz="8" w:space="0" w:color="auto"/>
            </w:tcBorders>
            <w:vAlign w:val="center"/>
            <w:hideMark/>
          </w:tcPr>
          <w:p w14:paraId="6B3CC441"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 xml:space="preserve">$151,970 </w:t>
            </w:r>
          </w:p>
        </w:tc>
        <w:tc>
          <w:tcPr>
            <w:tcW w:w="1054" w:type="dxa"/>
            <w:vAlign w:val="center"/>
            <w:hideMark/>
          </w:tcPr>
          <w:p w14:paraId="1541ECF3" w14:textId="77777777" w:rsidR="0079359F" w:rsidRPr="0079359F" w:rsidRDefault="0079359F" w:rsidP="0079359F">
            <w:pPr>
              <w:rPr>
                <w:rFonts w:ascii="Times New Roman" w:hAnsi="Times New Roman"/>
                <w:sz w:val="20"/>
              </w:rPr>
            </w:pPr>
          </w:p>
        </w:tc>
      </w:tr>
      <w:tr w:rsidR="0079359F" w:rsidRPr="0079359F" w14:paraId="37BE31DB" w14:textId="77777777" w:rsidTr="003B4A4D">
        <w:trPr>
          <w:trHeight w:val="645"/>
        </w:trPr>
        <w:tc>
          <w:tcPr>
            <w:tcW w:w="1340" w:type="dxa"/>
            <w:tcBorders>
              <w:top w:val="nil"/>
              <w:left w:val="single" w:sz="8" w:space="0" w:color="auto"/>
              <w:bottom w:val="single" w:sz="8" w:space="0" w:color="auto"/>
              <w:right w:val="single" w:sz="8" w:space="0" w:color="auto"/>
            </w:tcBorders>
            <w:vAlign w:val="center"/>
            <w:hideMark/>
          </w:tcPr>
          <w:p w14:paraId="363693D2" w14:textId="77777777" w:rsidR="0079359F" w:rsidRPr="0079359F" w:rsidRDefault="0079359F" w:rsidP="0079359F">
            <w:pPr>
              <w:rPr>
                <w:rFonts w:ascii="Times New Roman" w:hAnsi="Times New Roman"/>
                <w:szCs w:val="24"/>
              </w:rPr>
            </w:pPr>
            <w:r w:rsidRPr="0079359F">
              <w:rPr>
                <w:rFonts w:ascii="Times New Roman" w:hAnsi="Times New Roman"/>
                <w:szCs w:val="24"/>
              </w:rPr>
              <w:lastRenderedPageBreak/>
              <w:t>04/01/12-03/31/13</w:t>
            </w:r>
          </w:p>
        </w:tc>
        <w:tc>
          <w:tcPr>
            <w:tcW w:w="990" w:type="dxa"/>
            <w:tcBorders>
              <w:top w:val="nil"/>
              <w:left w:val="nil"/>
              <w:bottom w:val="single" w:sz="8" w:space="0" w:color="auto"/>
              <w:right w:val="single" w:sz="8" w:space="0" w:color="auto"/>
            </w:tcBorders>
            <w:vAlign w:val="center"/>
            <w:hideMark/>
          </w:tcPr>
          <w:p w14:paraId="66D1B348"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PI</w:t>
            </w:r>
          </w:p>
        </w:tc>
        <w:tc>
          <w:tcPr>
            <w:tcW w:w="1800" w:type="dxa"/>
            <w:tcBorders>
              <w:top w:val="nil"/>
              <w:left w:val="nil"/>
              <w:bottom w:val="single" w:sz="8" w:space="0" w:color="auto"/>
              <w:right w:val="single" w:sz="8" w:space="0" w:color="auto"/>
            </w:tcBorders>
            <w:vAlign w:val="center"/>
            <w:hideMark/>
          </w:tcPr>
          <w:p w14:paraId="15D7C2C0" w14:textId="77777777" w:rsidR="0079359F" w:rsidRPr="0079359F" w:rsidRDefault="0079359F" w:rsidP="0079359F">
            <w:pPr>
              <w:jc w:val="center"/>
              <w:rPr>
                <w:rFonts w:ascii="Times New Roman" w:hAnsi="Times New Roman"/>
                <w:szCs w:val="24"/>
              </w:rPr>
            </w:pPr>
            <w:proofErr w:type="spellStart"/>
            <w:r w:rsidRPr="0079359F">
              <w:rPr>
                <w:rFonts w:ascii="Times New Roman" w:hAnsi="Times New Roman"/>
                <w:szCs w:val="24"/>
              </w:rPr>
              <w:t>RiMed</w:t>
            </w:r>
            <w:proofErr w:type="spellEnd"/>
            <w:r w:rsidRPr="0079359F">
              <w:rPr>
                <w:rFonts w:ascii="Times New Roman" w:hAnsi="Times New Roman"/>
                <w:szCs w:val="24"/>
              </w:rPr>
              <w:t xml:space="preserve"> Foundation</w:t>
            </w:r>
          </w:p>
        </w:tc>
        <w:tc>
          <w:tcPr>
            <w:tcW w:w="3960" w:type="dxa"/>
            <w:tcBorders>
              <w:top w:val="nil"/>
              <w:left w:val="nil"/>
              <w:bottom w:val="single" w:sz="8" w:space="0" w:color="auto"/>
              <w:right w:val="single" w:sz="8" w:space="0" w:color="auto"/>
            </w:tcBorders>
            <w:vAlign w:val="center"/>
            <w:hideMark/>
          </w:tcPr>
          <w:p w14:paraId="11570151" w14:textId="77777777" w:rsidR="0079359F" w:rsidRPr="0079359F" w:rsidRDefault="0079359F" w:rsidP="0079359F">
            <w:pPr>
              <w:rPr>
                <w:rFonts w:ascii="Times New Roman" w:hAnsi="Times New Roman"/>
                <w:color w:val="000000"/>
                <w:szCs w:val="24"/>
              </w:rPr>
            </w:pPr>
            <w:r w:rsidRPr="0079359F">
              <w:rPr>
                <w:rFonts w:ascii="Times New Roman" w:hAnsi="Times New Roman"/>
                <w:color w:val="000000"/>
                <w:szCs w:val="24"/>
              </w:rPr>
              <w:t>Study of the Role of Myoglobin in the Zebrafish Heart Regeneration</w:t>
            </w:r>
          </w:p>
        </w:tc>
        <w:tc>
          <w:tcPr>
            <w:tcW w:w="1710" w:type="dxa"/>
            <w:tcBorders>
              <w:top w:val="nil"/>
              <w:left w:val="nil"/>
              <w:bottom w:val="single" w:sz="8" w:space="0" w:color="auto"/>
              <w:right w:val="single" w:sz="8" w:space="0" w:color="auto"/>
            </w:tcBorders>
            <w:vAlign w:val="center"/>
            <w:hideMark/>
          </w:tcPr>
          <w:p w14:paraId="51DA316E"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 xml:space="preserve">$36,424 </w:t>
            </w:r>
          </w:p>
        </w:tc>
        <w:tc>
          <w:tcPr>
            <w:tcW w:w="1054" w:type="dxa"/>
            <w:vAlign w:val="center"/>
            <w:hideMark/>
          </w:tcPr>
          <w:p w14:paraId="3AA71ADC" w14:textId="77777777" w:rsidR="0079359F" w:rsidRPr="0079359F" w:rsidRDefault="0079359F" w:rsidP="0079359F">
            <w:pPr>
              <w:rPr>
                <w:rFonts w:ascii="Times New Roman" w:hAnsi="Times New Roman"/>
                <w:sz w:val="20"/>
              </w:rPr>
            </w:pPr>
          </w:p>
        </w:tc>
      </w:tr>
      <w:tr w:rsidR="0079359F" w:rsidRPr="0079359F" w14:paraId="1DE532E0" w14:textId="77777777" w:rsidTr="003B4A4D">
        <w:trPr>
          <w:trHeight w:val="315"/>
        </w:trPr>
        <w:tc>
          <w:tcPr>
            <w:tcW w:w="1340" w:type="dxa"/>
            <w:vMerge w:val="restart"/>
            <w:tcBorders>
              <w:top w:val="nil"/>
              <w:left w:val="single" w:sz="8" w:space="0" w:color="auto"/>
              <w:bottom w:val="single" w:sz="8" w:space="0" w:color="000000"/>
              <w:right w:val="single" w:sz="8" w:space="0" w:color="auto"/>
            </w:tcBorders>
            <w:vAlign w:val="center"/>
            <w:hideMark/>
          </w:tcPr>
          <w:p w14:paraId="168B606C" w14:textId="77777777" w:rsidR="0079359F" w:rsidRPr="0079359F" w:rsidRDefault="0079359F" w:rsidP="0079359F">
            <w:pPr>
              <w:rPr>
                <w:rFonts w:ascii="Times New Roman" w:hAnsi="Times New Roman"/>
                <w:szCs w:val="24"/>
              </w:rPr>
            </w:pPr>
            <w:r w:rsidRPr="0079359F">
              <w:rPr>
                <w:rFonts w:ascii="Times New Roman" w:hAnsi="Times New Roman"/>
                <w:szCs w:val="24"/>
              </w:rPr>
              <w:t>09/01/12-06/30/17</w:t>
            </w:r>
          </w:p>
        </w:tc>
        <w:tc>
          <w:tcPr>
            <w:tcW w:w="990" w:type="dxa"/>
            <w:vMerge w:val="restart"/>
            <w:tcBorders>
              <w:top w:val="nil"/>
              <w:left w:val="single" w:sz="8" w:space="0" w:color="auto"/>
              <w:bottom w:val="single" w:sz="8" w:space="0" w:color="000000"/>
              <w:right w:val="single" w:sz="8" w:space="0" w:color="auto"/>
            </w:tcBorders>
            <w:vAlign w:val="center"/>
            <w:hideMark/>
          </w:tcPr>
          <w:p w14:paraId="7BFEDC1C" w14:textId="77777777" w:rsidR="0079359F" w:rsidRPr="0079359F" w:rsidRDefault="0079359F" w:rsidP="0079359F">
            <w:pPr>
              <w:jc w:val="center"/>
              <w:rPr>
                <w:rFonts w:ascii="Times New Roman" w:hAnsi="Times New Roman"/>
                <w:color w:val="000000"/>
                <w:sz w:val="21"/>
                <w:szCs w:val="21"/>
              </w:rPr>
            </w:pPr>
            <w:r w:rsidRPr="0079359F">
              <w:rPr>
                <w:rFonts w:ascii="Times New Roman" w:hAnsi="Times New Roman" w:cs="Arial"/>
                <w:color w:val="000000"/>
                <w:sz w:val="21"/>
                <w:szCs w:val="24"/>
              </w:rPr>
              <w:t>Co-I</w:t>
            </w:r>
          </w:p>
        </w:tc>
        <w:tc>
          <w:tcPr>
            <w:tcW w:w="1800" w:type="dxa"/>
            <w:tcBorders>
              <w:top w:val="nil"/>
              <w:left w:val="nil"/>
              <w:bottom w:val="nil"/>
              <w:right w:val="single" w:sz="8" w:space="0" w:color="auto"/>
            </w:tcBorders>
            <w:vAlign w:val="center"/>
            <w:hideMark/>
          </w:tcPr>
          <w:p w14:paraId="7B4F05F2"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NHLBI</w:t>
            </w:r>
          </w:p>
        </w:tc>
        <w:tc>
          <w:tcPr>
            <w:tcW w:w="3960" w:type="dxa"/>
            <w:vMerge w:val="restart"/>
            <w:tcBorders>
              <w:top w:val="nil"/>
              <w:left w:val="single" w:sz="8" w:space="0" w:color="auto"/>
              <w:bottom w:val="single" w:sz="8" w:space="0" w:color="000000"/>
              <w:right w:val="single" w:sz="8" w:space="0" w:color="auto"/>
            </w:tcBorders>
            <w:vAlign w:val="center"/>
            <w:hideMark/>
          </w:tcPr>
          <w:p w14:paraId="21A404C9" w14:textId="77777777" w:rsidR="0079359F" w:rsidRPr="0079359F" w:rsidRDefault="0079359F" w:rsidP="0079359F">
            <w:pPr>
              <w:rPr>
                <w:rFonts w:ascii="Times New Roman" w:hAnsi="Times New Roman"/>
                <w:szCs w:val="24"/>
              </w:rPr>
            </w:pPr>
            <w:r w:rsidRPr="0079359F">
              <w:rPr>
                <w:rFonts w:ascii="Times New Roman" w:hAnsi="Times New Roman"/>
                <w:szCs w:val="24"/>
              </w:rPr>
              <w:t>RV/PA Recoupling by Bone Marrow Derived Mesenchymal Stem Cells</w:t>
            </w:r>
          </w:p>
        </w:tc>
        <w:tc>
          <w:tcPr>
            <w:tcW w:w="1710" w:type="dxa"/>
            <w:vMerge w:val="restart"/>
            <w:tcBorders>
              <w:top w:val="nil"/>
              <w:left w:val="single" w:sz="8" w:space="0" w:color="auto"/>
              <w:bottom w:val="single" w:sz="8" w:space="0" w:color="000000"/>
              <w:right w:val="single" w:sz="8" w:space="0" w:color="auto"/>
            </w:tcBorders>
            <w:vAlign w:val="center"/>
            <w:hideMark/>
          </w:tcPr>
          <w:p w14:paraId="2C584DD7"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 xml:space="preserve">$244,111 </w:t>
            </w:r>
          </w:p>
        </w:tc>
        <w:tc>
          <w:tcPr>
            <w:tcW w:w="1054" w:type="dxa"/>
            <w:vAlign w:val="center"/>
            <w:hideMark/>
          </w:tcPr>
          <w:p w14:paraId="52AEFB22" w14:textId="77777777" w:rsidR="0079359F" w:rsidRPr="0079359F" w:rsidRDefault="0079359F" w:rsidP="0079359F">
            <w:pPr>
              <w:rPr>
                <w:rFonts w:ascii="Times New Roman" w:hAnsi="Times New Roman"/>
                <w:sz w:val="20"/>
              </w:rPr>
            </w:pPr>
          </w:p>
        </w:tc>
      </w:tr>
      <w:tr w:rsidR="0079359F" w:rsidRPr="0079359F" w14:paraId="2D8E46CC" w14:textId="77777777" w:rsidTr="003B4A4D">
        <w:trPr>
          <w:trHeight w:val="645"/>
        </w:trPr>
        <w:tc>
          <w:tcPr>
            <w:tcW w:w="1340" w:type="dxa"/>
            <w:vMerge/>
            <w:tcBorders>
              <w:top w:val="nil"/>
              <w:left w:val="single" w:sz="8" w:space="0" w:color="auto"/>
              <w:bottom w:val="single" w:sz="8" w:space="0" w:color="000000"/>
              <w:right w:val="single" w:sz="8" w:space="0" w:color="auto"/>
            </w:tcBorders>
            <w:vAlign w:val="center"/>
            <w:hideMark/>
          </w:tcPr>
          <w:p w14:paraId="7CDD87F3" w14:textId="77777777" w:rsidR="0079359F" w:rsidRPr="0079359F" w:rsidRDefault="0079359F" w:rsidP="0079359F">
            <w:pPr>
              <w:rPr>
                <w:rFonts w:ascii="Times New Roman" w:hAnsi="Times New Roman"/>
                <w:szCs w:val="24"/>
              </w:rPr>
            </w:pPr>
          </w:p>
        </w:tc>
        <w:tc>
          <w:tcPr>
            <w:tcW w:w="990" w:type="dxa"/>
            <w:vMerge/>
            <w:tcBorders>
              <w:top w:val="nil"/>
              <w:left w:val="single" w:sz="8" w:space="0" w:color="auto"/>
              <w:bottom w:val="single" w:sz="8" w:space="0" w:color="000000"/>
              <w:right w:val="single" w:sz="8" w:space="0" w:color="auto"/>
            </w:tcBorders>
            <w:vAlign w:val="center"/>
            <w:hideMark/>
          </w:tcPr>
          <w:p w14:paraId="59B5678B" w14:textId="77777777" w:rsidR="0079359F" w:rsidRPr="0079359F" w:rsidRDefault="0079359F" w:rsidP="0079359F">
            <w:pPr>
              <w:rPr>
                <w:rFonts w:ascii="Times New Roman" w:hAnsi="Times New Roman"/>
                <w:color w:val="000000"/>
                <w:sz w:val="21"/>
                <w:szCs w:val="21"/>
              </w:rPr>
            </w:pPr>
          </w:p>
        </w:tc>
        <w:tc>
          <w:tcPr>
            <w:tcW w:w="1800" w:type="dxa"/>
            <w:tcBorders>
              <w:top w:val="nil"/>
              <w:left w:val="nil"/>
              <w:bottom w:val="single" w:sz="8" w:space="0" w:color="auto"/>
              <w:right w:val="single" w:sz="8" w:space="0" w:color="auto"/>
            </w:tcBorders>
            <w:vAlign w:val="center"/>
            <w:hideMark/>
          </w:tcPr>
          <w:p w14:paraId="1F52197D"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R01 HL114795</w:t>
            </w:r>
          </w:p>
        </w:tc>
        <w:tc>
          <w:tcPr>
            <w:tcW w:w="3960" w:type="dxa"/>
            <w:vMerge/>
            <w:tcBorders>
              <w:top w:val="nil"/>
              <w:left w:val="single" w:sz="8" w:space="0" w:color="auto"/>
              <w:bottom w:val="single" w:sz="8" w:space="0" w:color="000000"/>
              <w:right w:val="single" w:sz="8" w:space="0" w:color="auto"/>
            </w:tcBorders>
            <w:vAlign w:val="center"/>
            <w:hideMark/>
          </w:tcPr>
          <w:p w14:paraId="2BA889A8" w14:textId="77777777" w:rsidR="0079359F" w:rsidRPr="0079359F" w:rsidRDefault="0079359F" w:rsidP="0079359F">
            <w:pPr>
              <w:rPr>
                <w:rFonts w:ascii="Times New Roman" w:hAnsi="Times New Roman"/>
                <w:szCs w:val="24"/>
              </w:rPr>
            </w:pPr>
          </w:p>
        </w:tc>
        <w:tc>
          <w:tcPr>
            <w:tcW w:w="1710" w:type="dxa"/>
            <w:vMerge/>
            <w:tcBorders>
              <w:top w:val="nil"/>
              <w:left w:val="single" w:sz="8" w:space="0" w:color="auto"/>
              <w:bottom w:val="single" w:sz="8" w:space="0" w:color="000000"/>
              <w:right w:val="single" w:sz="8" w:space="0" w:color="auto"/>
            </w:tcBorders>
            <w:vAlign w:val="center"/>
            <w:hideMark/>
          </w:tcPr>
          <w:p w14:paraId="7BB5C32D" w14:textId="77777777" w:rsidR="0079359F" w:rsidRPr="0079359F" w:rsidRDefault="0079359F" w:rsidP="0079359F">
            <w:pPr>
              <w:rPr>
                <w:rFonts w:ascii="Times New Roman" w:hAnsi="Times New Roman"/>
                <w:color w:val="000000"/>
                <w:szCs w:val="24"/>
              </w:rPr>
            </w:pPr>
          </w:p>
        </w:tc>
        <w:tc>
          <w:tcPr>
            <w:tcW w:w="1054" w:type="dxa"/>
            <w:vAlign w:val="center"/>
            <w:hideMark/>
          </w:tcPr>
          <w:p w14:paraId="070D8AB0" w14:textId="77777777" w:rsidR="0079359F" w:rsidRPr="0079359F" w:rsidRDefault="0079359F" w:rsidP="0079359F">
            <w:pPr>
              <w:rPr>
                <w:rFonts w:ascii="Times New Roman" w:hAnsi="Times New Roman"/>
                <w:sz w:val="20"/>
              </w:rPr>
            </w:pPr>
          </w:p>
        </w:tc>
      </w:tr>
      <w:tr w:rsidR="0079359F" w:rsidRPr="0079359F" w14:paraId="2E4AFB43" w14:textId="77777777" w:rsidTr="003B4A4D">
        <w:trPr>
          <w:trHeight w:val="412"/>
        </w:trPr>
        <w:tc>
          <w:tcPr>
            <w:tcW w:w="1340" w:type="dxa"/>
            <w:vMerge w:val="restart"/>
            <w:tcBorders>
              <w:top w:val="nil"/>
              <w:left w:val="single" w:sz="8" w:space="0" w:color="auto"/>
              <w:bottom w:val="single" w:sz="8" w:space="0" w:color="000000"/>
              <w:right w:val="single" w:sz="8" w:space="0" w:color="auto"/>
            </w:tcBorders>
            <w:vAlign w:val="center"/>
            <w:hideMark/>
          </w:tcPr>
          <w:p w14:paraId="463ED72D" w14:textId="77777777" w:rsidR="0079359F" w:rsidRPr="0079359F" w:rsidRDefault="0079359F" w:rsidP="0079359F">
            <w:pPr>
              <w:rPr>
                <w:rFonts w:ascii="Times New Roman" w:hAnsi="Times New Roman"/>
                <w:color w:val="000000"/>
                <w:szCs w:val="24"/>
              </w:rPr>
            </w:pPr>
            <w:r w:rsidRPr="0079359F">
              <w:rPr>
                <w:rFonts w:ascii="Times New Roman" w:hAnsi="Times New Roman"/>
                <w:color w:val="000000"/>
                <w:szCs w:val="24"/>
              </w:rPr>
              <w:t>02/01/13-01/31/18</w:t>
            </w:r>
          </w:p>
        </w:tc>
        <w:tc>
          <w:tcPr>
            <w:tcW w:w="990" w:type="dxa"/>
            <w:vMerge w:val="restart"/>
            <w:tcBorders>
              <w:top w:val="nil"/>
              <w:left w:val="single" w:sz="8" w:space="0" w:color="auto"/>
              <w:bottom w:val="single" w:sz="8" w:space="0" w:color="000000"/>
              <w:right w:val="single" w:sz="8" w:space="0" w:color="auto"/>
            </w:tcBorders>
            <w:vAlign w:val="center"/>
            <w:hideMark/>
          </w:tcPr>
          <w:p w14:paraId="73D1B5BB"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PI</w:t>
            </w:r>
          </w:p>
        </w:tc>
        <w:tc>
          <w:tcPr>
            <w:tcW w:w="1800" w:type="dxa"/>
            <w:tcBorders>
              <w:top w:val="nil"/>
              <w:left w:val="nil"/>
              <w:bottom w:val="nil"/>
              <w:right w:val="single" w:sz="8" w:space="0" w:color="auto"/>
            </w:tcBorders>
            <w:vAlign w:val="center"/>
            <w:hideMark/>
          </w:tcPr>
          <w:p w14:paraId="4F35C5B6"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NIH (NHLBI)</w:t>
            </w:r>
          </w:p>
        </w:tc>
        <w:tc>
          <w:tcPr>
            <w:tcW w:w="3960" w:type="dxa"/>
            <w:tcBorders>
              <w:top w:val="nil"/>
              <w:left w:val="nil"/>
              <w:bottom w:val="nil"/>
              <w:right w:val="single" w:sz="8" w:space="0" w:color="auto"/>
            </w:tcBorders>
            <w:vAlign w:val="center"/>
            <w:hideMark/>
          </w:tcPr>
          <w:p w14:paraId="5CEEBDD8" w14:textId="77777777" w:rsidR="0079359F" w:rsidRPr="0079359F" w:rsidRDefault="0079359F" w:rsidP="0079359F">
            <w:pPr>
              <w:rPr>
                <w:rFonts w:ascii="Times New Roman" w:hAnsi="Times New Roman"/>
                <w:szCs w:val="24"/>
              </w:rPr>
            </w:pPr>
            <w:r w:rsidRPr="0079359F">
              <w:rPr>
                <w:rFonts w:ascii="Times New Roman" w:hAnsi="Times New Roman"/>
                <w:szCs w:val="24"/>
              </w:rPr>
              <w:t>Translational Training Program in Pulmonary Biology and Medicine</w:t>
            </w:r>
          </w:p>
        </w:tc>
        <w:tc>
          <w:tcPr>
            <w:tcW w:w="1710" w:type="dxa"/>
            <w:vMerge w:val="restart"/>
            <w:tcBorders>
              <w:top w:val="nil"/>
              <w:left w:val="single" w:sz="8" w:space="0" w:color="auto"/>
              <w:bottom w:val="single" w:sz="8" w:space="0" w:color="000000"/>
              <w:right w:val="single" w:sz="8" w:space="0" w:color="auto"/>
            </w:tcBorders>
            <w:vAlign w:val="center"/>
            <w:hideMark/>
          </w:tcPr>
          <w:p w14:paraId="4DF5E26E"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 xml:space="preserve">$624,335 </w:t>
            </w:r>
          </w:p>
        </w:tc>
        <w:tc>
          <w:tcPr>
            <w:tcW w:w="1054" w:type="dxa"/>
            <w:vAlign w:val="center"/>
            <w:hideMark/>
          </w:tcPr>
          <w:p w14:paraId="6CFC836E" w14:textId="77777777" w:rsidR="0079359F" w:rsidRPr="0079359F" w:rsidRDefault="0079359F" w:rsidP="0079359F">
            <w:pPr>
              <w:rPr>
                <w:rFonts w:ascii="Times New Roman" w:hAnsi="Times New Roman"/>
                <w:sz w:val="20"/>
              </w:rPr>
            </w:pPr>
          </w:p>
        </w:tc>
      </w:tr>
      <w:tr w:rsidR="0079359F" w:rsidRPr="0079359F" w14:paraId="177A3B62" w14:textId="77777777" w:rsidTr="003B4A4D">
        <w:trPr>
          <w:trHeight w:val="645"/>
        </w:trPr>
        <w:tc>
          <w:tcPr>
            <w:tcW w:w="1340" w:type="dxa"/>
            <w:vMerge/>
            <w:tcBorders>
              <w:top w:val="nil"/>
              <w:left w:val="single" w:sz="8" w:space="0" w:color="auto"/>
              <w:bottom w:val="single" w:sz="8" w:space="0" w:color="000000"/>
              <w:right w:val="single" w:sz="8" w:space="0" w:color="auto"/>
            </w:tcBorders>
            <w:vAlign w:val="center"/>
            <w:hideMark/>
          </w:tcPr>
          <w:p w14:paraId="0D960D30" w14:textId="77777777" w:rsidR="0079359F" w:rsidRPr="0079359F" w:rsidRDefault="0079359F" w:rsidP="0079359F">
            <w:pPr>
              <w:rPr>
                <w:rFonts w:ascii="Times New Roman" w:hAnsi="Times New Roman"/>
                <w:color w:val="000000"/>
                <w:szCs w:val="24"/>
              </w:rPr>
            </w:pPr>
          </w:p>
        </w:tc>
        <w:tc>
          <w:tcPr>
            <w:tcW w:w="990" w:type="dxa"/>
            <w:vMerge/>
            <w:tcBorders>
              <w:top w:val="nil"/>
              <w:left w:val="single" w:sz="8" w:space="0" w:color="auto"/>
              <w:bottom w:val="single" w:sz="8" w:space="0" w:color="000000"/>
              <w:right w:val="single" w:sz="8" w:space="0" w:color="auto"/>
            </w:tcBorders>
            <w:vAlign w:val="center"/>
            <w:hideMark/>
          </w:tcPr>
          <w:p w14:paraId="5084A7BA" w14:textId="77777777" w:rsidR="0079359F" w:rsidRPr="0079359F" w:rsidRDefault="0079359F" w:rsidP="0079359F">
            <w:pPr>
              <w:rPr>
                <w:rFonts w:ascii="Times New Roman" w:hAnsi="Times New Roman"/>
                <w:color w:val="000000"/>
                <w:szCs w:val="24"/>
              </w:rPr>
            </w:pPr>
          </w:p>
        </w:tc>
        <w:tc>
          <w:tcPr>
            <w:tcW w:w="1800" w:type="dxa"/>
            <w:tcBorders>
              <w:top w:val="nil"/>
              <w:left w:val="nil"/>
              <w:bottom w:val="single" w:sz="8" w:space="0" w:color="auto"/>
              <w:right w:val="single" w:sz="8" w:space="0" w:color="auto"/>
            </w:tcBorders>
            <w:vAlign w:val="center"/>
            <w:hideMark/>
          </w:tcPr>
          <w:p w14:paraId="0C237ABE"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2T32 HL007563</w:t>
            </w:r>
          </w:p>
        </w:tc>
        <w:tc>
          <w:tcPr>
            <w:tcW w:w="3960" w:type="dxa"/>
            <w:tcBorders>
              <w:top w:val="nil"/>
              <w:left w:val="nil"/>
              <w:bottom w:val="single" w:sz="8" w:space="0" w:color="auto"/>
              <w:right w:val="single" w:sz="8" w:space="0" w:color="auto"/>
            </w:tcBorders>
            <w:vAlign w:val="center"/>
            <w:hideMark/>
          </w:tcPr>
          <w:p w14:paraId="48287B47" w14:textId="38EA895F" w:rsidR="0079359F" w:rsidRPr="0079359F" w:rsidRDefault="0079359F" w:rsidP="0079359F">
            <w:pPr>
              <w:rPr>
                <w:rFonts w:ascii="Times New Roman" w:hAnsi="Times New Roman"/>
                <w:szCs w:val="24"/>
              </w:rPr>
            </w:pPr>
          </w:p>
        </w:tc>
        <w:tc>
          <w:tcPr>
            <w:tcW w:w="1710" w:type="dxa"/>
            <w:vMerge/>
            <w:tcBorders>
              <w:top w:val="nil"/>
              <w:left w:val="single" w:sz="8" w:space="0" w:color="auto"/>
              <w:bottom w:val="single" w:sz="8" w:space="0" w:color="000000"/>
              <w:right w:val="single" w:sz="8" w:space="0" w:color="auto"/>
            </w:tcBorders>
            <w:vAlign w:val="center"/>
            <w:hideMark/>
          </w:tcPr>
          <w:p w14:paraId="540E2BBB" w14:textId="77777777" w:rsidR="0079359F" w:rsidRPr="0079359F" w:rsidRDefault="0079359F" w:rsidP="0079359F">
            <w:pPr>
              <w:rPr>
                <w:rFonts w:ascii="Times New Roman" w:hAnsi="Times New Roman"/>
                <w:color w:val="000000"/>
                <w:szCs w:val="24"/>
              </w:rPr>
            </w:pPr>
          </w:p>
        </w:tc>
        <w:tc>
          <w:tcPr>
            <w:tcW w:w="1054" w:type="dxa"/>
            <w:vAlign w:val="center"/>
            <w:hideMark/>
          </w:tcPr>
          <w:p w14:paraId="3EB09613" w14:textId="77777777" w:rsidR="0079359F" w:rsidRPr="0079359F" w:rsidRDefault="0079359F" w:rsidP="0079359F">
            <w:pPr>
              <w:rPr>
                <w:rFonts w:ascii="Times New Roman" w:hAnsi="Times New Roman"/>
                <w:sz w:val="20"/>
              </w:rPr>
            </w:pPr>
          </w:p>
        </w:tc>
      </w:tr>
      <w:tr w:rsidR="0079359F" w:rsidRPr="0079359F" w14:paraId="6BB2BA12" w14:textId="77777777" w:rsidTr="003B4A4D">
        <w:trPr>
          <w:trHeight w:val="960"/>
        </w:trPr>
        <w:tc>
          <w:tcPr>
            <w:tcW w:w="1340" w:type="dxa"/>
            <w:tcBorders>
              <w:top w:val="nil"/>
              <w:left w:val="single" w:sz="8" w:space="0" w:color="auto"/>
              <w:bottom w:val="single" w:sz="8" w:space="0" w:color="auto"/>
              <w:right w:val="single" w:sz="8" w:space="0" w:color="auto"/>
            </w:tcBorders>
            <w:vAlign w:val="center"/>
            <w:hideMark/>
          </w:tcPr>
          <w:p w14:paraId="4744E855" w14:textId="77777777" w:rsidR="0079359F" w:rsidRPr="0079359F" w:rsidRDefault="0079359F" w:rsidP="0079359F">
            <w:pPr>
              <w:rPr>
                <w:rFonts w:ascii="Times New Roman" w:hAnsi="Times New Roman"/>
                <w:szCs w:val="24"/>
              </w:rPr>
            </w:pPr>
            <w:r w:rsidRPr="0079359F">
              <w:rPr>
                <w:rFonts w:ascii="Times New Roman" w:hAnsi="Times New Roman"/>
                <w:szCs w:val="24"/>
              </w:rPr>
              <w:t>10/01/13-09/30/15</w:t>
            </w:r>
          </w:p>
        </w:tc>
        <w:tc>
          <w:tcPr>
            <w:tcW w:w="990" w:type="dxa"/>
            <w:tcBorders>
              <w:top w:val="nil"/>
              <w:left w:val="nil"/>
              <w:bottom w:val="single" w:sz="8" w:space="0" w:color="auto"/>
              <w:right w:val="single" w:sz="8" w:space="0" w:color="auto"/>
            </w:tcBorders>
            <w:vAlign w:val="center"/>
            <w:hideMark/>
          </w:tcPr>
          <w:p w14:paraId="3991D487" w14:textId="77777777" w:rsidR="0079359F" w:rsidRPr="0079359F" w:rsidRDefault="0079359F" w:rsidP="0079359F">
            <w:pPr>
              <w:jc w:val="center"/>
              <w:rPr>
                <w:rFonts w:ascii="Times New Roman" w:hAnsi="Times New Roman"/>
                <w:color w:val="000000"/>
                <w:sz w:val="21"/>
                <w:szCs w:val="21"/>
              </w:rPr>
            </w:pPr>
            <w:r w:rsidRPr="0079359F">
              <w:rPr>
                <w:rFonts w:ascii="Times New Roman" w:hAnsi="Times New Roman" w:cs="Arial"/>
                <w:color w:val="000000"/>
                <w:sz w:val="21"/>
                <w:szCs w:val="24"/>
              </w:rPr>
              <w:t>Co-I</w:t>
            </w:r>
          </w:p>
        </w:tc>
        <w:tc>
          <w:tcPr>
            <w:tcW w:w="1800" w:type="dxa"/>
            <w:tcBorders>
              <w:top w:val="nil"/>
              <w:left w:val="nil"/>
              <w:bottom w:val="single" w:sz="8" w:space="0" w:color="auto"/>
              <w:right w:val="single" w:sz="8" w:space="0" w:color="auto"/>
            </w:tcBorders>
            <w:vAlign w:val="center"/>
            <w:hideMark/>
          </w:tcPr>
          <w:p w14:paraId="2A931C1B"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Bayer Corporation</w:t>
            </w:r>
          </w:p>
        </w:tc>
        <w:tc>
          <w:tcPr>
            <w:tcW w:w="3960" w:type="dxa"/>
            <w:tcBorders>
              <w:top w:val="nil"/>
              <w:left w:val="nil"/>
              <w:bottom w:val="single" w:sz="8" w:space="0" w:color="auto"/>
              <w:right w:val="single" w:sz="8" w:space="0" w:color="auto"/>
            </w:tcBorders>
            <w:vAlign w:val="center"/>
            <w:hideMark/>
          </w:tcPr>
          <w:p w14:paraId="68AA0236" w14:textId="77777777" w:rsidR="0079359F" w:rsidRPr="0079359F" w:rsidRDefault="0079359F" w:rsidP="0079359F">
            <w:pPr>
              <w:rPr>
                <w:rFonts w:ascii="Times New Roman" w:hAnsi="Times New Roman"/>
                <w:szCs w:val="24"/>
              </w:rPr>
            </w:pPr>
            <w:r w:rsidRPr="0079359F">
              <w:rPr>
                <w:rFonts w:ascii="Times New Roman" w:hAnsi="Times New Roman"/>
                <w:szCs w:val="24"/>
              </w:rPr>
              <w:t>The Use of sGC Activators to Bypass Nitric Oxide Scavenging by Hemolysis in Sickle Cell Disease</w:t>
            </w:r>
          </w:p>
        </w:tc>
        <w:tc>
          <w:tcPr>
            <w:tcW w:w="1710" w:type="dxa"/>
            <w:tcBorders>
              <w:top w:val="nil"/>
              <w:left w:val="nil"/>
              <w:bottom w:val="single" w:sz="8" w:space="0" w:color="auto"/>
              <w:right w:val="single" w:sz="8" w:space="0" w:color="auto"/>
            </w:tcBorders>
            <w:vAlign w:val="center"/>
            <w:hideMark/>
          </w:tcPr>
          <w:p w14:paraId="5D23B99E"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 xml:space="preserve">$270,000 </w:t>
            </w:r>
          </w:p>
        </w:tc>
        <w:tc>
          <w:tcPr>
            <w:tcW w:w="1054" w:type="dxa"/>
            <w:vAlign w:val="center"/>
            <w:hideMark/>
          </w:tcPr>
          <w:p w14:paraId="3E94C0BC" w14:textId="77777777" w:rsidR="0079359F" w:rsidRPr="0079359F" w:rsidRDefault="0079359F" w:rsidP="0079359F">
            <w:pPr>
              <w:rPr>
                <w:rFonts w:ascii="Times New Roman" w:hAnsi="Times New Roman"/>
                <w:sz w:val="20"/>
              </w:rPr>
            </w:pPr>
          </w:p>
        </w:tc>
      </w:tr>
      <w:tr w:rsidR="0079359F" w:rsidRPr="0079359F" w14:paraId="09102775" w14:textId="77777777" w:rsidTr="003B4A4D">
        <w:trPr>
          <w:trHeight w:val="960"/>
        </w:trPr>
        <w:tc>
          <w:tcPr>
            <w:tcW w:w="1340" w:type="dxa"/>
            <w:tcBorders>
              <w:top w:val="nil"/>
              <w:left w:val="single" w:sz="8" w:space="0" w:color="auto"/>
              <w:bottom w:val="single" w:sz="8" w:space="0" w:color="auto"/>
              <w:right w:val="single" w:sz="8" w:space="0" w:color="auto"/>
            </w:tcBorders>
            <w:vAlign w:val="center"/>
            <w:hideMark/>
          </w:tcPr>
          <w:p w14:paraId="42993335" w14:textId="77777777" w:rsidR="0079359F" w:rsidRPr="0079359F" w:rsidRDefault="0079359F" w:rsidP="0079359F">
            <w:pPr>
              <w:rPr>
                <w:rFonts w:ascii="Times New Roman" w:hAnsi="Times New Roman"/>
                <w:szCs w:val="24"/>
              </w:rPr>
            </w:pPr>
            <w:r w:rsidRPr="0079359F">
              <w:rPr>
                <w:rFonts w:ascii="Times New Roman" w:hAnsi="Times New Roman"/>
                <w:szCs w:val="24"/>
              </w:rPr>
              <w:t>04/02/14-03/31/16</w:t>
            </w:r>
          </w:p>
        </w:tc>
        <w:tc>
          <w:tcPr>
            <w:tcW w:w="990" w:type="dxa"/>
            <w:tcBorders>
              <w:top w:val="nil"/>
              <w:left w:val="nil"/>
              <w:bottom w:val="single" w:sz="8" w:space="0" w:color="auto"/>
              <w:right w:val="single" w:sz="8" w:space="0" w:color="auto"/>
            </w:tcBorders>
            <w:vAlign w:val="center"/>
            <w:hideMark/>
          </w:tcPr>
          <w:p w14:paraId="0A4E5D09" w14:textId="77777777" w:rsidR="0079359F" w:rsidRPr="0079359F" w:rsidRDefault="0079359F" w:rsidP="0079359F">
            <w:pPr>
              <w:jc w:val="center"/>
              <w:rPr>
                <w:rFonts w:ascii="Times New Roman" w:hAnsi="Times New Roman"/>
                <w:color w:val="000000"/>
                <w:sz w:val="21"/>
                <w:szCs w:val="21"/>
              </w:rPr>
            </w:pPr>
            <w:r w:rsidRPr="0079359F">
              <w:rPr>
                <w:rFonts w:ascii="Times New Roman" w:hAnsi="Times New Roman" w:cs="Arial"/>
                <w:color w:val="000000"/>
                <w:sz w:val="21"/>
                <w:szCs w:val="24"/>
              </w:rPr>
              <w:t>PI</w:t>
            </w:r>
          </w:p>
        </w:tc>
        <w:tc>
          <w:tcPr>
            <w:tcW w:w="1800" w:type="dxa"/>
            <w:tcBorders>
              <w:top w:val="nil"/>
              <w:left w:val="nil"/>
              <w:bottom w:val="single" w:sz="8" w:space="0" w:color="auto"/>
              <w:right w:val="single" w:sz="8" w:space="0" w:color="auto"/>
            </w:tcBorders>
            <w:vAlign w:val="center"/>
            <w:hideMark/>
          </w:tcPr>
          <w:p w14:paraId="7B53E181"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United Therapeutics Corp.</w:t>
            </w:r>
          </w:p>
        </w:tc>
        <w:tc>
          <w:tcPr>
            <w:tcW w:w="3960" w:type="dxa"/>
            <w:tcBorders>
              <w:top w:val="nil"/>
              <w:left w:val="nil"/>
              <w:bottom w:val="single" w:sz="8" w:space="0" w:color="auto"/>
              <w:right w:val="single" w:sz="8" w:space="0" w:color="auto"/>
            </w:tcBorders>
            <w:vAlign w:val="center"/>
            <w:hideMark/>
          </w:tcPr>
          <w:p w14:paraId="5BFF1DC1" w14:textId="77777777" w:rsidR="0079359F" w:rsidRPr="0079359F" w:rsidRDefault="0079359F" w:rsidP="0079359F">
            <w:pPr>
              <w:rPr>
                <w:rFonts w:ascii="Times New Roman" w:hAnsi="Times New Roman"/>
                <w:szCs w:val="24"/>
              </w:rPr>
            </w:pPr>
            <w:r w:rsidRPr="0079359F">
              <w:rPr>
                <w:rFonts w:ascii="Times New Roman" w:hAnsi="Times New Roman"/>
                <w:szCs w:val="24"/>
              </w:rPr>
              <w:t xml:space="preserve">Influence of </w:t>
            </w:r>
            <w:proofErr w:type="spellStart"/>
            <w:r w:rsidRPr="0079359F">
              <w:rPr>
                <w:rFonts w:ascii="Times New Roman" w:hAnsi="Times New Roman"/>
                <w:szCs w:val="24"/>
              </w:rPr>
              <w:t>Treprostenil</w:t>
            </w:r>
            <w:proofErr w:type="spellEnd"/>
            <w:r w:rsidRPr="0079359F">
              <w:rPr>
                <w:rFonts w:ascii="Times New Roman" w:hAnsi="Times New Roman"/>
                <w:szCs w:val="24"/>
              </w:rPr>
              <w:t xml:space="preserve"> on RV Function and Metabolism </w:t>
            </w:r>
          </w:p>
        </w:tc>
        <w:tc>
          <w:tcPr>
            <w:tcW w:w="1710" w:type="dxa"/>
            <w:tcBorders>
              <w:top w:val="nil"/>
              <w:left w:val="nil"/>
              <w:bottom w:val="single" w:sz="8" w:space="0" w:color="auto"/>
              <w:right w:val="single" w:sz="8" w:space="0" w:color="auto"/>
            </w:tcBorders>
            <w:vAlign w:val="center"/>
            <w:hideMark/>
          </w:tcPr>
          <w:p w14:paraId="652553BF"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 xml:space="preserve">$80,283 </w:t>
            </w:r>
          </w:p>
        </w:tc>
        <w:tc>
          <w:tcPr>
            <w:tcW w:w="1054" w:type="dxa"/>
            <w:vAlign w:val="center"/>
            <w:hideMark/>
          </w:tcPr>
          <w:p w14:paraId="640AB009" w14:textId="77777777" w:rsidR="0079359F" w:rsidRPr="0079359F" w:rsidRDefault="0079359F" w:rsidP="0079359F">
            <w:pPr>
              <w:rPr>
                <w:rFonts w:ascii="Times New Roman" w:hAnsi="Times New Roman"/>
                <w:sz w:val="20"/>
              </w:rPr>
            </w:pPr>
          </w:p>
        </w:tc>
      </w:tr>
      <w:tr w:rsidR="0079359F" w:rsidRPr="0079359F" w14:paraId="1EA5E052" w14:textId="77777777" w:rsidTr="003B4A4D">
        <w:trPr>
          <w:trHeight w:val="1275"/>
        </w:trPr>
        <w:tc>
          <w:tcPr>
            <w:tcW w:w="1340" w:type="dxa"/>
            <w:tcBorders>
              <w:top w:val="nil"/>
              <w:left w:val="single" w:sz="8" w:space="0" w:color="auto"/>
              <w:bottom w:val="single" w:sz="8" w:space="0" w:color="auto"/>
              <w:right w:val="single" w:sz="8" w:space="0" w:color="auto"/>
            </w:tcBorders>
            <w:vAlign w:val="center"/>
            <w:hideMark/>
          </w:tcPr>
          <w:p w14:paraId="4BC67358" w14:textId="77777777" w:rsidR="0079359F" w:rsidRPr="0079359F" w:rsidRDefault="0079359F" w:rsidP="0079359F">
            <w:pPr>
              <w:rPr>
                <w:rFonts w:ascii="Times New Roman" w:hAnsi="Times New Roman"/>
                <w:color w:val="000000"/>
                <w:szCs w:val="24"/>
              </w:rPr>
            </w:pPr>
            <w:r w:rsidRPr="0079359F">
              <w:rPr>
                <w:rFonts w:ascii="Times New Roman" w:hAnsi="Times New Roman"/>
                <w:color w:val="000000"/>
                <w:szCs w:val="24"/>
              </w:rPr>
              <w:t>09/24/14-09/23/16</w:t>
            </w:r>
          </w:p>
        </w:tc>
        <w:tc>
          <w:tcPr>
            <w:tcW w:w="990" w:type="dxa"/>
            <w:tcBorders>
              <w:top w:val="nil"/>
              <w:left w:val="nil"/>
              <w:bottom w:val="single" w:sz="8" w:space="0" w:color="auto"/>
              <w:right w:val="single" w:sz="8" w:space="0" w:color="auto"/>
            </w:tcBorders>
            <w:vAlign w:val="center"/>
            <w:hideMark/>
          </w:tcPr>
          <w:p w14:paraId="1743C785"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Co-I</w:t>
            </w:r>
          </w:p>
        </w:tc>
        <w:tc>
          <w:tcPr>
            <w:tcW w:w="1800" w:type="dxa"/>
            <w:tcBorders>
              <w:top w:val="nil"/>
              <w:left w:val="nil"/>
              <w:bottom w:val="single" w:sz="8" w:space="0" w:color="auto"/>
              <w:right w:val="single" w:sz="8" w:space="0" w:color="auto"/>
            </w:tcBorders>
            <w:vAlign w:val="center"/>
            <w:hideMark/>
          </w:tcPr>
          <w:p w14:paraId="1E49F6E9"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Aires Pharmaceuticals</w:t>
            </w:r>
          </w:p>
        </w:tc>
        <w:tc>
          <w:tcPr>
            <w:tcW w:w="3960" w:type="dxa"/>
            <w:tcBorders>
              <w:top w:val="nil"/>
              <w:left w:val="nil"/>
              <w:bottom w:val="single" w:sz="8" w:space="0" w:color="auto"/>
              <w:right w:val="single" w:sz="8" w:space="0" w:color="auto"/>
            </w:tcBorders>
            <w:vAlign w:val="center"/>
            <w:hideMark/>
          </w:tcPr>
          <w:p w14:paraId="169207F6" w14:textId="77777777" w:rsidR="0079359F" w:rsidRPr="0079359F" w:rsidRDefault="0079359F" w:rsidP="0079359F">
            <w:pPr>
              <w:rPr>
                <w:rFonts w:ascii="Times New Roman" w:hAnsi="Times New Roman"/>
                <w:szCs w:val="24"/>
              </w:rPr>
            </w:pPr>
            <w:r w:rsidRPr="0079359F">
              <w:rPr>
                <w:rFonts w:ascii="Times New Roman" w:hAnsi="Times New Roman"/>
                <w:iCs/>
                <w:szCs w:val="24"/>
              </w:rPr>
              <w:t>A Dose Escalation Study to Evaluate the Effect of Inhaled Nitrite on Cardiopulmonary Hemodynamics in Subjects with Pulmonary Hypertension</w:t>
            </w:r>
          </w:p>
        </w:tc>
        <w:tc>
          <w:tcPr>
            <w:tcW w:w="1710" w:type="dxa"/>
            <w:tcBorders>
              <w:top w:val="nil"/>
              <w:left w:val="nil"/>
              <w:bottom w:val="single" w:sz="8" w:space="0" w:color="auto"/>
              <w:right w:val="single" w:sz="8" w:space="0" w:color="auto"/>
            </w:tcBorders>
            <w:vAlign w:val="center"/>
            <w:hideMark/>
          </w:tcPr>
          <w:p w14:paraId="7B482E7F"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 xml:space="preserve">$66,982 </w:t>
            </w:r>
          </w:p>
        </w:tc>
        <w:tc>
          <w:tcPr>
            <w:tcW w:w="1054" w:type="dxa"/>
            <w:vAlign w:val="center"/>
            <w:hideMark/>
          </w:tcPr>
          <w:p w14:paraId="1B2CBEF1" w14:textId="77777777" w:rsidR="0079359F" w:rsidRPr="0079359F" w:rsidRDefault="0079359F" w:rsidP="0079359F">
            <w:pPr>
              <w:rPr>
                <w:rFonts w:ascii="Times New Roman" w:hAnsi="Times New Roman"/>
                <w:sz w:val="20"/>
              </w:rPr>
            </w:pPr>
          </w:p>
        </w:tc>
      </w:tr>
      <w:tr w:rsidR="0079359F" w:rsidRPr="0079359F" w14:paraId="08FDBC73" w14:textId="77777777" w:rsidTr="003B4A4D">
        <w:trPr>
          <w:trHeight w:val="645"/>
        </w:trPr>
        <w:tc>
          <w:tcPr>
            <w:tcW w:w="1340" w:type="dxa"/>
            <w:tcBorders>
              <w:top w:val="nil"/>
              <w:left w:val="single" w:sz="8" w:space="0" w:color="auto"/>
              <w:bottom w:val="single" w:sz="8" w:space="0" w:color="auto"/>
              <w:right w:val="single" w:sz="8" w:space="0" w:color="auto"/>
            </w:tcBorders>
            <w:vAlign w:val="center"/>
            <w:hideMark/>
          </w:tcPr>
          <w:p w14:paraId="5C9B692D" w14:textId="77777777" w:rsidR="0079359F" w:rsidRPr="0079359F" w:rsidRDefault="0079359F" w:rsidP="0079359F">
            <w:pPr>
              <w:rPr>
                <w:rFonts w:ascii="Times New Roman" w:hAnsi="Times New Roman"/>
                <w:szCs w:val="24"/>
              </w:rPr>
            </w:pPr>
            <w:r w:rsidRPr="0079359F">
              <w:rPr>
                <w:rFonts w:ascii="Times New Roman" w:hAnsi="Times New Roman"/>
                <w:szCs w:val="24"/>
              </w:rPr>
              <w:t>12/30/14-12/29/17</w:t>
            </w:r>
          </w:p>
        </w:tc>
        <w:tc>
          <w:tcPr>
            <w:tcW w:w="990" w:type="dxa"/>
            <w:tcBorders>
              <w:top w:val="nil"/>
              <w:left w:val="nil"/>
              <w:bottom w:val="single" w:sz="8" w:space="0" w:color="auto"/>
              <w:right w:val="single" w:sz="8" w:space="0" w:color="auto"/>
            </w:tcBorders>
            <w:vAlign w:val="center"/>
            <w:hideMark/>
          </w:tcPr>
          <w:p w14:paraId="511ED6D0" w14:textId="77777777" w:rsidR="0079359F" w:rsidRPr="0079359F" w:rsidRDefault="0079359F" w:rsidP="0079359F">
            <w:pPr>
              <w:jc w:val="center"/>
              <w:rPr>
                <w:rFonts w:ascii="Times New Roman" w:hAnsi="Times New Roman"/>
                <w:color w:val="000000"/>
                <w:sz w:val="21"/>
                <w:szCs w:val="21"/>
              </w:rPr>
            </w:pPr>
            <w:r w:rsidRPr="0079359F">
              <w:rPr>
                <w:rFonts w:ascii="Times New Roman" w:hAnsi="Times New Roman" w:cs="Arial"/>
                <w:color w:val="000000"/>
                <w:sz w:val="21"/>
                <w:szCs w:val="24"/>
              </w:rPr>
              <w:t>PI</w:t>
            </w:r>
          </w:p>
        </w:tc>
        <w:tc>
          <w:tcPr>
            <w:tcW w:w="1800" w:type="dxa"/>
            <w:tcBorders>
              <w:top w:val="nil"/>
              <w:left w:val="nil"/>
              <w:bottom w:val="single" w:sz="8" w:space="0" w:color="auto"/>
              <w:right w:val="single" w:sz="8" w:space="0" w:color="auto"/>
            </w:tcBorders>
            <w:vAlign w:val="center"/>
            <w:hideMark/>
          </w:tcPr>
          <w:p w14:paraId="2723BFE2"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Bayer Corporation</w:t>
            </w:r>
          </w:p>
        </w:tc>
        <w:tc>
          <w:tcPr>
            <w:tcW w:w="3960" w:type="dxa"/>
            <w:tcBorders>
              <w:top w:val="nil"/>
              <w:left w:val="nil"/>
              <w:bottom w:val="single" w:sz="8" w:space="0" w:color="auto"/>
              <w:right w:val="single" w:sz="8" w:space="0" w:color="auto"/>
            </w:tcBorders>
            <w:vAlign w:val="center"/>
            <w:hideMark/>
          </w:tcPr>
          <w:p w14:paraId="2184FE2C" w14:textId="77777777" w:rsidR="0079359F" w:rsidRPr="0079359F" w:rsidRDefault="0079359F" w:rsidP="0079359F">
            <w:pPr>
              <w:rPr>
                <w:rFonts w:ascii="Times New Roman" w:hAnsi="Times New Roman"/>
                <w:szCs w:val="24"/>
              </w:rPr>
            </w:pPr>
            <w:r w:rsidRPr="0079359F">
              <w:rPr>
                <w:rFonts w:ascii="Times New Roman" w:hAnsi="Times New Roman"/>
                <w:szCs w:val="24"/>
              </w:rPr>
              <w:t>Use of sGC Activators to Bypass NO Scavenging by Hemolysis in SCD</w:t>
            </w:r>
          </w:p>
        </w:tc>
        <w:tc>
          <w:tcPr>
            <w:tcW w:w="1710" w:type="dxa"/>
            <w:tcBorders>
              <w:top w:val="nil"/>
              <w:left w:val="nil"/>
              <w:bottom w:val="single" w:sz="8" w:space="0" w:color="auto"/>
              <w:right w:val="single" w:sz="8" w:space="0" w:color="auto"/>
            </w:tcBorders>
            <w:vAlign w:val="center"/>
            <w:hideMark/>
          </w:tcPr>
          <w:p w14:paraId="061792E3"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 xml:space="preserve">$240,029 </w:t>
            </w:r>
          </w:p>
        </w:tc>
        <w:tc>
          <w:tcPr>
            <w:tcW w:w="1054" w:type="dxa"/>
            <w:vAlign w:val="center"/>
            <w:hideMark/>
          </w:tcPr>
          <w:p w14:paraId="516ACB15" w14:textId="77777777" w:rsidR="0079359F" w:rsidRPr="0079359F" w:rsidRDefault="0079359F" w:rsidP="0079359F">
            <w:pPr>
              <w:rPr>
                <w:rFonts w:ascii="Times New Roman" w:hAnsi="Times New Roman"/>
                <w:sz w:val="20"/>
              </w:rPr>
            </w:pPr>
          </w:p>
        </w:tc>
      </w:tr>
      <w:tr w:rsidR="0079359F" w:rsidRPr="0079359F" w14:paraId="6DE09853" w14:textId="77777777" w:rsidTr="003B4A4D">
        <w:trPr>
          <w:trHeight w:val="645"/>
        </w:trPr>
        <w:tc>
          <w:tcPr>
            <w:tcW w:w="1340" w:type="dxa"/>
            <w:tcBorders>
              <w:top w:val="nil"/>
              <w:left w:val="single" w:sz="8" w:space="0" w:color="auto"/>
              <w:bottom w:val="single" w:sz="8" w:space="0" w:color="auto"/>
              <w:right w:val="single" w:sz="8" w:space="0" w:color="auto"/>
            </w:tcBorders>
            <w:vAlign w:val="center"/>
            <w:hideMark/>
          </w:tcPr>
          <w:p w14:paraId="093336C3" w14:textId="77777777" w:rsidR="0079359F" w:rsidRPr="0079359F" w:rsidRDefault="0079359F" w:rsidP="0079359F">
            <w:pPr>
              <w:rPr>
                <w:rFonts w:ascii="Times New Roman" w:hAnsi="Times New Roman"/>
                <w:szCs w:val="24"/>
              </w:rPr>
            </w:pPr>
            <w:r w:rsidRPr="0079359F">
              <w:rPr>
                <w:rFonts w:ascii="Times New Roman" w:hAnsi="Times New Roman"/>
                <w:szCs w:val="24"/>
              </w:rPr>
              <w:t>04/01/15-12/31/19</w:t>
            </w:r>
          </w:p>
        </w:tc>
        <w:tc>
          <w:tcPr>
            <w:tcW w:w="990" w:type="dxa"/>
            <w:tcBorders>
              <w:top w:val="nil"/>
              <w:left w:val="nil"/>
              <w:bottom w:val="single" w:sz="8" w:space="0" w:color="auto"/>
              <w:right w:val="single" w:sz="8" w:space="0" w:color="auto"/>
            </w:tcBorders>
            <w:vAlign w:val="center"/>
            <w:hideMark/>
          </w:tcPr>
          <w:p w14:paraId="0CC8860C"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Co-I</w:t>
            </w:r>
          </w:p>
        </w:tc>
        <w:tc>
          <w:tcPr>
            <w:tcW w:w="1800" w:type="dxa"/>
            <w:tcBorders>
              <w:top w:val="nil"/>
              <w:left w:val="nil"/>
              <w:bottom w:val="single" w:sz="8" w:space="0" w:color="auto"/>
              <w:right w:val="single" w:sz="8" w:space="0" w:color="auto"/>
            </w:tcBorders>
            <w:vAlign w:val="center"/>
            <w:hideMark/>
          </w:tcPr>
          <w:p w14:paraId="03CB3E79"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NIGMS</w:t>
            </w:r>
          </w:p>
        </w:tc>
        <w:tc>
          <w:tcPr>
            <w:tcW w:w="3960" w:type="dxa"/>
            <w:tcBorders>
              <w:top w:val="nil"/>
              <w:left w:val="nil"/>
              <w:bottom w:val="single" w:sz="8" w:space="0" w:color="auto"/>
              <w:right w:val="single" w:sz="8" w:space="0" w:color="auto"/>
            </w:tcBorders>
            <w:vAlign w:val="center"/>
            <w:hideMark/>
          </w:tcPr>
          <w:p w14:paraId="27285FB5" w14:textId="77777777" w:rsidR="0079359F" w:rsidRPr="0079359F" w:rsidRDefault="0079359F" w:rsidP="0079359F">
            <w:pPr>
              <w:rPr>
                <w:rFonts w:ascii="Times New Roman" w:hAnsi="Times New Roman"/>
                <w:szCs w:val="24"/>
              </w:rPr>
            </w:pPr>
            <w:r w:rsidRPr="0079359F">
              <w:rPr>
                <w:rFonts w:ascii="Times New Roman" w:hAnsi="Times New Roman"/>
                <w:szCs w:val="24"/>
              </w:rPr>
              <w:t>Role of Erythroid DAMP Molecules in the Pathogenesis of Vascular Injury in Sepsis</w:t>
            </w:r>
          </w:p>
        </w:tc>
        <w:tc>
          <w:tcPr>
            <w:tcW w:w="1710" w:type="dxa"/>
            <w:tcBorders>
              <w:top w:val="nil"/>
              <w:left w:val="nil"/>
              <w:bottom w:val="single" w:sz="8" w:space="0" w:color="auto"/>
              <w:right w:val="single" w:sz="8" w:space="0" w:color="auto"/>
            </w:tcBorders>
            <w:vAlign w:val="center"/>
            <w:hideMark/>
          </w:tcPr>
          <w:p w14:paraId="52EC5BA0"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 xml:space="preserve">$154,570 </w:t>
            </w:r>
          </w:p>
        </w:tc>
        <w:tc>
          <w:tcPr>
            <w:tcW w:w="1054" w:type="dxa"/>
            <w:vAlign w:val="center"/>
            <w:hideMark/>
          </w:tcPr>
          <w:p w14:paraId="5083DDCB" w14:textId="77777777" w:rsidR="0079359F" w:rsidRPr="0079359F" w:rsidRDefault="0079359F" w:rsidP="0079359F">
            <w:pPr>
              <w:rPr>
                <w:rFonts w:ascii="Times New Roman" w:hAnsi="Times New Roman"/>
                <w:sz w:val="20"/>
              </w:rPr>
            </w:pPr>
          </w:p>
        </w:tc>
      </w:tr>
      <w:tr w:rsidR="0079359F" w:rsidRPr="0079359F" w14:paraId="1851F9B7" w14:textId="77777777" w:rsidTr="003B4A4D">
        <w:trPr>
          <w:trHeight w:val="960"/>
        </w:trPr>
        <w:tc>
          <w:tcPr>
            <w:tcW w:w="1340" w:type="dxa"/>
            <w:tcBorders>
              <w:top w:val="nil"/>
              <w:left w:val="single" w:sz="8" w:space="0" w:color="auto"/>
              <w:bottom w:val="single" w:sz="8" w:space="0" w:color="auto"/>
              <w:right w:val="single" w:sz="8" w:space="0" w:color="auto"/>
            </w:tcBorders>
            <w:vAlign w:val="center"/>
            <w:hideMark/>
          </w:tcPr>
          <w:p w14:paraId="5C40915A" w14:textId="77777777" w:rsidR="0079359F" w:rsidRPr="0079359F" w:rsidRDefault="0079359F" w:rsidP="0079359F">
            <w:pPr>
              <w:rPr>
                <w:rFonts w:ascii="Times New Roman" w:hAnsi="Times New Roman"/>
                <w:color w:val="000000"/>
                <w:szCs w:val="24"/>
              </w:rPr>
            </w:pPr>
            <w:r w:rsidRPr="0079359F">
              <w:rPr>
                <w:rFonts w:ascii="Times New Roman" w:hAnsi="Times New Roman"/>
                <w:color w:val="000000"/>
                <w:szCs w:val="24"/>
              </w:rPr>
              <w:t>04/14/15-05/31/19</w:t>
            </w:r>
          </w:p>
        </w:tc>
        <w:tc>
          <w:tcPr>
            <w:tcW w:w="990" w:type="dxa"/>
            <w:tcBorders>
              <w:top w:val="nil"/>
              <w:left w:val="nil"/>
              <w:bottom w:val="single" w:sz="8" w:space="0" w:color="auto"/>
              <w:right w:val="single" w:sz="8" w:space="0" w:color="auto"/>
            </w:tcBorders>
            <w:vAlign w:val="center"/>
            <w:hideMark/>
          </w:tcPr>
          <w:p w14:paraId="3415046F"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Co-I</w:t>
            </w:r>
          </w:p>
        </w:tc>
        <w:tc>
          <w:tcPr>
            <w:tcW w:w="1800" w:type="dxa"/>
            <w:tcBorders>
              <w:top w:val="nil"/>
              <w:left w:val="nil"/>
              <w:bottom w:val="single" w:sz="8" w:space="0" w:color="auto"/>
              <w:right w:val="single" w:sz="8" w:space="0" w:color="auto"/>
            </w:tcBorders>
            <w:vAlign w:val="center"/>
            <w:hideMark/>
          </w:tcPr>
          <w:p w14:paraId="2557EEE4"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NHLBI R01 HL079207</w:t>
            </w:r>
          </w:p>
        </w:tc>
        <w:tc>
          <w:tcPr>
            <w:tcW w:w="3960" w:type="dxa"/>
            <w:tcBorders>
              <w:top w:val="nil"/>
              <w:left w:val="nil"/>
              <w:bottom w:val="single" w:sz="8" w:space="0" w:color="auto"/>
              <w:right w:val="single" w:sz="8" w:space="0" w:color="auto"/>
            </w:tcBorders>
            <w:vAlign w:val="center"/>
            <w:hideMark/>
          </w:tcPr>
          <w:p w14:paraId="39746F21" w14:textId="77777777" w:rsidR="0079359F" w:rsidRPr="0079359F" w:rsidRDefault="0079359F" w:rsidP="0079359F">
            <w:pPr>
              <w:rPr>
                <w:rFonts w:ascii="Times New Roman" w:hAnsi="Times New Roman"/>
                <w:szCs w:val="24"/>
              </w:rPr>
            </w:pPr>
            <w:r w:rsidRPr="0079359F">
              <w:rPr>
                <w:rFonts w:ascii="Times New Roman" w:hAnsi="Times New Roman"/>
                <w:szCs w:val="24"/>
              </w:rPr>
              <w:t>Reactive Oxygen Species in Vascular Disease</w:t>
            </w:r>
          </w:p>
        </w:tc>
        <w:tc>
          <w:tcPr>
            <w:tcW w:w="1710" w:type="dxa"/>
            <w:tcBorders>
              <w:top w:val="nil"/>
              <w:left w:val="nil"/>
              <w:bottom w:val="single" w:sz="8" w:space="0" w:color="auto"/>
              <w:right w:val="single" w:sz="8" w:space="0" w:color="auto"/>
            </w:tcBorders>
            <w:vAlign w:val="center"/>
            <w:hideMark/>
          </w:tcPr>
          <w:p w14:paraId="42D817B6"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 xml:space="preserve">$11,255 </w:t>
            </w:r>
          </w:p>
        </w:tc>
        <w:tc>
          <w:tcPr>
            <w:tcW w:w="1054" w:type="dxa"/>
            <w:vAlign w:val="center"/>
            <w:hideMark/>
          </w:tcPr>
          <w:p w14:paraId="771268F8" w14:textId="77777777" w:rsidR="0079359F" w:rsidRPr="0079359F" w:rsidRDefault="0079359F" w:rsidP="0079359F">
            <w:pPr>
              <w:rPr>
                <w:rFonts w:ascii="Times New Roman" w:hAnsi="Times New Roman"/>
                <w:sz w:val="20"/>
              </w:rPr>
            </w:pPr>
          </w:p>
        </w:tc>
      </w:tr>
      <w:tr w:rsidR="0079359F" w:rsidRPr="0079359F" w14:paraId="71A7E155" w14:textId="77777777" w:rsidTr="003B4A4D">
        <w:trPr>
          <w:trHeight w:val="645"/>
        </w:trPr>
        <w:tc>
          <w:tcPr>
            <w:tcW w:w="1340" w:type="dxa"/>
            <w:tcBorders>
              <w:top w:val="nil"/>
              <w:left w:val="single" w:sz="8" w:space="0" w:color="auto"/>
              <w:bottom w:val="single" w:sz="8" w:space="0" w:color="auto"/>
              <w:right w:val="single" w:sz="8" w:space="0" w:color="auto"/>
            </w:tcBorders>
            <w:vAlign w:val="center"/>
            <w:hideMark/>
          </w:tcPr>
          <w:p w14:paraId="1BE5B2A1" w14:textId="77777777" w:rsidR="0079359F" w:rsidRPr="0079359F" w:rsidRDefault="0079359F" w:rsidP="0079359F">
            <w:pPr>
              <w:rPr>
                <w:rFonts w:ascii="Times New Roman" w:hAnsi="Times New Roman"/>
                <w:szCs w:val="24"/>
              </w:rPr>
            </w:pPr>
            <w:r w:rsidRPr="0079359F">
              <w:rPr>
                <w:rFonts w:ascii="Times New Roman" w:hAnsi="Times New Roman"/>
                <w:szCs w:val="24"/>
              </w:rPr>
              <w:t>07/01/16-06/30/17</w:t>
            </w:r>
          </w:p>
        </w:tc>
        <w:tc>
          <w:tcPr>
            <w:tcW w:w="990" w:type="dxa"/>
            <w:tcBorders>
              <w:top w:val="nil"/>
              <w:left w:val="nil"/>
              <w:bottom w:val="single" w:sz="8" w:space="0" w:color="auto"/>
              <w:right w:val="single" w:sz="8" w:space="0" w:color="auto"/>
            </w:tcBorders>
            <w:vAlign w:val="center"/>
            <w:hideMark/>
          </w:tcPr>
          <w:p w14:paraId="56029976"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PI</w:t>
            </w:r>
          </w:p>
        </w:tc>
        <w:tc>
          <w:tcPr>
            <w:tcW w:w="1800" w:type="dxa"/>
            <w:tcBorders>
              <w:top w:val="nil"/>
              <w:left w:val="nil"/>
              <w:bottom w:val="single" w:sz="8" w:space="0" w:color="auto"/>
              <w:right w:val="single" w:sz="8" w:space="0" w:color="auto"/>
            </w:tcBorders>
            <w:vAlign w:val="center"/>
            <w:hideMark/>
          </w:tcPr>
          <w:p w14:paraId="3CC62EF1"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DOD</w:t>
            </w:r>
          </w:p>
        </w:tc>
        <w:tc>
          <w:tcPr>
            <w:tcW w:w="3960" w:type="dxa"/>
            <w:tcBorders>
              <w:top w:val="nil"/>
              <w:left w:val="nil"/>
              <w:bottom w:val="single" w:sz="8" w:space="0" w:color="auto"/>
              <w:right w:val="single" w:sz="8" w:space="0" w:color="auto"/>
            </w:tcBorders>
            <w:vAlign w:val="center"/>
            <w:hideMark/>
          </w:tcPr>
          <w:p w14:paraId="1A039CAF" w14:textId="77777777" w:rsidR="0079359F" w:rsidRPr="0079359F" w:rsidRDefault="0079359F" w:rsidP="0079359F">
            <w:pPr>
              <w:rPr>
                <w:rFonts w:ascii="Times New Roman" w:hAnsi="Times New Roman"/>
                <w:szCs w:val="24"/>
              </w:rPr>
            </w:pPr>
            <w:r w:rsidRPr="0079359F">
              <w:rPr>
                <w:rFonts w:ascii="Times New Roman" w:hAnsi="Times New Roman"/>
                <w:szCs w:val="24"/>
              </w:rPr>
              <w:t>Four New Ideas to Protect Special Forces from the Stress of High Altitude</w:t>
            </w:r>
          </w:p>
        </w:tc>
        <w:tc>
          <w:tcPr>
            <w:tcW w:w="1710" w:type="dxa"/>
            <w:tcBorders>
              <w:top w:val="nil"/>
              <w:left w:val="nil"/>
              <w:bottom w:val="single" w:sz="8" w:space="0" w:color="auto"/>
              <w:right w:val="single" w:sz="8" w:space="0" w:color="auto"/>
            </w:tcBorders>
            <w:vAlign w:val="center"/>
            <w:hideMark/>
          </w:tcPr>
          <w:p w14:paraId="179EA3D8"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 xml:space="preserve">$335.18 </w:t>
            </w:r>
          </w:p>
        </w:tc>
        <w:tc>
          <w:tcPr>
            <w:tcW w:w="1054" w:type="dxa"/>
            <w:vAlign w:val="center"/>
            <w:hideMark/>
          </w:tcPr>
          <w:p w14:paraId="3C0046C6" w14:textId="77777777" w:rsidR="0079359F" w:rsidRPr="0079359F" w:rsidRDefault="0079359F" w:rsidP="0079359F">
            <w:pPr>
              <w:rPr>
                <w:rFonts w:ascii="Times New Roman" w:hAnsi="Times New Roman"/>
                <w:sz w:val="20"/>
              </w:rPr>
            </w:pPr>
          </w:p>
        </w:tc>
      </w:tr>
      <w:tr w:rsidR="0079359F" w:rsidRPr="0079359F" w14:paraId="6D34BB8F" w14:textId="77777777" w:rsidTr="003B4A4D">
        <w:trPr>
          <w:trHeight w:val="300"/>
        </w:trPr>
        <w:tc>
          <w:tcPr>
            <w:tcW w:w="1340" w:type="dxa"/>
            <w:vMerge w:val="restart"/>
            <w:tcBorders>
              <w:top w:val="nil"/>
              <w:left w:val="single" w:sz="8" w:space="0" w:color="auto"/>
              <w:bottom w:val="single" w:sz="8" w:space="0" w:color="000000"/>
              <w:right w:val="single" w:sz="8" w:space="0" w:color="auto"/>
            </w:tcBorders>
            <w:vAlign w:val="center"/>
            <w:hideMark/>
          </w:tcPr>
          <w:p w14:paraId="4EA9DB54" w14:textId="77777777" w:rsidR="0079359F" w:rsidRPr="0079359F" w:rsidRDefault="0079359F" w:rsidP="0079359F">
            <w:pPr>
              <w:rPr>
                <w:rFonts w:ascii="Times New Roman" w:hAnsi="Times New Roman"/>
                <w:szCs w:val="24"/>
              </w:rPr>
            </w:pPr>
            <w:r w:rsidRPr="0079359F">
              <w:rPr>
                <w:rFonts w:ascii="Times New Roman" w:hAnsi="Times New Roman"/>
                <w:szCs w:val="24"/>
              </w:rPr>
              <w:t>08/15/16-07/31/17</w:t>
            </w:r>
          </w:p>
        </w:tc>
        <w:tc>
          <w:tcPr>
            <w:tcW w:w="990" w:type="dxa"/>
            <w:vMerge w:val="restart"/>
            <w:tcBorders>
              <w:top w:val="nil"/>
              <w:left w:val="single" w:sz="8" w:space="0" w:color="auto"/>
              <w:bottom w:val="single" w:sz="8" w:space="0" w:color="000000"/>
              <w:right w:val="single" w:sz="8" w:space="0" w:color="auto"/>
            </w:tcBorders>
            <w:vAlign w:val="center"/>
            <w:hideMark/>
          </w:tcPr>
          <w:p w14:paraId="6550014D"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Co-I</w:t>
            </w:r>
          </w:p>
        </w:tc>
        <w:tc>
          <w:tcPr>
            <w:tcW w:w="1800" w:type="dxa"/>
            <w:vMerge w:val="restart"/>
            <w:tcBorders>
              <w:top w:val="nil"/>
              <w:left w:val="single" w:sz="8" w:space="0" w:color="auto"/>
              <w:bottom w:val="single" w:sz="8" w:space="0" w:color="000000"/>
              <w:right w:val="single" w:sz="8" w:space="0" w:color="auto"/>
            </w:tcBorders>
            <w:vAlign w:val="center"/>
            <w:hideMark/>
          </w:tcPr>
          <w:p w14:paraId="494ED45E"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NIA</w:t>
            </w:r>
          </w:p>
        </w:tc>
        <w:tc>
          <w:tcPr>
            <w:tcW w:w="3960" w:type="dxa"/>
            <w:vMerge w:val="restart"/>
            <w:tcBorders>
              <w:top w:val="nil"/>
              <w:left w:val="single" w:sz="8" w:space="0" w:color="auto"/>
              <w:bottom w:val="single" w:sz="8" w:space="0" w:color="000000"/>
              <w:right w:val="single" w:sz="8" w:space="0" w:color="auto"/>
            </w:tcBorders>
            <w:vAlign w:val="center"/>
            <w:hideMark/>
          </w:tcPr>
          <w:p w14:paraId="7035FB7A" w14:textId="77777777" w:rsidR="0079359F" w:rsidRPr="0079359F" w:rsidRDefault="0079359F" w:rsidP="0079359F">
            <w:pPr>
              <w:rPr>
                <w:rFonts w:ascii="Times New Roman" w:hAnsi="Times New Roman"/>
                <w:szCs w:val="24"/>
              </w:rPr>
            </w:pPr>
            <w:r w:rsidRPr="0079359F">
              <w:rPr>
                <w:rFonts w:ascii="Times New Roman" w:hAnsi="Times New Roman"/>
                <w:szCs w:val="24"/>
              </w:rPr>
              <w:t>Nitrite Benefits to Mediate Fatigability in Older HFpEF Patients</w:t>
            </w:r>
          </w:p>
        </w:tc>
        <w:tc>
          <w:tcPr>
            <w:tcW w:w="1710" w:type="dxa"/>
            <w:vMerge w:val="restart"/>
            <w:tcBorders>
              <w:top w:val="nil"/>
              <w:left w:val="single" w:sz="8" w:space="0" w:color="auto"/>
              <w:bottom w:val="single" w:sz="8" w:space="0" w:color="000000"/>
              <w:right w:val="single" w:sz="8" w:space="0" w:color="auto"/>
            </w:tcBorders>
            <w:vAlign w:val="center"/>
            <w:hideMark/>
          </w:tcPr>
          <w:p w14:paraId="61FD75A6"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 xml:space="preserve">$14,341 </w:t>
            </w:r>
          </w:p>
        </w:tc>
        <w:tc>
          <w:tcPr>
            <w:tcW w:w="1054" w:type="dxa"/>
            <w:vAlign w:val="center"/>
            <w:hideMark/>
          </w:tcPr>
          <w:p w14:paraId="539744BC" w14:textId="77777777" w:rsidR="0079359F" w:rsidRPr="0079359F" w:rsidRDefault="0079359F" w:rsidP="0079359F">
            <w:pPr>
              <w:rPr>
                <w:rFonts w:ascii="Times New Roman" w:hAnsi="Times New Roman"/>
                <w:sz w:val="20"/>
              </w:rPr>
            </w:pPr>
          </w:p>
        </w:tc>
      </w:tr>
      <w:tr w:rsidR="0079359F" w:rsidRPr="0079359F" w14:paraId="0A0AC1C4" w14:textId="77777777" w:rsidTr="003B4A4D">
        <w:trPr>
          <w:trHeight w:val="315"/>
        </w:trPr>
        <w:tc>
          <w:tcPr>
            <w:tcW w:w="1340" w:type="dxa"/>
            <w:vMerge/>
            <w:tcBorders>
              <w:top w:val="nil"/>
              <w:left w:val="single" w:sz="8" w:space="0" w:color="auto"/>
              <w:bottom w:val="single" w:sz="8" w:space="0" w:color="000000"/>
              <w:right w:val="single" w:sz="8" w:space="0" w:color="auto"/>
            </w:tcBorders>
            <w:vAlign w:val="center"/>
            <w:hideMark/>
          </w:tcPr>
          <w:p w14:paraId="1B0C3FEF" w14:textId="77777777" w:rsidR="0079359F" w:rsidRPr="0079359F" w:rsidRDefault="0079359F" w:rsidP="0079359F">
            <w:pPr>
              <w:rPr>
                <w:rFonts w:ascii="Times New Roman" w:hAnsi="Times New Roman"/>
                <w:szCs w:val="24"/>
              </w:rPr>
            </w:pPr>
          </w:p>
        </w:tc>
        <w:tc>
          <w:tcPr>
            <w:tcW w:w="990" w:type="dxa"/>
            <w:vMerge/>
            <w:tcBorders>
              <w:top w:val="nil"/>
              <w:left w:val="single" w:sz="8" w:space="0" w:color="auto"/>
              <w:bottom w:val="single" w:sz="8" w:space="0" w:color="000000"/>
              <w:right w:val="single" w:sz="8" w:space="0" w:color="auto"/>
            </w:tcBorders>
            <w:vAlign w:val="center"/>
            <w:hideMark/>
          </w:tcPr>
          <w:p w14:paraId="3FFD655A" w14:textId="77777777" w:rsidR="0079359F" w:rsidRPr="0079359F" w:rsidRDefault="0079359F" w:rsidP="0079359F">
            <w:pPr>
              <w:rPr>
                <w:rFonts w:ascii="Times New Roman" w:hAnsi="Times New Roman"/>
                <w:color w:val="000000"/>
                <w:szCs w:val="24"/>
              </w:rPr>
            </w:pPr>
          </w:p>
        </w:tc>
        <w:tc>
          <w:tcPr>
            <w:tcW w:w="1800" w:type="dxa"/>
            <w:vMerge/>
            <w:tcBorders>
              <w:top w:val="nil"/>
              <w:left w:val="single" w:sz="8" w:space="0" w:color="auto"/>
              <w:bottom w:val="single" w:sz="8" w:space="0" w:color="000000"/>
              <w:right w:val="single" w:sz="8" w:space="0" w:color="auto"/>
            </w:tcBorders>
            <w:vAlign w:val="center"/>
            <w:hideMark/>
          </w:tcPr>
          <w:p w14:paraId="77260A01" w14:textId="77777777" w:rsidR="0079359F" w:rsidRPr="0079359F" w:rsidRDefault="0079359F" w:rsidP="0079359F">
            <w:pPr>
              <w:rPr>
                <w:rFonts w:ascii="Times New Roman" w:hAnsi="Times New Roman"/>
                <w:szCs w:val="24"/>
              </w:rPr>
            </w:pPr>
          </w:p>
        </w:tc>
        <w:tc>
          <w:tcPr>
            <w:tcW w:w="3960" w:type="dxa"/>
            <w:vMerge/>
            <w:tcBorders>
              <w:top w:val="nil"/>
              <w:left w:val="single" w:sz="8" w:space="0" w:color="auto"/>
              <w:bottom w:val="single" w:sz="8" w:space="0" w:color="000000"/>
              <w:right w:val="single" w:sz="8" w:space="0" w:color="auto"/>
            </w:tcBorders>
            <w:vAlign w:val="center"/>
            <w:hideMark/>
          </w:tcPr>
          <w:p w14:paraId="095AC02D" w14:textId="77777777" w:rsidR="0079359F" w:rsidRPr="0079359F" w:rsidRDefault="0079359F" w:rsidP="0079359F">
            <w:pPr>
              <w:rPr>
                <w:rFonts w:ascii="Times New Roman" w:hAnsi="Times New Roman"/>
                <w:szCs w:val="24"/>
              </w:rPr>
            </w:pPr>
          </w:p>
        </w:tc>
        <w:tc>
          <w:tcPr>
            <w:tcW w:w="1710" w:type="dxa"/>
            <w:vMerge/>
            <w:tcBorders>
              <w:top w:val="nil"/>
              <w:left w:val="single" w:sz="8" w:space="0" w:color="auto"/>
              <w:bottom w:val="single" w:sz="8" w:space="0" w:color="000000"/>
              <w:right w:val="single" w:sz="8" w:space="0" w:color="auto"/>
            </w:tcBorders>
            <w:vAlign w:val="center"/>
            <w:hideMark/>
          </w:tcPr>
          <w:p w14:paraId="798B42E7" w14:textId="77777777" w:rsidR="0079359F" w:rsidRPr="0079359F" w:rsidRDefault="0079359F" w:rsidP="0079359F">
            <w:pPr>
              <w:rPr>
                <w:rFonts w:ascii="Times New Roman" w:hAnsi="Times New Roman"/>
                <w:szCs w:val="24"/>
              </w:rPr>
            </w:pPr>
          </w:p>
        </w:tc>
        <w:tc>
          <w:tcPr>
            <w:tcW w:w="1054" w:type="dxa"/>
            <w:tcBorders>
              <w:top w:val="nil"/>
              <w:left w:val="nil"/>
              <w:bottom w:val="nil"/>
              <w:right w:val="nil"/>
            </w:tcBorders>
            <w:noWrap/>
            <w:vAlign w:val="bottom"/>
            <w:hideMark/>
          </w:tcPr>
          <w:p w14:paraId="6E929FD6" w14:textId="77777777" w:rsidR="0079359F" w:rsidRPr="0079359F" w:rsidRDefault="0079359F" w:rsidP="0079359F">
            <w:pPr>
              <w:jc w:val="center"/>
              <w:rPr>
                <w:rFonts w:ascii="Times New Roman" w:hAnsi="Times New Roman"/>
                <w:szCs w:val="24"/>
              </w:rPr>
            </w:pPr>
          </w:p>
        </w:tc>
      </w:tr>
      <w:tr w:rsidR="0079359F" w:rsidRPr="0079359F" w14:paraId="2AF22740" w14:textId="77777777" w:rsidTr="00107F78">
        <w:trPr>
          <w:trHeight w:val="645"/>
        </w:trPr>
        <w:tc>
          <w:tcPr>
            <w:tcW w:w="1340" w:type="dxa"/>
            <w:tcBorders>
              <w:top w:val="nil"/>
              <w:left w:val="single" w:sz="8" w:space="0" w:color="auto"/>
              <w:bottom w:val="single" w:sz="4" w:space="0" w:color="auto"/>
              <w:right w:val="single" w:sz="8" w:space="0" w:color="auto"/>
            </w:tcBorders>
            <w:vAlign w:val="center"/>
            <w:hideMark/>
          </w:tcPr>
          <w:p w14:paraId="59B83AC4" w14:textId="77777777" w:rsidR="0079359F" w:rsidRPr="0079359F" w:rsidRDefault="0079359F" w:rsidP="0079359F">
            <w:pPr>
              <w:rPr>
                <w:rFonts w:ascii="Times New Roman" w:hAnsi="Times New Roman"/>
                <w:szCs w:val="24"/>
              </w:rPr>
            </w:pPr>
            <w:r w:rsidRPr="0079359F">
              <w:rPr>
                <w:rFonts w:ascii="Times New Roman" w:hAnsi="Times New Roman"/>
                <w:szCs w:val="24"/>
              </w:rPr>
              <w:t>09/01/16-07/31/20</w:t>
            </w:r>
          </w:p>
        </w:tc>
        <w:tc>
          <w:tcPr>
            <w:tcW w:w="990" w:type="dxa"/>
            <w:tcBorders>
              <w:top w:val="nil"/>
              <w:left w:val="nil"/>
              <w:bottom w:val="single" w:sz="4" w:space="0" w:color="auto"/>
              <w:right w:val="single" w:sz="8" w:space="0" w:color="auto"/>
            </w:tcBorders>
            <w:vAlign w:val="center"/>
            <w:hideMark/>
          </w:tcPr>
          <w:p w14:paraId="0BB364BF"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Co-I</w:t>
            </w:r>
          </w:p>
        </w:tc>
        <w:tc>
          <w:tcPr>
            <w:tcW w:w="1800" w:type="dxa"/>
            <w:tcBorders>
              <w:top w:val="nil"/>
              <w:left w:val="nil"/>
              <w:bottom w:val="single" w:sz="4" w:space="0" w:color="auto"/>
              <w:right w:val="single" w:sz="8" w:space="0" w:color="auto"/>
            </w:tcBorders>
            <w:vAlign w:val="center"/>
            <w:hideMark/>
          </w:tcPr>
          <w:p w14:paraId="7C2CAA4E"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NHLBI</w:t>
            </w:r>
          </w:p>
        </w:tc>
        <w:tc>
          <w:tcPr>
            <w:tcW w:w="3960" w:type="dxa"/>
            <w:tcBorders>
              <w:top w:val="nil"/>
              <w:left w:val="nil"/>
              <w:bottom w:val="single" w:sz="4" w:space="0" w:color="auto"/>
              <w:right w:val="single" w:sz="8" w:space="0" w:color="auto"/>
            </w:tcBorders>
            <w:vAlign w:val="center"/>
            <w:hideMark/>
          </w:tcPr>
          <w:p w14:paraId="588E7802" w14:textId="77777777" w:rsidR="0079359F" w:rsidRPr="0079359F" w:rsidRDefault="0079359F" w:rsidP="0079359F">
            <w:pPr>
              <w:rPr>
                <w:rFonts w:ascii="Times New Roman" w:hAnsi="Times New Roman"/>
                <w:szCs w:val="24"/>
              </w:rPr>
            </w:pPr>
            <w:r w:rsidRPr="0079359F">
              <w:rPr>
                <w:rFonts w:ascii="Times New Roman" w:hAnsi="Times New Roman"/>
                <w:szCs w:val="24"/>
              </w:rPr>
              <w:t>Novel Role of Smooth Muscle B5 Reductase in Sickle Cell Disease</w:t>
            </w:r>
          </w:p>
        </w:tc>
        <w:tc>
          <w:tcPr>
            <w:tcW w:w="1710" w:type="dxa"/>
            <w:tcBorders>
              <w:top w:val="nil"/>
              <w:left w:val="nil"/>
              <w:bottom w:val="single" w:sz="4" w:space="0" w:color="auto"/>
              <w:right w:val="single" w:sz="8" w:space="0" w:color="auto"/>
            </w:tcBorders>
            <w:vAlign w:val="center"/>
            <w:hideMark/>
          </w:tcPr>
          <w:p w14:paraId="6C9EC05D"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 xml:space="preserve">$386,805 </w:t>
            </w:r>
          </w:p>
        </w:tc>
        <w:tc>
          <w:tcPr>
            <w:tcW w:w="1054" w:type="dxa"/>
            <w:vAlign w:val="center"/>
            <w:hideMark/>
          </w:tcPr>
          <w:p w14:paraId="21468F3F" w14:textId="77777777" w:rsidR="0079359F" w:rsidRPr="0079359F" w:rsidRDefault="0079359F" w:rsidP="0079359F">
            <w:pPr>
              <w:rPr>
                <w:rFonts w:ascii="Times New Roman" w:hAnsi="Times New Roman"/>
                <w:sz w:val="20"/>
              </w:rPr>
            </w:pPr>
          </w:p>
        </w:tc>
      </w:tr>
      <w:tr w:rsidR="0079359F" w:rsidRPr="0079359F" w14:paraId="517CFEBB" w14:textId="77777777" w:rsidTr="00107F78">
        <w:trPr>
          <w:trHeight w:val="1275"/>
        </w:trPr>
        <w:tc>
          <w:tcPr>
            <w:tcW w:w="1340" w:type="dxa"/>
            <w:tcBorders>
              <w:top w:val="single" w:sz="4" w:space="0" w:color="auto"/>
              <w:left w:val="single" w:sz="4" w:space="0" w:color="auto"/>
              <w:bottom w:val="single" w:sz="4" w:space="0" w:color="auto"/>
              <w:right w:val="single" w:sz="4" w:space="0" w:color="auto"/>
            </w:tcBorders>
            <w:vAlign w:val="center"/>
            <w:hideMark/>
          </w:tcPr>
          <w:p w14:paraId="26D8810B" w14:textId="77777777" w:rsidR="0079359F" w:rsidRPr="0079359F" w:rsidRDefault="0079359F" w:rsidP="0079359F">
            <w:pPr>
              <w:rPr>
                <w:rFonts w:ascii="Times New Roman" w:hAnsi="Times New Roman"/>
                <w:szCs w:val="24"/>
              </w:rPr>
            </w:pPr>
            <w:r w:rsidRPr="0079359F">
              <w:rPr>
                <w:rFonts w:ascii="Times New Roman" w:hAnsi="Times New Roman"/>
                <w:szCs w:val="24"/>
              </w:rPr>
              <w:t>11/14/16-01/01/19</w:t>
            </w:r>
          </w:p>
        </w:tc>
        <w:tc>
          <w:tcPr>
            <w:tcW w:w="990" w:type="dxa"/>
            <w:tcBorders>
              <w:top w:val="single" w:sz="4" w:space="0" w:color="auto"/>
              <w:left w:val="single" w:sz="4" w:space="0" w:color="auto"/>
              <w:bottom w:val="single" w:sz="4" w:space="0" w:color="auto"/>
              <w:right w:val="single" w:sz="4" w:space="0" w:color="auto"/>
            </w:tcBorders>
            <w:vAlign w:val="center"/>
            <w:hideMark/>
          </w:tcPr>
          <w:p w14:paraId="5ADB3EB6" w14:textId="77777777" w:rsidR="0079359F" w:rsidRPr="0079359F" w:rsidRDefault="0079359F" w:rsidP="0079359F">
            <w:pPr>
              <w:jc w:val="center"/>
              <w:rPr>
                <w:rFonts w:ascii="Times New Roman" w:hAnsi="Times New Roman"/>
                <w:color w:val="000000"/>
                <w:sz w:val="21"/>
                <w:szCs w:val="21"/>
              </w:rPr>
            </w:pPr>
            <w:r w:rsidRPr="0079359F">
              <w:rPr>
                <w:rFonts w:ascii="Times New Roman" w:hAnsi="Times New Roman" w:cs="Arial"/>
                <w:color w:val="000000"/>
                <w:sz w:val="21"/>
                <w:szCs w:val="24"/>
              </w:rPr>
              <w:t>Co-I</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801C368" w14:textId="77777777" w:rsidR="0079359F" w:rsidRPr="0079359F" w:rsidRDefault="0079359F" w:rsidP="0079359F">
            <w:pPr>
              <w:jc w:val="center"/>
              <w:rPr>
                <w:rFonts w:ascii="Times New Roman" w:hAnsi="Times New Roman"/>
                <w:szCs w:val="24"/>
              </w:rPr>
            </w:pPr>
            <w:r w:rsidRPr="0079359F">
              <w:rPr>
                <w:rFonts w:ascii="Times New Roman" w:hAnsi="Times New Roman"/>
                <w:szCs w:val="24"/>
              </w:rPr>
              <w:t>United Therapeutics Corp.</w:t>
            </w:r>
          </w:p>
        </w:tc>
        <w:tc>
          <w:tcPr>
            <w:tcW w:w="3960" w:type="dxa"/>
            <w:tcBorders>
              <w:top w:val="single" w:sz="4" w:space="0" w:color="auto"/>
              <w:left w:val="single" w:sz="4" w:space="0" w:color="auto"/>
              <w:bottom w:val="single" w:sz="4" w:space="0" w:color="auto"/>
              <w:right w:val="single" w:sz="4" w:space="0" w:color="auto"/>
            </w:tcBorders>
            <w:vAlign w:val="center"/>
            <w:hideMark/>
          </w:tcPr>
          <w:p w14:paraId="66B226D9" w14:textId="77777777" w:rsidR="0079359F" w:rsidRPr="0079359F" w:rsidRDefault="0079359F" w:rsidP="0079359F">
            <w:pPr>
              <w:rPr>
                <w:rFonts w:ascii="Times New Roman" w:hAnsi="Times New Roman"/>
                <w:szCs w:val="24"/>
              </w:rPr>
            </w:pPr>
            <w:r w:rsidRPr="0079359F">
              <w:rPr>
                <w:rFonts w:ascii="Times New Roman" w:hAnsi="Times New Roman"/>
                <w:szCs w:val="24"/>
              </w:rPr>
              <w:t xml:space="preserve">Effect of </w:t>
            </w:r>
            <w:proofErr w:type="spellStart"/>
            <w:r w:rsidRPr="0079359F">
              <w:rPr>
                <w:rFonts w:ascii="Times New Roman" w:hAnsi="Times New Roman"/>
                <w:szCs w:val="24"/>
              </w:rPr>
              <w:t>Remodulin</w:t>
            </w:r>
            <w:proofErr w:type="spellEnd"/>
            <w:r w:rsidRPr="0079359F">
              <w:rPr>
                <w:rFonts w:ascii="Times New Roman" w:hAnsi="Times New Roman"/>
                <w:szCs w:val="24"/>
              </w:rPr>
              <w:t xml:space="preserve"> in Pulmonary Hypertension Associated with Heart Failure with Preserved Ejection Fraction (PH-HFpEF)</w:t>
            </w:r>
          </w:p>
        </w:tc>
        <w:tc>
          <w:tcPr>
            <w:tcW w:w="1710" w:type="dxa"/>
            <w:tcBorders>
              <w:top w:val="single" w:sz="4" w:space="0" w:color="auto"/>
              <w:left w:val="single" w:sz="4" w:space="0" w:color="auto"/>
              <w:bottom w:val="single" w:sz="4" w:space="0" w:color="auto"/>
              <w:right w:val="single" w:sz="4" w:space="0" w:color="auto"/>
            </w:tcBorders>
            <w:vAlign w:val="center"/>
            <w:hideMark/>
          </w:tcPr>
          <w:p w14:paraId="5B894A44" w14:textId="77777777" w:rsidR="0079359F" w:rsidRPr="0079359F" w:rsidRDefault="0079359F" w:rsidP="0079359F">
            <w:pPr>
              <w:jc w:val="center"/>
              <w:rPr>
                <w:rFonts w:ascii="Times New Roman" w:hAnsi="Times New Roman"/>
                <w:color w:val="000000"/>
                <w:szCs w:val="24"/>
              </w:rPr>
            </w:pPr>
            <w:r w:rsidRPr="0079359F">
              <w:rPr>
                <w:rFonts w:ascii="Times New Roman" w:hAnsi="Times New Roman"/>
                <w:color w:val="000000"/>
                <w:szCs w:val="24"/>
              </w:rPr>
              <w:t xml:space="preserve">$183,270 </w:t>
            </w:r>
          </w:p>
        </w:tc>
        <w:tc>
          <w:tcPr>
            <w:tcW w:w="1054" w:type="dxa"/>
            <w:tcBorders>
              <w:left w:val="single" w:sz="4" w:space="0" w:color="auto"/>
            </w:tcBorders>
            <w:vAlign w:val="center"/>
            <w:hideMark/>
          </w:tcPr>
          <w:p w14:paraId="3CF30113" w14:textId="77777777" w:rsidR="0079359F" w:rsidRPr="0079359F" w:rsidRDefault="0079359F" w:rsidP="0079359F">
            <w:pPr>
              <w:rPr>
                <w:rFonts w:ascii="Times New Roman" w:hAnsi="Times New Roman"/>
                <w:sz w:val="20"/>
              </w:rPr>
            </w:pPr>
          </w:p>
        </w:tc>
      </w:tr>
      <w:tr w:rsidR="00107F78" w:rsidRPr="0079359F" w14:paraId="7D1BFBC9" w14:textId="77777777" w:rsidTr="00107F78">
        <w:trPr>
          <w:trHeight w:val="1275"/>
        </w:trPr>
        <w:tc>
          <w:tcPr>
            <w:tcW w:w="1340" w:type="dxa"/>
            <w:tcBorders>
              <w:top w:val="single" w:sz="4" w:space="0" w:color="auto"/>
              <w:left w:val="single" w:sz="4" w:space="0" w:color="auto"/>
              <w:bottom w:val="single" w:sz="4" w:space="0" w:color="auto"/>
              <w:right w:val="single" w:sz="4" w:space="0" w:color="auto"/>
            </w:tcBorders>
            <w:vAlign w:val="center"/>
          </w:tcPr>
          <w:p w14:paraId="167FDBEF" w14:textId="4A5B1304" w:rsidR="00107F78" w:rsidRPr="0079359F" w:rsidRDefault="00107F78" w:rsidP="0079359F">
            <w:pPr>
              <w:rPr>
                <w:rFonts w:ascii="Times New Roman" w:hAnsi="Times New Roman"/>
                <w:szCs w:val="24"/>
              </w:rPr>
            </w:pPr>
            <w:r w:rsidRPr="00421E64">
              <w:rPr>
                <w:rFonts w:ascii="Times New Roman" w:hAnsi="Times New Roman"/>
                <w:szCs w:val="24"/>
              </w:rPr>
              <w:lastRenderedPageBreak/>
              <w:t>03/1/2019 - 06/30/2022</w:t>
            </w:r>
          </w:p>
        </w:tc>
        <w:tc>
          <w:tcPr>
            <w:tcW w:w="990" w:type="dxa"/>
            <w:tcBorders>
              <w:top w:val="single" w:sz="4" w:space="0" w:color="auto"/>
              <w:left w:val="single" w:sz="4" w:space="0" w:color="auto"/>
              <w:bottom w:val="single" w:sz="4" w:space="0" w:color="auto"/>
              <w:right w:val="single" w:sz="4" w:space="0" w:color="auto"/>
            </w:tcBorders>
            <w:vAlign w:val="center"/>
          </w:tcPr>
          <w:p w14:paraId="4225206A" w14:textId="6F5CA96C" w:rsidR="00107F78" w:rsidRPr="0079359F" w:rsidRDefault="00107F78" w:rsidP="0079359F">
            <w:pPr>
              <w:jc w:val="center"/>
              <w:rPr>
                <w:rFonts w:ascii="Times New Roman" w:hAnsi="Times New Roman" w:cs="Arial"/>
                <w:color w:val="000000"/>
                <w:sz w:val="21"/>
                <w:szCs w:val="24"/>
              </w:rPr>
            </w:pPr>
            <w:r>
              <w:rPr>
                <w:rFonts w:ascii="Times New Roman" w:hAnsi="Times New Roman" w:cs="Arial"/>
                <w:color w:val="000000"/>
                <w:sz w:val="21"/>
                <w:szCs w:val="24"/>
              </w:rPr>
              <w:t>Co-I</w:t>
            </w:r>
          </w:p>
        </w:tc>
        <w:tc>
          <w:tcPr>
            <w:tcW w:w="1800" w:type="dxa"/>
            <w:tcBorders>
              <w:top w:val="single" w:sz="4" w:space="0" w:color="auto"/>
              <w:left w:val="single" w:sz="4" w:space="0" w:color="auto"/>
              <w:bottom w:val="single" w:sz="4" w:space="0" w:color="auto"/>
              <w:right w:val="single" w:sz="4" w:space="0" w:color="auto"/>
            </w:tcBorders>
            <w:vAlign w:val="center"/>
          </w:tcPr>
          <w:p w14:paraId="25594C04" w14:textId="0C9B0685" w:rsidR="00107F78" w:rsidRPr="0079359F" w:rsidRDefault="00107F78" w:rsidP="0079359F">
            <w:pPr>
              <w:jc w:val="center"/>
              <w:rPr>
                <w:rFonts w:ascii="Times New Roman" w:hAnsi="Times New Roman"/>
                <w:szCs w:val="24"/>
              </w:rPr>
            </w:pPr>
            <w:r>
              <w:rPr>
                <w:rFonts w:ascii="Times New Roman" w:hAnsi="Times New Roman"/>
                <w:szCs w:val="24"/>
              </w:rPr>
              <w:t>NIH/NIA</w:t>
            </w:r>
          </w:p>
        </w:tc>
        <w:tc>
          <w:tcPr>
            <w:tcW w:w="3960" w:type="dxa"/>
            <w:tcBorders>
              <w:top w:val="single" w:sz="4" w:space="0" w:color="auto"/>
              <w:left w:val="single" w:sz="4" w:space="0" w:color="auto"/>
              <w:bottom w:val="single" w:sz="4" w:space="0" w:color="auto"/>
              <w:right w:val="single" w:sz="4" w:space="0" w:color="auto"/>
            </w:tcBorders>
            <w:vAlign w:val="center"/>
          </w:tcPr>
          <w:p w14:paraId="3455630B" w14:textId="77777777" w:rsidR="00107F78" w:rsidRPr="00421E64" w:rsidRDefault="00107F78" w:rsidP="00107F78">
            <w:pPr>
              <w:rPr>
                <w:rFonts w:ascii="Times New Roman" w:hAnsi="Times New Roman"/>
                <w:szCs w:val="24"/>
              </w:rPr>
            </w:pPr>
            <w:r w:rsidRPr="00421E64">
              <w:rPr>
                <w:rFonts w:ascii="Times New Roman" w:hAnsi="Times New Roman"/>
                <w:szCs w:val="24"/>
              </w:rPr>
              <w:t xml:space="preserve">Nitrite Therapy to Improve Mitochondrial Energetics and Physical </w:t>
            </w:r>
          </w:p>
          <w:p w14:paraId="6DC5F032" w14:textId="6B7A39DA" w:rsidR="00107F78" w:rsidRPr="0079359F" w:rsidRDefault="00107F78" w:rsidP="00107F78">
            <w:pPr>
              <w:rPr>
                <w:rFonts w:ascii="Times New Roman" w:hAnsi="Times New Roman"/>
                <w:szCs w:val="24"/>
              </w:rPr>
            </w:pPr>
            <w:r w:rsidRPr="00421E64">
              <w:rPr>
                <w:rFonts w:ascii="Times New Roman" w:hAnsi="Times New Roman"/>
                <w:szCs w:val="24"/>
              </w:rPr>
              <w:t>Activity in Older Adults</w:t>
            </w:r>
          </w:p>
        </w:tc>
        <w:tc>
          <w:tcPr>
            <w:tcW w:w="1710" w:type="dxa"/>
            <w:tcBorders>
              <w:top w:val="single" w:sz="4" w:space="0" w:color="auto"/>
              <w:left w:val="single" w:sz="4" w:space="0" w:color="auto"/>
              <w:bottom w:val="single" w:sz="4" w:space="0" w:color="auto"/>
              <w:right w:val="single" w:sz="4" w:space="0" w:color="auto"/>
            </w:tcBorders>
            <w:vAlign w:val="center"/>
          </w:tcPr>
          <w:p w14:paraId="5D9C9796" w14:textId="01DAD138" w:rsidR="00107F78" w:rsidRPr="0079359F" w:rsidRDefault="00107F78" w:rsidP="0079359F">
            <w:pPr>
              <w:jc w:val="center"/>
              <w:rPr>
                <w:rFonts w:ascii="Times New Roman" w:hAnsi="Times New Roman"/>
                <w:color w:val="000000"/>
                <w:szCs w:val="24"/>
              </w:rPr>
            </w:pPr>
            <w:r w:rsidRPr="00421E64">
              <w:rPr>
                <w:rFonts w:ascii="Times New Roman" w:hAnsi="Times New Roman"/>
                <w:szCs w:val="24"/>
              </w:rPr>
              <w:t>$515,597</w:t>
            </w:r>
          </w:p>
        </w:tc>
        <w:tc>
          <w:tcPr>
            <w:tcW w:w="1054" w:type="dxa"/>
            <w:tcBorders>
              <w:left w:val="single" w:sz="4" w:space="0" w:color="auto"/>
            </w:tcBorders>
            <w:vAlign w:val="center"/>
          </w:tcPr>
          <w:p w14:paraId="5B704535" w14:textId="77777777" w:rsidR="00107F78" w:rsidRPr="0079359F" w:rsidRDefault="00107F78" w:rsidP="0079359F">
            <w:pPr>
              <w:rPr>
                <w:rFonts w:ascii="Times New Roman" w:hAnsi="Times New Roman"/>
                <w:sz w:val="20"/>
              </w:rPr>
            </w:pPr>
          </w:p>
        </w:tc>
      </w:tr>
      <w:tr w:rsidR="00062FC4" w:rsidRPr="0079359F" w14:paraId="7DDB4BAC" w14:textId="77777777" w:rsidTr="00107F78">
        <w:trPr>
          <w:trHeight w:val="1275"/>
        </w:trPr>
        <w:tc>
          <w:tcPr>
            <w:tcW w:w="1340" w:type="dxa"/>
            <w:tcBorders>
              <w:top w:val="single" w:sz="4" w:space="0" w:color="auto"/>
              <w:left w:val="single" w:sz="4" w:space="0" w:color="auto"/>
              <w:bottom w:val="single" w:sz="4" w:space="0" w:color="auto"/>
              <w:right w:val="single" w:sz="4" w:space="0" w:color="auto"/>
            </w:tcBorders>
            <w:vAlign w:val="center"/>
          </w:tcPr>
          <w:p w14:paraId="776AF6EA" w14:textId="234A8009" w:rsidR="00062FC4" w:rsidRPr="00421E64" w:rsidRDefault="00062FC4" w:rsidP="0079359F">
            <w:pPr>
              <w:rPr>
                <w:rFonts w:ascii="Times New Roman" w:hAnsi="Times New Roman"/>
                <w:szCs w:val="24"/>
              </w:rPr>
            </w:pPr>
            <w:r>
              <w:rPr>
                <w:rFonts w:ascii="Times New Roman" w:hAnsi="Times New Roman"/>
                <w:szCs w:val="24"/>
              </w:rPr>
              <w:t>07/1/2016 - 12</w:t>
            </w:r>
            <w:r w:rsidRPr="00421E64">
              <w:rPr>
                <w:rFonts w:ascii="Times New Roman" w:hAnsi="Times New Roman"/>
                <w:szCs w:val="24"/>
              </w:rPr>
              <w:t>/31/2022</w:t>
            </w:r>
          </w:p>
        </w:tc>
        <w:tc>
          <w:tcPr>
            <w:tcW w:w="990" w:type="dxa"/>
            <w:tcBorders>
              <w:top w:val="single" w:sz="4" w:space="0" w:color="auto"/>
              <w:left w:val="single" w:sz="4" w:space="0" w:color="auto"/>
              <w:bottom w:val="single" w:sz="4" w:space="0" w:color="auto"/>
              <w:right w:val="single" w:sz="4" w:space="0" w:color="auto"/>
            </w:tcBorders>
            <w:vAlign w:val="center"/>
          </w:tcPr>
          <w:p w14:paraId="5D8F79C6" w14:textId="5F10C722" w:rsidR="00062FC4" w:rsidRDefault="00062FC4" w:rsidP="0079359F">
            <w:pPr>
              <w:jc w:val="center"/>
              <w:rPr>
                <w:rFonts w:ascii="Times New Roman" w:hAnsi="Times New Roman" w:cs="Arial"/>
                <w:color w:val="000000"/>
                <w:sz w:val="21"/>
                <w:szCs w:val="24"/>
              </w:rPr>
            </w:pPr>
            <w:r>
              <w:rPr>
                <w:rFonts w:ascii="Times New Roman" w:hAnsi="Times New Roman" w:cs="Arial"/>
                <w:color w:val="000000"/>
                <w:sz w:val="21"/>
                <w:szCs w:val="24"/>
              </w:rPr>
              <w:t>PI</w:t>
            </w:r>
          </w:p>
        </w:tc>
        <w:tc>
          <w:tcPr>
            <w:tcW w:w="1800" w:type="dxa"/>
            <w:tcBorders>
              <w:top w:val="single" w:sz="4" w:space="0" w:color="auto"/>
              <w:left w:val="single" w:sz="4" w:space="0" w:color="auto"/>
              <w:bottom w:val="single" w:sz="4" w:space="0" w:color="auto"/>
              <w:right w:val="single" w:sz="4" w:space="0" w:color="auto"/>
            </w:tcBorders>
            <w:vAlign w:val="center"/>
          </w:tcPr>
          <w:p w14:paraId="643F8A0D" w14:textId="48E43155" w:rsidR="00062FC4" w:rsidRDefault="00062FC4" w:rsidP="0079359F">
            <w:pPr>
              <w:jc w:val="center"/>
              <w:rPr>
                <w:rFonts w:ascii="Times New Roman" w:hAnsi="Times New Roman"/>
                <w:szCs w:val="24"/>
              </w:rPr>
            </w:pPr>
            <w:r>
              <w:rPr>
                <w:rFonts w:ascii="Times New Roman" w:hAnsi="Times New Roman"/>
                <w:szCs w:val="24"/>
              </w:rPr>
              <w:t>Bayer</w:t>
            </w:r>
          </w:p>
        </w:tc>
        <w:tc>
          <w:tcPr>
            <w:tcW w:w="3960" w:type="dxa"/>
            <w:tcBorders>
              <w:top w:val="single" w:sz="4" w:space="0" w:color="auto"/>
              <w:left w:val="single" w:sz="4" w:space="0" w:color="auto"/>
              <w:bottom w:val="single" w:sz="4" w:space="0" w:color="auto"/>
              <w:right w:val="single" w:sz="4" w:space="0" w:color="auto"/>
            </w:tcBorders>
            <w:vAlign w:val="center"/>
          </w:tcPr>
          <w:p w14:paraId="74A00EDA" w14:textId="08DEE94C" w:rsidR="00062FC4" w:rsidRPr="00421E64" w:rsidRDefault="00062FC4" w:rsidP="00107F78">
            <w:pPr>
              <w:rPr>
                <w:rFonts w:ascii="Times New Roman" w:hAnsi="Times New Roman"/>
                <w:szCs w:val="24"/>
              </w:rPr>
            </w:pPr>
            <w:r w:rsidRPr="00062FC4">
              <w:rPr>
                <w:rFonts w:ascii="Times New Roman" w:hAnsi="Times New Roman"/>
                <w:szCs w:val="24"/>
              </w:rPr>
              <w:t xml:space="preserve">A Phase IIb Randomized, Double-Blind, Placebo-Controlled Multi-Center Study to Assess the Safety, Tolerability, and Efficacy of </w:t>
            </w:r>
            <w:proofErr w:type="spellStart"/>
            <w:r w:rsidRPr="00062FC4">
              <w:rPr>
                <w:rFonts w:ascii="Times New Roman" w:hAnsi="Times New Roman"/>
                <w:szCs w:val="24"/>
              </w:rPr>
              <w:t>Riociguat</w:t>
            </w:r>
            <w:proofErr w:type="spellEnd"/>
            <w:r w:rsidRPr="00062FC4">
              <w:rPr>
                <w:rFonts w:ascii="Times New Roman" w:hAnsi="Times New Roman"/>
                <w:szCs w:val="24"/>
              </w:rPr>
              <w:t xml:space="preserve"> in Pat</w:t>
            </w:r>
            <w:r>
              <w:rPr>
                <w:rFonts w:ascii="Times New Roman" w:hAnsi="Times New Roman"/>
                <w:szCs w:val="24"/>
              </w:rPr>
              <w:t>ients with Sickle Cell Diseases</w:t>
            </w:r>
          </w:p>
        </w:tc>
        <w:tc>
          <w:tcPr>
            <w:tcW w:w="1710" w:type="dxa"/>
            <w:tcBorders>
              <w:top w:val="single" w:sz="4" w:space="0" w:color="auto"/>
              <w:left w:val="single" w:sz="4" w:space="0" w:color="auto"/>
              <w:bottom w:val="single" w:sz="4" w:space="0" w:color="auto"/>
              <w:right w:val="single" w:sz="4" w:space="0" w:color="auto"/>
            </w:tcBorders>
            <w:vAlign w:val="center"/>
          </w:tcPr>
          <w:p w14:paraId="3B66C43F" w14:textId="0666D74C" w:rsidR="00062FC4" w:rsidRPr="00421E64" w:rsidRDefault="00062FC4" w:rsidP="0079359F">
            <w:pPr>
              <w:jc w:val="center"/>
              <w:rPr>
                <w:rFonts w:ascii="Times New Roman" w:hAnsi="Times New Roman"/>
                <w:szCs w:val="24"/>
              </w:rPr>
            </w:pPr>
            <w:r w:rsidRPr="003B4A4D">
              <w:rPr>
                <w:rFonts w:ascii="Times New Roman" w:hAnsi="Times New Roman"/>
                <w:szCs w:val="24"/>
              </w:rPr>
              <w:t>$</w:t>
            </w:r>
            <w:r w:rsidRPr="003B4A4D">
              <w:rPr>
                <w:color w:val="000000"/>
                <w:shd w:val="clear" w:color="auto" w:fill="FFFFFF"/>
              </w:rPr>
              <w:t>1,289,521</w:t>
            </w:r>
          </w:p>
        </w:tc>
        <w:tc>
          <w:tcPr>
            <w:tcW w:w="1054" w:type="dxa"/>
            <w:tcBorders>
              <w:left w:val="single" w:sz="4" w:space="0" w:color="auto"/>
            </w:tcBorders>
            <w:vAlign w:val="center"/>
          </w:tcPr>
          <w:p w14:paraId="708372E2" w14:textId="77777777" w:rsidR="00062FC4" w:rsidRPr="0079359F" w:rsidRDefault="00062FC4" w:rsidP="0079359F">
            <w:pPr>
              <w:rPr>
                <w:rFonts w:ascii="Times New Roman" w:hAnsi="Times New Roman"/>
                <w:sz w:val="20"/>
              </w:rPr>
            </w:pPr>
          </w:p>
        </w:tc>
      </w:tr>
      <w:tr w:rsidR="00062FC4" w:rsidRPr="0079359F" w14:paraId="5193A92D" w14:textId="77777777" w:rsidTr="00107F78">
        <w:trPr>
          <w:trHeight w:val="1275"/>
        </w:trPr>
        <w:tc>
          <w:tcPr>
            <w:tcW w:w="1340" w:type="dxa"/>
            <w:tcBorders>
              <w:top w:val="single" w:sz="4" w:space="0" w:color="auto"/>
              <w:left w:val="single" w:sz="4" w:space="0" w:color="auto"/>
              <w:bottom w:val="single" w:sz="4" w:space="0" w:color="auto"/>
              <w:right w:val="single" w:sz="4" w:space="0" w:color="auto"/>
            </w:tcBorders>
            <w:vAlign w:val="center"/>
          </w:tcPr>
          <w:p w14:paraId="34413295" w14:textId="2225F811" w:rsidR="00062FC4" w:rsidRPr="00421E64" w:rsidRDefault="00062FC4" w:rsidP="0079359F">
            <w:pPr>
              <w:rPr>
                <w:rFonts w:ascii="Times New Roman" w:hAnsi="Times New Roman"/>
                <w:szCs w:val="24"/>
              </w:rPr>
            </w:pPr>
            <w:r w:rsidRPr="00421E64">
              <w:rPr>
                <w:rFonts w:ascii="Times New Roman" w:hAnsi="Times New Roman"/>
                <w:szCs w:val="24"/>
              </w:rPr>
              <w:t>09/1/2018 - 08/31/2023</w:t>
            </w:r>
          </w:p>
        </w:tc>
        <w:tc>
          <w:tcPr>
            <w:tcW w:w="990" w:type="dxa"/>
            <w:tcBorders>
              <w:top w:val="single" w:sz="4" w:space="0" w:color="auto"/>
              <w:left w:val="single" w:sz="4" w:space="0" w:color="auto"/>
              <w:bottom w:val="single" w:sz="4" w:space="0" w:color="auto"/>
              <w:right w:val="single" w:sz="4" w:space="0" w:color="auto"/>
            </w:tcBorders>
            <w:vAlign w:val="center"/>
          </w:tcPr>
          <w:p w14:paraId="443E4516" w14:textId="627D1D9C" w:rsidR="00062FC4" w:rsidRDefault="00062FC4" w:rsidP="0079359F">
            <w:pPr>
              <w:jc w:val="center"/>
              <w:rPr>
                <w:rFonts w:ascii="Times New Roman" w:hAnsi="Times New Roman" w:cs="Arial"/>
                <w:color w:val="000000"/>
                <w:sz w:val="21"/>
                <w:szCs w:val="24"/>
              </w:rPr>
            </w:pPr>
            <w:r>
              <w:rPr>
                <w:rFonts w:ascii="Times New Roman" w:hAnsi="Times New Roman" w:cs="Arial"/>
                <w:color w:val="000000"/>
                <w:sz w:val="21"/>
                <w:szCs w:val="24"/>
              </w:rPr>
              <w:t>PI</w:t>
            </w:r>
          </w:p>
        </w:tc>
        <w:tc>
          <w:tcPr>
            <w:tcW w:w="1800" w:type="dxa"/>
            <w:tcBorders>
              <w:top w:val="single" w:sz="4" w:space="0" w:color="auto"/>
              <w:left w:val="single" w:sz="4" w:space="0" w:color="auto"/>
              <w:bottom w:val="single" w:sz="4" w:space="0" w:color="auto"/>
              <w:right w:val="single" w:sz="4" w:space="0" w:color="auto"/>
            </w:tcBorders>
            <w:vAlign w:val="center"/>
          </w:tcPr>
          <w:p w14:paraId="23ED375C" w14:textId="72ED70E6" w:rsidR="00062FC4" w:rsidRDefault="00062FC4" w:rsidP="0079359F">
            <w:pPr>
              <w:jc w:val="center"/>
              <w:rPr>
                <w:rFonts w:ascii="Times New Roman" w:hAnsi="Times New Roman"/>
                <w:szCs w:val="24"/>
              </w:rPr>
            </w:pPr>
            <w:r>
              <w:rPr>
                <w:rFonts w:ascii="Times New Roman" w:hAnsi="Times New Roman"/>
                <w:szCs w:val="24"/>
              </w:rPr>
              <w:t xml:space="preserve">Burroughs </w:t>
            </w:r>
            <w:proofErr w:type="spellStart"/>
            <w:r>
              <w:rPr>
                <w:rFonts w:ascii="Times New Roman" w:hAnsi="Times New Roman"/>
                <w:szCs w:val="24"/>
              </w:rPr>
              <w:t>Wellcome</w:t>
            </w:r>
            <w:proofErr w:type="spellEnd"/>
            <w:r>
              <w:rPr>
                <w:rFonts w:ascii="Times New Roman" w:hAnsi="Times New Roman"/>
                <w:szCs w:val="24"/>
              </w:rPr>
              <w:t xml:space="preserve"> Fund</w:t>
            </w:r>
          </w:p>
        </w:tc>
        <w:tc>
          <w:tcPr>
            <w:tcW w:w="3960" w:type="dxa"/>
            <w:tcBorders>
              <w:top w:val="single" w:sz="4" w:space="0" w:color="auto"/>
              <w:left w:val="single" w:sz="4" w:space="0" w:color="auto"/>
              <w:bottom w:val="single" w:sz="4" w:space="0" w:color="auto"/>
              <w:right w:val="single" w:sz="4" w:space="0" w:color="auto"/>
            </w:tcBorders>
            <w:vAlign w:val="center"/>
          </w:tcPr>
          <w:p w14:paraId="5E717A25" w14:textId="648A6CE3" w:rsidR="00062FC4" w:rsidRPr="00421E64" w:rsidRDefault="00062FC4" w:rsidP="00107F78">
            <w:pPr>
              <w:rPr>
                <w:rFonts w:ascii="Times New Roman" w:hAnsi="Times New Roman"/>
                <w:szCs w:val="24"/>
              </w:rPr>
            </w:pPr>
            <w:r w:rsidRPr="00421E64">
              <w:rPr>
                <w:rFonts w:ascii="Times New Roman" w:hAnsi="Times New Roman"/>
                <w:szCs w:val="24"/>
              </w:rPr>
              <w:t>A Physician Scientist Incubator</w:t>
            </w:r>
          </w:p>
        </w:tc>
        <w:tc>
          <w:tcPr>
            <w:tcW w:w="1710" w:type="dxa"/>
            <w:tcBorders>
              <w:top w:val="single" w:sz="4" w:space="0" w:color="auto"/>
              <w:left w:val="single" w:sz="4" w:space="0" w:color="auto"/>
              <w:bottom w:val="single" w:sz="4" w:space="0" w:color="auto"/>
              <w:right w:val="single" w:sz="4" w:space="0" w:color="auto"/>
            </w:tcBorders>
            <w:vAlign w:val="center"/>
          </w:tcPr>
          <w:p w14:paraId="4267C059" w14:textId="45D0F4C0" w:rsidR="00062FC4" w:rsidRPr="00421E64" w:rsidRDefault="00062FC4" w:rsidP="0079359F">
            <w:pPr>
              <w:jc w:val="center"/>
              <w:rPr>
                <w:rFonts w:ascii="Times New Roman" w:hAnsi="Times New Roman"/>
                <w:szCs w:val="24"/>
              </w:rPr>
            </w:pPr>
            <w:r>
              <w:rPr>
                <w:rFonts w:ascii="Times New Roman" w:hAnsi="Times New Roman"/>
                <w:szCs w:val="24"/>
              </w:rPr>
              <w:t>$2,500,000 (Total DC)</w:t>
            </w:r>
          </w:p>
        </w:tc>
        <w:tc>
          <w:tcPr>
            <w:tcW w:w="1054" w:type="dxa"/>
            <w:tcBorders>
              <w:left w:val="single" w:sz="4" w:space="0" w:color="auto"/>
            </w:tcBorders>
            <w:vAlign w:val="center"/>
          </w:tcPr>
          <w:p w14:paraId="214AE72F" w14:textId="77777777" w:rsidR="00062FC4" w:rsidRPr="0079359F" w:rsidRDefault="00062FC4" w:rsidP="0079359F">
            <w:pPr>
              <w:rPr>
                <w:rFonts w:ascii="Times New Roman" w:hAnsi="Times New Roman"/>
                <w:sz w:val="20"/>
              </w:rPr>
            </w:pPr>
          </w:p>
        </w:tc>
      </w:tr>
      <w:tr w:rsidR="008F387D" w:rsidRPr="0079359F" w14:paraId="720E493C" w14:textId="77777777" w:rsidTr="00107F78">
        <w:trPr>
          <w:trHeight w:val="1275"/>
        </w:trPr>
        <w:tc>
          <w:tcPr>
            <w:tcW w:w="1340" w:type="dxa"/>
            <w:tcBorders>
              <w:top w:val="single" w:sz="4" w:space="0" w:color="auto"/>
              <w:left w:val="single" w:sz="4" w:space="0" w:color="auto"/>
              <w:bottom w:val="single" w:sz="4" w:space="0" w:color="auto"/>
              <w:right w:val="single" w:sz="4" w:space="0" w:color="auto"/>
            </w:tcBorders>
            <w:vAlign w:val="center"/>
          </w:tcPr>
          <w:p w14:paraId="3158EFC2" w14:textId="55C3187D" w:rsidR="008F387D" w:rsidRPr="00421E64" w:rsidRDefault="008F387D" w:rsidP="0079359F">
            <w:pPr>
              <w:rPr>
                <w:rFonts w:ascii="Times New Roman" w:hAnsi="Times New Roman"/>
                <w:szCs w:val="24"/>
              </w:rPr>
            </w:pPr>
            <w:r w:rsidRPr="00421E64">
              <w:rPr>
                <w:rFonts w:ascii="Times New Roman" w:hAnsi="Times New Roman"/>
                <w:szCs w:val="24"/>
              </w:rPr>
              <w:t>04/2019 - 03/2023</w:t>
            </w:r>
          </w:p>
        </w:tc>
        <w:tc>
          <w:tcPr>
            <w:tcW w:w="990" w:type="dxa"/>
            <w:tcBorders>
              <w:top w:val="single" w:sz="4" w:space="0" w:color="auto"/>
              <w:left w:val="single" w:sz="4" w:space="0" w:color="auto"/>
              <w:bottom w:val="single" w:sz="4" w:space="0" w:color="auto"/>
              <w:right w:val="single" w:sz="4" w:space="0" w:color="auto"/>
            </w:tcBorders>
            <w:vAlign w:val="center"/>
          </w:tcPr>
          <w:p w14:paraId="3BF2BD85" w14:textId="0B935060" w:rsidR="008F387D" w:rsidRDefault="008F387D" w:rsidP="0079359F">
            <w:pPr>
              <w:jc w:val="center"/>
              <w:rPr>
                <w:rFonts w:ascii="Times New Roman" w:hAnsi="Times New Roman" w:cs="Arial"/>
                <w:color w:val="000000"/>
                <w:sz w:val="21"/>
                <w:szCs w:val="24"/>
              </w:rPr>
            </w:pPr>
            <w:r>
              <w:rPr>
                <w:rFonts w:ascii="Times New Roman" w:hAnsi="Times New Roman" w:cs="Arial"/>
                <w:color w:val="000000"/>
                <w:sz w:val="21"/>
                <w:szCs w:val="24"/>
              </w:rPr>
              <w:t>Co-I</w:t>
            </w:r>
          </w:p>
        </w:tc>
        <w:tc>
          <w:tcPr>
            <w:tcW w:w="1800" w:type="dxa"/>
            <w:tcBorders>
              <w:top w:val="single" w:sz="4" w:space="0" w:color="auto"/>
              <w:left w:val="single" w:sz="4" w:space="0" w:color="auto"/>
              <w:bottom w:val="single" w:sz="4" w:space="0" w:color="auto"/>
              <w:right w:val="single" w:sz="4" w:space="0" w:color="auto"/>
            </w:tcBorders>
            <w:vAlign w:val="center"/>
          </w:tcPr>
          <w:p w14:paraId="6A5D5B33" w14:textId="13471CEA" w:rsidR="008F387D" w:rsidRDefault="008F387D" w:rsidP="0079359F">
            <w:pPr>
              <w:jc w:val="center"/>
              <w:rPr>
                <w:rFonts w:ascii="Times New Roman" w:hAnsi="Times New Roman"/>
                <w:szCs w:val="24"/>
              </w:rPr>
            </w:pPr>
            <w:r>
              <w:rPr>
                <w:rFonts w:ascii="Times New Roman" w:hAnsi="Times New Roman"/>
                <w:szCs w:val="24"/>
              </w:rPr>
              <w:t>NIH/NHLBI</w:t>
            </w:r>
          </w:p>
        </w:tc>
        <w:tc>
          <w:tcPr>
            <w:tcW w:w="3960" w:type="dxa"/>
            <w:tcBorders>
              <w:top w:val="single" w:sz="4" w:space="0" w:color="auto"/>
              <w:left w:val="single" w:sz="4" w:space="0" w:color="auto"/>
              <w:bottom w:val="single" w:sz="4" w:space="0" w:color="auto"/>
              <w:right w:val="single" w:sz="4" w:space="0" w:color="auto"/>
            </w:tcBorders>
            <w:vAlign w:val="center"/>
          </w:tcPr>
          <w:p w14:paraId="1A80A319" w14:textId="474F0F46" w:rsidR="008F387D" w:rsidRPr="00421E64" w:rsidRDefault="008F387D" w:rsidP="00107F78">
            <w:pPr>
              <w:rPr>
                <w:rFonts w:ascii="Times New Roman" w:hAnsi="Times New Roman"/>
                <w:szCs w:val="24"/>
              </w:rPr>
            </w:pPr>
            <w:r w:rsidRPr="00421E64">
              <w:rPr>
                <w:rFonts w:ascii="Times New Roman" w:hAnsi="Times New Roman"/>
                <w:szCs w:val="24"/>
              </w:rPr>
              <w:t>Mechanisms of Platelet Exosome-Mediated Acute Chest Syndrome in Sickle Cell Disease</w:t>
            </w:r>
          </w:p>
        </w:tc>
        <w:tc>
          <w:tcPr>
            <w:tcW w:w="1710" w:type="dxa"/>
            <w:tcBorders>
              <w:top w:val="single" w:sz="4" w:space="0" w:color="auto"/>
              <w:left w:val="single" w:sz="4" w:space="0" w:color="auto"/>
              <w:bottom w:val="single" w:sz="4" w:space="0" w:color="auto"/>
              <w:right w:val="single" w:sz="4" w:space="0" w:color="auto"/>
            </w:tcBorders>
            <w:vAlign w:val="center"/>
          </w:tcPr>
          <w:p w14:paraId="53FDBB51" w14:textId="63027CEC" w:rsidR="008F387D" w:rsidRDefault="008F387D" w:rsidP="0079359F">
            <w:pPr>
              <w:jc w:val="center"/>
              <w:rPr>
                <w:rFonts w:ascii="Times New Roman" w:hAnsi="Times New Roman"/>
                <w:szCs w:val="24"/>
              </w:rPr>
            </w:pPr>
            <w:r w:rsidRPr="00421E64">
              <w:rPr>
                <w:rFonts w:ascii="Times New Roman" w:hAnsi="Times New Roman"/>
                <w:szCs w:val="24"/>
              </w:rPr>
              <w:t>$494,695</w:t>
            </w:r>
          </w:p>
        </w:tc>
        <w:tc>
          <w:tcPr>
            <w:tcW w:w="1054" w:type="dxa"/>
            <w:tcBorders>
              <w:left w:val="single" w:sz="4" w:space="0" w:color="auto"/>
            </w:tcBorders>
            <w:vAlign w:val="center"/>
          </w:tcPr>
          <w:p w14:paraId="4807E5F8" w14:textId="77777777" w:rsidR="008F387D" w:rsidRPr="0079359F" w:rsidRDefault="008F387D" w:rsidP="0079359F">
            <w:pPr>
              <w:rPr>
                <w:rFonts w:ascii="Times New Roman" w:hAnsi="Times New Roman"/>
                <w:sz w:val="20"/>
              </w:rPr>
            </w:pPr>
          </w:p>
        </w:tc>
      </w:tr>
      <w:tr w:rsidR="008F387D" w:rsidRPr="0079359F" w14:paraId="458B9470" w14:textId="77777777" w:rsidTr="00107F78">
        <w:trPr>
          <w:trHeight w:val="1275"/>
        </w:trPr>
        <w:tc>
          <w:tcPr>
            <w:tcW w:w="1340" w:type="dxa"/>
            <w:tcBorders>
              <w:top w:val="single" w:sz="4" w:space="0" w:color="auto"/>
              <w:left w:val="single" w:sz="4" w:space="0" w:color="auto"/>
              <w:bottom w:val="single" w:sz="4" w:space="0" w:color="auto"/>
              <w:right w:val="single" w:sz="4" w:space="0" w:color="auto"/>
            </w:tcBorders>
            <w:vAlign w:val="center"/>
          </w:tcPr>
          <w:p w14:paraId="4A00491C" w14:textId="1ED344C1" w:rsidR="008F387D" w:rsidRPr="00421E64" w:rsidRDefault="008F387D" w:rsidP="0079359F">
            <w:pPr>
              <w:rPr>
                <w:rFonts w:ascii="Times New Roman" w:hAnsi="Times New Roman"/>
                <w:szCs w:val="24"/>
              </w:rPr>
            </w:pPr>
            <w:r w:rsidRPr="00421E64">
              <w:rPr>
                <w:rFonts w:ascii="Times New Roman" w:hAnsi="Times New Roman"/>
                <w:szCs w:val="24"/>
              </w:rPr>
              <w:t>02/1/2020 - 10/31/2022</w:t>
            </w:r>
          </w:p>
        </w:tc>
        <w:tc>
          <w:tcPr>
            <w:tcW w:w="990" w:type="dxa"/>
            <w:tcBorders>
              <w:top w:val="single" w:sz="4" w:space="0" w:color="auto"/>
              <w:left w:val="single" w:sz="4" w:space="0" w:color="auto"/>
              <w:bottom w:val="single" w:sz="4" w:space="0" w:color="auto"/>
              <w:right w:val="single" w:sz="4" w:space="0" w:color="auto"/>
            </w:tcBorders>
            <w:vAlign w:val="center"/>
          </w:tcPr>
          <w:p w14:paraId="0801907D" w14:textId="358D319A" w:rsidR="008F387D" w:rsidRDefault="008F387D" w:rsidP="0079359F">
            <w:pPr>
              <w:jc w:val="center"/>
              <w:rPr>
                <w:rFonts w:ascii="Times New Roman" w:hAnsi="Times New Roman" w:cs="Arial"/>
                <w:color w:val="000000"/>
                <w:sz w:val="21"/>
                <w:szCs w:val="24"/>
              </w:rPr>
            </w:pPr>
            <w:r>
              <w:rPr>
                <w:rFonts w:ascii="Times New Roman" w:hAnsi="Times New Roman" w:cs="Arial"/>
                <w:color w:val="000000"/>
                <w:sz w:val="21"/>
                <w:szCs w:val="24"/>
              </w:rPr>
              <w:t>Co-I</w:t>
            </w:r>
          </w:p>
        </w:tc>
        <w:tc>
          <w:tcPr>
            <w:tcW w:w="1800" w:type="dxa"/>
            <w:tcBorders>
              <w:top w:val="single" w:sz="4" w:space="0" w:color="auto"/>
              <w:left w:val="single" w:sz="4" w:space="0" w:color="auto"/>
              <w:bottom w:val="single" w:sz="4" w:space="0" w:color="auto"/>
              <w:right w:val="single" w:sz="4" w:space="0" w:color="auto"/>
            </w:tcBorders>
            <w:vAlign w:val="center"/>
          </w:tcPr>
          <w:p w14:paraId="3F10D2AB" w14:textId="10CD9CF4" w:rsidR="008F387D" w:rsidRDefault="008F387D" w:rsidP="008F387D">
            <w:pPr>
              <w:jc w:val="center"/>
              <w:rPr>
                <w:rFonts w:ascii="Times New Roman" w:hAnsi="Times New Roman"/>
                <w:szCs w:val="24"/>
              </w:rPr>
            </w:pPr>
            <w:r>
              <w:rPr>
                <w:rFonts w:ascii="Times New Roman" w:hAnsi="Times New Roman"/>
                <w:szCs w:val="24"/>
              </w:rPr>
              <w:t>NIH/NIEHS</w:t>
            </w:r>
          </w:p>
        </w:tc>
        <w:tc>
          <w:tcPr>
            <w:tcW w:w="3960" w:type="dxa"/>
            <w:tcBorders>
              <w:top w:val="single" w:sz="4" w:space="0" w:color="auto"/>
              <w:left w:val="single" w:sz="4" w:space="0" w:color="auto"/>
              <w:bottom w:val="single" w:sz="4" w:space="0" w:color="auto"/>
              <w:right w:val="single" w:sz="4" w:space="0" w:color="auto"/>
            </w:tcBorders>
            <w:vAlign w:val="center"/>
          </w:tcPr>
          <w:p w14:paraId="343627E1" w14:textId="77777777" w:rsidR="008F387D" w:rsidRPr="008F387D" w:rsidRDefault="008F387D" w:rsidP="008F387D">
            <w:pPr>
              <w:rPr>
                <w:rFonts w:ascii="Times New Roman" w:hAnsi="Times New Roman"/>
                <w:szCs w:val="24"/>
              </w:rPr>
            </w:pPr>
            <w:r w:rsidRPr="008F387D">
              <w:rPr>
                <w:rFonts w:ascii="Times New Roman" w:hAnsi="Times New Roman"/>
                <w:szCs w:val="24"/>
              </w:rPr>
              <w:t xml:space="preserve">Hemoglobin Based Drugs for the Treatment of </w:t>
            </w:r>
          </w:p>
          <w:p w14:paraId="036EBA00" w14:textId="1CA4A414" w:rsidR="008F387D" w:rsidRPr="00421E64" w:rsidRDefault="008F387D" w:rsidP="008F387D">
            <w:pPr>
              <w:rPr>
                <w:rFonts w:ascii="Times New Roman" w:hAnsi="Times New Roman"/>
                <w:szCs w:val="24"/>
              </w:rPr>
            </w:pPr>
            <w:proofErr w:type="spellStart"/>
            <w:r w:rsidRPr="008F387D">
              <w:rPr>
                <w:rFonts w:ascii="Times New Roman" w:hAnsi="Times New Roman"/>
                <w:szCs w:val="24"/>
              </w:rPr>
              <w:t>Carboxyhemoglobinemia</w:t>
            </w:r>
            <w:proofErr w:type="spellEnd"/>
          </w:p>
        </w:tc>
        <w:tc>
          <w:tcPr>
            <w:tcW w:w="1710" w:type="dxa"/>
            <w:tcBorders>
              <w:top w:val="single" w:sz="4" w:space="0" w:color="auto"/>
              <w:left w:val="single" w:sz="4" w:space="0" w:color="auto"/>
              <w:bottom w:val="single" w:sz="4" w:space="0" w:color="auto"/>
              <w:right w:val="single" w:sz="4" w:space="0" w:color="auto"/>
            </w:tcBorders>
            <w:vAlign w:val="center"/>
          </w:tcPr>
          <w:p w14:paraId="49E2373D" w14:textId="05672DCA" w:rsidR="008F387D" w:rsidRDefault="008F387D" w:rsidP="0079359F">
            <w:pPr>
              <w:jc w:val="center"/>
              <w:rPr>
                <w:rFonts w:ascii="Times New Roman" w:hAnsi="Times New Roman"/>
                <w:szCs w:val="24"/>
              </w:rPr>
            </w:pPr>
            <w:r>
              <w:rPr>
                <w:rFonts w:ascii="Times New Roman" w:hAnsi="Times New Roman"/>
                <w:szCs w:val="24"/>
              </w:rPr>
              <w:t>$</w:t>
            </w:r>
            <w:r w:rsidRPr="008F387D">
              <w:rPr>
                <w:rFonts w:ascii="Times New Roman" w:hAnsi="Times New Roman"/>
                <w:szCs w:val="24"/>
              </w:rPr>
              <w:t>893,668</w:t>
            </w:r>
            <w:r>
              <w:rPr>
                <w:rFonts w:ascii="Times New Roman" w:hAnsi="Times New Roman"/>
                <w:szCs w:val="24"/>
              </w:rPr>
              <w:t xml:space="preserve"> (total award amount)</w:t>
            </w:r>
          </w:p>
        </w:tc>
        <w:tc>
          <w:tcPr>
            <w:tcW w:w="1054" w:type="dxa"/>
            <w:tcBorders>
              <w:left w:val="single" w:sz="4" w:space="0" w:color="auto"/>
            </w:tcBorders>
            <w:vAlign w:val="center"/>
          </w:tcPr>
          <w:p w14:paraId="066E0391" w14:textId="77777777" w:rsidR="008F387D" w:rsidRPr="0079359F" w:rsidRDefault="008F387D" w:rsidP="0079359F">
            <w:pPr>
              <w:rPr>
                <w:rFonts w:ascii="Times New Roman" w:hAnsi="Times New Roman"/>
                <w:sz w:val="20"/>
              </w:rPr>
            </w:pPr>
          </w:p>
        </w:tc>
      </w:tr>
      <w:tr w:rsidR="00F3375F" w:rsidRPr="0079359F" w14:paraId="3731E49B" w14:textId="77777777" w:rsidTr="00107F78">
        <w:trPr>
          <w:trHeight w:val="1275"/>
        </w:trPr>
        <w:tc>
          <w:tcPr>
            <w:tcW w:w="1340" w:type="dxa"/>
            <w:tcBorders>
              <w:top w:val="single" w:sz="4" w:space="0" w:color="auto"/>
              <w:left w:val="single" w:sz="4" w:space="0" w:color="auto"/>
              <w:bottom w:val="single" w:sz="4" w:space="0" w:color="auto"/>
              <w:right w:val="single" w:sz="4" w:space="0" w:color="auto"/>
            </w:tcBorders>
            <w:vAlign w:val="center"/>
          </w:tcPr>
          <w:p w14:paraId="4FA6FB2B" w14:textId="3948610F" w:rsidR="00F3375F" w:rsidRPr="00421E64" w:rsidRDefault="00F3375F" w:rsidP="0079359F">
            <w:pPr>
              <w:rPr>
                <w:rFonts w:ascii="Times New Roman" w:hAnsi="Times New Roman"/>
                <w:szCs w:val="24"/>
              </w:rPr>
            </w:pPr>
            <w:r w:rsidRPr="00421E64">
              <w:rPr>
                <w:rFonts w:ascii="Times New Roman" w:hAnsi="Times New Roman"/>
                <w:szCs w:val="24"/>
              </w:rPr>
              <w:t>1</w:t>
            </w:r>
            <w:r>
              <w:rPr>
                <w:rFonts w:ascii="Times New Roman" w:hAnsi="Times New Roman"/>
                <w:szCs w:val="24"/>
              </w:rPr>
              <w:t>0</w:t>
            </w:r>
            <w:r w:rsidRPr="00421E64">
              <w:rPr>
                <w:rFonts w:ascii="Times New Roman" w:hAnsi="Times New Roman"/>
                <w:szCs w:val="24"/>
              </w:rPr>
              <w:t>/01/20</w:t>
            </w:r>
            <w:r>
              <w:rPr>
                <w:rFonts w:ascii="Times New Roman" w:hAnsi="Times New Roman"/>
                <w:szCs w:val="24"/>
              </w:rPr>
              <w:t>21 –</w:t>
            </w:r>
            <w:r w:rsidRPr="00421E64">
              <w:rPr>
                <w:rFonts w:ascii="Times New Roman" w:hAnsi="Times New Roman"/>
                <w:szCs w:val="24"/>
              </w:rPr>
              <w:t xml:space="preserve"> </w:t>
            </w:r>
            <w:r>
              <w:rPr>
                <w:rFonts w:ascii="Times New Roman" w:hAnsi="Times New Roman"/>
                <w:szCs w:val="24"/>
              </w:rPr>
              <w:t>09/30/2024</w:t>
            </w:r>
            <w:r>
              <w:rPr>
                <w:rFonts w:ascii="Times New Roman" w:hAnsi="Times New Roman"/>
                <w:szCs w:val="24"/>
              </w:rPr>
              <w:tab/>
            </w:r>
          </w:p>
        </w:tc>
        <w:tc>
          <w:tcPr>
            <w:tcW w:w="990" w:type="dxa"/>
            <w:tcBorders>
              <w:top w:val="single" w:sz="4" w:space="0" w:color="auto"/>
              <w:left w:val="single" w:sz="4" w:space="0" w:color="auto"/>
              <w:bottom w:val="single" w:sz="4" w:space="0" w:color="auto"/>
              <w:right w:val="single" w:sz="4" w:space="0" w:color="auto"/>
            </w:tcBorders>
            <w:vAlign w:val="center"/>
          </w:tcPr>
          <w:p w14:paraId="53FE870C" w14:textId="52E250E3" w:rsidR="00F3375F" w:rsidRDefault="00F3375F" w:rsidP="0079359F">
            <w:pPr>
              <w:jc w:val="center"/>
              <w:rPr>
                <w:rFonts w:ascii="Times New Roman" w:hAnsi="Times New Roman" w:cs="Arial"/>
                <w:color w:val="000000"/>
                <w:sz w:val="21"/>
                <w:szCs w:val="24"/>
              </w:rPr>
            </w:pPr>
            <w:r>
              <w:rPr>
                <w:rFonts w:ascii="Times New Roman" w:hAnsi="Times New Roman" w:cs="Arial"/>
                <w:color w:val="000000"/>
                <w:sz w:val="21"/>
                <w:szCs w:val="24"/>
              </w:rPr>
              <w:t>Co-I</w:t>
            </w:r>
          </w:p>
        </w:tc>
        <w:tc>
          <w:tcPr>
            <w:tcW w:w="1800" w:type="dxa"/>
            <w:tcBorders>
              <w:top w:val="single" w:sz="4" w:space="0" w:color="auto"/>
              <w:left w:val="single" w:sz="4" w:space="0" w:color="auto"/>
              <w:bottom w:val="single" w:sz="4" w:space="0" w:color="auto"/>
              <w:right w:val="single" w:sz="4" w:space="0" w:color="auto"/>
            </w:tcBorders>
            <w:vAlign w:val="center"/>
          </w:tcPr>
          <w:p w14:paraId="668FBCCF" w14:textId="6D664AB7" w:rsidR="00F3375F" w:rsidRDefault="00F3375F" w:rsidP="008F387D">
            <w:pPr>
              <w:jc w:val="center"/>
              <w:rPr>
                <w:rFonts w:ascii="Times New Roman" w:hAnsi="Times New Roman"/>
                <w:szCs w:val="24"/>
              </w:rPr>
            </w:pPr>
            <w:r>
              <w:t>DOD DM210091</w:t>
            </w:r>
          </w:p>
        </w:tc>
        <w:tc>
          <w:tcPr>
            <w:tcW w:w="3960" w:type="dxa"/>
            <w:tcBorders>
              <w:top w:val="single" w:sz="4" w:space="0" w:color="auto"/>
              <w:left w:val="single" w:sz="4" w:space="0" w:color="auto"/>
              <w:bottom w:val="single" w:sz="4" w:space="0" w:color="auto"/>
              <w:right w:val="single" w:sz="4" w:space="0" w:color="auto"/>
            </w:tcBorders>
            <w:vAlign w:val="center"/>
          </w:tcPr>
          <w:p w14:paraId="334B4F28" w14:textId="456F0CC0" w:rsidR="00F3375F" w:rsidRPr="008F387D" w:rsidRDefault="00F3375F" w:rsidP="008F387D">
            <w:pPr>
              <w:rPr>
                <w:rFonts w:ascii="Times New Roman" w:hAnsi="Times New Roman"/>
                <w:szCs w:val="24"/>
              </w:rPr>
            </w:pPr>
            <w:r w:rsidRPr="008F387D">
              <w:rPr>
                <w:rFonts w:ascii="Times New Roman" w:hAnsi="Times New Roman"/>
                <w:szCs w:val="24"/>
              </w:rPr>
              <w:t>Hemoglobin‐based Antidotes for the Treatment of Carbon Monoxide poisoning</w:t>
            </w:r>
          </w:p>
        </w:tc>
        <w:tc>
          <w:tcPr>
            <w:tcW w:w="1710" w:type="dxa"/>
            <w:tcBorders>
              <w:top w:val="single" w:sz="4" w:space="0" w:color="auto"/>
              <w:left w:val="single" w:sz="4" w:space="0" w:color="auto"/>
              <w:bottom w:val="single" w:sz="4" w:space="0" w:color="auto"/>
              <w:right w:val="single" w:sz="4" w:space="0" w:color="auto"/>
            </w:tcBorders>
            <w:vAlign w:val="center"/>
          </w:tcPr>
          <w:p w14:paraId="6B2871F8" w14:textId="4E051D58" w:rsidR="00F3375F" w:rsidRDefault="00F3375F" w:rsidP="0079359F">
            <w:pPr>
              <w:jc w:val="center"/>
              <w:rPr>
                <w:rFonts w:ascii="Times New Roman" w:hAnsi="Times New Roman"/>
                <w:szCs w:val="24"/>
              </w:rPr>
            </w:pPr>
            <w:r>
              <w:rPr>
                <w:rFonts w:ascii="Times New Roman" w:hAnsi="Times New Roman"/>
                <w:szCs w:val="24"/>
              </w:rPr>
              <w:t>$</w:t>
            </w:r>
            <w:r>
              <w:t>799,903 (Total award amount)</w:t>
            </w:r>
          </w:p>
        </w:tc>
        <w:tc>
          <w:tcPr>
            <w:tcW w:w="1054" w:type="dxa"/>
            <w:tcBorders>
              <w:left w:val="single" w:sz="4" w:space="0" w:color="auto"/>
            </w:tcBorders>
            <w:vAlign w:val="center"/>
          </w:tcPr>
          <w:p w14:paraId="09A91907" w14:textId="77777777" w:rsidR="00F3375F" w:rsidRPr="0079359F" w:rsidRDefault="00F3375F" w:rsidP="0079359F">
            <w:pPr>
              <w:rPr>
                <w:rFonts w:ascii="Times New Roman" w:hAnsi="Times New Roman"/>
                <w:sz w:val="20"/>
              </w:rPr>
            </w:pPr>
          </w:p>
        </w:tc>
      </w:tr>
    </w:tbl>
    <w:p w14:paraId="172A880F" w14:textId="77777777" w:rsidR="00F3375F" w:rsidRDefault="00F3375F" w:rsidP="0034701B">
      <w:pPr>
        <w:ind w:left="360"/>
        <w:rPr>
          <w:rFonts w:ascii="Times New Roman" w:hAnsi="Times New Roman"/>
          <w:szCs w:val="24"/>
        </w:rPr>
      </w:pPr>
    </w:p>
    <w:p w14:paraId="44F2FA28" w14:textId="77777777" w:rsidR="00062FC4" w:rsidRPr="00556892" w:rsidRDefault="00062FC4" w:rsidP="00062FC4">
      <w:pPr>
        <w:rPr>
          <w:rFonts w:ascii="Times New Roman" w:hAnsi="Times New Roman"/>
          <w:szCs w:val="24"/>
        </w:rPr>
      </w:pPr>
    </w:p>
    <w:p w14:paraId="054B987B" w14:textId="77777777" w:rsidR="0034701B" w:rsidRPr="00556892" w:rsidRDefault="0034701B" w:rsidP="00F017B3">
      <w:pPr>
        <w:rPr>
          <w:rFonts w:ascii="Times New Roman" w:hAnsi="Times New Roman"/>
          <w:i/>
          <w:szCs w:val="24"/>
        </w:rPr>
      </w:pPr>
      <w:r w:rsidRPr="00556892">
        <w:rPr>
          <w:rFonts w:ascii="Times New Roman" w:hAnsi="Times New Roman"/>
          <w:i/>
          <w:szCs w:val="24"/>
        </w:rPr>
        <w:t>In addition, the following is a list of older grant support:</w:t>
      </w:r>
    </w:p>
    <w:p w14:paraId="40255849" w14:textId="77777777" w:rsidR="0034701B" w:rsidRPr="00556892" w:rsidRDefault="0034701B" w:rsidP="0034701B">
      <w:pPr>
        <w:ind w:left="360"/>
        <w:rPr>
          <w:rFonts w:ascii="Times New Roman" w:hAnsi="Times New Roman"/>
          <w:szCs w:val="24"/>
        </w:rPr>
      </w:pPr>
    </w:p>
    <w:p w14:paraId="73B8CBCC" w14:textId="77777777" w:rsidR="0034701B" w:rsidRPr="00556892" w:rsidRDefault="0034701B" w:rsidP="00F017B3">
      <w:pPr>
        <w:rPr>
          <w:rFonts w:ascii="Times New Roman" w:hAnsi="Times New Roman"/>
          <w:szCs w:val="24"/>
        </w:rPr>
      </w:pPr>
      <w:r w:rsidRPr="00556892">
        <w:rPr>
          <w:rFonts w:ascii="Times New Roman" w:hAnsi="Times New Roman"/>
          <w:szCs w:val="24"/>
        </w:rPr>
        <w:t xml:space="preserve">1999:  Bench to Bedside Award ($85,000), from the Director of the NIH and the Director of the NIH Clinical Center, for research with nitric oxide therapeutics in sickle cell anemia.  </w:t>
      </w:r>
    </w:p>
    <w:p w14:paraId="136F44CD" w14:textId="77777777" w:rsidR="0034701B" w:rsidRPr="00556892" w:rsidRDefault="0034701B" w:rsidP="00F017B3">
      <w:pPr>
        <w:ind w:left="360"/>
        <w:rPr>
          <w:rFonts w:ascii="Times New Roman" w:hAnsi="Times New Roman"/>
          <w:szCs w:val="24"/>
        </w:rPr>
      </w:pPr>
    </w:p>
    <w:p w14:paraId="2EAF3155" w14:textId="77777777" w:rsidR="0034701B" w:rsidRPr="00556892" w:rsidRDefault="0034701B" w:rsidP="00F017B3">
      <w:pPr>
        <w:rPr>
          <w:rFonts w:ascii="Times New Roman" w:hAnsi="Times New Roman"/>
          <w:szCs w:val="24"/>
        </w:rPr>
      </w:pPr>
      <w:r w:rsidRPr="00556892">
        <w:rPr>
          <w:rFonts w:ascii="Times New Roman" w:hAnsi="Times New Roman"/>
          <w:szCs w:val="24"/>
        </w:rPr>
        <w:t>2000:  CRADA with INO Therapeutics Inc.  CRADA will cover up to $500,000 over 3 years for the Pulmonary Hypertension in Sickle Cell Disease-Inhaled NO project.</w:t>
      </w:r>
    </w:p>
    <w:p w14:paraId="120460F3" w14:textId="77777777" w:rsidR="0034701B" w:rsidRPr="00556892" w:rsidRDefault="0034701B" w:rsidP="00F017B3">
      <w:pPr>
        <w:ind w:left="360"/>
        <w:rPr>
          <w:rFonts w:ascii="Times New Roman" w:hAnsi="Times New Roman"/>
          <w:szCs w:val="24"/>
        </w:rPr>
      </w:pPr>
    </w:p>
    <w:p w14:paraId="4D08004D" w14:textId="77777777" w:rsidR="0034701B" w:rsidRPr="00556892" w:rsidRDefault="0034701B" w:rsidP="00F017B3">
      <w:pPr>
        <w:rPr>
          <w:rFonts w:ascii="Times New Roman" w:hAnsi="Times New Roman"/>
          <w:szCs w:val="24"/>
        </w:rPr>
      </w:pPr>
      <w:r w:rsidRPr="00556892">
        <w:rPr>
          <w:rFonts w:ascii="Times New Roman" w:hAnsi="Times New Roman"/>
          <w:szCs w:val="24"/>
        </w:rPr>
        <w:t>2000:  $250,000 from the National Center on Minority Health and Health Disparities, National Institutes of Health for support of the Nitric Oxide / Sickle Cell Anemia project.</w:t>
      </w:r>
    </w:p>
    <w:p w14:paraId="47006263" w14:textId="77777777" w:rsidR="0034701B" w:rsidRPr="00556892" w:rsidRDefault="0034701B" w:rsidP="00F017B3">
      <w:pPr>
        <w:ind w:left="360"/>
        <w:rPr>
          <w:rFonts w:ascii="Times New Roman" w:hAnsi="Times New Roman"/>
          <w:szCs w:val="24"/>
        </w:rPr>
      </w:pPr>
    </w:p>
    <w:p w14:paraId="74CB56B0" w14:textId="77777777" w:rsidR="0034701B" w:rsidRPr="00556892" w:rsidRDefault="0034701B" w:rsidP="00F017B3">
      <w:pPr>
        <w:rPr>
          <w:rFonts w:ascii="Times New Roman" w:hAnsi="Times New Roman"/>
          <w:szCs w:val="24"/>
        </w:rPr>
      </w:pPr>
      <w:r w:rsidRPr="00556892">
        <w:rPr>
          <w:rFonts w:ascii="Times New Roman" w:hAnsi="Times New Roman"/>
          <w:szCs w:val="24"/>
        </w:rPr>
        <w:t>2001:  Two-year Bench to Bedside Award ($75,000), from the Director of the NIH and the Director of the NIH Clinical Center, for a new protocol “Targeted Delivery of Nitric Oxide by Hemoglobin to Improve Regional Blood Flow in Sickle Cell Disease”.</w:t>
      </w:r>
    </w:p>
    <w:p w14:paraId="37C99F44" w14:textId="77777777" w:rsidR="0034701B" w:rsidRPr="00556892" w:rsidRDefault="0034701B" w:rsidP="00F017B3">
      <w:pPr>
        <w:ind w:left="360"/>
        <w:rPr>
          <w:rFonts w:ascii="Times New Roman" w:hAnsi="Times New Roman"/>
          <w:szCs w:val="24"/>
        </w:rPr>
      </w:pPr>
    </w:p>
    <w:p w14:paraId="4CEFBAF6" w14:textId="77777777" w:rsidR="0034701B" w:rsidRPr="00556892" w:rsidRDefault="0034701B" w:rsidP="00F017B3">
      <w:pPr>
        <w:rPr>
          <w:rFonts w:ascii="Times New Roman" w:hAnsi="Times New Roman"/>
          <w:szCs w:val="24"/>
        </w:rPr>
      </w:pPr>
      <w:r w:rsidRPr="00556892">
        <w:rPr>
          <w:rFonts w:ascii="Times New Roman" w:hAnsi="Times New Roman"/>
          <w:szCs w:val="24"/>
        </w:rPr>
        <w:lastRenderedPageBreak/>
        <w:t>2001:  Academic Medicine Mentor Award ($8,000) awarded by the Fellowship Program in Academic Medicine for Minority Students (sponsored by Bristol-Myers Squibb Co) for the mentorship of Karin R. Mintor.</w:t>
      </w:r>
    </w:p>
    <w:p w14:paraId="23E43F3E" w14:textId="77777777" w:rsidR="0034701B" w:rsidRPr="00556892" w:rsidRDefault="0034701B" w:rsidP="00F017B3">
      <w:pPr>
        <w:ind w:left="360"/>
        <w:rPr>
          <w:rFonts w:ascii="Times New Roman" w:hAnsi="Times New Roman"/>
          <w:szCs w:val="24"/>
        </w:rPr>
      </w:pPr>
    </w:p>
    <w:p w14:paraId="065AF921" w14:textId="77777777" w:rsidR="0034701B" w:rsidRPr="00556892" w:rsidRDefault="0034701B" w:rsidP="00F017B3">
      <w:pPr>
        <w:rPr>
          <w:rFonts w:ascii="Times New Roman" w:hAnsi="Times New Roman"/>
          <w:szCs w:val="24"/>
        </w:rPr>
      </w:pPr>
      <w:r w:rsidRPr="00556892">
        <w:rPr>
          <w:rFonts w:ascii="Times New Roman" w:hAnsi="Times New Roman"/>
          <w:szCs w:val="24"/>
        </w:rPr>
        <w:t>2002:  $200,000 per year for 3 years from the National Center on Minority Health and Health Disparities, National Institutes of Health</w:t>
      </w:r>
    </w:p>
    <w:p w14:paraId="6B142507" w14:textId="77777777" w:rsidR="0034701B" w:rsidRPr="00556892" w:rsidRDefault="0034701B" w:rsidP="00F017B3">
      <w:pPr>
        <w:ind w:left="360"/>
        <w:rPr>
          <w:rFonts w:ascii="Times New Roman" w:hAnsi="Times New Roman"/>
          <w:szCs w:val="24"/>
        </w:rPr>
      </w:pPr>
    </w:p>
    <w:p w14:paraId="7EDD66AA" w14:textId="77777777" w:rsidR="0034701B" w:rsidRPr="00556892" w:rsidRDefault="0034701B" w:rsidP="00F017B3">
      <w:pPr>
        <w:rPr>
          <w:rFonts w:ascii="Times New Roman" w:hAnsi="Times New Roman"/>
          <w:szCs w:val="24"/>
        </w:rPr>
      </w:pPr>
      <w:r w:rsidRPr="00556892">
        <w:rPr>
          <w:rFonts w:ascii="Times New Roman" w:hAnsi="Times New Roman"/>
          <w:szCs w:val="24"/>
        </w:rPr>
        <w:t>2003:  $150,000 per year for 5 years from the National Heart Lung and Blood Institute, National Institutes of Health for cardio-pulmonary evaluation of the MSH patients</w:t>
      </w:r>
    </w:p>
    <w:p w14:paraId="0EB881F8" w14:textId="77777777" w:rsidR="0034701B" w:rsidRPr="00556892" w:rsidRDefault="0034701B" w:rsidP="00F017B3">
      <w:pPr>
        <w:ind w:left="360"/>
        <w:rPr>
          <w:rFonts w:ascii="Times New Roman" w:hAnsi="Times New Roman"/>
          <w:szCs w:val="24"/>
        </w:rPr>
      </w:pPr>
    </w:p>
    <w:p w14:paraId="575EC475" w14:textId="77777777" w:rsidR="0034701B" w:rsidRPr="00556892" w:rsidRDefault="0034701B" w:rsidP="00F017B3">
      <w:pPr>
        <w:rPr>
          <w:rFonts w:ascii="Times New Roman" w:hAnsi="Times New Roman"/>
          <w:szCs w:val="24"/>
        </w:rPr>
      </w:pPr>
      <w:r w:rsidRPr="00556892">
        <w:rPr>
          <w:rFonts w:ascii="Times New Roman" w:hAnsi="Times New Roman"/>
          <w:szCs w:val="24"/>
        </w:rPr>
        <w:t>2004:  $99,500 per year for 2 years from the Office of Rare Diseases, National Heart Lung and Blood Institute, and the Clinical Center for Therapeutic Application of Intravascular Nitrite for Sickle Cell Disease.</w:t>
      </w:r>
    </w:p>
    <w:p w14:paraId="69A3B3A3" w14:textId="77777777" w:rsidR="0034701B" w:rsidRPr="00556892" w:rsidRDefault="0034701B" w:rsidP="00F017B3">
      <w:pPr>
        <w:ind w:left="360"/>
        <w:rPr>
          <w:rFonts w:ascii="Times New Roman" w:hAnsi="Times New Roman"/>
          <w:szCs w:val="24"/>
        </w:rPr>
      </w:pPr>
    </w:p>
    <w:p w14:paraId="482F6D13" w14:textId="77777777" w:rsidR="0034701B" w:rsidRPr="00556892" w:rsidRDefault="0034701B" w:rsidP="00F017B3">
      <w:pPr>
        <w:rPr>
          <w:rFonts w:ascii="Times New Roman" w:hAnsi="Times New Roman"/>
          <w:szCs w:val="24"/>
        </w:rPr>
      </w:pPr>
      <w:r w:rsidRPr="00556892">
        <w:rPr>
          <w:rFonts w:ascii="Times New Roman" w:hAnsi="Times New Roman"/>
          <w:szCs w:val="24"/>
        </w:rPr>
        <w:t>2005:  CRADA with INO Therapeutics Inc.  CRADA will cover up to $376,000 per year over 3 years for the Pulmonary Hypertension in Sickle Cell Disease-Inhaled NO project and the DeNOVO protocol.</w:t>
      </w:r>
    </w:p>
    <w:p w14:paraId="5E784B37" w14:textId="77777777" w:rsidR="0034701B" w:rsidRPr="00556892" w:rsidRDefault="0034701B" w:rsidP="00F017B3">
      <w:pPr>
        <w:ind w:left="360"/>
        <w:rPr>
          <w:rFonts w:ascii="Times New Roman" w:hAnsi="Times New Roman"/>
          <w:szCs w:val="24"/>
        </w:rPr>
      </w:pPr>
    </w:p>
    <w:p w14:paraId="47EA6A9A" w14:textId="77777777" w:rsidR="0034701B" w:rsidRPr="00556892" w:rsidRDefault="0034701B" w:rsidP="00F017B3">
      <w:pPr>
        <w:rPr>
          <w:rFonts w:ascii="Times New Roman" w:hAnsi="Times New Roman"/>
          <w:szCs w:val="24"/>
        </w:rPr>
      </w:pPr>
      <w:r w:rsidRPr="00556892">
        <w:rPr>
          <w:rFonts w:ascii="Times New Roman" w:hAnsi="Times New Roman"/>
          <w:szCs w:val="24"/>
        </w:rPr>
        <w:t>2005:  Secured NHLBI funding for an 11 million dollar 4-year multicenter study (RFP mechanism) of sildenafil for sickle cell disease associated pulmonary hypertension; Secured estimated 1.5 million in active drug and placebo from Pfizer.</w:t>
      </w:r>
    </w:p>
    <w:p w14:paraId="070865D3" w14:textId="77777777" w:rsidR="0034701B" w:rsidRPr="00556892" w:rsidRDefault="0034701B" w:rsidP="00F017B3">
      <w:pPr>
        <w:ind w:left="360"/>
        <w:rPr>
          <w:rFonts w:ascii="Times New Roman" w:hAnsi="Times New Roman"/>
          <w:szCs w:val="24"/>
        </w:rPr>
      </w:pPr>
    </w:p>
    <w:p w14:paraId="6836F4E4" w14:textId="77777777" w:rsidR="0034701B" w:rsidRPr="00556892" w:rsidRDefault="0034701B" w:rsidP="00F017B3">
      <w:pPr>
        <w:rPr>
          <w:rFonts w:ascii="Times New Roman" w:hAnsi="Times New Roman"/>
          <w:szCs w:val="24"/>
        </w:rPr>
      </w:pPr>
      <w:r w:rsidRPr="00556892">
        <w:rPr>
          <w:rFonts w:ascii="Times New Roman" w:hAnsi="Times New Roman"/>
          <w:szCs w:val="24"/>
        </w:rPr>
        <w:t>2006:  Clinical Trials Agreement with Actelion for ASSET 1 and 2 Trial; $200,000 per year.</w:t>
      </w:r>
    </w:p>
    <w:p w14:paraId="1F5DB33C" w14:textId="77777777" w:rsidR="0034701B" w:rsidRPr="00556892" w:rsidRDefault="0034701B" w:rsidP="00F017B3">
      <w:pPr>
        <w:ind w:left="360"/>
        <w:rPr>
          <w:rFonts w:ascii="Times New Roman" w:hAnsi="Times New Roman"/>
          <w:szCs w:val="24"/>
        </w:rPr>
      </w:pPr>
    </w:p>
    <w:p w14:paraId="68B1C78E" w14:textId="77777777" w:rsidR="0034701B" w:rsidRPr="00556892" w:rsidRDefault="0034701B" w:rsidP="00F017B3">
      <w:pPr>
        <w:rPr>
          <w:rFonts w:ascii="Times New Roman" w:hAnsi="Times New Roman"/>
          <w:szCs w:val="24"/>
        </w:rPr>
      </w:pPr>
      <w:r w:rsidRPr="00556892">
        <w:rPr>
          <w:rFonts w:ascii="Times New Roman" w:hAnsi="Times New Roman"/>
          <w:szCs w:val="24"/>
        </w:rPr>
        <w:t>2006:  Two-year Bench to Bedside Award ($100,000), from the Director of the NIH and the Director of the NIH Clinical Center, for a new protocol “Hemolysis, HIV/AIDS and Parasitic Infections Associated Secondary Pulmonary Arterial Hypertension in Sickle Cell Diseases”.</w:t>
      </w:r>
    </w:p>
    <w:p w14:paraId="07418CB9" w14:textId="77777777" w:rsidR="0034701B" w:rsidRPr="00556892" w:rsidRDefault="0034701B" w:rsidP="00F017B3">
      <w:pPr>
        <w:ind w:left="360"/>
        <w:rPr>
          <w:rFonts w:ascii="Times New Roman" w:hAnsi="Times New Roman"/>
          <w:szCs w:val="24"/>
        </w:rPr>
      </w:pPr>
    </w:p>
    <w:p w14:paraId="78C04B87" w14:textId="77777777" w:rsidR="0034701B" w:rsidRPr="00556892" w:rsidRDefault="0034701B" w:rsidP="00F017B3">
      <w:pPr>
        <w:rPr>
          <w:rFonts w:ascii="Times New Roman" w:hAnsi="Times New Roman"/>
          <w:szCs w:val="24"/>
        </w:rPr>
      </w:pPr>
      <w:r w:rsidRPr="00556892">
        <w:rPr>
          <w:rFonts w:ascii="Times New Roman" w:hAnsi="Times New Roman"/>
          <w:szCs w:val="24"/>
        </w:rPr>
        <w:t>2006:  Two-year Bench to Bedside Award ($100,000), from the Director of the NIH and the Director of the NIH Clinical Center, for a new protocol “Pilot Trial of Intravenous Nitrite for Sickle Cell Vaso-Occlusive Pain Crisis”.</w:t>
      </w:r>
    </w:p>
    <w:p w14:paraId="041E6E56" w14:textId="77777777" w:rsidR="0034701B" w:rsidRPr="00556892" w:rsidRDefault="0034701B" w:rsidP="00F017B3">
      <w:pPr>
        <w:ind w:left="360"/>
        <w:rPr>
          <w:rFonts w:ascii="Times New Roman" w:hAnsi="Times New Roman"/>
          <w:szCs w:val="24"/>
        </w:rPr>
      </w:pPr>
    </w:p>
    <w:p w14:paraId="1E7B8920" w14:textId="77777777" w:rsidR="0034701B" w:rsidRPr="00556892" w:rsidRDefault="0034701B" w:rsidP="00F017B3">
      <w:pPr>
        <w:rPr>
          <w:rFonts w:ascii="Times New Roman" w:hAnsi="Times New Roman"/>
          <w:szCs w:val="24"/>
        </w:rPr>
      </w:pPr>
      <w:r w:rsidRPr="00556892">
        <w:rPr>
          <w:rFonts w:ascii="Times New Roman" w:hAnsi="Times New Roman"/>
          <w:szCs w:val="24"/>
        </w:rPr>
        <w:t>2007:  Two-year Bench to Bedside Award ($100,000 per year), from the Office of Rare Diseases, and the National Heart Lung and Blood Institute for “Antiproliferative Therapy for severe Pulmonary Arterial Hypertension”.</w:t>
      </w:r>
    </w:p>
    <w:p w14:paraId="044846BA" w14:textId="77777777" w:rsidR="0034701B" w:rsidRPr="00556892" w:rsidRDefault="0034701B" w:rsidP="00F017B3">
      <w:pPr>
        <w:ind w:left="360"/>
        <w:rPr>
          <w:rFonts w:ascii="Times New Roman" w:hAnsi="Times New Roman"/>
          <w:szCs w:val="24"/>
        </w:rPr>
      </w:pPr>
    </w:p>
    <w:p w14:paraId="63CE0697" w14:textId="77777777" w:rsidR="0034701B" w:rsidRPr="00556892" w:rsidRDefault="0034701B" w:rsidP="00F017B3">
      <w:pPr>
        <w:rPr>
          <w:rFonts w:ascii="Times New Roman" w:hAnsi="Times New Roman"/>
          <w:szCs w:val="24"/>
        </w:rPr>
      </w:pPr>
      <w:r w:rsidRPr="00556892">
        <w:rPr>
          <w:rFonts w:ascii="Times New Roman" w:hAnsi="Times New Roman"/>
          <w:szCs w:val="24"/>
        </w:rPr>
        <w:t xml:space="preserve">2007:  Two-year Bench to Bedside Award ($100,000 per year) from the National Center on Minority Health and Health Disparities, National Institutes of Health, National Heart Lung and Blood Institute, and the Clinical Center for “Contribution of Stromal Free Hemoglobin, Red Cell Membranes, and Red Cell </w:t>
      </w:r>
      <w:proofErr w:type="spellStart"/>
      <w:r w:rsidRPr="00556892">
        <w:rPr>
          <w:rFonts w:ascii="Times New Roman" w:hAnsi="Times New Roman"/>
          <w:szCs w:val="24"/>
        </w:rPr>
        <w:t>Lysateon</w:t>
      </w:r>
      <w:proofErr w:type="spellEnd"/>
      <w:r w:rsidRPr="00556892">
        <w:rPr>
          <w:rFonts w:ascii="Times New Roman" w:hAnsi="Times New Roman"/>
          <w:szCs w:val="24"/>
        </w:rPr>
        <w:t xml:space="preserve"> Nitric Oxide Inactivation in the Chronic Hemolytic State”.</w:t>
      </w:r>
    </w:p>
    <w:p w14:paraId="71DFB175" w14:textId="77777777" w:rsidR="0034701B" w:rsidRPr="00556892" w:rsidRDefault="0034701B" w:rsidP="00F017B3">
      <w:pPr>
        <w:ind w:left="360"/>
        <w:rPr>
          <w:rFonts w:ascii="Times New Roman" w:hAnsi="Times New Roman"/>
          <w:szCs w:val="24"/>
        </w:rPr>
      </w:pPr>
    </w:p>
    <w:p w14:paraId="2DA7D735" w14:textId="77777777" w:rsidR="0034701B" w:rsidRPr="00556892" w:rsidRDefault="0034701B" w:rsidP="00F017B3">
      <w:pPr>
        <w:rPr>
          <w:rFonts w:ascii="Times New Roman" w:hAnsi="Times New Roman"/>
          <w:szCs w:val="24"/>
        </w:rPr>
      </w:pPr>
      <w:r w:rsidRPr="00556892">
        <w:rPr>
          <w:rFonts w:ascii="Times New Roman" w:hAnsi="Times New Roman"/>
          <w:szCs w:val="24"/>
        </w:rPr>
        <w:t>2007:  5-year contract for NIH/INOVA Advanced Lung Disease Center ($550,000 per year) from the National Heart Lung and Blood Institute, National Institutes of Health.</w:t>
      </w:r>
    </w:p>
    <w:p w14:paraId="405CC1EA" w14:textId="471DD6DE" w:rsidR="00706040" w:rsidRPr="00556892" w:rsidRDefault="00706040" w:rsidP="0034701B">
      <w:pPr>
        <w:tabs>
          <w:tab w:val="left" w:pos="1440"/>
          <w:tab w:val="left" w:pos="4320"/>
        </w:tabs>
        <w:rPr>
          <w:rFonts w:ascii="Times New Roman" w:hAnsi="Times New Roman"/>
          <w:szCs w:val="24"/>
        </w:rPr>
      </w:pPr>
    </w:p>
    <w:p w14:paraId="2FF01EAC" w14:textId="77777777" w:rsidR="0034701B" w:rsidRPr="00556892" w:rsidRDefault="0034701B" w:rsidP="0034701B">
      <w:pPr>
        <w:ind w:left="-720"/>
        <w:rPr>
          <w:rFonts w:ascii="Times New Roman" w:hAnsi="Times New Roman"/>
          <w:szCs w:val="24"/>
        </w:rPr>
      </w:pPr>
    </w:p>
    <w:p w14:paraId="29D57E15" w14:textId="77777777" w:rsidR="0034701B" w:rsidRPr="00556892" w:rsidRDefault="0034701B" w:rsidP="00F017B3">
      <w:pPr>
        <w:pStyle w:val="Heading2"/>
        <w:rPr>
          <w:rFonts w:ascii="Times New Roman" w:hAnsi="Times New Roman"/>
          <w:szCs w:val="24"/>
        </w:rPr>
      </w:pPr>
      <w:r w:rsidRPr="00556892">
        <w:rPr>
          <w:rFonts w:ascii="Times New Roman" w:hAnsi="Times New Roman"/>
          <w:szCs w:val="24"/>
        </w:rPr>
        <w:lastRenderedPageBreak/>
        <w:t>INDS HELD</w:t>
      </w:r>
    </w:p>
    <w:p w14:paraId="4751CB12" w14:textId="77777777" w:rsidR="0034701B" w:rsidRPr="00556892" w:rsidRDefault="0034701B" w:rsidP="0034701B">
      <w:pPr>
        <w:pStyle w:val="Footer"/>
        <w:tabs>
          <w:tab w:val="clear" w:pos="4320"/>
          <w:tab w:val="clear" w:pos="8640"/>
        </w:tabs>
        <w:rPr>
          <w:rFonts w:ascii="Times New Roman" w:hAnsi="Times New Roman"/>
          <w:szCs w:val="24"/>
        </w:rPr>
      </w:pPr>
      <w:r w:rsidRPr="00556892">
        <w:rPr>
          <w:rFonts w:ascii="Times New Roman" w:hAnsi="Times New Roman"/>
          <w:szCs w:val="24"/>
        </w:rPr>
        <w:t>Hydroxyurea, L-arginine, Sildenafil (Viagra)</w:t>
      </w:r>
      <w:r w:rsidRPr="00556892">
        <w:rPr>
          <w:rFonts w:ascii="Times New Roman" w:hAnsi="Times New Roman"/>
          <w:szCs w:val="24"/>
        </w:rPr>
        <w:tab/>
        <w:t>67,143</w:t>
      </w:r>
    </w:p>
    <w:p w14:paraId="27E83CFE" w14:textId="77777777" w:rsidR="0034701B" w:rsidRPr="00556892" w:rsidRDefault="0034701B" w:rsidP="0034701B">
      <w:pPr>
        <w:rPr>
          <w:rFonts w:ascii="Times New Roman" w:hAnsi="Times New Roman"/>
          <w:szCs w:val="24"/>
        </w:rPr>
      </w:pPr>
      <w:r w:rsidRPr="00556892">
        <w:rPr>
          <w:rFonts w:ascii="Times New Roman" w:hAnsi="Times New Roman"/>
          <w:szCs w:val="24"/>
        </w:rPr>
        <w:t>L-NMMA</w:t>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t>69,068</w:t>
      </w:r>
    </w:p>
    <w:p w14:paraId="1378B2BE" w14:textId="77777777" w:rsidR="0034701B" w:rsidRPr="00556892" w:rsidRDefault="0034701B" w:rsidP="0034701B">
      <w:pPr>
        <w:rPr>
          <w:rFonts w:ascii="Times New Roman" w:hAnsi="Times New Roman"/>
          <w:szCs w:val="24"/>
        </w:rPr>
      </w:pPr>
      <w:proofErr w:type="spellStart"/>
      <w:r w:rsidRPr="00556892">
        <w:rPr>
          <w:rFonts w:ascii="Times New Roman" w:hAnsi="Times New Roman"/>
          <w:szCs w:val="24"/>
        </w:rPr>
        <w:t>Oxypurinol</w:t>
      </w:r>
      <w:proofErr w:type="spellEnd"/>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t>69,069</w:t>
      </w:r>
    </w:p>
    <w:p w14:paraId="186DEE08" w14:textId="77777777" w:rsidR="0034701B" w:rsidRPr="00556892" w:rsidRDefault="0034701B" w:rsidP="0034701B">
      <w:pPr>
        <w:rPr>
          <w:rFonts w:ascii="Times New Roman" w:hAnsi="Times New Roman"/>
          <w:szCs w:val="24"/>
        </w:rPr>
      </w:pPr>
      <w:r w:rsidRPr="00556892">
        <w:rPr>
          <w:rFonts w:ascii="Times New Roman" w:hAnsi="Times New Roman"/>
          <w:szCs w:val="24"/>
        </w:rPr>
        <w:t>Acetylcholine</w:t>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t>69,070</w:t>
      </w:r>
    </w:p>
    <w:p w14:paraId="4C515590" w14:textId="77777777" w:rsidR="0034701B" w:rsidRPr="00556892" w:rsidRDefault="0034701B" w:rsidP="0034701B">
      <w:pPr>
        <w:rPr>
          <w:rFonts w:ascii="Times New Roman" w:hAnsi="Times New Roman"/>
          <w:szCs w:val="24"/>
        </w:rPr>
      </w:pPr>
      <w:r w:rsidRPr="00556892">
        <w:rPr>
          <w:rFonts w:ascii="Times New Roman" w:hAnsi="Times New Roman"/>
          <w:szCs w:val="24"/>
        </w:rPr>
        <w:t>Sodium Nitrite</w:t>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t>70,411</w:t>
      </w:r>
    </w:p>
    <w:p w14:paraId="674C590A" w14:textId="77777777" w:rsidR="0034701B" w:rsidRPr="00556892" w:rsidRDefault="0034701B" w:rsidP="0034701B">
      <w:pPr>
        <w:rPr>
          <w:rFonts w:ascii="Times New Roman" w:hAnsi="Times New Roman"/>
          <w:szCs w:val="24"/>
        </w:rPr>
      </w:pPr>
      <w:r w:rsidRPr="00556892">
        <w:rPr>
          <w:rFonts w:ascii="Times New Roman" w:hAnsi="Times New Roman"/>
          <w:szCs w:val="24"/>
        </w:rPr>
        <w:t>Carbon Monoxide</w:t>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t>70,694</w:t>
      </w:r>
    </w:p>
    <w:p w14:paraId="7700CBC4" w14:textId="77777777" w:rsidR="0034701B" w:rsidRPr="00556892" w:rsidRDefault="0034701B" w:rsidP="0034701B">
      <w:pPr>
        <w:rPr>
          <w:rFonts w:ascii="Times New Roman" w:hAnsi="Times New Roman"/>
          <w:szCs w:val="24"/>
        </w:rPr>
      </w:pPr>
      <w:r w:rsidRPr="00556892">
        <w:rPr>
          <w:rFonts w:ascii="Times New Roman" w:hAnsi="Times New Roman"/>
          <w:szCs w:val="24"/>
        </w:rPr>
        <w:t>Nitric Oxide</w:t>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t>74,053</w:t>
      </w:r>
    </w:p>
    <w:p w14:paraId="7496170F" w14:textId="77777777" w:rsidR="0034701B" w:rsidRPr="00556892" w:rsidRDefault="0034701B" w:rsidP="0034701B">
      <w:pPr>
        <w:rPr>
          <w:rFonts w:ascii="Times New Roman" w:hAnsi="Times New Roman"/>
          <w:szCs w:val="24"/>
        </w:rPr>
      </w:pPr>
      <w:proofErr w:type="spellStart"/>
      <w:r w:rsidRPr="00556892">
        <w:rPr>
          <w:rFonts w:ascii="Times New Roman" w:hAnsi="Times New Roman"/>
          <w:szCs w:val="24"/>
        </w:rPr>
        <w:t>Revatio</w:t>
      </w:r>
      <w:r w:rsidRPr="00556892">
        <w:rPr>
          <w:rFonts w:ascii="Times New Roman" w:hAnsi="Times New Roman"/>
          <w:szCs w:val="24"/>
          <w:vertAlign w:val="superscript"/>
        </w:rPr>
        <w:t>TM</w:t>
      </w:r>
      <w:proofErr w:type="spellEnd"/>
      <w:r w:rsidRPr="00556892">
        <w:rPr>
          <w:rFonts w:ascii="Times New Roman" w:hAnsi="Times New Roman"/>
          <w:szCs w:val="24"/>
        </w:rPr>
        <w:t xml:space="preserve"> (Sildenafil) Capsules</w:t>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t>77,461</w:t>
      </w:r>
    </w:p>
    <w:p w14:paraId="3CFF9A34" w14:textId="77777777" w:rsidR="0034701B" w:rsidRPr="00556892" w:rsidRDefault="0034701B" w:rsidP="0034701B">
      <w:pPr>
        <w:rPr>
          <w:rFonts w:ascii="Times New Roman" w:hAnsi="Times New Roman"/>
          <w:szCs w:val="24"/>
        </w:rPr>
      </w:pPr>
      <w:r w:rsidRPr="00556892">
        <w:rPr>
          <w:rFonts w:ascii="Times New Roman" w:hAnsi="Times New Roman"/>
          <w:szCs w:val="24"/>
        </w:rPr>
        <w:t>Erythropoietin and Hydroxyurea</w:t>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t>100,068</w:t>
      </w:r>
    </w:p>
    <w:p w14:paraId="34CB8B31" w14:textId="77777777" w:rsidR="0034701B" w:rsidRPr="00556892" w:rsidRDefault="0034701B" w:rsidP="0034701B">
      <w:pPr>
        <w:rPr>
          <w:rFonts w:ascii="Times New Roman" w:hAnsi="Times New Roman"/>
          <w:szCs w:val="24"/>
        </w:rPr>
      </w:pPr>
      <w:r w:rsidRPr="00556892">
        <w:rPr>
          <w:rFonts w:ascii="Times New Roman" w:hAnsi="Times New Roman"/>
          <w:szCs w:val="24"/>
        </w:rPr>
        <w:t>Sodium Nitrite Administration at the Time of Lung</w:t>
      </w:r>
    </w:p>
    <w:p w14:paraId="7FA7A985" w14:textId="77777777" w:rsidR="0034701B" w:rsidRPr="00556892" w:rsidRDefault="0034701B" w:rsidP="0034701B">
      <w:pPr>
        <w:ind w:left="360"/>
        <w:rPr>
          <w:rFonts w:ascii="Times New Roman" w:hAnsi="Times New Roman"/>
          <w:szCs w:val="24"/>
        </w:rPr>
      </w:pPr>
      <w:r w:rsidRPr="00556892">
        <w:rPr>
          <w:rFonts w:ascii="Times New Roman" w:hAnsi="Times New Roman"/>
          <w:szCs w:val="24"/>
        </w:rPr>
        <w:t xml:space="preserve">  Organ Procurement and Transplantation to </w:t>
      </w:r>
    </w:p>
    <w:p w14:paraId="5E1F4189" w14:textId="77777777" w:rsidR="0034701B" w:rsidRPr="00556892" w:rsidRDefault="0034701B" w:rsidP="0034701B">
      <w:pPr>
        <w:ind w:left="360"/>
        <w:rPr>
          <w:rFonts w:ascii="Times New Roman" w:hAnsi="Times New Roman"/>
          <w:szCs w:val="24"/>
        </w:rPr>
      </w:pPr>
      <w:r w:rsidRPr="00556892">
        <w:rPr>
          <w:rFonts w:ascii="Times New Roman" w:hAnsi="Times New Roman"/>
          <w:szCs w:val="24"/>
        </w:rPr>
        <w:t xml:space="preserve">  Minimize the Risk of Pulmonary Graft </w:t>
      </w:r>
    </w:p>
    <w:p w14:paraId="70220619" w14:textId="77777777" w:rsidR="0034701B" w:rsidRPr="00556892" w:rsidRDefault="0034701B" w:rsidP="0034701B">
      <w:pPr>
        <w:ind w:left="360"/>
        <w:rPr>
          <w:rFonts w:ascii="Times New Roman" w:hAnsi="Times New Roman"/>
          <w:szCs w:val="24"/>
        </w:rPr>
      </w:pPr>
      <w:r w:rsidRPr="00556892">
        <w:rPr>
          <w:rFonts w:ascii="Times New Roman" w:hAnsi="Times New Roman"/>
          <w:szCs w:val="24"/>
        </w:rPr>
        <w:t xml:space="preserve">  Dysfunction </w:t>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t>111,643</w:t>
      </w:r>
    </w:p>
    <w:p w14:paraId="6450EB69" w14:textId="77777777" w:rsidR="0034701B" w:rsidRPr="00556892" w:rsidRDefault="0034701B" w:rsidP="00F017B3">
      <w:pPr>
        <w:ind w:firstLine="360"/>
        <w:rPr>
          <w:rFonts w:ascii="Times New Roman" w:hAnsi="Times New Roman"/>
          <w:szCs w:val="24"/>
        </w:rPr>
      </w:pPr>
      <w:r w:rsidRPr="00556892">
        <w:rPr>
          <w:rFonts w:ascii="Times New Roman" w:hAnsi="Times New Roman"/>
          <w:szCs w:val="24"/>
        </w:rPr>
        <w:t xml:space="preserve">15-nitrogen labeled nitrate and nitrite labeled </w:t>
      </w:r>
    </w:p>
    <w:p w14:paraId="0F63FE94" w14:textId="77777777" w:rsidR="0034701B" w:rsidRPr="00556892" w:rsidRDefault="0034701B" w:rsidP="0034701B">
      <w:pPr>
        <w:ind w:firstLine="450"/>
        <w:rPr>
          <w:rFonts w:ascii="Times New Roman" w:hAnsi="Times New Roman"/>
          <w:szCs w:val="24"/>
        </w:rPr>
      </w:pPr>
      <w:r w:rsidRPr="00556892">
        <w:rPr>
          <w:rFonts w:ascii="Times New Roman" w:hAnsi="Times New Roman"/>
          <w:szCs w:val="24"/>
        </w:rPr>
        <w:t>Tablets</w:t>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r>
      <w:r w:rsidRPr="00556892">
        <w:rPr>
          <w:rFonts w:ascii="Times New Roman" w:hAnsi="Times New Roman"/>
          <w:szCs w:val="24"/>
        </w:rPr>
        <w:tab/>
        <w:t>115,926</w:t>
      </w:r>
    </w:p>
    <w:p w14:paraId="0E66E4BE" w14:textId="77777777" w:rsidR="0034701B" w:rsidRPr="00556892" w:rsidRDefault="0034701B" w:rsidP="005421C0">
      <w:pPr>
        <w:rPr>
          <w:rFonts w:ascii="Times New Roman" w:hAnsi="Times New Roman"/>
          <w:b/>
          <w:szCs w:val="24"/>
        </w:rPr>
      </w:pPr>
    </w:p>
    <w:p w14:paraId="1C61FE7B" w14:textId="46790D19" w:rsidR="0034701B" w:rsidRPr="00556892" w:rsidRDefault="0034701B" w:rsidP="00F017B3">
      <w:pPr>
        <w:rPr>
          <w:rFonts w:ascii="Times New Roman" w:hAnsi="Times New Roman"/>
          <w:b/>
          <w:szCs w:val="24"/>
          <w:u w:val="single"/>
        </w:rPr>
      </w:pPr>
      <w:r w:rsidRPr="00556892">
        <w:rPr>
          <w:rFonts w:ascii="Times New Roman" w:hAnsi="Times New Roman"/>
          <w:b/>
          <w:szCs w:val="24"/>
          <w:u w:val="single"/>
        </w:rPr>
        <w:t>P</w:t>
      </w:r>
      <w:r w:rsidR="005421C0">
        <w:rPr>
          <w:rFonts w:ascii="Times New Roman" w:hAnsi="Times New Roman"/>
          <w:b/>
          <w:szCs w:val="24"/>
          <w:u w:val="single"/>
        </w:rPr>
        <w:t>atents</w:t>
      </w:r>
    </w:p>
    <w:p w14:paraId="37384654" w14:textId="77777777" w:rsidR="0034701B" w:rsidRPr="00556892" w:rsidRDefault="0034701B" w:rsidP="00AD3CDD">
      <w:pPr>
        <w:numPr>
          <w:ilvl w:val="0"/>
          <w:numId w:val="4"/>
        </w:numPr>
        <w:rPr>
          <w:rFonts w:ascii="Times New Roman" w:hAnsi="Times New Roman"/>
          <w:szCs w:val="24"/>
        </w:rPr>
      </w:pPr>
      <w:r w:rsidRPr="00556892">
        <w:rPr>
          <w:rFonts w:ascii="Times New Roman" w:hAnsi="Times New Roman"/>
          <w:szCs w:val="24"/>
        </w:rPr>
        <w:t>Co-inventor on “USE OF NITRITE SALTS FOR THE TREATMENT OF CARDIOVASCULAR CONDITIONS,” filed as International application numbers: PCT/US2004/022232 (published as WO 2005/004884); and PCT/US2004/021985 (published as WO 2005/007173); and US 10/563,683; and US 12/748,184.</w:t>
      </w:r>
    </w:p>
    <w:p w14:paraId="57993FFA" w14:textId="77777777" w:rsidR="0034701B" w:rsidRPr="00556892" w:rsidRDefault="0034701B" w:rsidP="00AD3CDD">
      <w:pPr>
        <w:numPr>
          <w:ilvl w:val="0"/>
          <w:numId w:val="4"/>
        </w:numPr>
        <w:rPr>
          <w:rFonts w:ascii="Times New Roman" w:hAnsi="Times New Roman"/>
          <w:szCs w:val="24"/>
        </w:rPr>
      </w:pPr>
      <w:r w:rsidRPr="00556892">
        <w:rPr>
          <w:rFonts w:ascii="Times New Roman" w:hAnsi="Times New Roman"/>
          <w:szCs w:val="24"/>
        </w:rPr>
        <w:t>Co-inventor on “NITRITE-METHEMOGLOBIN THERAPY TO DETOXIFY STROMA-FREE HEMOGLOBIN BASED BLOOD SUBSTITUTES”, filed as provisional application No 60/969,530, and PCT/US2008/074856 (published as WO 2009/029836)</w:t>
      </w:r>
    </w:p>
    <w:p w14:paraId="5FB570FB" w14:textId="77777777" w:rsidR="0034701B" w:rsidRPr="00556892" w:rsidRDefault="0034701B" w:rsidP="00AD3CDD">
      <w:pPr>
        <w:numPr>
          <w:ilvl w:val="0"/>
          <w:numId w:val="4"/>
        </w:numPr>
        <w:rPr>
          <w:rFonts w:ascii="Times New Roman" w:hAnsi="Times New Roman"/>
          <w:szCs w:val="24"/>
        </w:rPr>
      </w:pPr>
      <w:r w:rsidRPr="00556892">
        <w:rPr>
          <w:rFonts w:ascii="Times New Roman" w:hAnsi="Times New Roman"/>
          <w:szCs w:val="24"/>
        </w:rPr>
        <w:t>Co-inventor on “METHODS OF TREATMENT FOR HEMOLYSIS”, filed as a provisional patent WFU ref. number 08-10.  PCT/US2008/010950 (published as WO 2009/038796)</w:t>
      </w:r>
    </w:p>
    <w:p w14:paraId="23995E33" w14:textId="77777777" w:rsidR="0034701B" w:rsidRPr="00556892" w:rsidRDefault="0034701B" w:rsidP="00AD3CDD">
      <w:pPr>
        <w:pStyle w:val="ColorfulShading-Accent31"/>
        <w:numPr>
          <w:ilvl w:val="0"/>
          <w:numId w:val="4"/>
        </w:numPr>
        <w:rPr>
          <w:rFonts w:ascii="Times New Roman" w:hAnsi="Times New Roman"/>
          <w:szCs w:val="24"/>
        </w:rPr>
      </w:pPr>
      <w:r w:rsidRPr="00556892">
        <w:rPr>
          <w:rFonts w:ascii="Times New Roman" w:hAnsi="Times New Roman"/>
          <w:szCs w:val="24"/>
        </w:rPr>
        <w:t>Co-inventor on “NEUROGLOBIN AS A SIX-TO-FIVE COORDINATE REGULATED NITRITE REDUCTASE”, filed as Provisional application 61/187,527 filed June 16, 2009.  University Pittsburgh Ref. No. 01942</w:t>
      </w:r>
    </w:p>
    <w:p w14:paraId="4703F604" w14:textId="77777777" w:rsidR="0034701B" w:rsidRPr="00556892" w:rsidRDefault="0034701B" w:rsidP="00AD3CDD">
      <w:pPr>
        <w:pStyle w:val="ColorfulShading-Accent31"/>
        <w:numPr>
          <w:ilvl w:val="0"/>
          <w:numId w:val="4"/>
        </w:numPr>
        <w:rPr>
          <w:rFonts w:ascii="Times New Roman" w:hAnsi="Times New Roman"/>
          <w:szCs w:val="24"/>
        </w:rPr>
      </w:pPr>
      <w:r w:rsidRPr="00556892">
        <w:rPr>
          <w:rFonts w:ascii="Times New Roman" w:hAnsi="Times New Roman"/>
          <w:szCs w:val="24"/>
        </w:rPr>
        <w:t>Co-inventor on “FIVE-COORDINATE NEUROGLOBIN AND USE THEROF AS A BLOOD SUBSTITUTE”, filed as US utility application No. 12/817,085 on June 16, 2010.  University of Pittsburgh Ref. No. 01942. Patent issues 8/25/2015, US patent 9,114,109</w:t>
      </w:r>
    </w:p>
    <w:p w14:paraId="28A9E631" w14:textId="77777777" w:rsidR="0034701B" w:rsidRPr="00556892" w:rsidRDefault="0034701B" w:rsidP="00AD3CDD">
      <w:pPr>
        <w:pStyle w:val="ColorfulShading-Accent31"/>
        <w:numPr>
          <w:ilvl w:val="0"/>
          <w:numId w:val="4"/>
        </w:numPr>
        <w:rPr>
          <w:rFonts w:ascii="Times New Roman" w:hAnsi="Times New Roman"/>
          <w:szCs w:val="24"/>
        </w:rPr>
      </w:pPr>
      <w:r w:rsidRPr="00556892">
        <w:rPr>
          <w:rFonts w:ascii="Times New Roman" w:hAnsi="Times New Roman"/>
          <w:color w:val="000000"/>
          <w:szCs w:val="24"/>
        </w:rPr>
        <w:t>Co-inventor on "COMPOSITIONS AND METHODS FOR THE TREATMENT OF CARBOXYHEMOGLOBINEMIA", US patent application no. 14/776,363 entitled on March 11, 2014</w:t>
      </w:r>
    </w:p>
    <w:p w14:paraId="66A44BDE" w14:textId="77777777" w:rsidR="0034701B" w:rsidRPr="00556892" w:rsidRDefault="0034701B" w:rsidP="00AD3CDD">
      <w:pPr>
        <w:numPr>
          <w:ilvl w:val="0"/>
          <w:numId w:val="4"/>
        </w:numPr>
        <w:rPr>
          <w:rFonts w:ascii="Times New Roman" w:hAnsi="Times New Roman"/>
          <w:szCs w:val="24"/>
        </w:rPr>
      </w:pPr>
      <w:r w:rsidRPr="00556892">
        <w:rPr>
          <w:rFonts w:ascii="Times New Roman" w:hAnsi="Times New Roman"/>
          <w:color w:val="000000"/>
          <w:szCs w:val="24"/>
        </w:rPr>
        <w:t>Co-inventor on “</w:t>
      </w:r>
      <w:r w:rsidRPr="00556892">
        <w:rPr>
          <w:rFonts w:ascii="Times New Roman" w:hAnsi="Times New Roman"/>
          <w:szCs w:val="24"/>
        </w:rPr>
        <w:t>USE OF MICROPEROXIDASES FOR THE TREATMENT OF CARBOXYHEMOGLOBINEMIA” Application No. 15/313,231, filed May 19, 2014</w:t>
      </w:r>
    </w:p>
    <w:p w14:paraId="306C5421" w14:textId="77777777" w:rsidR="0034701B" w:rsidRPr="00556892" w:rsidRDefault="0034701B" w:rsidP="00AD3CDD">
      <w:pPr>
        <w:numPr>
          <w:ilvl w:val="0"/>
          <w:numId w:val="4"/>
        </w:numPr>
        <w:rPr>
          <w:rFonts w:ascii="Times New Roman" w:hAnsi="Times New Roman"/>
          <w:szCs w:val="24"/>
        </w:rPr>
      </w:pPr>
      <w:r w:rsidRPr="00556892">
        <w:rPr>
          <w:rFonts w:ascii="Times New Roman" w:hAnsi="Times New Roman"/>
          <w:szCs w:val="24"/>
        </w:rPr>
        <w:t>Co-inventor on “REDUCED O2 CARRIERS AND THEIR USE FOR THE TREATMENT OF CARBOXYHEMOGLOBINEMIA”. Application US2017/33607, filed May 19, 2017</w:t>
      </w:r>
    </w:p>
    <w:p w14:paraId="3B427E74" w14:textId="1DA210CC" w:rsidR="0034701B" w:rsidRDefault="0034701B" w:rsidP="00AD3CDD">
      <w:pPr>
        <w:numPr>
          <w:ilvl w:val="0"/>
          <w:numId w:val="4"/>
        </w:numPr>
        <w:rPr>
          <w:rFonts w:ascii="Times New Roman" w:hAnsi="Times New Roman"/>
          <w:szCs w:val="24"/>
        </w:rPr>
      </w:pPr>
      <w:r w:rsidRPr="00556892">
        <w:rPr>
          <w:rFonts w:ascii="Times New Roman" w:hAnsi="Times New Roman"/>
          <w:szCs w:val="24"/>
        </w:rPr>
        <w:t>Co-inventor on “SYNTHETIC HEME-CONTAINING MOLECULES AND THEIR USE” Application US 62/525,909, filed June 28, 2017</w:t>
      </w:r>
    </w:p>
    <w:p w14:paraId="0C412DE3" w14:textId="3FE9A944" w:rsidR="00ED656A" w:rsidRPr="00DD4558" w:rsidRDefault="00ED656A" w:rsidP="00AD3CDD">
      <w:pPr>
        <w:numPr>
          <w:ilvl w:val="0"/>
          <w:numId w:val="4"/>
        </w:numPr>
        <w:rPr>
          <w:rFonts w:ascii="Times New Roman" w:hAnsi="Times New Roman"/>
          <w:szCs w:val="24"/>
        </w:rPr>
      </w:pPr>
      <w:r>
        <w:rPr>
          <w:rFonts w:ascii="Times New Roman" w:hAnsi="Times New Roman"/>
          <w:szCs w:val="24"/>
        </w:rPr>
        <w:t>Co-inventor on “</w:t>
      </w:r>
      <w:r w:rsidR="00DD4558" w:rsidRPr="00DD4558">
        <w:rPr>
          <w:rFonts w:ascii="Times New Roman" w:hAnsi="Times New Roman"/>
          <w:szCs w:val="24"/>
        </w:rPr>
        <w:t>REDUCED OXYGEN CARRIERS AND THEIR USE FOR THE TREATMENT OF CARBOXYHEMOGLOBINEMIA</w:t>
      </w:r>
      <w:r w:rsidR="00DD4558">
        <w:rPr>
          <w:rFonts w:ascii="Times New Roman" w:hAnsi="Times New Roman"/>
          <w:szCs w:val="24"/>
        </w:rPr>
        <w:t xml:space="preserve">” </w:t>
      </w:r>
      <w:r w:rsidR="00DD4558" w:rsidRPr="00DD4558">
        <w:rPr>
          <w:rFonts w:ascii="Times New Roman" w:hAnsi="Times New Roman"/>
          <w:szCs w:val="24"/>
        </w:rPr>
        <w:t>Application No. 17/204,625, filed March 17, 2021</w:t>
      </w:r>
      <w:r w:rsidR="00DD4558">
        <w:rPr>
          <w:rFonts w:ascii="Times New Roman" w:hAnsi="Times New Roman"/>
          <w:szCs w:val="24"/>
        </w:rPr>
        <w:t xml:space="preserve">, </w:t>
      </w:r>
      <w:r w:rsidR="00DD4558" w:rsidRPr="00DD4558">
        <w:rPr>
          <w:rFonts w:ascii="Times New Roman" w:hAnsi="Times New Roman"/>
          <w:szCs w:val="24"/>
        </w:rPr>
        <w:t>Country: US</w:t>
      </w:r>
      <w:r w:rsidR="00DD4558">
        <w:rPr>
          <w:rFonts w:ascii="Times New Roman" w:hAnsi="Times New Roman"/>
          <w:szCs w:val="24"/>
        </w:rPr>
        <w:t xml:space="preserve">, </w:t>
      </w:r>
      <w:r w:rsidR="00DD4558" w:rsidRPr="00DD4558">
        <w:rPr>
          <w:rFonts w:ascii="Times New Roman" w:hAnsi="Times New Roman"/>
          <w:szCs w:val="24"/>
        </w:rPr>
        <w:t>Patent Number: 12,251,427</w:t>
      </w:r>
      <w:r w:rsidR="00DD4558">
        <w:rPr>
          <w:rFonts w:ascii="Times New Roman" w:hAnsi="Times New Roman"/>
          <w:szCs w:val="24"/>
        </w:rPr>
        <w:t xml:space="preserve">, </w:t>
      </w:r>
      <w:r w:rsidR="00DD4558" w:rsidRPr="00DD4558">
        <w:rPr>
          <w:rFonts w:ascii="Times New Roman" w:hAnsi="Times New Roman"/>
          <w:szCs w:val="24"/>
        </w:rPr>
        <w:t>Patent Date: March 18, 2025</w:t>
      </w:r>
    </w:p>
    <w:p w14:paraId="635B6DE3" w14:textId="1C7567AB" w:rsidR="00BA6200" w:rsidRDefault="00BA6200" w:rsidP="00AD3CDD">
      <w:pPr>
        <w:numPr>
          <w:ilvl w:val="0"/>
          <w:numId w:val="4"/>
        </w:numPr>
        <w:rPr>
          <w:rFonts w:ascii="Times New Roman" w:hAnsi="Times New Roman"/>
          <w:szCs w:val="24"/>
        </w:rPr>
      </w:pPr>
      <w:r>
        <w:rPr>
          <w:rFonts w:ascii="Times New Roman" w:hAnsi="Times New Roman"/>
          <w:szCs w:val="24"/>
        </w:rPr>
        <w:lastRenderedPageBreak/>
        <w:t>Co-inventor on “</w:t>
      </w:r>
      <w:r w:rsidRPr="00BA6200">
        <w:rPr>
          <w:rFonts w:ascii="Times New Roman" w:hAnsi="Times New Roman"/>
          <w:szCs w:val="24"/>
        </w:rPr>
        <w:t>RCOM PROTEIN BASED CARBON MONOXIDE SCAVENGERS AND PREPARATIONS FOR THE TREATMENT OF CARBON MONOXIDE POISONING</w:t>
      </w:r>
      <w:r w:rsidR="00132395">
        <w:rPr>
          <w:rFonts w:ascii="Times New Roman" w:hAnsi="Times New Roman"/>
          <w:szCs w:val="24"/>
        </w:rPr>
        <w:t xml:space="preserve">,” provisional </w:t>
      </w:r>
      <w:r w:rsidR="00132395" w:rsidRPr="00132395">
        <w:rPr>
          <w:rFonts w:ascii="Times New Roman" w:hAnsi="Times New Roman"/>
          <w:szCs w:val="24"/>
        </w:rPr>
        <w:t xml:space="preserve">63/022,821; granted </w:t>
      </w:r>
      <w:r w:rsidRPr="00132395">
        <w:rPr>
          <w:rFonts w:ascii="Times New Roman" w:hAnsi="Times New Roman"/>
          <w:szCs w:val="24"/>
        </w:rPr>
        <w:t>PCT/US2021/031698</w:t>
      </w:r>
      <w:r w:rsidR="00132395" w:rsidRPr="00132395">
        <w:rPr>
          <w:rFonts w:ascii="Times New Roman" w:hAnsi="Times New Roman"/>
          <w:szCs w:val="24"/>
        </w:rPr>
        <w:t xml:space="preserve">, </w:t>
      </w:r>
      <w:r w:rsidRPr="00132395">
        <w:rPr>
          <w:rFonts w:ascii="Times New Roman" w:hAnsi="Times New Roman"/>
          <w:szCs w:val="24"/>
        </w:rPr>
        <w:t>5/11/2021</w:t>
      </w:r>
    </w:p>
    <w:p w14:paraId="5F16C3FD" w14:textId="2682B8F9" w:rsidR="001E0DEB" w:rsidRDefault="001E0DEB" w:rsidP="00AD3CDD">
      <w:pPr>
        <w:numPr>
          <w:ilvl w:val="0"/>
          <w:numId w:val="4"/>
        </w:numPr>
        <w:rPr>
          <w:rFonts w:ascii="Times New Roman" w:hAnsi="Times New Roman"/>
          <w:szCs w:val="24"/>
        </w:rPr>
      </w:pPr>
      <w:r w:rsidRPr="001E0DEB">
        <w:rPr>
          <w:rFonts w:ascii="Times New Roman" w:hAnsi="Times New Roman"/>
          <w:szCs w:val="24"/>
        </w:rPr>
        <w:t>Application No. 63/420,030, filed October 27, 2022 for “NITROSYL-HEME FORMULATIONS FOR THE TREATMENT OF CARDIOVASCULAR CONDITIONS, HEMOLYSIS, AND STABILIZATION OF CELL-FREE HEME MOLECULES” by Jason J. Rose, Anthony W. DeMartino, Mark T. Gladwin, Jesus Tejero Bravo, Matthew R. Dent, Daniel B. Kim-Shapiro, and Laxman Poudel</w:t>
      </w:r>
    </w:p>
    <w:p w14:paraId="04F24EE1" w14:textId="5255C90C" w:rsidR="0069021F" w:rsidRPr="00DD4558" w:rsidRDefault="0095795E" w:rsidP="00AD3CDD">
      <w:pPr>
        <w:numPr>
          <w:ilvl w:val="0"/>
          <w:numId w:val="4"/>
        </w:numPr>
        <w:rPr>
          <w:rFonts w:ascii="Times New Roman" w:hAnsi="Times New Roman"/>
          <w:szCs w:val="24"/>
        </w:rPr>
      </w:pPr>
      <w:r>
        <w:rPr>
          <w:rFonts w:ascii="Times New Roman" w:hAnsi="Times New Roman"/>
          <w:szCs w:val="24"/>
        </w:rPr>
        <w:t>Co-inventor on “</w:t>
      </w:r>
      <w:r w:rsidR="00704546" w:rsidRPr="00704546">
        <w:rPr>
          <w:rFonts w:ascii="Times New Roman" w:hAnsi="Times New Roman"/>
          <w:szCs w:val="24"/>
        </w:rPr>
        <w:t>INORGANIC NITRITE TO IMPROVE CARDIOPULMONARY HEMODYNAMICS</w:t>
      </w:r>
      <w:r w:rsidR="00704546">
        <w:rPr>
          <w:rFonts w:ascii="Times New Roman" w:hAnsi="Times New Roman"/>
          <w:szCs w:val="24"/>
        </w:rPr>
        <w:t>”</w:t>
      </w:r>
      <w:r w:rsidR="002E17EC">
        <w:rPr>
          <w:rFonts w:ascii="Times New Roman" w:hAnsi="Times New Roman"/>
          <w:szCs w:val="24"/>
        </w:rPr>
        <w:t xml:space="preserve">, Patent no. </w:t>
      </w:r>
      <w:r w:rsidR="002E17EC" w:rsidRPr="002E17EC">
        <w:rPr>
          <w:rFonts w:ascii="Times New Roman" w:hAnsi="Times New Roman"/>
          <w:szCs w:val="24"/>
        </w:rPr>
        <w:t>Patent Number: 11,986,493</w:t>
      </w:r>
      <w:r w:rsidR="005A3180">
        <w:rPr>
          <w:rFonts w:ascii="Times New Roman" w:hAnsi="Times New Roman"/>
          <w:szCs w:val="24"/>
        </w:rPr>
        <w:t xml:space="preserve">, issued </w:t>
      </w:r>
      <w:r w:rsidR="005A3180" w:rsidRPr="005A3180">
        <w:rPr>
          <w:rFonts w:ascii="Times New Roman" w:hAnsi="Times New Roman"/>
          <w:szCs w:val="24"/>
        </w:rPr>
        <w:t>May 21, 2024</w:t>
      </w:r>
    </w:p>
    <w:p w14:paraId="24F1BDD2" w14:textId="1EB27837" w:rsidR="00336B58" w:rsidRPr="00BA6200" w:rsidRDefault="00336B58" w:rsidP="00132395">
      <w:pPr>
        <w:rPr>
          <w:rFonts w:ascii="Times New Roman" w:hAnsi="Times New Roman"/>
          <w:szCs w:val="24"/>
        </w:rPr>
      </w:pPr>
    </w:p>
    <w:p w14:paraId="5AC61114" w14:textId="40000987" w:rsidR="00456275" w:rsidRPr="00556892" w:rsidRDefault="00456275" w:rsidP="00F017B3">
      <w:pPr>
        <w:rPr>
          <w:rFonts w:ascii="Times New Roman" w:hAnsi="Times New Roman"/>
          <w:b/>
          <w:szCs w:val="24"/>
          <w:u w:val="single"/>
        </w:rPr>
      </w:pPr>
      <w:r w:rsidRPr="00556892">
        <w:rPr>
          <w:rFonts w:ascii="Times New Roman" w:hAnsi="Times New Roman"/>
          <w:b/>
          <w:szCs w:val="24"/>
          <w:u w:val="single"/>
        </w:rPr>
        <w:t>P</w:t>
      </w:r>
      <w:r w:rsidR="00F017B3">
        <w:rPr>
          <w:rFonts w:ascii="Times New Roman" w:hAnsi="Times New Roman"/>
          <w:b/>
          <w:szCs w:val="24"/>
          <w:u w:val="single"/>
        </w:rPr>
        <w:t>ublications:</w:t>
      </w:r>
    </w:p>
    <w:p w14:paraId="7B8A0B6C" w14:textId="77777777" w:rsidR="00EE6F35" w:rsidRPr="00556892" w:rsidRDefault="00EE6F35" w:rsidP="00456275">
      <w:pPr>
        <w:jc w:val="center"/>
        <w:rPr>
          <w:rFonts w:ascii="Times New Roman" w:hAnsi="Times New Roman"/>
          <w:b/>
          <w:szCs w:val="24"/>
        </w:rPr>
      </w:pPr>
    </w:p>
    <w:p w14:paraId="5CBA4611" w14:textId="78CC28C6" w:rsidR="00F017B3" w:rsidRPr="00F017B3" w:rsidRDefault="00F017B3" w:rsidP="00F017B3">
      <w:pPr>
        <w:rPr>
          <w:rFonts w:ascii="Times New Roman" w:hAnsi="Times New Roman"/>
          <w:b/>
          <w:szCs w:val="24"/>
          <w:u w:val="single"/>
        </w:rPr>
      </w:pPr>
      <w:r w:rsidRPr="00F017B3">
        <w:rPr>
          <w:rFonts w:ascii="Times New Roman" w:hAnsi="Times New Roman"/>
          <w:b/>
          <w:szCs w:val="24"/>
          <w:u w:val="single"/>
        </w:rPr>
        <w:t>Peer Reviewed Publications:</w:t>
      </w:r>
    </w:p>
    <w:p w14:paraId="15051270"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Duell BP.  Inappropriate thyroid gland ablation in patients with generalized resistance to thyroid hormone. A common </w:t>
      </w:r>
      <w:proofErr w:type="spellStart"/>
      <w:r w:rsidRPr="00556892">
        <w:rPr>
          <w:rFonts w:ascii="Times New Roman" w:hAnsi="Times New Roman"/>
          <w:szCs w:val="24"/>
        </w:rPr>
        <w:t>sequella</w:t>
      </w:r>
      <w:proofErr w:type="spellEnd"/>
      <w:r w:rsidRPr="00556892">
        <w:rPr>
          <w:rFonts w:ascii="Times New Roman" w:hAnsi="Times New Roman"/>
          <w:szCs w:val="24"/>
        </w:rPr>
        <w:t xml:space="preserve"> of a rare disorder.  </w:t>
      </w:r>
      <w:r w:rsidRPr="00556892">
        <w:rPr>
          <w:rFonts w:ascii="Times New Roman" w:hAnsi="Times New Roman"/>
          <w:szCs w:val="24"/>
          <w:u w:val="single"/>
        </w:rPr>
        <w:t>Archives of Internal Medicine</w:t>
      </w:r>
      <w:r w:rsidRPr="00556892">
        <w:rPr>
          <w:rFonts w:ascii="Times New Roman" w:hAnsi="Times New Roman"/>
          <w:szCs w:val="24"/>
        </w:rPr>
        <w:t xml:space="preserve"> 1996 Jan 8;156(1):106-9.</w:t>
      </w:r>
    </w:p>
    <w:p w14:paraId="7EA1221C"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Yao XL, Cowan MJ, </w:t>
      </w:r>
      <w:r w:rsidRPr="00556892">
        <w:rPr>
          <w:rFonts w:ascii="Times New Roman" w:hAnsi="Times New Roman"/>
          <w:b/>
          <w:szCs w:val="24"/>
        </w:rPr>
        <w:t>Gladwin MT</w:t>
      </w:r>
      <w:r w:rsidRPr="00556892">
        <w:rPr>
          <w:rFonts w:ascii="Times New Roman" w:hAnsi="Times New Roman"/>
          <w:szCs w:val="24"/>
        </w:rPr>
        <w:t xml:space="preserve">, Lawrence MM, Angus CW, Shelhamer JH. Dexamethasone alters arachidonate release from human epithelial cells by induction of p11 protein synthesis and inhibition of phospholipase A2 activity.  </w:t>
      </w:r>
      <w:r w:rsidRPr="00556892">
        <w:rPr>
          <w:rFonts w:ascii="Times New Roman" w:hAnsi="Times New Roman"/>
          <w:szCs w:val="24"/>
          <w:u w:val="single"/>
        </w:rPr>
        <w:t>Journal of Biological Chemistry</w:t>
      </w:r>
      <w:r w:rsidRPr="00556892">
        <w:rPr>
          <w:rFonts w:ascii="Times New Roman" w:hAnsi="Times New Roman"/>
          <w:szCs w:val="24"/>
        </w:rPr>
        <w:t xml:space="preserve"> 1999 Jun 11;274(24):17202-8.</w:t>
      </w:r>
    </w:p>
    <w:p w14:paraId="06A67AB2"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Slonim A, Landucci DL, Gutierrez DC, Cunnion RE. Cannulation of the internal jugular vein: is postprocedural chest radiography always necessary? </w:t>
      </w:r>
      <w:r w:rsidRPr="00556892">
        <w:rPr>
          <w:rFonts w:ascii="Times New Roman" w:hAnsi="Times New Roman"/>
          <w:szCs w:val="24"/>
          <w:u w:val="single"/>
        </w:rPr>
        <w:t>Critical Care Medicine</w:t>
      </w:r>
      <w:r w:rsidRPr="00556892">
        <w:rPr>
          <w:rFonts w:ascii="Times New Roman" w:hAnsi="Times New Roman"/>
          <w:szCs w:val="24"/>
        </w:rPr>
        <w:t xml:space="preserve"> 1999 Sep;27(9):1819-23</w:t>
      </w:r>
    </w:p>
    <w:p w14:paraId="3BBDAF25" w14:textId="77777777" w:rsidR="00456275" w:rsidRPr="00556892" w:rsidRDefault="00456275" w:rsidP="00AD3CDD">
      <w:pPr>
        <w:pStyle w:val="BodyText2"/>
        <w:numPr>
          <w:ilvl w:val="0"/>
          <w:numId w:val="5"/>
        </w:numPr>
        <w:tabs>
          <w:tab w:val="clear" w:pos="360"/>
          <w:tab w:val="num" w:pos="540"/>
        </w:tabs>
        <w:ind w:left="540" w:hanging="540"/>
        <w:jc w:val="left"/>
        <w:rPr>
          <w:rFonts w:ascii="Times New Roman" w:hAnsi="Times New Roman"/>
          <w:b w:val="0"/>
          <w:szCs w:val="24"/>
        </w:rPr>
      </w:pPr>
      <w:r w:rsidRPr="00556892">
        <w:rPr>
          <w:rFonts w:ascii="Times New Roman" w:hAnsi="Times New Roman"/>
          <w:szCs w:val="24"/>
        </w:rPr>
        <w:t>Gladwin MT</w:t>
      </w:r>
      <w:r w:rsidRPr="00556892">
        <w:rPr>
          <w:rFonts w:ascii="Times New Roman" w:hAnsi="Times New Roman"/>
          <w:b w:val="0"/>
          <w:szCs w:val="24"/>
        </w:rPr>
        <w:t xml:space="preserve">, Schechter AN, Shelhamer JH, Pannell LK, Conway DA, </w:t>
      </w:r>
      <w:proofErr w:type="spellStart"/>
      <w:r w:rsidRPr="00556892">
        <w:rPr>
          <w:rFonts w:ascii="Times New Roman" w:hAnsi="Times New Roman"/>
          <w:b w:val="0"/>
          <w:szCs w:val="24"/>
        </w:rPr>
        <w:t>Hrinczenko</w:t>
      </w:r>
      <w:proofErr w:type="spellEnd"/>
      <w:r w:rsidRPr="00556892">
        <w:rPr>
          <w:rFonts w:ascii="Times New Roman" w:hAnsi="Times New Roman"/>
          <w:b w:val="0"/>
          <w:szCs w:val="24"/>
        </w:rPr>
        <w:t xml:space="preserve"> BW, Nichols JS, Pease-Fye ME, Noguchi CT, Rodgers GP, Ognibene FP.  Inhaled nitric oxide augments nitric oxide transport on sickle cell hemoglobin without affecting oxygen affinity.  </w:t>
      </w:r>
      <w:r w:rsidRPr="00556892">
        <w:rPr>
          <w:rFonts w:ascii="Times New Roman" w:hAnsi="Times New Roman"/>
          <w:b w:val="0"/>
          <w:szCs w:val="24"/>
          <w:u w:val="single"/>
        </w:rPr>
        <w:t>Journal of Clinical Investigation</w:t>
      </w:r>
      <w:r w:rsidRPr="00556892">
        <w:rPr>
          <w:rFonts w:ascii="Times New Roman" w:hAnsi="Times New Roman"/>
          <w:b w:val="0"/>
          <w:szCs w:val="24"/>
        </w:rPr>
        <w:t xml:space="preserve"> 1999 Oct;104(7):937-45.</w:t>
      </w:r>
    </w:p>
    <w:p w14:paraId="76F4E5EC" w14:textId="77777777" w:rsidR="00456275" w:rsidRPr="00556892" w:rsidRDefault="00456275" w:rsidP="00AD3CDD">
      <w:pPr>
        <w:pStyle w:val="BodyText2"/>
        <w:numPr>
          <w:ilvl w:val="0"/>
          <w:numId w:val="5"/>
        </w:numPr>
        <w:tabs>
          <w:tab w:val="clear" w:pos="360"/>
          <w:tab w:val="num" w:pos="540"/>
        </w:tabs>
        <w:ind w:left="540" w:hanging="540"/>
        <w:jc w:val="left"/>
        <w:rPr>
          <w:rFonts w:ascii="Times New Roman" w:hAnsi="Times New Roman"/>
          <w:b w:val="0"/>
          <w:szCs w:val="24"/>
        </w:rPr>
      </w:pPr>
      <w:r w:rsidRPr="00556892">
        <w:rPr>
          <w:rFonts w:ascii="Times New Roman" w:hAnsi="Times New Roman"/>
          <w:szCs w:val="24"/>
        </w:rPr>
        <w:t xml:space="preserve">Gladwin MT, </w:t>
      </w:r>
      <w:r w:rsidRPr="00556892">
        <w:rPr>
          <w:rFonts w:ascii="Times New Roman" w:hAnsi="Times New Roman"/>
          <w:b w:val="0"/>
          <w:szCs w:val="24"/>
        </w:rPr>
        <w:t xml:space="preserve">Ognibene FP, Pannell LK, Nichols JS, Pease-Fye ME, Shelhamer JH, Schechter AN.  Relative role of heme </w:t>
      </w:r>
      <w:proofErr w:type="spellStart"/>
      <w:r w:rsidRPr="00556892">
        <w:rPr>
          <w:rFonts w:ascii="Times New Roman" w:hAnsi="Times New Roman"/>
          <w:b w:val="0"/>
          <w:szCs w:val="24"/>
        </w:rPr>
        <w:t>nitrosylation</w:t>
      </w:r>
      <w:proofErr w:type="spellEnd"/>
      <w:r w:rsidRPr="00556892">
        <w:rPr>
          <w:rFonts w:ascii="Times New Roman" w:hAnsi="Times New Roman"/>
          <w:b w:val="0"/>
          <w:szCs w:val="24"/>
        </w:rPr>
        <w:t xml:space="preserve"> and β -cysteine 93 </w:t>
      </w:r>
      <w:proofErr w:type="spellStart"/>
      <w:r w:rsidRPr="00556892">
        <w:rPr>
          <w:rFonts w:ascii="Times New Roman" w:hAnsi="Times New Roman"/>
          <w:b w:val="0"/>
          <w:szCs w:val="24"/>
        </w:rPr>
        <w:t>nitrosation</w:t>
      </w:r>
      <w:proofErr w:type="spellEnd"/>
      <w:r w:rsidRPr="00556892">
        <w:rPr>
          <w:rFonts w:ascii="Times New Roman" w:hAnsi="Times New Roman"/>
          <w:b w:val="0"/>
          <w:szCs w:val="24"/>
        </w:rPr>
        <w:t xml:space="preserve"> in the transport and metabolism of nitric oxide by hemoglobin in the human circulation</w:t>
      </w:r>
      <w:r w:rsidRPr="00556892">
        <w:rPr>
          <w:rFonts w:ascii="Times New Roman" w:hAnsi="Times New Roman"/>
          <w:b w:val="0"/>
          <w:caps/>
          <w:szCs w:val="24"/>
        </w:rPr>
        <w:t xml:space="preserve">. </w:t>
      </w:r>
      <w:r w:rsidRPr="00556892">
        <w:rPr>
          <w:rFonts w:ascii="Times New Roman" w:hAnsi="Times New Roman"/>
          <w:b w:val="0"/>
          <w:szCs w:val="24"/>
          <w:u w:val="single"/>
        </w:rPr>
        <w:t>Proceedings of the National Academy of Sciences</w:t>
      </w:r>
      <w:r w:rsidRPr="00556892">
        <w:rPr>
          <w:rFonts w:ascii="Times New Roman" w:hAnsi="Times New Roman"/>
          <w:b w:val="0"/>
          <w:szCs w:val="24"/>
        </w:rPr>
        <w:t xml:space="preserve"> 2000 Aug 29;97(18):9943-8</w:t>
      </w:r>
    </w:p>
    <w:p w14:paraId="33CD4E45"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Hrinczenko BW, </w:t>
      </w:r>
      <w:proofErr w:type="spellStart"/>
      <w:r w:rsidRPr="00556892">
        <w:rPr>
          <w:rFonts w:ascii="Times New Roman" w:hAnsi="Times New Roman"/>
          <w:szCs w:val="24"/>
        </w:rPr>
        <w:t>Alayash</w:t>
      </w:r>
      <w:proofErr w:type="spellEnd"/>
      <w:r w:rsidRPr="00556892">
        <w:rPr>
          <w:rFonts w:ascii="Times New Roman" w:hAnsi="Times New Roman"/>
          <w:szCs w:val="24"/>
        </w:rPr>
        <w:t xml:space="preserve"> AI, Wink DA, </w:t>
      </w:r>
      <w:r w:rsidRPr="00556892">
        <w:rPr>
          <w:rFonts w:ascii="Times New Roman" w:hAnsi="Times New Roman"/>
          <w:b/>
          <w:szCs w:val="24"/>
        </w:rPr>
        <w:t>Gladwin MT</w:t>
      </w:r>
      <w:r w:rsidRPr="00556892">
        <w:rPr>
          <w:rFonts w:ascii="Times New Roman" w:hAnsi="Times New Roman"/>
          <w:szCs w:val="24"/>
        </w:rPr>
        <w:t xml:space="preserve">, Rodgers GP, Schechter AN.  Effect of nitric oxide and nitric oxide donors on red blood cell oxygen transport. </w:t>
      </w:r>
      <w:r w:rsidRPr="00556892">
        <w:rPr>
          <w:rFonts w:ascii="Times New Roman" w:hAnsi="Times New Roman"/>
          <w:color w:val="000000"/>
          <w:szCs w:val="24"/>
          <w:u w:val="single"/>
        </w:rPr>
        <w:t xml:space="preserve">British Journal of </w:t>
      </w:r>
      <w:proofErr w:type="spellStart"/>
      <w:r w:rsidRPr="00556892">
        <w:rPr>
          <w:rFonts w:ascii="Times New Roman" w:hAnsi="Times New Roman"/>
          <w:color w:val="000000"/>
          <w:szCs w:val="24"/>
          <w:u w:val="single"/>
        </w:rPr>
        <w:t>Haematology</w:t>
      </w:r>
      <w:proofErr w:type="spellEnd"/>
      <w:r w:rsidRPr="00556892">
        <w:rPr>
          <w:rFonts w:ascii="Times New Roman" w:hAnsi="Times New Roman"/>
          <w:color w:val="000000"/>
          <w:szCs w:val="24"/>
        </w:rPr>
        <w:t xml:space="preserve"> </w:t>
      </w:r>
      <w:r w:rsidRPr="00556892">
        <w:rPr>
          <w:rFonts w:ascii="Times New Roman" w:hAnsi="Times New Roman"/>
          <w:szCs w:val="24"/>
        </w:rPr>
        <w:t>2000 Aug;110(2):412-9.</w:t>
      </w:r>
    </w:p>
    <w:p w14:paraId="66407333"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Shelhamer JH,</w:t>
      </w:r>
      <w:r w:rsidRPr="00556892">
        <w:rPr>
          <w:rFonts w:ascii="Times New Roman" w:hAnsi="Times New Roman"/>
          <w:szCs w:val="24"/>
          <w:vertAlign w:val="superscript"/>
        </w:rPr>
        <w:t xml:space="preserve"> </w:t>
      </w:r>
      <w:r w:rsidRPr="00556892">
        <w:rPr>
          <w:rFonts w:ascii="Times New Roman" w:hAnsi="Times New Roman"/>
          <w:szCs w:val="24"/>
        </w:rPr>
        <w:t>Schechter AN,</w:t>
      </w:r>
      <w:r w:rsidRPr="00556892">
        <w:rPr>
          <w:rFonts w:ascii="Times New Roman" w:hAnsi="Times New Roman"/>
          <w:szCs w:val="24"/>
          <w:vertAlign w:val="superscript"/>
        </w:rPr>
        <w:t xml:space="preserve"> </w:t>
      </w:r>
      <w:r w:rsidRPr="00556892">
        <w:rPr>
          <w:rFonts w:ascii="Times New Roman" w:hAnsi="Times New Roman"/>
          <w:szCs w:val="24"/>
        </w:rPr>
        <w:t xml:space="preserve">Pease-Fye ME, </w:t>
      </w:r>
      <w:proofErr w:type="spellStart"/>
      <w:r w:rsidRPr="00556892">
        <w:rPr>
          <w:rFonts w:ascii="Times New Roman" w:hAnsi="Times New Roman"/>
          <w:szCs w:val="24"/>
        </w:rPr>
        <w:t>Waclawiw</w:t>
      </w:r>
      <w:proofErr w:type="spellEnd"/>
      <w:r w:rsidRPr="00556892">
        <w:rPr>
          <w:rFonts w:ascii="Times New Roman" w:hAnsi="Times New Roman"/>
          <w:szCs w:val="24"/>
        </w:rPr>
        <w:t xml:space="preserve"> MA, Panza JA, Ognibene FP, Cannon RO III .  Role of circulating nitrite and S-</w:t>
      </w:r>
      <w:proofErr w:type="spellStart"/>
      <w:r w:rsidRPr="00556892">
        <w:rPr>
          <w:rFonts w:ascii="Times New Roman" w:hAnsi="Times New Roman"/>
          <w:szCs w:val="24"/>
        </w:rPr>
        <w:t>nitrosohemoglobin</w:t>
      </w:r>
      <w:proofErr w:type="spellEnd"/>
      <w:r w:rsidRPr="00556892">
        <w:rPr>
          <w:rFonts w:ascii="Times New Roman" w:hAnsi="Times New Roman"/>
          <w:szCs w:val="24"/>
        </w:rPr>
        <w:t xml:space="preserve"> in regulation of regional blood flow in humans. </w:t>
      </w:r>
      <w:r w:rsidRPr="00556892">
        <w:rPr>
          <w:rFonts w:ascii="Times New Roman" w:hAnsi="Times New Roman"/>
          <w:szCs w:val="24"/>
          <w:u w:val="single"/>
        </w:rPr>
        <w:t>Proceedings of the National Academy of Sciences</w:t>
      </w:r>
      <w:r w:rsidRPr="00556892">
        <w:rPr>
          <w:rFonts w:ascii="Times New Roman" w:hAnsi="Times New Roman"/>
          <w:szCs w:val="24"/>
        </w:rPr>
        <w:t xml:space="preserve"> 2000 Oct 10;97(21):11482-7.</w:t>
      </w:r>
    </w:p>
    <w:p w14:paraId="26D8F7CA"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Yao XL, Cowan M, Huang XL, Schneider R, Grant LR, Logun C, Shelhamer JH.  Retinoic acid reduces p11 protein levels in bronchial epithelial cells by a posttranslational mechanism.  </w:t>
      </w:r>
      <w:r w:rsidRPr="00556892">
        <w:rPr>
          <w:rFonts w:ascii="Times New Roman" w:hAnsi="Times New Roman"/>
          <w:szCs w:val="24"/>
          <w:u w:val="single"/>
        </w:rPr>
        <w:t>American Journal of Physiology: Lung Cellular and Molecular Physiology</w:t>
      </w:r>
      <w:r w:rsidRPr="00556892">
        <w:rPr>
          <w:rFonts w:ascii="Times New Roman" w:hAnsi="Times New Roman"/>
          <w:szCs w:val="24"/>
        </w:rPr>
        <w:t xml:space="preserve"> 2000; 279: L1103-L1109.</w:t>
      </w:r>
    </w:p>
    <w:p w14:paraId="6CA6B8CD"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color w:val="000000"/>
          <w:szCs w:val="24"/>
        </w:rPr>
        <w:t>Deem S,</w:t>
      </w:r>
      <w:r w:rsidRPr="00556892">
        <w:rPr>
          <w:rFonts w:ascii="Times New Roman" w:hAnsi="Times New Roman"/>
          <w:b/>
          <w:color w:val="000000"/>
          <w:szCs w:val="24"/>
        </w:rPr>
        <w:t xml:space="preserve"> Gladwin MT</w:t>
      </w:r>
      <w:r w:rsidRPr="00556892">
        <w:rPr>
          <w:rFonts w:ascii="Times New Roman" w:hAnsi="Times New Roman"/>
          <w:color w:val="000000"/>
          <w:szCs w:val="24"/>
        </w:rPr>
        <w:t xml:space="preserve">, Berg JT, Kerr ME, Swenson ER.  </w:t>
      </w:r>
      <w:r w:rsidRPr="00556892">
        <w:rPr>
          <w:rFonts w:ascii="Times New Roman" w:hAnsi="Times New Roman"/>
          <w:szCs w:val="24"/>
        </w:rPr>
        <w:t>Effects of S-</w:t>
      </w:r>
      <w:proofErr w:type="spellStart"/>
      <w:r w:rsidRPr="00556892">
        <w:rPr>
          <w:rFonts w:ascii="Times New Roman" w:hAnsi="Times New Roman"/>
          <w:szCs w:val="24"/>
        </w:rPr>
        <w:t>nitrosation</w:t>
      </w:r>
      <w:proofErr w:type="spellEnd"/>
      <w:r w:rsidRPr="00556892">
        <w:rPr>
          <w:rFonts w:ascii="Times New Roman" w:hAnsi="Times New Roman"/>
          <w:szCs w:val="24"/>
        </w:rPr>
        <w:t xml:space="preserve"> of hemoglobin on hypoxic pulmonary vasoconstriction and nitric oxide flux</w:t>
      </w:r>
      <w:r w:rsidRPr="00556892">
        <w:rPr>
          <w:rFonts w:ascii="Times New Roman" w:hAnsi="Times New Roman"/>
          <w:color w:val="000000"/>
          <w:szCs w:val="24"/>
        </w:rPr>
        <w:t xml:space="preserve">.  </w:t>
      </w:r>
      <w:r w:rsidRPr="00556892">
        <w:rPr>
          <w:rFonts w:ascii="Times New Roman" w:hAnsi="Times New Roman"/>
          <w:szCs w:val="24"/>
          <w:u w:val="single"/>
        </w:rPr>
        <w:t>Am J Respir Crit Care Med</w:t>
      </w:r>
      <w:r w:rsidRPr="00556892">
        <w:rPr>
          <w:rFonts w:ascii="Times New Roman" w:hAnsi="Times New Roman"/>
          <w:szCs w:val="24"/>
        </w:rPr>
        <w:t xml:space="preserve"> 2001 Apr;163(5):1164-70.</w:t>
      </w:r>
    </w:p>
    <w:p w14:paraId="530C880F"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lastRenderedPageBreak/>
        <w:t xml:space="preserve">Cannon III RO, Schechter AN, Panza JA, Ognibene FP, Pease-Fye ME, </w:t>
      </w:r>
      <w:proofErr w:type="spellStart"/>
      <w:r w:rsidRPr="00556892">
        <w:rPr>
          <w:rFonts w:ascii="Times New Roman" w:hAnsi="Times New Roman"/>
          <w:szCs w:val="24"/>
        </w:rPr>
        <w:t>Waclawiw</w:t>
      </w:r>
      <w:proofErr w:type="spellEnd"/>
      <w:r w:rsidRPr="00556892">
        <w:rPr>
          <w:rFonts w:ascii="Times New Roman" w:hAnsi="Times New Roman"/>
          <w:szCs w:val="24"/>
        </w:rPr>
        <w:t xml:space="preserve"> M, Shelhamer JH, </w:t>
      </w:r>
      <w:r w:rsidRPr="00556892">
        <w:rPr>
          <w:rFonts w:ascii="Times New Roman" w:hAnsi="Times New Roman"/>
          <w:b/>
          <w:szCs w:val="24"/>
        </w:rPr>
        <w:t>Gladwin MT</w:t>
      </w:r>
      <w:r w:rsidRPr="00556892">
        <w:rPr>
          <w:rFonts w:ascii="Times New Roman" w:hAnsi="Times New Roman"/>
          <w:szCs w:val="24"/>
        </w:rPr>
        <w:t xml:space="preserve">.  Effects of inhaled nitric oxide on regional blood flow are consistent with intravascular nitric oxide delivery. </w:t>
      </w:r>
      <w:r w:rsidRPr="00556892">
        <w:rPr>
          <w:rFonts w:ascii="Times New Roman" w:hAnsi="Times New Roman"/>
          <w:szCs w:val="24"/>
          <w:u w:val="single"/>
        </w:rPr>
        <w:t>Journal of Clinical Investigation</w:t>
      </w:r>
      <w:r w:rsidRPr="00556892">
        <w:rPr>
          <w:rFonts w:ascii="Times New Roman" w:hAnsi="Times New Roman"/>
          <w:szCs w:val="24"/>
        </w:rPr>
        <w:t xml:space="preserve"> 2001 Jul;108(2):279-87.</w:t>
      </w:r>
    </w:p>
    <w:p w14:paraId="19F34C48"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Moore DF, Scott LT, </w:t>
      </w:r>
      <w:r w:rsidRPr="00556892">
        <w:rPr>
          <w:rFonts w:ascii="Times New Roman" w:hAnsi="Times New Roman"/>
          <w:b/>
          <w:szCs w:val="24"/>
        </w:rPr>
        <w:t>Gladwin MT</w:t>
      </w:r>
      <w:r w:rsidRPr="00556892">
        <w:rPr>
          <w:rFonts w:ascii="Times New Roman" w:hAnsi="Times New Roman"/>
          <w:szCs w:val="24"/>
        </w:rPr>
        <w:t xml:space="preserve">, </w:t>
      </w:r>
      <w:proofErr w:type="spellStart"/>
      <w:r w:rsidRPr="00556892">
        <w:rPr>
          <w:rFonts w:ascii="Times New Roman" w:hAnsi="Times New Roman"/>
          <w:szCs w:val="24"/>
        </w:rPr>
        <w:t>Altarescu</w:t>
      </w:r>
      <w:proofErr w:type="spellEnd"/>
      <w:r w:rsidRPr="00556892">
        <w:rPr>
          <w:rFonts w:ascii="Times New Roman" w:hAnsi="Times New Roman"/>
          <w:szCs w:val="24"/>
        </w:rPr>
        <w:t xml:space="preserve"> G, Kaneski C, Suzuki K, Pease-Fye ME, Ferri R, Brady RO, </w:t>
      </w:r>
      <w:proofErr w:type="spellStart"/>
      <w:r w:rsidRPr="00556892">
        <w:rPr>
          <w:rFonts w:ascii="Times New Roman" w:hAnsi="Times New Roman"/>
          <w:szCs w:val="24"/>
        </w:rPr>
        <w:t>Herscovitch</w:t>
      </w:r>
      <w:proofErr w:type="spellEnd"/>
      <w:r w:rsidRPr="00556892">
        <w:rPr>
          <w:rFonts w:ascii="Times New Roman" w:hAnsi="Times New Roman"/>
          <w:szCs w:val="24"/>
        </w:rPr>
        <w:t xml:space="preserve"> P, Schiffmann R.  Regional cerebral </w:t>
      </w:r>
      <w:proofErr w:type="spellStart"/>
      <w:r w:rsidRPr="00556892">
        <w:rPr>
          <w:rFonts w:ascii="Times New Roman" w:hAnsi="Times New Roman"/>
          <w:szCs w:val="24"/>
        </w:rPr>
        <w:t>hyperperfusion</w:t>
      </w:r>
      <w:proofErr w:type="spellEnd"/>
      <w:r w:rsidRPr="00556892">
        <w:rPr>
          <w:rFonts w:ascii="Times New Roman" w:hAnsi="Times New Roman"/>
          <w:szCs w:val="24"/>
        </w:rPr>
        <w:t xml:space="preserve"> and nitric oxide pathway dysregulation in Fabry disease: reversal by enzyme replacement therapy.  </w:t>
      </w:r>
      <w:r w:rsidRPr="00556892">
        <w:rPr>
          <w:rFonts w:ascii="Times New Roman" w:hAnsi="Times New Roman"/>
          <w:szCs w:val="24"/>
          <w:u w:val="single"/>
        </w:rPr>
        <w:t>Circulation</w:t>
      </w:r>
      <w:r w:rsidRPr="00556892">
        <w:rPr>
          <w:rFonts w:ascii="Times New Roman" w:hAnsi="Times New Roman"/>
          <w:szCs w:val="24"/>
        </w:rPr>
        <w:t xml:space="preserve"> 2001 Sep 25;104(13):1506-12.</w:t>
      </w:r>
    </w:p>
    <w:p w14:paraId="25C22FAA"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Ognibene FP, Shelhamer JH, Pease-Fye ME, Noguchi CT, Rodgers GP, Schechter AN.  Nitric oxide transport on sickle cell hemoglobin: where does it bind? </w:t>
      </w:r>
      <w:r w:rsidRPr="00556892">
        <w:rPr>
          <w:rFonts w:ascii="Times New Roman" w:hAnsi="Times New Roman"/>
          <w:color w:val="000000"/>
          <w:szCs w:val="24"/>
          <w:u w:val="single"/>
        </w:rPr>
        <w:t>Free Radical Research</w:t>
      </w:r>
      <w:r w:rsidRPr="00556892">
        <w:rPr>
          <w:rFonts w:ascii="Times New Roman" w:hAnsi="Times New Roman"/>
          <w:color w:val="000000"/>
          <w:szCs w:val="24"/>
        </w:rPr>
        <w:t xml:space="preserve"> </w:t>
      </w:r>
      <w:r w:rsidRPr="00556892">
        <w:rPr>
          <w:rFonts w:ascii="Times New Roman" w:hAnsi="Times New Roman"/>
          <w:szCs w:val="24"/>
        </w:rPr>
        <w:t>2001 Aug;35(2):175-80.</w:t>
      </w:r>
    </w:p>
    <w:p w14:paraId="25AB4781"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Zuzak KJ, </w:t>
      </w:r>
      <w:proofErr w:type="spellStart"/>
      <w:r w:rsidRPr="00556892">
        <w:rPr>
          <w:rFonts w:ascii="Times New Roman" w:hAnsi="Times New Roman"/>
          <w:szCs w:val="24"/>
        </w:rPr>
        <w:t>Schaeberle</w:t>
      </w:r>
      <w:proofErr w:type="spellEnd"/>
      <w:r w:rsidRPr="00556892">
        <w:rPr>
          <w:rFonts w:ascii="Times New Roman" w:hAnsi="Times New Roman"/>
          <w:szCs w:val="24"/>
        </w:rPr>
        <w:t xml:space="preserve"> MD, </w:t>
      </w:r>
      <w:r w:rsidRPr="00556892">
        <w:rPr>
          <w:rFonts w:ascii="Times New Roman" w:hAnsi="Times New Roman"/>
          <w:b/>
          <w:szCs w:val="24"/>
        </w:rPr>
        <w:t>Gladwin MT</w:t>
      </w:r>
      <w:r w:rsidRPr="00556892">
        <w:rPr>
          <w:rFonts w:ascii="Times New Roman" w:hAnsi="Times New Roman"/>
          <w:szCs w:val="24"/>
        </w:rPr>
        <w:t xml:space="preserve">, Cannon RO 3rd, Levin IW. Noninvasive determination of spatially resolved and time-resolved tissue perfusion in humans during nitric oxide inhibition and inhalation by use of a visible-reflectance hyperspectral imaging technique.  </w:t>
      </w:r>
      <w:r w:rsidRPr="00556892">
        <w:rPr>
          <w:rFonts w:ascii="Times New Roman" w:hAnsi="Times New Roman"/>
          <w:szCs w:val="24"/>
          <w:u w:val="single"/>
        </w:rPr>
        <w:t>Circulation</w:t>
      </w:r>
      <w:r w:rsidRPr="00556892">
        <w:rPr>
          <w:rFonts w:ascii="Times New Roman" w:hAnsi="Times New Roman"/>
          <w:szCs w:val="24"/>
        </w:rPr>
        <w:t xml:space="preserve"> 2001 Dec 11;104(24):2905-10.</w:t>
      </w:r>
    </w:p>
    <w:p w14:paraId="36E2E2ED" w14:textId="77777777" w:rsidR="00456275" w:rsidRPr="00556892" w:rsidRDefault="00456275" w:rsidP="00AD3CDD">
      <w:pPr>
        <w:numPr>
          <w:ilvl w:val="0"/>
          <w:numId w:val="5"/>
        </w:numPr>
        <w:tabs>
          <w:tab w:val="clear" w:pos="360"/>
          <w:tab w:val="num" w:pos="540"/>
        </w:tabs>
        <w:ind w:left="540" w:hanging="540"/>
        <w:rPr>
          <w:rFonts w:ascii="Times New Roman" w:hAnsi="Times New Roman"/>
          <w:color w:val="000000"/>
          <w:szCs w:val="24"/>
        </w:rPr>
      </w:pPr>
      <w:r w:rsidRPr="00556892">
        <w:rPr>
          <w:rFonts w:ascii="Times New Roman" w:hAnsi="Times New Roman"/>
          <w:color w:val="000000"/>
          <w:szCs w:val="24"/>
        </w:rPr>
        <w:t xml:space="preserve">Alsan M, Ryan TM, Adler B, Townes TM, Parks DA, Thompson JA, </w:t>
      </w:r>
      <w:proofErr w:type="spellStart"/>
      <w:r w:rsidRPr="00556892">
        <w:rPr>
          <w:rFonts w:ascii="Times New Roman" w:hAnsi="Times New Roman"/>
          <w:color w:val="000000"/>
          <w:szCs w:val="24"/>
        </w:rPr>
        <w:t>Tousson</w:t>
      </w:r>
      <w:proofErr w:type="spellEnd"/>
      <w:r w:rsidRPr="00556892">
        <w:rPr>
          <w:rFonts w:ascii="Times New Roman" w:hAnsi="Times New Roman"/>
          <w:color w:val="000000"/>
          <w:szCs w:val="24"/>
        </w:rPr>
        <w:t xml:space="preserve"> A, </w:t>
      </w:r>
      <w:r w:rsidRPr="00556892">
        <w:rPr>
          <w:rFonts w:ascii="Times New Roman" w:hAnsi="Times New Roman"/>
          <w:b/>
          <w:color w:val="000000"/>
          <w:szCs w:val="24"/>
        </w:rPr>
        <w:t>Gladwin MT</w:t>
      </w:r>
      <w:r w:rsidRPr="00556892">
        <w:rPr>
          <w:rFonts w:ascii="Times New Roman" w:hAnsi="Times New Roman"/>
          <w:color w:val="000000"/>
          <w:szCs w:val="24"/>
        </w:rPr>
        <w:t xml:space="preserve">, Patel RP, Tarpey MM, </w:t>
      </w:r>
      <w:proofErr w:type="spellStart"/>
      <w:r w:rsidRPr="00556892">
        <w:rPr>
          <w:rFonts w:ascii="Times New Roman" w:hAnsi="Times New Roman"/>
          <w:color w:val="000000"/>
          <w:szCs w:val="24"/>
        </w:rPr>
        <w:t>Batinic</w:t>
      </w:r>
      <w:proofErr w:type="spellEnd"/>
      <w:r w:rsidRPr="00556892">
        <w:rPr>
          <w:rFonts w:ascii="Times New Roman" w:hAnsi="Times New Roman"/>
          <w:color w:val="000000"/>
          <w:szCs w:val="24"/>
        </w:rPr>
        <w:t xml:space="preserve">-Haberle I, White CR, Freeman BA.  Oxygen radical inhibition of nitric oxide-dependent vascular function in sickle cell disease.  </w:t>
      </w:r>
      <w:r w:rsidRPr="00556892">
        <w:rPr>
          <w:rFonts w:ascii="Times New Roman" w:hAnsi="Times New Roman"/>
          <w:color w:val="000000"/>
          <w:szCs w:val="24"/>
          <w:u w:val="single"/>
        </w:rPr>
        <w:t>Proceedings of the National Academy of Sciences USA</w:t>
      </w:r>
      <w:r w:rsidRPr="00556892">
        <w:rPr>
          <w:rFonts w:ascii="Times New Roman" w:hAnsi="Times New Roman"/>
          <w:color w:val="000000"/>
          <w:szCs w:val="24"/>
        </w:rPr>
        <w:t xml:space="preserve"> </w:t>
      </w:r>
      <w:r w:rsidRPr="00556892">
        <w:rPr>
          <w:rFonts w:ascii="Times New Roman" w:hAnsi="Times New Roman"/>
          <w:szCs w:val="24"/>
        </w:rPr>
        <w:t>2001 Dec 18;98(26):15215-20.</w:t>
      </w:r>
    </w:p>
    <w:p w14:paraId="39286761"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Noguchi CT, </w:t>
      </w:r>
      <w:r w:rsidRPr="00556892">
        <w:rPr>
          <w:rFonts w:ascii="Times New Roman" w:hAnsi="Times New Roman"/>
          <w:b/>
          <w:szCs w:val="24"/>
        </w:rPr>
        <w:t>Gladwin MT</w:t>
      </w:r>
      <w:r w:rsidRPr="00556892">
        <w:rPr>
          <w:rFonts w:ascii="Times New Roman" w:hAnsi="Times New Roman"/>
          <w:szCs w:val="24"/>
        </w:rPr>
        <w:t xml:space="preserve">, Diwan B, </w:t>
      </w:r>
      <w:proofErr w:type="spellStart"/>
      <w:r w:rsidRPr="00556892">
        <w:rPr>
          <w:rFonts w:ascii="Times New Roman" w:hAnsi="Times New Roman"/>
          <w:szCs w:val="24"/>
        </w:rPr>
        <w:t>Merciris</w:t>
      </w:r>
      <w:proofErr w:type="spellEnd"/>
      <w:r w:rsidRPr="00556892">
        <w:rPr>
          <w:rFonts w:ascii="Times New Roman" w:hAnsi="Times New Roman"/>
          <w:szCs w:val="24"/>
        </w:rPr>
        <w:t xml:space="preserve"> P, Smith R, Yu X, Buzard G, Fitzhugh A, Keefer LK, Schechter AN, Mohandas N.  Pathophysiology of a sickle cell trait mouse model: human alpha(beta)(S) </w:t>
      </w:r>
      <w:proofErr w:type="spellStart"/>
      <w:r w:rsidRPr="00556892">
        <w:rPr>
          <w:rFonts w:ascii="Times New Roman" w:hAnsi="Times New Roman"/>
          <w:szCs w:val="24"/>
        </w:rPr>
        <w:t>trangenes</w:t>
      </w:r>
      <w:proofErr w:type="spellEnd"/>
      <w:r w:rsidRPr="00556892">
        <w:rPr>
          <w:rFonts w:ascii="Times New Roman" w:hAnsi="Times New Roman"/>
          <w:szCs w:val="24"/>
        </w:rPr>
        <w:t xml:space="preserve"> with one mouse beta-globin allele. </w:t>
      </w:r>
      <w:r w:rsidRPr="00556892">
        <w:rPr>
          <w:rFonts w:ascii="Times New Roman" w:hAnsi="Times New Roman"/>
          <w:szCs w:val="24"/>
          <w:u w:val="single"/>
        </w:rPr>
        <w:t>Blood Cells, Molecules, and Diseases</w:t>
      </w:r>
      <w:r w:rsidRPr="00556892">
        <w:rPr>
          <w:rFonts w:ascii="Times New Roman" w:hAnsi="Times New Roman"/>
          <w:szCs w:val="24"/>
        </w:rPr>
        <w:t xml:space="preserve"> 2001 Nov-Dec;27(6):971-7.</w:t>
      </w:r>
    </w:p>
    <w:p w14:paraId="5E12C070"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Shelhamer JH, Ognibene FP, Pease-Fye ME, Nichols JS, Link B, Patal DB, Jankowski MA, Pannell LK, Schechter AN, Rodgers GP.  Nitric oxide donor properties of hydroxyurea in patients with sickle cell disease.  </w:t>
      </w:r>
      <w:r w:rsidRPr="00556892">
        <w:rPr>
          <w:rFonts w:ascii="Times New Roman" w:hAnsi="Times New Roman"/>
          <w:szCs w:val="24"/>
          <w:u w:val="single"/>
        </w:rPr>
        <w:t>British Journal of Hematology</w:t>
      </w:r>
      <w:r w:rsidRPr="00556892">
        <w:rPr>
          <w:rFonts w:ascii="Times New Roman" w:hAnsi="Times New Roman"/>
          <w:szCs w:val="24"/>
        </w:rPr>
        <w:t xml:space="preserve"> 2002 Feb;116(2):436-44.</w:t>
      </w:r>
    </w:p>
    <w:p w14:paraId="106D7E7A" w14:textId="77777777" w:rsidR="00456275" w:rsidRPr="00556892" w:rsidRDefault="00456275" w:rsidP="00AD3CDD">
      <w:pPr>
        <w:numPr>
          <w:ilvl w:val="0"/>
          <w:numId w:val="5"/>
        </w:numPr>
        <w:tabs>
          <w:tab w:val="clear" w:pos="360"/>
          <w:tab w:val="num" w:pos="540"/>
        </w:tabs>
        <w:ind w:left="540" w:hanging="540"/>
        <w:rPr>
          <w:rFonts w:ascii="Times New Roman" w:hAnsi="Times New Roman"/>
          <w:color w:val="000000"/>
          <w:szCs w:val="24"/>
        </w:rPr>
      </w:pPr>
      <w:r w:rsidRPr="00556892">
        <w:rPr>
          <w:rFonts w:ascii="Times New Roman" w:hAnsi="Times New Roman"/>
          <w:color w:val="000000"/>
          <w:szCs w:val="24"/>
        </w:rPr>
        <w:t xml:space="preserve">Diwan BA, </w:t>
      </w:r>
      <w:r w:rsidRPr="00556892">
        <w:rPr>
          <w:rFonts w:ascii="Times New Roman" w:hAnsi="Times New Roman"/>
          <w:b/>
          <w:color w:val="000000"/>
          <w:szCs w:val="24"/>
        </w:rPr>
        <w:t>Gladwin MT</w:t>
      </w:r>
      <w:r w:rsidRPr="00556892">
        <w:rPr>
          <w:rFonts w:ascii="Times New Roman" w:hAnsi="Times New Roman"/>
          <w:color w:val="000000"/>
          <w:szCs w:val="24"/>
        </w:rPr>
        <w:t xml:space="preserve">, Noguchi CT, Ward JM, Fitzhugh AL, Buzard GS.  Renal Pathology in Hemizygous Sickle Cell Mice.  </w:t>
      </w:r>
      <w:r w:rsidRPr="00556892">
        <w:rPr>
          <w:rFonts w:ascii="Times New Roman" w:hAnsi="Times New Roman"/>
          <w:color w:val="000000"/>
          <w:szCs w:val="24"/>
          <w:u w:val="single"/>
        </w:rPr>
        <w:t>Toxicology Pathology</w:t>
      </w:r>
      <w:r w:rsidRPr="00556892">
        <w:rPr>
          <w:rFonts w:ascii="Times New Roman" w:hAnsi="Times New Roman"/>
          <w:color w:val="000000"/>
          <w:szCs w:val="24"/>
        </w:rPr>
        <w:t xml:space="preserve"> </w:t>
      </w:r>
      <w:r w:rsidRPr="00556892">
        <w:rPr>
          <w:rFonts w:ascii="Times New Roman" w:hAnsi="Times New Roman"/>
          <w:szCs w:val="24"/>
        </w:rPr>
        <w:t>2002 Mar-Apr;30(2):254-62.</w:t>
      </w:r>
    </w:p>
    <w:p w14:paraId="5399D67A" w14:textId="77777777" w:rsidR="00456275" w:rsidRPr="00556892" w:rsidRDefault="00456275" w:rsidP="00AD3CDD">
      <w:pPr>
        <w:numPr>
          <w:ilvl w:val="0"/>
          <w:numId w:val="5"/>
        </w:numPr>
        <w:tabs>
          <w:tab w:val="clear" w:pos="360"/>
          <w:tab w:val="num" w:pos="540"/>
        </w:tabs>
        <w:ind w:left="540" w:hanging="540"/>
        <w:rPr>
          <w:rFonts w:ascii="Times New Roman" w:hAnsi="Times New Roman"/>
          <w:color w:val="000000"/>
          <w:szCs w:val="24"/>
        </w:rPr>
      </w:pPr>
      <w:r w:rsidRPr="00556892">
        <w:rPr>
          <w:rFonts w:ascii="Times New Roman" w:hAnsi="Times New Roman"/>
          <w:b/>
          <w:szCs w:val="24"/>
        </w:rPr>
        <w:t>Gladwin MT,</w:t>
      </w:r>
      <w:r w:rsidRPr="00556892">
        <w:rPr>
          <w:rFonts w:ascii="Times New Roman" w:hAnsi="Times New Roman"/>
          <w:szCs w:val="24"/>
        </w:rPr>
        <w:t xml:space="preserve"> Wang X, Reiter CD, Yang BK, Vivas EX, Bonaventura C, Schechter AN.  S-</w:t>
      </w:r>
      <w:proofErr w:type="spellStart"/>
      <w:r w:rsidRPr="00556892">
        <w:rPr>
          <w:rFonts w:ascii="Times New Roman" w:hAnsi="Times New Roman"/>
          <w:szCs w:val="24"/>
        </w:rPr>
        <w:t>Nitrosohemoglobin</w:t>
      </w:r>
      <w:proofErr w:type="spellEnd"/>
      <w:r w:rsidRPr="00556892">
        <w:rPr>
          <w:rFonts w:ascii="Times New Roman" w:hAnsi="Times New Roman"/>
          <w:szCs w:val="24"/>
        </w:rPr>
        <w:t xml:space="preserve"> is unstable in the reductive erythrocyte environment and lacks O2/NO-linked allosteric function.  </w:t>
      </w:r>
      <w:r w:rsidRPr="00556892">
        <w:rPr>
          <w:rFonts w:ascii="Times New Roman" w:hAnsi="Times New Roman"/>
          <w:szCs w:val="24"/>
          <w:u w:val="single"/>
        </w:rPr>
        <w:t>J Biol Chem.</w:t>
      </w:r>
      <w:r w:rsidRPr="00556892">
        <w:rPr>
          <w:rFonts w:ascii="Times New Roman" w:hAnsi="Times New Roman"/>
          <w:szCs w:val="24"/>
        </w:rPr>
        <w:t xml:space="preserve"> 2002 Aug 2;277(31):27818-28. </w:t>
      </w:r>
    </w:p>
    <w:p w14:paraId="4FC5DD16" w14:textId="77777777" w:rsidR="00456275" w:rsidRPr="00556892" w:rsidRDefault="00456275" w:rsidP="00AD3CDD">
      <w:pPr>
        <w:numPr>
          <w:ilvl w:val="0"/>
          <w:numId w:val="5"/>
        </w:numPr>
        <w:tabs>
          <w:tab w:val="clear" w:pos="360"/>
          <w:tab w:val="num" w:pos="540"/>
        </w:tabs>
        <w:ind w:left="540" w:hanging="540"/>
        <w:rPr>
          <w:rFonts w:ascii="Times New Roman" w:hAnsi="Times New Roman"/>
          <w:color w:val="000000"/>
          <w:szCs w:val="24"/>
        </w:rPr>
      </w:pPr>
      <w:r w:rsidRPr="00556892">
        <w:rPr>
          <w:rFonts w:ascii="Times New Roman" w:hAnsi="Times New Roman"/>
          <w:szCs w:val="24"/>
        </w:rPr>
        <w:t xml:space="preserve">Xu X, Lockamy VL, Chen K, Huang Z, Shields H, King SB, Ballas SK, Nichols JS, </w:t>
      </w:r>
      <w:r w:rsidRPr="00556892">
        <w:rPr>
          <w:rFonts w:ascii="Times New Roman" w:hAnsi="Times New Roman"/>
          <w:b/>
          <w:szCs w:val="24"/>
        </w:rPr>
        <w:t>Gladwin MT</w:t>
      </w:r>
      <w:r w:rsidRPr="00556892">
        <w:rPr>
          <w:rFonts w:ascii="Times New Roman" w:hAnsi="Times New Roman"/>
          <w:szCs w:val="24"/>
        </w:rPr>
        <w:t xml:space="preserve">, Noguchi CT, Schechter AN, Kim-Shapiro DB.  Effects of Iron </w:t>
      </w:r>
      <w:proofErr w:type="spellStart"/>
      <w:r w:rsidRPr="00556892">
        <w:rPr>
          <w:rFonts w:ascii="Times New Roman" w:hAnsi="Times New Roman"/>
          <w:szCs w:val="24"/>
        </w:rPr>
        <w:t>Nitrosylation</w:t>
      </w:r>
      <w:proofErr w:type="spellEnd"/>
      <w:r w:rsidRPr="00556892">
        <w:rPr>
          <w:rFonts w:ascii="Times New Roman" w:hAnsi="Times New Roman"/>
          <w:szCs w:val="24"/>
        </w:rPr>
        <w:t xml:space="preserve"> on Sick</w:t>
      </w:r>
      <w:r w:rsidR="00740481" w:rsidRPr="00556892">
        <w:rPr>
          <w:rFonts w:ascii="Times New Roman" w:hAnsi="Times New Roman"/>
          <w:szCs w:val="24"/>
        </w:rPr>
        <w:t xml:space="preserve">le Cell Hemoglobin Solubility. </w:t>
      </w:r>
      <w:r w:rsidRPr="00556892">
        <w:rPr>
          <w:rFonts w:ascii="Times New Roman" w:hAnsi="Times New Roman"/>
          <w:szCs w:val="24"/>
          <w:u w:val="single"/>
        </w:rPr>
        <w:t>Journal of Biological Chemistry</w:t>
      </w:r>
      <w:r w:rsidRPr="00556892">
        <w:rPr>
          <w:rFonts w:ascii="Times New Roman" w:hAnsi="Times New Roman"/>
          <w:szCs w:val="24"/>
        </w:rPr>
        <w:t xml:space="preserve"> 2002 Sep 27;277(39):36787-92. </w:t>
      </w:r>
    </w:p>
    <w:p w14:paraId="74BF7BDE"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Huang XL, </w:t>
      </w:r>
      <w:proofErr w:type="spellStart"/>
      <w:r w:rsidRPr="00556892">
        <w:rPr>
          <w:rFonts w:ascii="Times New Roman" w:hAnsi="Times New Roman"/>
          <w:szCs w:val="24"/>
        </w:rPr>
        <w:t>Pawliczak</w:t>
      </w:r>
      <w:proofErr w:type="spellEnd"/>
      <w:r w:rsidRPr="00556892">
        <w:rPr>
          <w:rFonts w:ascii="Times New Roman" w:hAnsi="Times New Roman"/>
          <w:szCs w:val="24"/>
        </w:rPr>
        <w:t xml:space="preserve"> R, Cowan MJ, </w:t>
      </w:r>
      <w:r w:rsidRPr="00556892">
        <w:rPr>
          <w:rFonts w:ascii="Times New Roman" w:hAnsi="Times New Roman"/>
          <w:b/>
          <w:szCs w:val="24"/>
        </w:rPr>
        <w:t>Gladwin MT</w:t>
      </w:r>
      <w:r w:rsidRPr="00556892">
        <w:rPr>
          <w:rFonts w:ascii="Times New Roman" w:hAnsi="Times New Roman"/>
          <w:szCs w:val="24"/>
        </w:rPr>
        <w:t xml:space="preserve">, Madara P, Logun C, Shelhamer JH. Epidermal growth factor induces p11 gene and protein expression and down-regulates calcium ionophore-induced arachidonic acid release in human epithelial cells. </w:t>
      </w:r>
      <w:r w:rsidRPr="00556892">
        <w:rPr>
          <w:rFonts w:ascii="Times New Roman" w:hAnsi="Times New Roman"/>
          <w:szCs w:val="24"/>
          <w:u w:val="single"/>
        </w:rPr>
        <w:t>Journal of Biological Chemistry</w:t>
      </w:r>
      <w:r w:rsidRPr="00556892">
        <w:rPr>
          <w:rFonts w:ascii="Times New Roman" w:hAnsi="Times New Roman"/>
          <w:szCs w:val="24"/>
        </w:rPr>
        <w:t xml:space="preserve"> 2002 Oct 11;277(41):38431-40. </w:t>
      </w:r>
    </w:p>
    <w:p w14:paraId="70FFDC8C" w14:textId="77777777" w:rsidR="00456275" w:rsidRPr="00556892" w:rsidRDefault="00456275" w:rsidP="00AD3CDD">
      <w:pPr>
        <w:numPr>
          <w:ilvl w:val="0"/>
          <w:numId w:val="5"/>
        </w:numPr>
        <w:tabs>
          <w:tab w:val="clear" w:pos="360"/>
          <w:tab w:val="num" w:pos="540"/>
        </w:tabs>
        <w:ind w:left="540" w:hanging="540"/>
        <w:rPr>
          <w:rFonts w:ascii="Times New Roman" w:hAnsi="Times New Roman"/>
          <w:color w:val="000000"/>
          <w:szCs w:val="24"/>
        </w:rPr>
      </w:pPr>
      <w:r w:rsidRPr="00556892">
        <w:rPr>
          <w:rFonts w:ascii="Times New Roman" w:hAnsi="Times New Roman"/>
          <w:szCs w:val="24"/>
        </w:rPr>
        <w:t xml:space="preserve">Deem S, Kim JU, Manjula BN, Acharya AS, Kerr ME, Patal RP, </w:t>
      </w:r>
      <w:r w:rsidRPr="00556892">
        <w:rPr>
          <w:rFonts w:ascii="Times New Roman" w:hAnsi="Times New Roman"/>
          <w:b/>
          <w:szCs w:val="24"/>
        </w:rPr>
        <w:t>Gladwin MT</w:t>
      </w:r>
      <w:r w:rsidRPr="00556892">
        <w:rPr>
          <w:rFonts w:ascii="Times New Roman" w:hAnsi="Times New Roman"/>
          <w:szCs w:val="24"/>
        </w:rPr>
        <w:t>, Swenson ER.  Effects of S-</w:t>
      </w:r>
      <w:proofErr w:type="spellStart"/>
      <w:r w:rsidRPr="00556892">
        <w:rPr>
          <w:rFonts w:ascii="Times New Roman" w:hAnsi="Times New Roman"/>
          <w:szCs w:val="24"/>
        </w:rPr>
        <w:t>nitrosation</w:t>
      </w:r>
      <w:proofErr w:type="spellEnd"/>
      <w:r w:rsidRPr="00556892">
        <w:rPr>
          <w:rFonts w:ascii="Times New Roman" w:hAnsi="Times New Roman"/>
          <w:szCs w:val="24"/>
        </w:rPr>
        <w:t xml:space="preserve"> and cross-linking of hemoglobin on hypoxic pulmonary vasoconstriction in isolated rat lungs.  </w:t>
      </w:r>
      <w:r w:rsidRPr="00556892">
        <w:rPr>
          <w:rFonts w:ascii="Times New Roman" w:hAnsi="Times New Roman"/>
          <w:szCs w:val="24"/>
          <w:u w:val="single"/>
        </w:rPr>
        <w:t>Circulation Research</w:t>
      </w:r>
      <w:r w:rsidRPr="00556892">
        <w:rPr>
          <w:rFonts w:ascii="Times New Roman" w:hAnsi="Times New Roman"/>
          <w:szCs w:val="24"/>
        </w:rPr>
        <w:t xml:space="preserve"> 2002 Oct 4;91(7):626-32.</w:t>
      </w:r>
    </w:p>
    <w:p w14:paraId="22BCCC17" w14:textId="77777777" w:rsidR="00456275" w:rsidRPr="00556892" w:rsidRDefault="00456275" w:rsidP="00AD3CDD">
      <w:pPr>
        <w:numPr>
          <w:ilvl w:val="0"/>
          <w:numId w:val="5"/>
        </w:numPr>
        <w:tabs>
          <w:tab w:val="clear" w:pos="360"/>
          <w:tab w:val="num" w:pos="540"/>
        </w:tabs>
        <w:ind w:left="540" w:hanging="540"/>
        <w:rPr>
          <w:rFonts w:ascii="Times New Roman" w:hAnsi="Times New Roman"/>
          <w:b/>
          <w:color w:val="000000"/>
          <w:szCs w:val="24"/>
        </w:rPr>
      </w:pPr>
      <w:r w:rsidRPr="00556892">
        <w:rPr>
          <w:rFonts w:ascii="Times New Roman" w:hAnsi="Times New Roman"/>
          <w:szCs w:val="24"/>
        </w:rPr>
        <w:lastRenderedPageBreak/>
        <w:t xml:space="preserve">Reiter CD, Wang X, Tanus-Santos JE, Hogg N, Cannon RO 3rd, Schechter AN, </w:t>
      </w:r>
      <w:r w:rsidRPr="00556892">
        <w:rPr>
          <w:rFonts w:ascii="Times New Roman" w:hAnsi="Times New Roman"/>
          <w:b/>
          <w:szCs w:val="24"/>
        </w:rPr>
        <w:t xml:space="preserve">Gladwin MT.  </w:t>
      </w:r>
      <w:r w:rsidRPr="00556892">
        <w:rPr>
          <w:rFonts w:ascii="Times New Roman" w:hAnsi="Times New Roman"/>
          <w:szCs w:val="24"/>
        </w:rPr>
        <w:t xml:space="preserve">Cell-free hemoglobin limits nitric oxide bioavailability in sickle cell-disease.  </w:t>
      </w:r>
      <w:r w:rsidRPr="00556892">
        <w:rPr>
          <w:rFonts w:ascii="Times New Roman" w:hAnsi="Times New Roman"/>
          <w:szCs w:val="24"/>
          <w:u w:val="single"/>
        </w:rPr>
        <w:t>Nat Med.</w:t>
      </w:r>
      <w:r w:rsidRPr="00556892">
        <w:rPr>
          <w:rFonts w:ascii="Times New Roman" w:hAnsi="Times New Roman"/>
          <w:szCs w:val="24"/>
        </w:rPr>
        <w:t xml:space="preserve"> 2002 Dec 8(12):1383-9. </w:t>
      </w:r>
    </w:p>
    <w:p w14:paraId="34AABFAB" w14:textId="77777777" w:rsidR="00456275" w:rsidRPr="00556892" w:rsidRDefault="00456275" w:rsidP="00AD3CDD">
      <w:pPr>
        <w:numPr>
          <w:ilvl w:val="0"/>
          <w:numId w:val="5"/>
        </w:numPr>
        <w:tabs>
          <w:tab w:val="clear" w:pos="360"/>
          <w:tab w:val="num" w:pos="540"/>
        </w:tabs>
        <w:ind w:left="540" w:hanging="540"/>
        <w:rPr>
          <w:rFonts w:ascii="Times New Roman" w:hAnsi="Times New Roman"/>
          <w:color w:val="000000"/>
          <w:szCs w:val="24"/>
        </w:rPr>
      </w:pPr>
      <w:r w:rsidRPr="00556892">
        <w:rPr>
          <w:rFonts w:ascii="Times New Roman" w:hAnsi="Times New Roman"/>
          <w:color w:val="000000"/>
          <w:szCs w:val="24"/>
        </w:rPr>
        <w:t xml:space="preserve">Nanavaty UB, </w:t>
      </w:r>
      <w:proofErr w:type="spellStart"/>
      <w:r w:rsidRPr="00556892">
        <w:rPr>
          <w:rFonts w:ascii="Times New Roman" w:hAnsi="Times New Roman"/>
          <w:color w:val="000000"/>
          <w:szCs w:val="24"/>
        </w:rPr>
        <w:t>Pawliczak</w:t>
      </w:r>
      <w:proofErr w:type="spellEnd"/>
      <w:r w:rsidRPr="00556892">
        <w:rPr>
          <w:rFonts w:ascii="Times New Roman" w:hAnsi="Times New Roman"/>
          <w:color w:val="000000"/>
          <w:szCs w:val="24"/>
        </w:rPr>
        <w:t xml:space="preserve"> R, Doniger J, </w:t>
      </w:r>
      <w:r w:rsidRPr="00556892">
        <w:rPr>
          <w:rFonts w:ascii="Times New Roman" w:hAnsi="Times New Roman"/>
          <w:b/>
          <w:color w:val="000000"/>
          <w:szCs w:val="24"/>
        </w:rPr>
        <w:t>Gladwin MT</w:t>
      </w:r>
      <w:r w:rsidRPr="00556892">
        <w:rPr>
          <w:rFonts w:ascii="Times New Roman" w:hAnsi="Times New Roman"/>
          <w:color w:val="000000"/>
          <w:szCs w:val="24"/>
        </w:rPr>
        <w:t xml:space="preserve">, Cowan MJ, Logun C, </w:t>
      </w:r>
      <w:proofErr w:type="spellStart"/>
      <w:r w:rsidRPr="00556892">
        <w:rPr>
          <w:rFonts w:ascii="Times New Roman" w:hAnsi="Times New Roman"/>
          <w:color w:val="000000"/>
          <w:szCs w:val="24"/>
        </w:rPr>
        <w:t>Selhamer</w:t>
      </w:r>
      <w:proofErr w:type="spellEnd"/>
      <w:r w:rsidRPr="00556892">
        <w:rPr>
          <w:rFonts w:ascii="Times New Roman" w:hAnsi="Times New Roman"/>
          <w:color w:val="000000"/>
          <w:szCs w:val="24"/>
        </w:rPr>
        <w:t xml:space="preserve"> JH.  Oxidant-induced cell death in respiratory epithelial cells is due to DNA damage and loss of ATP.  </w:t>
      </w:r>
      <w:r w:rsidRPr="00556892">
        <w:rPr>
          <w:rFonts w:ascii="Times New Roman" w:hAnsi="Times New Roman"/>
          <w:color w:val="000000"/>
          <w:szCs w:val="24"/>
          <w:u w:val="single"/>
        </w:rPr>
        <w:t>Experimental Lung Research</w:t>
      </w:r>
      <w:r w:rsidRPr="00556892">
        <w:rPr>
          <w:rFonts w:ascii="Times New Roman" w:hAnsi="Times New Roman"/>
          <w:color w:val="000000"/>
          <w:szCs w:val="24"/>
        </w:rPr>
        <w:t xml:space="preserve"> </w:t>
      </w:r>
      <w:r w:rsidRPr="00556892">
        <w:rPr>
          <w:rFonts w:ascii="Times New Roman" w:hAnsi="Times New Roman"/>
          <w:szCs w:val="24"/>
        </w:rPr>
        <w:t>2002 Dec;28(8):591-607.</w:t>
      </w:r>
    </w:p>
    <w:p w14:paraId="1587DFCF" w14:textId="77777777" w:rsidR="00456275" w:rsidRPr="00556892" w:rsidRDefault="00456275" w:rsidP="00AD3CDD">
      <w:pPr>
        <w:numPr>
          <w:ilvl w:val="0"/>
          <w:numId w:val="5"/>
        </w:numPr>
        <w:tabs>
          <w:tab w:val="clear" w:pos="360"/>
          <w:tab w:val="num" w:pos="540"/>
        </w:tabs>
        <w:ind w:left="540" w:hanging="540"/>
        <w:rPr>
          <w:rFonts w:ascii="Times New Roman" w:hAnsi="Times New Roman"/>
          <w:color w:val="000000"/>
          <w:szCs w:val="24"/>
        </w:rPr>
      </w:pPr>
      <w:proofErr w:type="spellStart"/>
      <w:r w:rsidRPr="00556892">
        <w:rPr>
          <w:rFonts w:ascii="Times New Roman" w:hAnsi="Times New Roman"/>
          <w:szCs w:val="24"/>
        </w:rPr>
        <w:t>Cokic</w:t>
      </w:r>
      <w:proofErr w:type="spellEnd"/>
      <w:r w:rsidRPr="00556892">
        <w:rPr>
          <w:rFonts w:ascii="Times New Roman" w:hAnsi="Times New Roman"/>
          <w:szCs w:val="24"/>
        </w:rPr>
        <w:t xml:space="preserve"> VP, Smith RD, </w:t>
      </w:r>
      <w:proofErr w:type="spellStart"/>
      <w:r w:rsidRPr="00556892">
        <w:rPr>
          <w:rFonts w:ascii="Times New Roman" w:hAnsi="Times New Roman"/>
          <w:szCs w:val="24"/>
        </w:rPr>
        <w:t>Beleslin-Cokic</w:t>
      </w:r>
      <w:proofErr w:type="spellEnd"/>
      <w:r w:rsidRPr="00556892">
        <w:rPr>
          <w:rFonts w:ascii="Times New Roman" w:hAnsi="Times New Roman"/>
          <w:szCs w:val="24"/>
        </w:rPr>
        <w:t xml:space="preserve"> BB, Njoroge JM, Miller JL, </w:t>
      </w:r>
      <w:r w:rsidRPr="00556892">
        <w:rPr>
          <w:rFonts w:ascii="Times New Roman" w:hAnsi="Times New Roman"/>
          <w:b/>
          <w:szCs w:val="24"/>
        </w:rPr>
        <w:t>Gladwin MT</w:t>
      </w:r>
      <w:r w:rsidRPr="00556892">
        <w:rPr>
          <w:rFonts w:ascii="Times New Roman" w:hAnsi="Times New Roman"/>
          <w:szCs w:val="24"/>
        </w:rPr>
        <w:t xml:space="preserve">, Schechter AN.  Hydroxyurea induces fetal hemoglobin by the nitric oxide-dependent activation of soluble guanylyl cyclase.  </w:t>
      </w:r>
      <w:r w:rsidRPr="00556892">
        <w:rPr>
          <w:rFonts w:ascii="Times New Roman" w:hAnsi="Times New Roman"/>
          <w:szCs w:val="24"/>
          <w:u w:val="single"/>
        </w:rPr>
        <w:t>The Journal of Clinical Investigation</w:t>
      </w:r>
      <w:r w:rsidRPr="00556892">
        <w:rPr>
          <w:rFonts w:ascii="Times New Roman" w:hAnsi="Times New Roman"/>
          <w:szCs w:val="24"/>
        </w:rPr>
        <w:t xml:space="preserve"> 2003 Jan;111(2):231-9.</w:t>
      </w:r>
    </w:p>
    <w:p w14:paraId="18A1D621"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Schechter AN, Ognibene FP, Coles WA, Reiter CD, Schenke WH, </w:t>
      </w:r>
      <w:proofErr w:type="spellStart"/>
      <w:r w:rsidRPr="00556892">
        <w:rPr>
          <w:rFonts w:ascii="Times New Roman" w:hAnsi="Times New Roman"/>
          <w:szCs w:val="24"/>
        </w:rPr>
        <w:t>Csako</w:t>
      </w:r>
      <w:proofErr w:type="spellEnd"/>
      <w:r w:rsidRPr="00556892">
        <w:rPr>
          <w:rFonts w:ascii="Times New Roman" w:hAnsi="Times New Roman"/>
          <w:szCs w:val="24"/>
        </w:rPr>
        <w:t xml:space="preserve"> G, </w:t>
      </w:r>
      <w:proofErr w:type="spellStart"/>
      <w:r w:rsidRPr="00556892">
        <w:rPr>
          <w:rFonts w:ascii="Times New Roman" w:hAnsi="Times New Roman"/>
          <w:szCs w:val="24"/>
        </w:rPr>
        <w:t>Waclawiw</w:t>
      </w:r>
      <w:proofErr w:type="spellEnd"/>
      <w:r w:rsidRPr="00556892">
        <w:rPr>
          <w:rFonts w:ascii="Times New Roman" w:hAnsi="Times New Roman"/>
          <w:szCs w:val="24"/>
        </w:rPr>
        <w:t xml:space="preserve"> MA, Panza JA, Cannon RO 3</w:t>
      </w:r>
      <w:r w:rsidRPr="00556892">
        <w:rPr>
          <w:rFonts w:ascii="Times New Roman" w:hAnsi="Times New Roman"/>
          <w:szCs w:val="24"/>
          <w:vertAlign w:val="superscript"/>
        </w:rPr>
        <w:t>rd</w:t>
      </w:r>
      <w:r w:rsidRPr="00556892">
        <w:rPr>
          <w:rFonts w:ascii="Times New Roman" w:hAnsi="Times New Roman"/>
          <w:szCs w:val="24"/>
        </w:rPr>
        <w:t>.</w:t>
      </w:r>
      <w:r w:rsidRPr="00556892">
        <w:rPr>
          <w:rFonts w:ascii="Times New Roman" w:hAnsi="Times New Roman"/>
          <w:szCs w:val="24"/>
          <w:vertAlign w:val="superscript"/>
        </w:rPr>
        <w:t xml:space="preserve">  </w:t>
      </w:r>
      <w:r w:rsidRPr="00556892">
        <w:rPr>
          <w:rFonts w:ascii="Times New Roman" w:hAnsi="Times New Roman"/>
          <w:szCs w:val="24"/>
        </w:rPr>
        <w:t>Divergent nitric oxide bioavailability in men and w</w:t>
      </w:r>
      <w:r w:rsidR="00740481" w:rsidRPr="00556892">
        <w:rPr>
          <w:rFonts w:ascii="Times New Roman" w:hAnsi="Times New Roman"/>
          <w:szCs w:val="24"/>
        </w:rPr>
        <w:t xml:space="preserve">omen with sickle cell disease. </w:t>
      </w:r>
      <w:r w:rsidRPr="00556892">
        <w:rPr>
          <w:rFonts w:ascii="Times New Roman" w:hAnsi="Times New Roman"/>
          <w:szCs w:val="24"/>
          <w:u w:val="single"/>
        </w:rPr>
        <w:t>Circulation</w:t>
      </w:r>
      <w:r w:rsidRPr="00556892">
        <w:rPr>
          <w:rFonts w:ascii="Times New Roman" w:hAnsi="Times New Roman"/>
          <w:szCs w:val="24"/>
        </w:rPr>
        <w:t xml:space="preserve"> 2003 Jan;107(2):271-8.</w:t>
      </w:r>
    </w:p>
    <w:p w14:paraId="13A05FDF" w14:textId="77777777" w:rsidR="00456275" w:rsidRPr="00556892" w:rsidRDefault="00456275" w:rsidP="00AD3CDD">
      <w:pPr>
        <w:numPr>
          <w:ilvl w:val="0"/>
          <w:numId w:val="5"/>
        </w:numPr>
        <w:tabs>
          <w:tab w:val="clear" w:pos="360"/>
          <w:tab w:val="num" w:pos="540"/>
        </w:tabs>
        <w:ind w:left="540" w:hanging="540"/>
        <w:rPr>
          <w:rFonts w:ascii="Times New Roman" w:hAnsi="Times New Roman"/>
          <w:color w:val="000000"/>
          <w:szCs w:val="24"/>
        </w:rPr>
      </w:pPr>
      <w:r w:rsidRPr="00556892">
        <w:rPr>
          <w:rFonts w:ascii="Times New Roman" w:hAnsi="Times New Roman"/>
          <w:color w:val="000000"/>
          <w:szCs w:val="24"/>
        </w:rPr>
        <w:t xml:space="preserve">Huang X, </w:t>
      </w:r>
      <w:proofErr w:type="spellStart"/>
      <w:r w:rsidRPr="00556892">
        <w:rPr>
          <w:rFonts w:ascii="Times New Roman" w:hAnsi="Times New Roman"/>
          <w:color w:val="000000"/>
          <w:szCs w:val="24"/>
        </w:rPr>
        <w:t>Pawliczak</w:t>
      </w:r>
      <w:proofErr w:type="spellEnd"/>
      <w:r w:rsidRPr="00556892">
        <w:rPr>
          <w:rFonts w:ascii="Times New Roman" w:hAnsi="Times New Roman"/>
          <w:color w:val="000000"/>
          <w:szCs w:val="24"/>
        </w:rPr>
        <w:t xml:space="preserve"> R, Yao X-L, Cowan MJ, </w:t>
      </w:r>
      <w:r w:rsidRPr="00556892">
        <w:rPr>
          <w:rFonts w:ascii="Times New Roman" w:hAnsi="Times New Roman"/>
          <w:b/>
          <w:color w:val="000000"/>
          <w:szCs w:val="24"/>
        </w:rPr>
        <w:t>Gladwin MT</w:t>
      </w:r>
      <w:r w:rsidRPr="00556892">
        <w:rPr>
          <w:rFonts w:ascii="Times New Roman" w:hAnsi="Times New Roman"/>
          <w:color w:val="000000"/>
          <w:szCs w:val="24"/>
        </w:rPr>
        <w:t>, Walter MJ, Holtzman MJ, Madara P, Logun C, Shelhamer JH.  Interferon -</w:t>
      </w:r>
      <w:r w:rsidRPr="00556892">
        <w:rPr>
          <w:rFonts w:ascii="Times New Roman" w:hAnsi="Times New Roman"/>
          <w:color w:val="000000"/>
          <w:szCs w:val="24"/>
        </w:rPr>
        <w:sym w:font="Symbol" w:char="F067"/>
      </w:r>
      <w:r w:rsidRPr="00556892">
        <w:rPr>
          <w:rFonts w:ascii="Times New Roman" w:hAnsi="Times New Roman"/>
          <w:color w:val="000000"/>
          <w:szCs w:val="24"/>
        </w:rPr>
        <w:t xml:space="preserve"> induces p11 gene and protein expression in human epithelial cells through INF-</w:t>
      </w:r>
      <w:r w:rsidRPr="00556892">
        <w:rPr>
          <w:rFonts w:ascii="Times New Roman" w:hAnsi="Times New Roman"/>
          <w:color w:val="000000"/>
          <w:szCs w:val="24"/>
        </w:rPr>
        <w:sym w:font="Symbol" w:char="F067"/>
      </w:r>
      <w:r w:rsidRPr="00556892">
        <w:rPr>
          <w:rFonts w:ascii="Times New Roman" w:hAnsi="Times New Roman"/>
          <w:color w:val="000000"/>
          <w:szCs w:val="24"/>
        </w:rPr>
        <w:t xml:space="preserve"> activated sequences in the p11 promoter.  </w:t>
      </w:r>
      <w:r w:rsidRPr="00556892">
        <w:rPr>
          <w:rFonts w:ascii="Times New Roman" w:hAnsi="Times New Roman"/>
          <w:color w:val="000000"/>
          <w:szCs w:val="24"/>
          <w:u w:val="single"/>
        </w:rPr>
        <w:t>Journal of Biological Chemistry</w:t>
      </w:r>
      <w:r w:rsidRPr="00556892">
        <w:rPr>
          <w:rFonts w:ascii="Times New Roman" w:hAnsi="Times New Roman"/>
          <w:color w:val="000000"/>
          <w:szCs w:val="24"/>
        </w:rPr>
        <w:t xml:space="preserve"> </w:t>
      </w:r>
      <w:r w:rsidRPr="00556892">
        <w:rPr>
          <w:rFonts w:ascii="Times New Roman" w:hAnsi="Times New Roman"/>
          <w:szCs w:val="24"/>
        </w:rPr>
        <w:t>2003 Mar 14;278(11):9298-308.</w:t>
      </w:r>
    </w:p>
    <w:p w14:paraId="0A8AA41D"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Zuzak KJ, </w:t>
      </w:r>
      <w:r w:rsidRPr="00556892">
        <w:rPr>
          <w:rFonts w:ascii="Times New Roman" w:hAnsi="Times New Roman"/>
          <w:b/>
          <w:szCs w:val="24"/>
        </w:rPr>
        <w:t>Gladwin MT,</w:t>
      </w:r>
      <w:r w:rsidRPr="00556892">
        <w:rPr>
          <w:rFonts w:ascii="Times New Roman" w:hAnsi="Times New Roman"/>
          <w:szCs w:val="24"/>
        </w:rPr>
        <w:t xml:space="preserve"> Cannon RO, Levin IW.  Imaging hemoglobin oxygen saturation in sickle cell disease patients using noninvasive visible reflectance hyperspectral techniques:  Effects of nitric oxide.  </w:t>
      </w:r>
      <w:r w:rsidRPr="00556892">
        <w:rPr>
          <w:rFonts w:ascii="Times New Roman" w:hAnsi="Times New Roman"/>
          <w:szCs w:val="24"/>
          <w:u w:val="single"/>
        </w:rPr>
        <w:t>American Journal of Physiology: Heart and Circulatory Physiology</w:t>
      </w:r>
      <w:r w:rsidRPr="00556892">
        <w:rPr>
          <w:rFonts w:ascii="Times New Roman" w:hAnsi="Times New Roman"/>
          <w:szCs w:val="24"/>
        </w:rPr>
        <w:t xml:space="preserve"> 2003 Sep;285(3):H1183-9. </w:t>
      </w:r>
    </w:p>
    <w:p w14:paraId="03C6A58F" w14:textId="77777777" w:rsidR="00456275" w:rsidRPr="00556892" w:rsidRDefault="00456275" w:rsidP="00AD3CDD">
      <w:pPr>
        <w:numPr>
          <w:ilvl w:val="0"/>
          <w:numId w:val="5"/>
        </w:numPr>
        <w:tabs>
          <w:tab w:val="clear" w:pos="360"/>
          <w:tab w:val="num" w:pos="540"/>
        </w:tabs>
        <w:ind w:left="540" w:hanging="540"/>
        <w:rPr>
          <w:rFonts w:ascii="Times New Roman" w:hAnsi="Times New Roman"/>
          <w:color w:val="000000"/>
          <w:szCs w:val="24"/>
        </w:rPr>
      </w:pPr>
      <w:r w:rsidRPr="00556892">
        <w:rPr>
          <w:rFonts w:ascii="Times New Roman" w:eastAsia="Times" w:hAnsi="Times New Roman"/>
          <w:szCs w:val="24"/>
        </w:rPr>
        <w:t xml:space="preserve">Xu X, Cho M, Spencer NY, Patel N, Huang Z, Shields H, King SB, </w:t>
      </w:r>
      <w:r w:rsidRPr="00556892">
        <w:rPr>
          <w:rFonts w:ascii="Times New Roman" w:eastAsia="Times" w:hAnsi="Times New Roman"/>
          <w:b/>
          <w:szCs w:val="24"/>
        </w:rPr>
        <w:t>Gladwin MT,</w:t>
      </w:r>
      <w:r w:rsidRPr="00556892">
        <w:rPr>
          <w:rFonts w:ascii="Times New Roman" w:eastAsia="Times" w:hAnsi="Times New Roman"/>
          <w:szCs w:val="24"/>
        </w:rPr>
        <w:t xml:space="preserve"> Hogg N, Kim-Shapiro DB.  Measurements of nitric oxide on the heme iron and </w:t>
      </w:r>
      <w:r w:rsidRPr="00556892">
        <w:rPr>
          <w:rFonts w:ascii="Times New Roman" w:eastAsia="Times" w:hAnsi="Times New Roman"/>
          <w:szCs w:val="24"/>
        </w:rPr>
        <w:sym w:font="Symbol" w:char="F062"/>
      </w:r>
      <w:r w:rsidRPr="00556892">
        <w:rPr>
          <w:rFonts w:ascii="Times New Roman" w:eastAsia="Times" w:hAnsi="Times New Roman"/>
          <w:szCs w:val="24"/>
        </w:rPr>
        <w:t xml:space="preserve">-93 thiol of human hemoglobin during cycles of oxygenation and deoxygenation. </w:t>
      </w:r>
      <w:r w:rsidRPr="00556892">
        <w:rPr>
          <w:rFonts w:ascii="Times New Roman" w:eastAsia="Times" w:hAnsi="Times New Roman"/>
          <w:szCs w:val="24"/>
          <w:u w:val="single"/>
        </w:rPr>
        <w:t>Proceedings of the National Academy of Sciences USA</w:t>
      </w:r>
      <w:r w:rsidRPr="00556892">
        <w:rPr>
          <w:rFonts w:ascii="Times New Roman" w:eastAsia="Times" w:hAnsi="Times New Roman"/>
          <w:szCs w:val="24"/>
        </w:rPr>
        <w:t xml:space="preserve"> </w:t>
      </w:r>
      <w:r w:rsidRPr="00556892">
        <w:rPr>
          <w:rFonts w:ascii="Times New Roman" w:hAnsi="Times New Roman"/>
          <w:szCs w:val="24"/>
        </w:rPr>
        <w:t xml:space="preserve">2003 Sep 30;100(20):11303-8. </w:t>
      </w:r>
    </w:p>
    <w:p w14:paraId="76CA1B30" w14:textId="77777777" w:rsidR="00456275" w:rsidRPr="00556892" w:rsidRDefault="00456275" w:rsidP="00AD3CDD">
      <w:pPr>
        <w:numPr>
          <w:ilvl w:val="0"/>
          <w:numId w:val="5"/>
        </w:numPr>
        <w:tabs>
          <w:tab w:val="clear" w:pos="360"/>
          <w:tab w:val="num" w:pos="540"/>
          <w:tab w:val="left" w:pos="5940"/>
        </w:tabs>
        <w:ind w:left="540" w:hanging="540"/>
        <w:rPr>
          <w:rFonts w:ascii="Times New Roman" w:hAnsi="Times New Roman"/>
          <w:szCs w:val="24"/>
        </w:rPr>
      </w:pPr>
      <w:r w:rsidRPr="00556892">
        <w:rPr>
          <w:rFonts w:ascii="Times New Roman" w:hAnsi="Times New Roman"/>
          <w:szCs w:val="24"/>
        </w:rPr>
        <w:t xml:space="preserve">Cosby K, Partovi KS, Crawford JH, Patel RP, Reiter CD, Martyr S, Yang BK, </w:t>
      </w:r>
      <w:proofErr w:type="spellStart"/>
      <w:r w:rsidRPr="00556892">
        <w:rPr>
          <w:rFonts w:ascii="Times New Roman" w:hAnsi="Times New Roman"/>
          <w:szCs w:val="24"/>
        </w:rPr>
        <w:t>Waclawiw</w:t>
      </w:r>
      <w:proofErr w:type="spellEnd"/>
      <w:r w:rsidRPr="00556892">
        <w:rPr>
          <w:rFonts w:ascii="Times New Roman" w:hAnsi="Times New Roman"/>
          <w:szCs w:val="24"/>
        </w:rPr>
        <w:t xml:space="preserve"> MA, </w:t>
      </w:r>
      <w:proofErr w:type="spellStart"/>
      <w:r w:rsidRPr="00556892">
        <w:rPr>
          <w:rFonts w:ascii="Times New Roman" w:hAnsi="Times New Roman"/>
          <w:szCs w:val="24"/>
        </w:rPr>
        <w:t>Zalos</w:t>
      </w:r>
      <w:proofErr w:type="spellEnd"/>
      <w:r w:rsidRPr="00556892">
        <w:rPr>
          <w:rFonts w:ascii="Times New Roman" w:hAnsi="Times New Roman"/>
          <w:szCs w:val="24"/>
        </w:rPr>
        <w:t xml:space="preserve"> G, Xu X, Huang KT, Shields H, Kim-Shapiro DB, Schechter AN, Cannon RO 3rd, </w:t>
      </w:r>
      <w:r w:rsidRPr="00556892">
        <w:rPr>
          <w:rFonts w:ascii="Times New Roman" w:hAnsi="Times New Roman"/>
          <w:b/>
          <w:szCs w:val="24"/>
        </w:rPr>
        <w:t>Gladwin MT.</w:t>
      </w:r>
      <w:r w:rsidRPr="00556892">
        <w:rPr>
          <w:rFonts w:ascii="Times New Roman" w:hAnsi="Times New Roman"/>
          <w:szCs w:val="24"/>
        </w:rPr>
        <w:t xml:space="preserve">  Nitrite reduction to nitric oxide by deoxyhemoglobin vasodilates the human circulation.  </w:t>
      </w:r>
      <w:r w:rsidRPr="00556892">
        <w:rPr>
          <w:rFonts w:ascii="Times New Roman" w:hAnsi="Times New Roman"/>
          <w:szCs w:val="24"/>
          <w:u w:val="single"/>
        </w:rPr>
        <w:t>Nat Med.</w:t>
      </w:r>
      <w:r w:rsidRPr="00556892">
        <w:rPr>
          <w:rFonts w:ascii="Times New Roman" w:hAnsi="Times New Roman"/>
          <w:szCs w:val="24"/>
        </w:rPr>
        <w:t xml:space="preserve"> 2003 Dec;9(12):1498-505.</w:t>
      </w:r>
    </w:p>
    <w:p w14:paraId="1098E2BE" w14:textId="77777777" w:rsidR="00456275" w:rsidRPr="00556892" w:rsidRDefault="00456275" w:rsidP="00AD3CDD">
      <w:pPr>
        <w:pStyle w:val="BodyText3"/>
        <w:numPr>
          <w:ilvl w:val="0"/>
          <w:numId w:val="5"/>
        </w:numPr>
        <w:tabs>
          <w:tab w:val="clear" w:pos="360"/>
          <w:tab w:val="num" w:pos="540"/>
        </w:tabs>
        <w:ind w:left="540" w:hanging="540"/>
        <w:rPr>
          <w:rFonts w:ascii="Times New Roman" w:hAnsi="Times New Roman"/>
          <w:b w:val="0"/>
          <w:szCs w:val="24"/>
        </w:rPr>
      </w:pPr>
      <w:r w:rsidRPr="00556892">
        <w:rPr>
          <w:rFonts w:ascii="Times New Roman" w:hAnsi="Times New Roman"/>
          <w:szCs w:val="24"/>
        </w:rPr>
        <w:t>Gladwin MT</w:t>
      </w:r>
      <w:r w:rsidRPr="00556892">
        <w:rPr>
          <w:rFonts w:ascii="Times New Roman" w:hAnsi="Times New Roman"/>
          <w:b w:val="0"/>
          <w:szCs w:val="24"/>
        </w:rPr>
        <w:t xml:space="preserve">, Sachdev V, </w:t>
      </w:r>
      <w:proofErr w:type="spellStart"/>
      <w:r w:rsidRPr="00556892">
        <w:rPr>
          <w:rFonts w:ascii="Times New Roman" w:hAnsi="Times New Roman"/>
          <w:b w:val="0"/>
          <w:szCs w:val="24"/>
        </w:rPr>
        <w:t>Jison</w:t>
      </w:r>
      <w:proofErr w:type="spellEnd"/>
      <w:r w:rsidRPr="00556892">
        <w:rPr>
          <w:rFonts w:ascii="Times New Roman" w:hAnsi="Times New Roman"/>
          <w:b w:val="0"/>
          <w:szCs w:val="24"/>
        </w:rPr>
        <w:t xml:space="preserve"> ML</w:t>
      </w:r>
      <w:r w:rsidRPr="00556892">
        <w:rPr>
          <w:rFonts w:ascii="Times New Roman" w:hAnsi="Times New Roman"/>
          <w:szCs w:val="24"/>
        </w:rPr>
        <w:t xml:space="preserve">, </w:t>
      </w:r>
      <w:proofErr w:type="spellStart"/>
      <w:r w:rsidRPr="00556892">
        <w:rPr>
          <w:rFonts w:ascii="Times New Roman" w:hAnsi="Times New Roman"/>
          <w:b w:val="0"/>
          <w:szCs w:val="24"/>
        </w:rPr>
        <w:t>Shizukuda</w:t>
      </w:r>
      <w:proofErr w:type="spellEnd"/>
      <w:r w:rsidRPr="00556892">
        <w:rPr>
          <w:rFonts w:ascii="Times New Roman" w:hAnsi="Times New Roman"/>
          <w:b w:val="0"/>
          <w:szCs w:val="24"/>
        </w:rPr>
        <w:t xml:space="preserve"> Y</w:t>
      </w:r>
      <w:r w:rsidRPr="00556892">
        <w:rPr>
          <w:rFonts w:ascii="Times New Roman" w:hAnsi="Times New Roman"/>
          <w:szCs w:val="24"/>
        </w:rPr>
        <w:t xml:space="preserve">, </w:t>
      </w:r>
      <w:r w:rsidRPr="00556892">
        <w:rPr>
          <w:rFonts w:ascii="Times New Roman" w:hAnsi="Times New Roman"/>
          <w:b w:val="0"/>
          <w:szCs w:val="24"/>
        </w:rPr>
        <w:t>Plehn JF, Minter K, Brown B, Coles WA, Nichols JS, Ernst I, Hunter LA, Blackwelder W, Schechter AN, Rodgers GP, Castro O, Ognibene</w:t>
      </w:r>
      <w:r w:rsidRPr="00556892">
        <w:rPr>
          <w:rFonts w:ascii="Times New Roman" w:hAnsi="Times New Roman"/>
          <w:b w:val="0"/>
          <w:szCs w:val="24"/>
          <w:vertAlign w:val="superscript"/>
        </w:rPr>
        <w:t xml:space="preserve"> </w:t>
      </w:r>
      <w:r w:rsidRPr="00556892">
        <w:rPr>
          <w:rFonts w:ascii="Times New Roman" w:hAnsi="Times New Roman"/>
          <w:b w:val="0"/>
          <w:szCs w:val="24"/>
        </w:rPr>
        <w:t xml:space="preserve">FP.  Pulmonary hypertension as a risk factor for death in patients with sickle cell disease.  </w:t>
      </w:r>
      <w:r w:rsidRPr="00556892">
        <w:rPr>
          <w:rFonts w:ascii="Times New Roman" w:hAnsi="Times New Roman"/>
          <w:b w:val="0"/>
          <w:szCs w:val="24"/>
          <w:u w:val="single"/>
        </w:rPr>
        <w:t>N Engl J Med.</w:t>
      </w:r>
      <w:r w:rsidRPr="00556892">
        <w:rPr>
          <w:rFonts w:ascii="Times New Roman" w:hAnsi="Times New Roman"/>
          <w:b w:val="0"/>
          <w:szCs w:val="24"/>
        </w:rPr>
        <w:t xml:space="preserve"> 2004 Feb 26;350(9):886-95.</w:t>
      </w:r>
    </w:p>
    <w:p w14:paraId="1AA00CC0" w14:textId="77777777" w:rsidR="00456275" w:rsidRPr="00556892" w:rsidRDefault="00456275" w:rsidP="00AD3CDD">
      <w:pPr>
        <w:pStyle w:val="BodyText3"/>
        <w:numPr>
          <w:ilvl w:val="0"/>
          <w:numId w:val="5"/>
        </w:numPr>
        <w:tabs>
          <w:tab w:val="clear" w:pos="360"/>
          <w:tab w:val="num" w:pos="540"/>
        </w:tabs>
        <w:ind w:left="540" w:hanging="540"/>
        <w:rPr>
          <w:rFonts w:ascii="Times New Roman" w:eastAsia="Times" w:hAnsi="Times New Roman"/>
          <w:b w:val="0"/>
          <w:szCs w:val="24"/>
          <w:u w:val="single"/>
        </w:rPr>
      </w:pPr>
      <w:proofErr w:type="spellStart"/>
      <w:r w:rsidRPr="00556892">
        <w:rPr>
          <w:rFonts w:ascii="Times New Roman" w:hAnsi="Times New Roman"/>
          <w:b w:val="0"/>
          <w:szCs w:val="24"/>
        </w:rPr>
        <w:t>Jison</w:t>
      </w:r>
      <w:proofErr w:type="spellEnd"/>
      <w:r w:rsidRPr="00556892">
        <w:rPr>
          <w:rFonts w:ascii="Times New Roman" w:hAnsi="Times New Roman"/>
          <w:b w:val="0"/>
          <w:szCs w:val="24"/>
        </w:rPr>
        <w:t xml:space="preserve"> ML, Munson PJ, Barb JJ, Suffredini AF, Talwar S, Logun C, </w:t>
      </w:r>
      <w:proofErr w:type="spellStart"/>
      <w:r w:rsidRPr="00556892">
        <w:rPr>
          <w:rFonts w:ascii="Times New Roman" w:hAnsi="Times New Roman"/>
          <w:b w:val="0"/>
          <w:szCs w:val="24"/>
        </w:rPr>
        <w:t>Raghavachari</w:t>
      </w:r>
      <w:proofErr w:type="spellEnd"/>
      <w:r w:rsidRPr="00556892">
        <w:rPr>
          <w:rFonts w:ascii="Times New Roman" w:hAnsi="Times New Roman"/>
          <w:b w:val="0"/>
          <w:szCs w:val="24"/>
        </w:rPr>
        <w:t xml:space="preserve"> N, Beigel JH, Shelhamer JH, Danner RL, </w:t>
      </w:r>
      <w:r w:rsidRPr="00556892">
        <w:rPr>
          <w:rFonts w:ascii="Times New Roman" w:hAnsi="Times New Roman"/>
          <w:szCs w:val="24"/>
        </w:rPr>
        <w:t>Gladwin MT</w:t>
      </w:r>
      <w:r w:rsidRPr="00556892">
        <w:rPr>
          <w:rFonts w:ascii="Times New Roman" w:hAnsi="Times New Roman"/>
          <w:b w:val="0"/>
          <w:szCs w:val="24"/>
        </w:rPr>
        <w:t xml:space="preserve">.  Blood mononuclear cell gene expression profiles characterize the oxidant, hemolytic, and inflammatory stress of sickle cell disease.  </w:t>
      </w:r>
      <w:r w:rsidRPr="00556892">
        <w:rPr>
          <w:rFonts w:ascii="Times New Roman" w:hAnsi="Times New Roman"/>
          <w:b w:val="0"/>
          <w:szCs w:val="24"/>
          <w:u w:val="single"/>
        </w:rPr>
        <w:t>Blood.</w:t>
      </w:r>
      <w:r w:rsidRPr="00556892">
        <w:rPr>
          <w:rFonts w:ascii="Times New Roman" w:hAnsi="Times New Roman"/>
          <w:b w:val="0"/>
          <w:szCs w:val="24"/>
        </w:rPr>
        <w:t xml:space="preserve"> 2004 Jul 1;104(1):270-80. </w:t>
      </w:r>
    </w:p>
    <w:p w14:paraId="0915F42D"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Wang X, Tanus-Santos JE, Reiter CD, </w:t>
      </w:r>
      <w:proofErr w:type="spellStart"/>
      <w:r w:rsidRPr="00556892">
        <w:rPr>
          <w:rFonts w:ascii="Times New Roman" w:hAnsi="Times New Roman"/>
          <w:szCs w:val="24"/>
        </w:rPr>
        <w:t>Dejam</w:t>
      </w:r>
      <w:proofErr w:type="spellEnd"/>
      <w:r w:rsidRPr="00556892">
        <w:rPr>
          <w:rFonts w:ascii="Times New Roman" w:hAnsi="Times New Roman"/>
          <w:szCs w:val="24"/>
        </w:rPr>
        <w:t xml:space="preserve"> A, Shiva S, Smith RD, Hogg N, </w:t>
      </w:r>
      <w:r w:rsidRPr="00556892">
        <w:rPr>
          <w:rFonts w:ascii="Times New Roman" w:hAnsi="Times New Roman"/>
          <w:b/>
          <w:szCs w:val="24"/>
        </w:rPr>
        <w:t>Gladwin, MT</w:t>
      </w:r>
      <w:r w:rsidRPr="00556892">
        <w:rPr>
          <w:rFonts w:ascii="Times New Roman" w:hAnsi="Times New Roman"/>
          <w:szCs w:val="24"/>
        </w:rPr>
        <w:t xml:space="preserve">.  Biological activity of nitric oxide in the plasmatic compartment. </w:t>
      </w:r>
      <w:r w:rsidRPr="00556892">
        <w:rPr>
          <w:rFonts w:ascii="Times New Roman" w:hAnsi="Times New Roman"/>
          <w:szCs w:val="24"/>
          <w:u w:val="single"/>
        </w:rPr>
        <w:t>Proc Natl Acad Sci USA.</w:t>
      </w:r>
      <w:r w:rsidRPr="00556892">
        <w:rPr>
          <w:rFonts w:ascii="Times New Roman" w:hAnsi="Times New Roman"/>
          <w:szCs w:val="24"/>
        </w:rPr>
        <w:t xml:space="preserve"> 2004 Aug 3;101(31):11477-82. </w:t>
      </w:r>
    </w:p>
    <w:p w14:paraId="2A450E55" w14:textId="77777777" w:rsidR="00456275" w:rsidRPr="00556892" w:rsidRDefault="00456275" w:rsidP="00AD3CDD">
      <w:pPr>
        <w:pStyle w:val="Footer"/>
        <w:numPr>
          <w:ilvl w:val="0"/>
          <w:numId w:val="5"/>
        </w:numPr>
        <w:tabs>
          <w:tab w:val="clear" w:pos="360"/>
          <w:tab w:val="clear" w:pos="4320"/>
          <w:tab w:val="clear" w:pos="8640"/>
          <w:tab w:val="num" w:pos="540"/>
        </w:tabs>
        <w:ind w:left="540" w:hanging="540"/>
        <w:rPr>
          <w:rFonts w:ascii="Times New Roman" w:hAnsi="Times New Roman"/>
          <w:szCs w:val="24"/>
        </w:rPr>
      </w:pPr>
      <w:r w:rsidRPr="00556892">
        <w:rPr>
          <w:rFonts w:ascii="Times New Roman" w:hAnsi="Times New Roman"/>
          <w:szCs w:val="24"/>
        </w:rPr>
        <w:t xml:space="preserve">Deem S, Kim SS, Min JH, Eveland R. </w:t>
      </w:r>
      <w:proofErr w:type="spellStart"/>
      <w:r w:rsidRPr="00556892">
        <w:rPr>
          <w:rFonts w:ascii="Times New Roman" w:hAnsi="Times New Roman"/>
          <w:szCs w:val="24"/>
        </w:rPr>
        <w:t>Moulding</w:t>
      </w:r>
      <w:proofErr w:type="spellEnd"/>
      <w:r w:rsidRPr="00556892">
        <w:rPr>
          <w:rFonts w:ascii="Times New Roman" w:hAnsi="Times New Roman"/>
          <w:szCs w:val="24"/>
        </w:rPr>
        <w:t xml:space="preserve"> J, Martyr S, Wang X, </w:t>
      </w:r>
      <w:proofErr w:type="spellStart"/>
      <w:r w:rsidRPr="00556892">
        <w:rPr>
          <w:rFonts w:ascii="Times New Roman" w:hAnsi="Times New Roman"/>
          <w:szCs w:val="24"/>
        </w:rPr>
        <w:t>Swenon</w:t>
      </w:r>
      <w:proofErr w:type="spellEnd"/>
      <w:r w:rsidRPr="00556892">
        <w:rPr>
          <w:rFonts w:ascii="Times New Roman" w:hAnsi="Times New Roman"/>
          <w:szCs w:val="24"/>
        </w:rPr>
        <w:t xml:space="preserve"> ER and </w:t>
      </w:r>
      <w:r w:rsidRPr="00556892">
        <w:rPr>
          <w:rFonts w:ascii="Times New Roman" w:hAnsi="Times New Roman"/>
          <w:b/>
          <w:szCs w:val="24"/>
        </w:rPr>
        <w:t>Gladwin MT</w:t>
      </w:r>
      <w:r w:rsidRPr="00556892">
        <w:rPr>
          <w:rFonts w:ascii="Times New Roman" w:hAnsi="Times New Roman"/>
          <w:szCs w:val="24"/>
        </w:rPr>
        <w:t>. Pulmonary vascular effects of red blood cells containing S-</w:t>
      </w:r>
      <w:proofErr w:type="spellStart"/>
      <w:r w:rsidRPr="00556892">
        <w:rPr>
          <w:rFonts w:ascii="Times New Roman" w:hAnsi="Times New Roman"/>
          <w:szCs w:val="24"/>
        </w:rPr>
        <w:t>nitrosated</w:t>
      </w:r>
      <w:proofErr w:type="spellEnd"/>
      <w:r w:rsidRPr="00556892">
        <w:rPr>
          <w:rFonts w:ascii="Times New Roman" w:hAnsi="Times New Roman"/>
          <w:szCs w:val="24"/>
        </w:rPr>
        <w:t xml:space="preserve"> hemoglobin.  </w:t>
      </w:r>
      <w:r w:rsidRPr="00556892">
        <w:rPr>
          <w:rFonts w:ascii="Times New Roman" w:hAnsi="Times New Roman"/>
          <w:szCs w:val="24"/>
          <w:u w:val="single"/>
        </w:rPr>
        <w:t>American Journal of Physiology: Heart and Circulatory Physiology</w:t>
      </w:r>
      <w:r w:rsidRPr="00556892">
        <w:rPr>
          <w:rFonts w:ascii="Times New Roman" w:hAnsi="Times New Roman"/>
          <w:szCs w:val="24"/>
        </w:rPr>
        <w:t xml:space="preserve"> 2004 Aug; 287:H2561-H2568.</w:t>
      </w:r>
    </w:p>
    <w:p w14:paraId="36439E42" w14:textId="77777777" w:rsidR="00456275" w:rsidRPr="00556892" w:rsidRDefault="00456275" w:rsidP="00AD3CDD">
      <w:pPr>
        <w:pStyle w:val="Footer"/>
        <w:numPr>
          <w:ilvl w:val="0"/>
          <w:numId w:val="5"/>
        </w:numPr>
        <w:tabs>
          <w:tab w:val="clear" w:pos="360"/>
          <w:tab w:val="clear" w:pos="4320"/>
          <w:tab w:val="clear" w:pos="8640"/>
          <w:tab w:val="num" w:pos="540"/>
        </w:tabs>
        <w:ind w:left="540" w:hanging="540"/>
        <w:rPr>
          <w:rFonts w:ascii="Times New Roman" w:hAnsi="Times New Roman"/>
          <w:szCs w:val="24"/>
        </w:rPr>
      </w:pPr>
      <w:r w:rsidRPr="00556892">
        <w:rPr>
          <w:rFonts w:ascii="Times New Roman" w:hAnsi="Times New Roman"/>
          <w:szCs w:val="24"/>
        </w:rPr>
        <w:t xml:space="preserve">Hunter CJ, </w:t>
      </w:r>
      <w:proofErr w:type="spellStart"/>
      <w:r w:rsidRPr="00556892">
        <w:rPr>
          <w:rFonts w:ascii="Times New Roman" w:hAnsi="Times New Roman"/>
          <w:szCs w:val="24"/>
        </w:rPr>
        <w:t>Dejam</w:t>
      </w:r>
      <w:proofErr w:type="spellEnd"/>
      <w:r w:rsidRPr="00556892">
        <w:rPr>
          <w:rFonts w:ascii="Times New Roman" w:hAnsi="Times New Roman"/>
          <w:szCs w:val="24"/>
        </w:rPr>
        <w:t xml:space="preserve"> A, Blood AB, Shields H, Kim-Shapiro DB, Machado RF, Tarekegn S, Mulla N, Hooper AO, Schechter AN, Power GG, </w:t>
      </w:r>
      <w:r w:rsidRPr="00556892">
        <w:rPr>
          <w:rFonts w:ascii="Times New Roman" w:hAnsi="Times New Roman"/>
          <w:b/>
          <w:szCs w:val="24"/>
        </w:rPr>
        <w:t>Gladwin MT</w:t>
      </w:r>
      <w:r w:rsidRPr="00556892">
        <w:rPr>
          <w:rFonts w:ascii="Times New Roman" w:hAnsi="Times New Roman"/>
          <w:szCs w:val="24"/>
        </w:rPr>
        <w:t xml:space="preserve">.  Inhaled nebulized nitrite is </w:t>
      </w:r>
      <w:r w:rsidRPr="00556892">
        <w:rPr>
          <w:rFonts w:ascii="Times New Roman" w:hAnsi="Times New Roman"/>
          <w:szCs w:val="24"/>
        </w:rPr>
        <w:lastRenderedPageBreak/>
        <w:t xml:space="preserve">a hypoxia-sensitive NO-dependent selective pulmonary vasodilator.  </w:t>
      </w:r>
      <w:r w:rsidRPr="00556892">
        <w:rPr>
          <w:rFonts w:ascii="Times New Roman" w:hAnsi="Times New Roman"/>
          <w:szCs w:val="24"/>
          <w:u w:val="single"/>
        </w:rPr>
        <w:t>Nat Med.</w:t>
      </w:r>
      <w:r w:rsidRPr="00556892">
        <w:rPr>
          <w:rFonts w:ascii="Times New Roman" w:hAnsi="Times New Roman"/>
          <w:szCs w:val="24"/>
        </w:rPr>
        <w:t xml:space="preserve"> 2004 Oct;10(10):1122-7. </w:t>
      </w:r>
    </w:p>
    <w:p w14:paraId="39AD2C72" w14:textId="77777777" w:rsidR="00456275" w:rsidRPr="00556892" w:rsidRDefault="00456275" w:rsidP="00AD3CDD">
      <w:pPr>
        <w:pStyle w:val="Footer"/>
        <w:numPr>
          <w:ilvl w:val="0"/>
          <w:numId w:val="5"/>
        </w:numPr>
        <w:tabs>
          <w:tab w:val="clear" w:pos="360"/>
          <w:tab w:val="clear" w:pos="4320"/>
          <w:tab w:val="clear" w:pos="8640"/>
          <w:tab w:val="num" w:pos="540"/>
        </w:tabs>
        <w:ind w:left="540" w:hanging="540"/>
        <w:rPr>
          <w:rFonts w:ascii="Times New Roman" w:hAnsi="Times New Roman"/>
          <w:szCs w:val="24"/>
        </w:rPr>
      </w:pPr>
      <w:r w:rsidRPr="00556892">
        <w:rPr>
          <w:rFonts w:ascii="Times New Roman" w:hAnsi="Times New Roman"/>
          <w:szCs w:val="24"/>
        </w:rPr>
        <w:t xml:space="preserve">Kim-Shapiro DB, </w:t>
      </w:r>
      <w:r w:rsidRPr="00556892">
        <w:rPr>
          <w:rFonts w:ascii="Times New Roman" w:hAnsi="Times New Roman"/>
          <w:b/>
          <w:szCs w:val="24"/>
        </w:rPr>
        <w:t>Gladwin MT</w:t>
      </w:r>
      <w:r w:rsidRPr="00556892">
        <w:rPr>
          <w:rFonts w:ascii="Times New Roman" w:hAnsi="Times New Roman"/>
          <w:szCs w:val="24"/>
        </w:rPr>
        <w:t xml:space="preserve">, Patel RP, and Hogg N.  The reaction between nitrite and hemoglobin:  the role of nitrite in hemoglobin-mediated hypoxic vasodilation. </w:t>
      </w:r>
      <w:r w:rsidRPr="00556892">
        <w:rPr>
          <w:rFonts w:ascii="Times New Roman" w:hAnsi="Times New Roman"/>
          <w:szCs w:val="24"/>
          <w:u w:val="single"/>
        </w:rPr>
        <w:t xml:space="preserve"> Journal of Inorganic Biochemistry</w:t>
      </w:r>
      <w:r w:rsidRPr="00556892">
        <w:rPr>
          <w:rFonts w:ascii="Times New Roman" w:hAnsi="Times New Roman"/>
          <w:szCs w:val="24"/>
        </w:rPr>
        <w:t xml:space="preserve"> 2005 Jan;99(1):237-46.</w:t>
      </w:r>
    </w:p>
    <w:p w14:paraId="438EE40F" w14:textId="77777777" w:rsidR="00456275" w:rsidRPr="00556892" w:rsidRDefault="00456275" w:rsidP="00AD3CDD">
      <w:pPr>
        <w:pStyle w:val="BodyText3"/>
        <w:numPr>
          <w:ilvl w:val="0"/>
          <w:numId w:val="5"/>
        </w:numPr>
        <w:tabs>
          <w:tab w:val="clear" w:pos="360"/>
          <w:tab w:val="num" w:pos="540"/>
        </w:tabs>
        <w:ind w:left="540" w:hanging="540"/>
        <w:rPr>
          <w:rFonts w:ascii="Times New Roman" w:hAnsi="Times New Roman"/>
          <w:b w:val="0"/>
          <w:szCs w:val="24"/>
        </w:rPr>
      </w:pPr>
      <w:r w:rsidRPr="00556892">
        <w:rPr>
          <w:rFonts w:ascii="Times New Roman" w:hAnsi="Times New Roman"/>
          <w:b w:val="0"/>
          <w:szCs w:val="24"/>
        </w:rPr>
        <w:t xml:space="preserve">Hasan S, </w:t>
      </w:r>
      <w:proofErr w:type="spellStart"/>
      <w:r w:rsidRPr="00556892">
        <w:rPr>
          <w:rFonts w:ascii="Times New Roman" w:hAnsi="Times New Roman"/>
          <w:b w:val="0"/>
          <w:szCs w:val="24"/>
        </w:rPr>
        <w:t>Elbedawi</w:t>
      </w:r>
      <w:proofErr w:type="spellEnd"/>
      <w:r w:rsidRPr="00556892">
        <w:rPr>
          <w:rFonts w:ascii="Times New Roman" w:hAnsi="Times New Roman"/>
          <w:b w:val="0"/>
          <w:szCs w:val="24"/>
        </w:rPr>
        <w:t xml:space="preserve"> M, Castro O, </w:t>
      </w:r>
      <w:r w:rsidRPr="00556892">
        <w:rPr>
          <w:rFonts w:ascii="Times New Roman" w:hAnsi="Times New Roman"/>
          <w:szCs w:val="24"/>
        </w:rPr>
        <w:t>Gladwin MT,</w:t>
      </w:r>
      <w:r w:rsidRPr="00556892">
        <w:rPr>
          <w:rFonts w:ascii="Times New Roman" w:hAnsi="Times New Roman"/>
          <w:b w:val="0"/>
          <w:szCs w:val="24"/>
        </w:rPr>
        <w:t xml:space="preserve"> Palestine A.  Central retinal vein occlusion in sickle cell disease.  </w:t>
      </w:r>
      <w:r w:rsidRPr="00556892">
        <w:rPr>
          <w:rFonts w:ascii="Times New Roman" w:hAnsi="Times New Roman"/>
          <w:b w:val="0"/>
          <w:szCs w:val="24"/>
          <w:u w:val="single"/>
        </w:rPr>
        <w:t>Southern Medical Journal</w:t>
      </w:r>
      <w:r w:rsidRPr="00556892">
        <w:rPr>
          <w:rFonts w:ascii="Times New Roman" w:hAnsi="Times New Roman"/>
          <w:b w:val="0"/>
          <w:szCs w:val="24"/>
        </w:rPr>
        <w:t>. 2004 Feb;97(2):202-4.</w:t>
      </w:r>
    </w:p>
    <w:p w14:paraId="5BCFFAB3"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Pluta RM, </w:t>
      </w:r>
      <w:proofErr w:type="spellStart"/>
      <w:r w:rsidRPr="00556892">
        <w:rPr>
          <w:rFonts w:ascii="Times New Roman" w:hAnsi="Times New Roman"/>
          <w:szCs w:val="24"/>
        </w:rPr>
        <w:t>Dejam</w:t>
      </w:r>
      <w:proofErr w:type="spellEnd"/>
      <w:r w:rsidRPr="00556892">
        <w:rPr>
          <w:rFonts w:ascii="Times New Roman" w:hAnsi="Times New Roman"/>
          <w:szCs w:val="24"/>
        </w:rPr>
        <w:t xml:space="preserve"> A, Grimes G, </w:t>
      </w:r>
      <w:r w:rsidRPr="00556892">
        <w:rPr>
          <w:rFonts w:ascii="Times New Roman" w:hAnsi="Times New Roman"/>
          <w:b/>
          <w:szCs w:val="24"/>
        </w:rPr>
        <w:t>Gladwin MT,</w:t>
      </w:r>
      <w:r w:rsidRPr="00556892">
        <w:rPr>
          <w:rFonts w:ascii="Times New Roman" w:hAnsi="Times New Roman"/>
          <w:szCs w:val="24"/>
        </w:rPr>
        <w:t xml:space="preserve"> Oldfield EH.  Nitrite infusions to prevent delayed cerebral vasospasm in a primate model of subarachnoid hemorrhage. </w:t>
      </w:r>
      <w:r w:rsidRPr="00556892">
        <w:rPr>
          <w:rFonts w:ascii="Times New Roman" w:hAnsi="Times New Roman"/>
          <w:szCs w:val="24"/>
          <w:u w:val="single"/>
        </w:rPr>
        <w:t>JAMA.</w:t>
      </w:r>
      <w:r w:rsidRPr="00556892">
        <w:rPr>
          <w:rFonts w:ascii="Times New Roman" w:hAnsi="Times New Roman"/>
          <w:szCs w:val="24"/>
        </w:rPr>
        <w:t xml:space="preserve"> 2005 Mar 23; 293(12):1477-84.</w:t>
      </w:r>
    </w:p>
    <w:p w14:paraId="54D18A68"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Swenson KE, Eveland RL, </w:t>
      </w:r>
      <w:r w:rsidRPr="00556892">
        <w:rPr>
          <w:rFonts w:ascii="Times New Roman" w:hAnsi="Times New Roman"/>
          <w:b/>
          <w:szCs w:val="24"/>
        </w:rPr>
        <w:t>Gladwin MT</w:t>
      </w:r>
      <w:r w:rsidRPr="00556892">
        <w:rPr>
          <w:rFonts w:ascii="Times New Roman" w:hAnsi="Times New Roman"/>
          <w:szCs w:val="24"/>
        </w:rPr>
        <w:t xml:space="preserve"> and Swenson ER.  Nitric oxide (NO) in normal and hypoxic vascular regulation of the spiny dogfish, Squalus </w:t>
      </w:r>
      <w:proofErr w:type="spellStart"/>
      <w:r w:rsidRPr="00556892">
        <w:rPr>
          <w:rFonts w:ascii="Times New Roman" w:hAnsi="Times New Roman"/>
          <w:szCs w:val="24"/>
        </w:rPr>
        <w:t>acanthias</w:t>
      </w:r>
      <w:proofErr w:type="spellEnd"/>
      <w:r w:rsidRPr="00556892">
        <w:rPr>
          <w:rFonts w:ascii="Times New Roman" w:hAnsi="Times New Roman"/>
          <w:szCs w:val="24"/>
        </w:rPr>
        <w:t xml:space="preserve">.  </w:t>
      </w:r>
      <w:r w:rsidRPr="00556892">
        <w:rPr>
          <w:rFonts w:ascii="Times New Roman" w:hAnsi="Times New Roman"/>
          <w:szCs w:val="24"/>
          <w:u w:val="single"/>
        </w:rPr>
        <w:t>Journal of Experimental Zoology Part A: Comparative Experimental Biology</w:t>
      </w:r>
      <w:r w:rsidRPr="00556892">
        <w:rPr>
          <w:rFonts w:ascii="Times New Roman" w:hAnsi="Times New Roman"/>
          <w:szCs w:val="24"/>
        </w:rPr>
        <w:t xml:space="preserve"> 2005 Feb 1;303(2):154-60.</w:t>
      </w:r>
    </w:p>
    <w:p w14:paraId="05B78868"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proofErr w:type="spellStart"/>
      <w:r w:rsidRPr="00556892">
        <w:rPr>
          <w:rFonts w:ascii="Times New Roman" w:hAnsi="Times New Roman"/>
          <w:szCs w:val="24"/>
        </w:rPr>
        <w:t>Dejam</w:t>
      </w:r>
      <w:proofErr w:type="spellEnd"/>
      <w:r w:rsidRPr="00556892">
        <w:rPr>
          <w:rFonts w:ascii="Times New Roman" w:hAnsi="Times New Roman"/>
          <w:szCs w:val="24"/>
        </w:rPr>
        <w:t xml:space="preserve"> A, Hunter CJ, Pelletier MM, Hsu LL, Machado RF, Shiva S, Power GG, Kelm M, </w:t>
      </w:r>
      <w:r w:rsidRPr="00556892">
        <w:rPr>
          <w:rFonts w:ascii="Times New Roman" w:hAnsi="Times New Roman"/>
          <w:b/>
          <w:szCs w:val="24"/>
        </w:rPr>
        <w:t>Gladwin MT</w:t>
      </w:r>
      <w:r w:rsidRPr="00556892">
        <w:rPr>
          <w:rFonts w:ascii="Times New Roman" w:hAnsi="Times New Roman"/>
          <w:szCs w:val="24"/>
        </w:rPr>
        <w:t xml:space="preserve">, Schechter AN.  Erythrocytes are the major intravascular storage sites of nitrite in human blood.  </w:t>
      </w:r>
      <w:r w:rsidRPr="00556892">
        <w:rPr>
          <w:rFonts w:ascii="Times New Roman" w:hAnsi="Times New Roman"/>
          <w:szCs w:val="24"/>
          <w:u w:val="single"/>
        </w:rPr>
        <w:t>Blood.</w:t>
      </w:r>
      <w:r w:rsidRPr="00556892">
        <w:rPr>
          <w:rFonts w:ascii="Times New Roman" w:hAnsi="Times New Roman"/>
          <w:szCs w:val="24"/>
        </w:rPr>
        <w:t xml:space="preserve"> 2005 Jul 15;106(2):734-9. </w:t>
      </w:r>
    </w:p>
    <w:p w14:paraId="6CF8C257" w14:textId="77777777" w:rsidR="00456275" w:rsidRPr="00556892" w:rsidRDefault="00456275" w:rsidP="00AD3CDD">
      <w:pPr>
        <w:pStyle w:val="Footer"/>
        <w:numPr>
          <w:ilvl w:val="0"/>
          <w:numId w:val="5"/>
        </w:numPr>
        <w:tabs>
          <w:tab w:val="clear" w:pos="360"/>
          <w:tab w:val="clear" w:pos="4320"/>
          <w:tab w:val="clear" w:pos="8640"/>
          <w:tab w:val="num" w:pos="540"/>
        </w:tabs>
        <w:ind w:left="540" w:hanging="540"/>
        <w:rPr>
          <w:rFonts w:ascii="Times New Roman" w:hAnsi="Times New Roman"/>
          <w:szCs w:val="24"/>
        </w:rPr>
      </w:pPr>
      <w:r w:rsidRPr="00556892">
        <w:rPr>
          <w:rFonts w:ascii="Times New Roman" w:hAnsi="Times New Roman"/>
          <w:szCs w:val="24"/>
        </w:rPr>
        <w:t xml:space="preserve">Huang KT, Keszler A, Patel NK, Patel RP, </w:t>
      </w:r>
      <w:r w:rsidRPr="00556892">
        <w:rPr>
          <w:rFonts w:ascii="Times New Roman" w:hAnsi="Times New Roman"/>
          <w:b/>
          <w:szCs w:val="24"/>
        </w:rPr>
        <w:t>Gladwin MT</w:t>
      </w:r>
      <w:r w:rsidRPr="00556892">
        <w:rPr>
          <w:rFonts w:ascii="Times New Roman" w:hAnsi="Times New Roman"/>
          <w:szCs w:val="24"/>
        </w:rPr>
        <w:t xml:space="preserve">, Kim-Shapiro DB, and Hogg N.  The reaction between nitrite and deoxyhemoglobin:  Reassessment of reaction kinetics and stoichiometry.  </w:t>
      </w:r>
      <w:r w:rsidRPr="00556892">
        <w:rPr>
          <w:rFonts w:ascii="Times New Roman" w:hAnsi="Times New Roman"/>
          <w:szCs w:val="24"/>
          <w:u w:val="single"/>
        </w:rPr>
        <w:t>Journal of Biological Chemistry</w:t>
      </w:r>
      <w:r w:rsidRPr="00556892">
        <w:rPr>
          <w:rFonts w:ascii="Times New Roman" w:hAnsi="Times New Roman"/>
          <w:szCs w:val="24"/>
        </w:rPr>
        <w:t xml:space="preserve"> 2005 Sep 2;280(35):31126-31. </w:t>
      </w:r>
    </w:p>
    <w:p w14:paraId="1E44652A" w14:textId="77777777" w:rsidR="00456275" w:rsidRPr="00556892" w:rsidRDefault="00456275" w:rsidP="00AD3CDD">
      <w:pPr>
        <w:pStyle w:val="Footer"/>
        <w:numPr>
          <w:ilvl w:val="0"/>
          <w:numId w:val="5"/>
        </w:numPr>
        <w:tabs>
          <w:tab w:val="clear" w:pos="360"/>
          <w:tab w:val="clear" w:pos="4320"/>
          <w:tab w:val="clear" w:pos="8640"/>
          <w:tab w:val="num" w:pos="540"/>
        </w:tabs>
        <w:ind w:left="540" w:hanging="540"/>
        <w:rPr>
          <w:rFonts w:ascii="Times New Roman" w:hAnsi="Times New Roman"/>
          <w:szCs w:val="24"/>
        </w:rPr>
      </w:pPr>
      <w:proofErr w:type="spellStart"/>
      <w:r w:rsidRPr="00556892">
        <w:rPr>
          <w:rFonts w:ascii="Times New Roman" w:hAnsi="Times New Roman"/>
          <w:szCs w:val="24"/>
        </w:rPr>
        <w:t>Duranski</w:t>
      </w:r>
      <w:proofErr w:type="spellEnd"/>
      <w:r w:rsidRPr="00556892">
        <w:rPr>
          <w:rFonts w:ascii="Times New Roman" w:hAnsi="Times New Roman"/>
          <w:szCs w:val="24"/>
        </w:rPr>
        <w:t xml:space="preserve"> MR, Greer JJ, </w:t>
      </w:r>
      <w:proofErr w:type="spellStart"/>
      <w:r w:rsidRPr="00556892">
        <w:rPr>
          <w:rFonts w:ascii="Times New Roman" w:hAnsi="Times New Roman"/>
          <w:szCs w:val="24"/>
        </w:rPr>
        <w:t>Dejam</w:t>
      </w:r>
      <w:proofErr w:type="spellEnd"/>
      <w:r w:rsidRPr="00556892">
        <w:rPr>
          <w:rFonts w:ascii="Times New Roman" w:hAnsi="Times New Roman"/>
          <w:szCs w:val="24"/>
        </w:rPr>
        <w:t xml:space="preserve"> A, Jaganmohan S, Hogg N, Langston W, Patel RP, Yet SF, Wang X, Kevil CG, </w:t>
      </w:r>
      <w:r w:rsidRPr="00556892">
        <w:rPr>
          <w:rFonts w:ascii="Times New Roman" w:hAnsi="Times New Roman"/>
          <w:b/>
          <w:szCs w:val="24"/>
        </w:rPr>
        <w:t>Gladwin MT</w:t>
      </w:r>
      <w:r w:rsidRPr="00556892">
        <w:rPr>
          <w:rFonts w:ascii="Times New Roman" w:hAnsi="Times New Roman"/>
          <w:szCs w:val="24"/>
        </w:rPr>
        <w:t xml:space="preserve">, Lefer DJ.  Cytoprotective effects of nitrite during in vivo ischemia-reperfusion of the heart and liver.  </w:t>
      </w:r>
      <w:r w:rsidRPr="00556892">
        <w:rPr>
          <w:rFonts w:ascii="Times New Roman" w:hAnsi="Times New Roman"/>
          <w:szCs w:val="24"/>
          <w:u w:val="single"/>
        </w:rPr>
        <w:t>J Clin Invest.</w:t>
      </w:r>
      <w:r w:rsidRPr="00556892">
        <w:rPr>
          <w:rFonts w:ascii="Times New Roman" w:hAnsi="Times New Roman"/>
          <w:szCs w:val="24"/>
        </w:rPr>
        <w:t xml:space="preserve"> 2005 May;115(5):1232-40. </w:t>
      </w:r>
    </w:p>
    <w:p w14:paraId="62E76FDC" w14:textId="77777777" w:rsidR="00456275" w:rsidRPr="00556892" w:rsidRDefault="00456275" w:rsidP="00AD3CDD">
      <w:pPr>
        <w:numPr>
          <w:ilvl w:val="0"/>
          <w:numId w:val="5"/>
        </w:numPr>
        <w:tabs>
          <w:tab w:val="clear" w:pos="360"/>
          <w:tab w:val="num" w:pos="540"/>
        </w:tabs>
        <w:ind w:left="540" w:hanging="540"/>
        <w:rPr>
          <w:rFonts w:ascii="Times New Roman" w:hAnsi="Times New Roman"/>
          <w:color w:val="000000"/>
          <w:szCs w:val="24"/>
        </w:rPr>
      </w:pPr>
      <w:r w:rsidRPr="00556892">
        <w:rPr>
          <w:rFonts w:ascii="Times New Roman" w:hAnsi="Times New Roman"/>
          <w:szCs w:val="24"/>
        </w:rPr>
        <w:t xml:space="preserve">Morris CR, Kato GJ, </w:t>
      </w:r>
      <w:proofErr w:type="spellStart"/>
      <w:r w:rsidRPr="00556892">
        <w:rPr>
          <w:rFonts w:ascii="Times New Roman" w:hAnsi="Times New Roman"/>
          <w:szCs w:val="24"/>
        </w:rPr>
        <w:t>Poljakovic</w:t>
      </w:r>
      <w:proofErr w:type="spellEnd"/>
      <w:r w:rsidRPr="00556892">
        <w:rPr>
          <w:rFonts w:ascii="Times New Roman" w:hAnsi="Times New Roman"/>
          <w:szCs w:val="24"/>
        </w:rPr>
        <w:t xml:space="preserve"> M, Wang X, Blackwelder WC, Sachdev V, Hazen ST, </w:t>
      </w:r>
      <w:proofErr w:type="spellStart"/>
      <w:r w:rsidRPr="00556892">
        <w:rPr>
          <w:rFonts w:ascii="Times New Roman" w:hAnsi="Times New Roman"/>
          <w:szCs w:val="24"/>
        </w:rPr>
        <w:t>Vichinsky</w:t>
      </w:r>
      <w:proofErr w:type="spellEnd"/>
      <w:r w:rsidRPr="00556892">
        <w:rPr>
          <w:rFonts w:ascii="Times New Roman" w:hAnsi="Times New Roman"/>
          <w:szCs w:val="24"/>
        </w:rPr>
        <w:t xml:space="preserve"> EP, Morris SM Jr, </w:t>
      </w:r>
      <w:r w:rsidRPr="00556892">
        <w:rPr>
          <w:rFonts w:ascii="Times New Roman" w:hAnsi="Times New Roman"/>
          <w:b/>
          <w:szCs w:val="24"/>
        </w:rPr>
        <w:t>Gladwin MT</w:t>
      </w:r>
      <w:r w:rsidRPr="00556892">
        <w:rPr>
          <w:rFonts w:ascii="Times New Roman" w:hAnsi="Times New Roman"/>
          <w:szCs w:val="24"/>
        </w:rPr>
        <w:t xml:space="preserve">. Dysregulated arginine metabolism, hemolysis-associated pulmonary hypertension and mortality in sickle cell disease.  </w:t>
      </w:r>
      <w:r w:rsidRPr="00556892">
        <w:rPr>
          <w:rFonts w:ascii="Times New Roman" w:hAnsi="Times New Roman"/>
          <w:szCs w:val="24"/>
          <w:u w:val="single"/>
        </w:rPr>
        <w:t>JAMA.</w:t>
      </w:r>
      <w:r w:rsidRPr="00556892">
        <w:rPr>
          <w:rFonts w:ascii="Times New Roman" w:hAnsi="Times New Roman"/>
          <w:szCs w:val="24"/>
        </w:rPr>
        <w:t xml:space="preserve"> 2005; Jul 6;294(1):81-90.</w:t>
      </w:r>
    </w:p>
    <w:p w14:paraId="204CBE2F" w14:textId="77777777" w:rsidR="00456275" w:rsidRPr="00556892" w:rsidRDefault="00456275" w:rsidP="00AD3CDD">
      <w:pPr>
        <w:pStyle w:val="Footer"/>
        <w:numPr>
          <w:ilvl w:val="0"/>
          <w:numId w:val="5"/>
        </w:numPr>
        <w:tabs>
          <w:tab w:val="clear" w:pos="360"/>
          <w:tab w:val="clear" w:pos="4320"/>
          <w:tab w:val="clear" w:pos="8640"/>
          <w:tab w:val="num" w:pos="540"/>
        </w:tabs>
        <w:ind w:left="540" w:hanging="540"/>
        <w:rPr>
          <w:rFonts w:ascii="Times New Roman" w:hAnsi="Times New Roman"/>
          <w:szCs w:val="24"/>
        </w:rPr>
      </w:pPr>
      <w:r w:rsidRPr="00556892">
        <w:rPr>
          <w:rFonts w:ascii="Times New Roman" w:hAnsi="Times New Roman"/>
          <w:szCs w:val="24"/>
        </w:rPr>
        <w:t xml:space="preserve">Huang Z, Shiva S, Kim-Shapiro DB, Patel RP, Ringwood LA, Irby CE, Huang KT, Ho C, Schechter AN, Hogg N, </w:t>
      </w:r>
      <w:r w:rsidRPr="00556892">
        <w:rPr>
          <w:rFonts w:ascii="Times New Roman" w:hAnsi="Times New Roman"/>
          <w:b/>
          <w:szCs w:val="24"/>
        </w:rPr>
        <w:t>Gladwin MT</w:t>
      </w:r>
      <w:r w:rsidRPr="00556892">
        <w:rPr>
          <w:rFonts w:ascii="Times New Roman" w:hAnsi="Times New Roman"/>
          <w:szCs w:val="24"/>
        </w:rPr>
        <w:t xml:space="preserve">.  Enzymatic function of hemoglobin as a nitrite reductase that produces NO under allosteric control.  </w:t>
      </w:r>
      <w:r w:rsidRPr="00556892">
        <w:rPr>
          <w:rFonts w:ascii="Times New Roman" w:hAnsi="Times New Roman"/>
          <w:szCs w:val="24"/>
          <w:u w:val="single"/>
        </w:rPr>
        <w:t>J Clin Invest.</w:t>
      </w:r>
      <w:r w:rsidRPr="00556892">
        <w:rPr>
          <w:rFonts w:ascii="Times New Roman" w:hAnsi="Times New Roman"/>
          <w:szCs w:val="24"/>
        </w:rPr>
        <w:t xml:space="preserve"> 2005 Aug;115(8):2099-107.</w:t>
      </w:r>
    </w:p>
    <w:p w14:paraId="26CC9E1A" w14:textId="77777777" w:rsidR="00456275" w:rsidRPr="00556892" w:rsidRDefault="00456275" w:rsidP="00AD3CDD">
      <w:pPr>
        <w:pStyle w:val="Footer"/>
        <w:numPr>
          <w:ilvl w:val="0"/>
          <w:numId w:val="5"/>
        </w:numPr>
        <w:tabs>
          <w:tab w:val="clear" w:pos="360"/>
          <w:tab w:val="clear" w:pos="4320"/>
          <w:tab w:val="clear" w:pos="8640"/>
          <w:tab w:val="num" w:pos="540"/>
        </w:tabs>
        <w:ind w:left="540" w:hanging="540"/>
        <w:rPr>
          <w:rFonts w:ascii="Times New Roman" w:hAnsi="Times New Roman"/>
          <w:szCs w:val="24"/>
        </w:rPr>
      </w:pPr>
      <w:r w:rsidRPr="00556892">
        <w:rPr>
          <w:rFonts w:ascii="Times New Roman" w:hAnsi="Times New Roman"/>
          <w:szCs w:val="24"/>
        </w:rPr>
        <w:t xml:space="preserve">Machado RF, Martyr S, Kato GJ, </w:t>
      </w:r>
      <w:proofErr w:type="spellStart"/>
      <w:r w:rsidRPr="00556892">
        <w:rPr>
          <w:rFonts w:ascii="Times New Roman" w:hAnsi="Times New Roman"/>
          <w:szCs w:val="24"/>
        </w:rPr>
        <w:t>Barst</w:t>
      </w:r>
      <w:proofErr w:type="spellEnd"/>
      <w:r w:rsidRPr="00556892">
        <w:rPr>
          <w:rFonts w:ascii="Times New Roman" w:hAnsi="Times New Roman"/>
          <w:szCs w:val="24"/>
        </w:rPr>
        <w:t xml:space="preserve"> RJ, </w:t>
      </w:r>
      <w:proofErr w:type="spellStart"/>
      <w:r w:rsidRPr="00556892">
        <w:rPr>
          <w:rFonts w:ascii="Times New Roman" w:hAnsi="Times New Roman"/>
          <w:szCs w:val="24"/>
        </w:rPr>
        <w:t>Anthi</w:t>
      </w:r>
      <w:proofErr w:type="spellEnd"/>
      <w:r w:rsidRPr="00556892">
        <w:rPr>
          <w:rFonts w:ascii="Times New Roman" w:hAnsi="Times New Roman"/>
          <w:szCs w:val="24"/>
        </w:rPr>
        <w:t xml:space="preserve"> A, Robinson MR, Hunter L, Coles W, Nichols J, Hunter C, Sachdev V, Castro O, </w:t>
      </w:r>
      <w:r w:rsidRPr="00556892">
        <w:rPr>
          <w:rFonts w:ascii="Times New Roman" w:hAnsi="Times New Roman"/>
          <w:b/>
          <w:szCs w:val="24"/>
        </w:rPr>
        <w:t>Gladwin MT</w:t>
      </w:r>
      <w:r w:rsidRPr="00556892">
        <w:rPr>
          <w:rFonts w:ascii="Times New Roman" w:hAnsi="Times New Roman"/>
          <w:szCs w:val="24"/>
        </w:rPr>
        <w:t xml:space="preserve">.  Sildenafil therapy in patients with sickle cell disease and pulmonary hypertension. </w:t>
      </w:r>
      <w:r w:rsidRPr="00556892">
        <w:rPr>
          <w:rFonts w:ascii="Times New Roman" w:hAnsi="Times New Roman"/>
          <w:szCs w:val="24"/>
          <w:u w:val="single"/>
        </w:rPr>
        <w:t>Br J Haematol.</w:t>
      </w:r>
      <w:r w:rsidRPr="00556892">
        <w:rPr>
          <w:rFonts w:ascii="Times New Roman" w:hAnsi="Times New Roman"/>
          <w:szCs w:val="24"/>
        </w:rPr>
        <w:t xml:space="preserve"> 2005 Aug;130(3):445-53.</w:t>
      </w:r>
    </w:p>
    <w:p w14:paraId="12DA1926" w14:textId="77777777" w:rsidR="00456275" w:rsidRPr="00556892" w:rsidRDefault="00456275" w:rsidP="00AD3CDD">
      <w:pPr>
        <w:pStyle w:val="Footer"/>
        <w:numPr>
          <w:ilvl w:val="0"/>
          <w:numId w:val="5"/>
        </w:numPr>
        <w:tabs>
          <w:tab w:val="clear" w:pos="360"/>
          <w:tab w:val="clear" w:pos="4320"/>
          <w:tab w:val="clear" w:pos="8640"/>
          <w:tab w:val="num" w:pos="540"/>
        </w:tabs>
        <w:ind w:left="540" w:hanging="540"/>
        <w:rPr>
          <w:rFonts w:ascii="Times New Roman" w:hAnsi="Times New Roman"/>
          <w:szCs w:val="24"/>
        </w:rPr>
      </w:pPr>
      <w:r w:rsidRPr="00556892">
        <w:rPr>
          <w:rFonts w:ascii="Times New Roman" w:hAnsi="Times New Roman"/>
          <w:szCs w:val="24"/>
        </w:rPr>
        <w:t xml:space="preserve">Kato GJ, Martyr S, Blackwelder WC, Nichols JS, Coles WA, Hunter LA, Hazen SL, </w:t>
      </w:r>
      <w:r w:rsidRPr="00556892">
        <w:rPr>
          <w:rFonts w:ascii="Times New Roman" w:hAnsi="Times New Roman"/>
          <w:b/>
          <w:szCs w:val="24"/>
        </w:rPr>
        <w:t>Gladwin MT</w:t>
      </w:r>
      <w:r w:rsidRPr="00556892">
        <w:rPr>
          <w:rFonts w:ascii="Times New Roman" w:hAnsi="Times New Roman"/>
          <w:szCs w:val="24"/>
        </w:rPr>
        <w:t xml:space="preserve">.  Levels of soluble endothelium-derived adhesion molecules in patients with sickle cell disease are associated with </w:t>
      </w:r>
      <w:proofErr w:type="spellStart"/>
      <w:r w:rsidRPr="00556892">
        <w:rPr>
          <w:rFonts w:ascii="Times New Roman" w:hAnsi="Times New Roman"/>
          <w:szCs w:val="24"/>
        </w:rPr>
        <w:t>haemolytic</w:t>
      </w:r>
      <w:proofErr w:type="spellEnd"/>
      <w:r w:rsidRPr="00556892">
        <w:rPr>
          <w:rFonts w:ascii="Times New Roman" w:hAnsi="Times New Roman"/>
          <w:szCs w:val="24"/>
        </w:rPr>
        <w:t xml:space="preserve"> rate, multi-organ failure, and risk of death.  </w:t>
      </w:r>
      <w:r w:rsidRPr="00556892">
        <w:rPr>
          <w:rFonts w:ascii="Times New Roman" w:hAnsi="Times New Roman"/>
          <w:szCs w:val="24"/>
          <w:u w:val="single"/>
        </w:rPr>
        <w:t>Br J Haematol.</w:t>
      </w:r>
      <w:r w:rsidRPr="00556892">
        <w:rPr>
          <w:rFonts w:ascii="Times New Roman" w:hAnsi="Times New Roman"/>
          <w:szCs w:val="24"/>
        </w:rPr>
        <w:t xml:space="preserve"> 2005 Sep;130(6):943-53.</w:t>
      </w:r>
    </w:p>
    <w:p w14:paraId="54038824" w14:textId="77777777" w:rsidR="00456275" w:rsidRPr="00556892" w:rsidRDefault="00456275" w:rsidP="00AD3CDD">
      <w:pPr>
        <w:pStyle w:val="Footer"/>
        <w:numPr>
          <w:ilvl w:val="0"/>
          <w:numId w:val="5"/>
        </w:numPr>
        <w:tabs>
          <w:tab w:val="clear" w:pos="360"/>
          <w:tab w:val="clear" w:pos="4320"/>
          <w:tab w:val="clear" w:pos="8640"/>
          <w:tab w:val="num" w:pos="540"/>
        </w:tabs>
        <w:ind w:left="540" w:hanging="540"/>
        <w:rPr>
          <w:rFonts w:ascii="Times New Roman" w:hAnsi="Times New Roman"/>
          <w:szCs w:val="24"/>
        </w:rPr>
      </w:pPr>
      <w:proofErr w:type="spellStart"/>
      <w:r w:rsidRPr="00556892">
        <w:rPr>
          <w:rFonts w:ascii="Times New Roman" w:hAnsi="Times New Roman"/>
          <w:szCs w:val="24"/>
        </w:rPr>
        <w:t>Piknova</w:t>
      </w:r>
      <w:proofErr w:type="spellEnd"/>
      <w:r w:rsidRPr="00556892">
        <w:rPr>
          <w:rFonts w:ascii="Times New Roman" w:hAnsi="Times New Roman"/>
          <w:szCs w:val="24"/>
        </w:rPr>
        <w:t xml:space="preserve"> B, </w:t>
      </w:r>
      <w:r w:rsidRPr="00556892">
        <w:rPr>
          <w:rFonts w:ascii="Times New Roman" w:hAnsi="Times New Roman"/>
          <w:b/>
          <w:szCs w:val="24"/>
        </w:rPr>
        <w:t xml:space="preserve">Gladwin MT, </w:t>
      </w:r>
      <w:r w:rsidRPr="00556892">
        <w:rPr>
          <w:rFonts w:ascii="Times New Roman" w:hAnsi="Times New Roman"/>
          <w:szCs w:val="24"/>
        </w:rPr>
        <w:t xml:space="preserve">Schechter AN and Hogg N.  Electron </w:t>
      </w:r>
      <w:proofErr w:type="spellStart"/>
      <w:r w:rsidRPr="00556892">
        <w:rPr>
          <w:rFonts w:ascii="Times New Roman" w:hAnsi="Times New Roman"/>
          <w:szCs w:val="24"/>
        </w:rPr>
        <w:t>paramagenetic</w:t>
      </w:r>
      <w:proofErr w:type="spellEnd"/>
      <w:r w:rsidRPr="00556892">
        <w:rPr>
          <w:rFonts w:ascii="Times New Roman" w:hAnsi="Times New Roman"/>
          <w:szCs w:val="24"/>
        </w:rPr>
        <w:t xml:space="preserve"> resonance analysis of nitrosyl hemoglobin in humans during NO inhalation.  </w:t>
      </w:r>
      <w:r w:rsidRPr="00556892">
        <w:rPr>
          <w:rFonts w:ascii="Times New Roman" w:hAnsi="Times New Roman"/>
          <w:szCs w:val="24"/>
          <w:u w:val="single"/>
        </w:rPr>
        <w:t>Journal of Biological Chemistry</w:t>
      </w:r>
      <w:r w:rsidRPr="00556892">
        <w:rPr>
          <w:rFonts w:ascii="Times New Roman" w:hAnsi="Times New Roman"/>
          <w:szCs w:val="24"/>
        </w:rPr>
        <w:t xml:space="preserve"> 2005 Dec 9;280(49):40583-8. </w:t>
      </w:r>
    </w:p>
    <w:p w14:paraId="268AB5E8" w14:textId="77777777" w:rsidR="00456275" w:rsidRPr="00556892" w:rsidRDefault="00456275" w:rsidP="00AD3CDD">
      <w:pPr>
        <w:pStyle w:val="Footer"/>
        <w:numPr>
          <w:ilvl w:val="0"/>
          <w:numId w:val="5"/>
        </w:numPr>
        <w:tabs>
          <w:tab w:val="clear" w:pos="360"/>
          <w:tab w:val="clear" w:pos="4320"/>
          <w:tab w:val="clear" w:pos="8640"/>
          <w:tab w:val="num" w:pos="540"/>
        </w:tabs>
        <w:ind w:left="540" w:hanging="540"/>
        <w:rPr>
          <w:rFonts w:ascii="Times New Roman" w:hAnsi="Times New Roman"/>
          <w:szCs w:val="24"/>
        </w:rPr>
      </w:pPr>
      <w:r w:rsidRPr="00556892">
        <w:rPr>
          <w:rFonts w:ascii="Times New Roman" w:hAnsi="Times New Roman"/>
          <w:szCs w:val="24"/>
        </w:rPr>
        <w:t xml:space="preserve">Azarov I, Huang KT, Basu S, </w:t>
      </w:r>
      <w:r w:rsidRPr="00556892">
        <w:rPr>
          <w:rFonts w:ascii="Times New Roman" w:hAnsi="Times New Roman"/>
          <w:b/>
          <w:szCs w:val="24"/>
        </w:rPr>
        <w:t xml:space="preserve">Gladwin MT, </w:t>
      </w:r>
      <w:r w:rsidRPr="00556892">
        <w:rPr>
          <w:rFonts w:ascii="Times New Roman" w:hAnsi="Times New Roman"/>
          <w:szCs w:val="24"/>
        </w:rPr>
        <w:t xml:space="preserve">Hogg N and Kim-Shapiro DB.  Nitric oxide scavenging by red blood cells as a function of hematocrit and oxygenation.  </w:t>
      </w:r>
      <w:r w:rsidRPr="00556892">
        <w:rPr>
          <w:rFonts w:ascii="Times New Roman" w:hAnsi="Times New Roman"/>
          <w:szCs w:val="24"/>
          <w:u w:val="single"/>
        </w:rPr>
        <w:t>Journal of Biological Chemistry</w:t>
      </w:r>
      <w:r w:rsidRPr="00556892">
        <w:rPr>
          <w:rFonts w:ascii="Times New Roman" w:hAnsi="Times New Roman"/>
          <w:szCs w:val="24"/>
        </w:rPr>
        <w:t xml:space="preserve"> 2005 Nov 25;280(47):39024-32. </w:t>
      </w:r>
    </w:p>
    <w:p w14:paraId="32713D2E" w14:textId="77777777" w:rsidR="00456275" w:rsidRPr="00556892" w:rsidRDefault="00456275" w:rsidP="00AD3CDD">
      <w:pPr>
        <w:pStyle w:val="Footer"/>
        <w:numPr>
          <w:ilvl w:val="0"/>
          <w:numId w:val="5"/>
        </w:numPr>
        <w:tabs>
          <w:tab w:val="clear" w:pos="360"/>
          <w:tab w:val="clear" w:pos="4320"/>
          <w:tab w:val="clear" w:pos="8640"/>
          <w:tab w:val="num" w:pos="540"/>
        </w:tabs>
        <w:ind w:left="540" w:hanging="540"/>
        <w:rPr>
          <w:rFonts w:ascii="Times New Roman" w:hAnsi="Times New Roman"/>
          <w:szCs w:val="24"/>
        </w:rPr>
      </w:pPr>
      <w:r w:rsidRPr="00556892">
        <w:rPr>
          <w:rFonts w:ascii="Times New Roman" w:hAnsi="Times New Roman"/>
          <w:szCs w:val="24"/>
        </w:rPr>
        <w:lastRenderedPageBreak/>
        <w:t xml:space="preserve">Minneci PC, Deans KJ, Zhi H, Yuen P, Star RA, Banks SM, Schechter AN, Natanson C, </w:t>
      </w:r>
      <w:r w:rsidRPr="00556892">
        <w:rPr>
          <w:rFonts w:ascii="Times New Roman" w:hAnsi="Times New Roman"/>
          <w:b/>
          <w:szCs w:val="24"/>
        </w:rPr>
        <w:t>Gladwin MT,</w:t>
      </w:r>
      <w:r w:rsidRPr="00556892">
        <w:rPr>
          <w:rFonts w:ascii="Times New Roman" w:hAnsi="Times New Roman"/>
          <w:szCs w:val="24"/>
        </w:rPr>
        <w:t xml:space="preserve"> Solomon SB.  Hemolysis-associated endothelial dysfunction mediated by accelerated NO inactivation by decompartmentalized oxyhemoglobin.  </w:t>
      </w:r>
      <w:r w:rsidRPr="00556892">
        <w:rPr>
          <w:rFonts w:ascii="Times New Roman" w:hAnsi="Times New Roman"/>
          <w:szCs w:val="24"/>
          <w:u w:val="single"/>
        </w:rPr>
        <w:t>J Clin Invest.</w:t>
      </w:r>
      <w:r w:rsidRPr="00556892">
        <w:rPr>
          <w:rFonts w:ascii="Times New Roman" w:hAnsi="Times New Roman"/>
          <w:szCs w:val="24"/>
        </w:rPr>
        <w:t xml:space="preserve"> 2005 Dec;115(12):3409-17. </w:t>
      </w:r>
    </w:p>
    <w:p w14:paraId="3D44D485" w14:textId="77777777" w:rsidR="00456275" w:rsidRPr="00556892" w:rsidRDefault="00456275" w:rsidP="00AD3CDD">
      <w:pPr>
        <w:pStyle w:val="Footer"/>
        <w:numPr>
          <w:ilvl w:val="0"/>
          <w:numId w:val="5"/>
        </w:numPr>
        <w:tabs>
          <w:tab w:val="clear" w:pos="360"/>
          <w:tab w:val="clear" w:pos="4320"/>
          <w:tab w:val="clear" w:pos="8640"/>
          <w:tab w:val="num" w:pos="540"/>
        </w:tabs>
        <w:ind w:left="540" w:hanging="540"/>
        <w:rPr>
          <w:rFonts w:ascii="Times New Roman" w:hAnsi="Times New Roman"/>
          <w:szCs w:val="24"/>
        </w:rPr>
      </w:pPr>
      <w:r w:rsidRPr="00556892">
        <w:rPr>
          <w:rFonts w:ascii="Times New Roman" w:hAnsi="Times New Roman"/>
          <w:szCs w:val="24"/>
        </w:rPr>
        <w:t xml:space="preserve">Crawford JH, Isbell TS, Huang Z, Shiva S, Chacko BK, Schechter AN, Darley-Usmar VM, Kerby JD, Lang JD Jr, Kraus D, Ho C, </w:t>
      </w:r>
      <w:r w:rsidRPr="00556892">
        <w:rPr>
          <w:rFonts w:ascii="Times New Roman" w:hAnsi="Times New Roman"/>
          <w:b/>
          <w:szCs w:val="24"/>
        </w:rPr>
        <w:t>Gladwin MT</w:t>
      </w:r>
      <w:r w:rsidRPr="00556892">
        <w:rPr>
          <w:rFonts w:ascii="Times New Roman" w:hAnsi="Times New Roman"/>
          <w:szCs w:val="24"/>
        </w:rPr>
        <w:t xml:space="preserve">, and Patel RP.  Hypoxia, red blood cells and nitrite regulate NO-dependent hypoxic vasodilatation.  </w:t>
      </w:r>
      <w:r w:rsidRPr="00556892">
        <w:rPr>
          <w:rFonts w:ascii="Times New Roman" w:hAnsi="Times New Roman"/>
          <w:szCs w:val="24"/>
          <w:u w:val="single"/>
        </w:rPr>
        <w:t>Blood</w:t>
      </w:r>
      <w:r w:rsidRPr="00556892">
        <w:rPr>
          <w:rFonts w:ascii="Times New Roman" w:hAnsi="Times New Roman"/>
          <w:szCs w:val="24"/>
        </w:rPr>
        <w:t xml:space="preserve"> 2006 Jan 15;107(2):566-74.</w:t>
      </w:r>
    </w:p>
    <w:p w14:paraId="1499BEBF" w14:textId="77777777" w:rsidR="00456275" w:rsidRPr="00556892" w:rsidRDefault="00456275" w:rsidP="00AD3CDD">
      <w:pPr>
        <w:pStyle w:val="Footer"/>
        <w:numPr>
          <w:ilvl w:val="0"/>
          <w:numId w:val="5"/>
        </w:numPr>
        <w:tabs>
          <w:tab w:val="clear" w:pos="360"/>
          <w:tab w:val="clear" w:pos="4320"/>
          <w:tab w:val="clear" w:pos="8640"/>
          <w:tab w:val="num" w:pos="540"/>
        </w:tabs>
        <w:ind w:left="540" w:hanging="540"/>
        <w:rPr>
          <w:rFonts w:ascii="Times New Roman" w:hAnsi="Times New Roman"/>
          <w:szCs w:val="24"/>
        </w:rPr>
      </w:pPr>
      <w:r w:rsidRPr="00556892">
        <w:rPr>
          <w:rFonts w:ascii="Times New Roman" w:hAnsi="Times New Roman"/>
          <w:szCs w:val="24"/>
        </w:rPr>
        <w:t xml:space="preserve">Kato GJ, McGowan V, Machado RF, Little JA, Taylor J 6th, Morris CR, Nichols JS, Wang X, </w:t>
      </w:r>
      <w:proofErr w:type="spellStart"/>
      <w:r w:rsidRPr="00556892">
        <w:rPr>
          <w:rFonts w:ascii="Times New Roman" w:hAnsi="Times New Roman"/>
          <w:szCs w:val="24"/>
        </w:rPr>
        <w:t>Poljakovic</w:t>
      </w:r>
      <w:proofErr w:type="spellEnd"/>
      <w:r w:rsidRPr="00556892">
        <w:rPr>
          <w:rFonts w:ascii="Times New Roman" w:hAnsi="Times New Roman"/>
          <w:szCs w:val="24"/>
        </w:rPr>
        <w:t xml:space="preserve"> M, Morris SM Jr, </w:t>
      </w:r>
      <w:r w:rsidRPr="00556892">
        <w:rPr>
          <w:rFonts w:ascii="Times New Roman" w:hAnsi="Times New Roman"/>
          <w:b/>
          <w:szCs w:val="24"/>
        </w:rPr>
        <w:t xml:space="preserve">Gladwin, MT.  </w:t>
      </w:r>
      <w:r w:rsidRPr="00556892">
        <w:rPr>
          <w:rFonts w:ascii="Times New Roman" w:hAnsi="Times New Roman"/>
          <w:szCs w:val="24"/>
        </w:rPr>
        <w:t xml:space="preserve">Lactate dehydrogenase as a biomarker of hemolysis-associated nitric oxide resistance, priapism, leg ulceration, pulmonary hypertension and death in patients with sickle cell disease.  </w:t>
      </w:r>
      <w:r w:rsidRPr="00556892">
        <w:rPr>
          <w:rFonts w:ascii="Times New Roman" w:hAnsi="Times New Roman"/>
          <w:szCs w:val="24"/>
          <w:u w:val="single"/>
        </w:rPr>
        <w:t>Blood.</w:t>
      </w:r>
      <w:r w:rsidRPr="00556892">
        <w:rPr>
          <w:rFonts w:ascii="Times New Roman" w:hAnsi="Times New Roman"/>
          <w:szCs w:val="24"/>
        </w:rPr>
        <w:t xml:space="preserve"> 2006 Mar 15;107(6):2279-85. </w:t>
      </w:r>
    </w:p>
    <w:p w14:paraId="6937635A"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Grubb JR, </w:t>
      </w:r>
      <w:proofErr w:type="spellStart"/>
      <w:r w:rsidRPr="00556892">
        <w:rPr>
          <w:rFonts w:ascii="Times New Roman" w:hAnsi="Times New Roman"/>
          <w:szCs w:val="24"/>
        </w:rPr>
        <w:t>Dejam</w:t>
      </w:r>
      <w:proofErr w:type="spellEnd"/>
      <w:r w:rsidRPr="00556892">
        <w:rPr>
          <w:rFonts w:ascii="Times New Roman" w:hAnsi="Times New Roman"/>
          <w:szCs w:val="24"/>
        </w:rPr>
        <w:t xml:space="preserve"> A, Voell J, Blackwelder WC, Sklar PA, Kovacs JA, Cannon RO, Masur H, </w:t>
      </w:r>
      <w:r w:rsidRPr="00556892">
        <w:rPr>
          <w:rFonts w:ascii="Times New Roman" w:hAnsi="Times New Roman"/>
          <w:b/>
          <w:szCs w:val="24"/>
        </w:rPr>
        <w:t>Gladwin MT</w:t>
      </w:r>
      <w:r w:rsidRPr="00556892">
        <w:rPr>
          <w:rFonts w:ascii="Times New Roman" w:hAnsi="Times New Roman"/>
          <w:szCs w:val="24"/>
        </w:rPr>
        <w:t xml:space="preserve">.  Lopinavir-ritonavir: effects on endothelial cell function in healthy subjects.  </w:t>
      </w:r>
      <w:r w:rsidRPr="00556892">
        <w:rPr>
          <w:rFonts w:ascii="Times New Roman" w:hAnsi="Times New Roman"/>
          <w:szCs w:val="24"/>
          <w:u w:val="single"/>
        </w:rPr>
        <w:t>J Infect Dis.</w:t>
      </w:r>
      <w:r w:rsidRPr="00556892">
        <w:rPr>
          <w:rFonts w:ascii="Times New Roman" w:hAnsi="Times New Roman"/>
          <w:szCs w:val="24"/>
        </w:rPr>
        <w:t xml:space="preserve"> 2006 Jun 1; 193(11):1516-9. </w:t>
      </w:r>
    </w:p>
    <w:p w14:paraId="0CEB55DB" w14:textId="77777777" w:rsidR="00456275" w:rsidRPr="00556892" w:rsidRDefault="00456275" w:rsidP="00AD3CDD">
      <w:pPr>
        <w:pStyle w:val="Footer"/>
        <w:numPr>
          <w:ilvl w:val="0"/>
          <w:numId w:val="5"/>
        </w:numPr>
        <w:tabs>
          <w:tab w:val="clear" w:pos="360"/>
          <w:tab w:val="clear" w:pos="4320"/>
          <w:tab w:val="clear" w:pos="8640"/>
          <w:tab w:val="num" w:pos="540"/>
        </w:tabs>
        <w:ind w:left="540" w:hanging="540"/>
        <w:rPr>
          <w:rFonts w:ascii="Times New Roman" w:hAnsi="Times New Roman"/>
          <w:szCs w:val="24"/>
        </w:rPr>
      </w:pPr>
      <w:proofErr w:type="spellStart"/>
      <w:r w:rsidRPr="00556892">
        <w:rPr>
          <w:rFonts w:ascii="Times New Roman" w:hAnsi="Times New Roman"/>
          <w:szCs w:val="24"/>
        </w:rPr>
        <w:t>Hataishi</w:t>
      </w:r>
      <w:proofErr w:type="spellEnd"/>
      <w:r w:rsidRPr="00556892">
        <w:rPr>
          <w:rFonts w:ascii="Times New Roman" w:hAnsi="Times New Roman"/>
          <w:szCs w:val="24"/>
        </w:rPr>
        <w:t xml:space="preserve"> R, Rodrigues AC, Neilan TG, Morgan JG, Buys E, Shiva S, </w:t>
      </w:r>
      <w:proofErr w:type="spellStart"/>
      <w:r w:rsidRPr="00556892">
        <w:rPr>
          <w:rFonts w:ascii="Times New Roman" w:hAnsi="Times New Roman"/>
          <w:szCs w:val="24"/>
        </w:rPr>
        <w:t>Tambouret</w:t>
      </w:r>
      <w:proofErr w:type="spellEnd"/>
      <w:r w:rsidRPr="00556892">
        <w:rPr>
          <w:rFonts w:ascii="Times New Roman" w:hAnsi="Times New Roman"/>
          <w:szCs w:val="24"/>
        </w:rPr>
        <w:t xml:space="preserve"> R, Jassal DS, Raher MJ, Furutani E, Ichinose F, </w:t>
      </w:r>
      <w:r w:rsidRPr="00556892">
        <w:rPr>
          <w:rFonts w:ascii="Times New Roman" w:hAnsi="Times New Roman"/>
          <w:b/>
          <w:szCs w:val="24"/>
        </w:rPr>
        <w:t>Gladwin MT,</w:t>
      </w:r>
      <w:r w:rsidRPr="00556892">
        <w:rPr>
          <w:rFonts w:ascii="Times New Roman" w:hAnsi="Times New Roman"/>
          <w:szCs w:val="24"/>
        </w:rPr>
        <w:t xml:space="preserve"> Rosenzweig A, </w:t>
      </w:r>
      <w:proofErr w:type="spellStart"/>
      <w:r w:rsidRPr="00556892">
        <w:rPr>
          <w:rFonts w:ascii="Times New Roman" w:hAnsi="Times New Roman"/>
          <w:szCs w:val="24"/>
        </w:rPr>
        <w:t>Zapol</w:t>
      </w:r>
      <w:proofErr w:type="spellEnd"/>
      <w:r w:rsidRPr="00556892">
        <w:rPr>
          <w:rFonts w:ascii="Times New Roman" w:hAnsi="Times New Roman"/>
          <w:szCs w:val="24"/>
        </w:rPr>
        <w:t xml:space="preserve"> WM, Picard MH, Bloch KD, Scherrer-Crosbie M.  Inhaled nitric oxide decreases infarction size and improves left ventricular function in a murine model of myocardial ischemia-reperfusion injury.  </w:t>
      </w:r>
      <w:r w:rsidRPr="00556892">
        <w:rPr>
          <w:rFonts w:ascii="Times New Roman" w:hAnsi="Times New Roman"/>
          <w:szCs w:val="24"/>
          <w:u w:val="single"/>
        </w:rPr>
        <w:t xml:space="preserve">Am J </w:t>
      </w:r>
      <w:proofErr w:type="spellStart"/>
      <w:r w:rsidRPr="00556892">
        <w:rPr>
          <w:rFonts w:ascii="Times New Roman" w:hAnsi="Times New Roman"/>
          <w:szCs w:val="24"/>
          <w:u w:val="single"/>
        </w:rPr>
        <w:t>Physiol</w:t>
      </w:r>
      <w:proofErr w:type="spellEnd"/>
      <w:r w:rsidRPr="00556892">
        <w:rPr>
          <w:rFonts w:ascii="Times New Roman" w:hAnsi="Times New Roman"/>
          <w:szCs w:val="24"/>
          <w:u w:val="single"/>
        </w:rPr>
        <w:t>: Heart and Circ Physiol.</w:t>
      </w:r>
      <w:r w:rsidRPr="00556892">
        <w:rPr>
          <w:rFonts w:ascii="Times New Roman" w:hAnsi="Times New Roman"/>
          <w:szCs w:val="24"/>
        </w:rPr>
        <w:t xml:space="preserve"> 2006 Jul;291(1):H379-84. </w:t>
      </w:r>
    </w:p>
    <w:p w14:paraId="3B496416"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Kato GJ, Hsieh M, Machado R, Taylor J 6</w:t>
      </w:r>
      <w:r w:rsidRPr="00556892">
        <w:rPr>
          <w:rFonts w:ascii="Times New Roman" w:hAnsi="Times New Roman"/>
          <w:szCs w:val="24"/>
          <w:vertAlign w:val="superscript"/>
        </w:rPr>
        <w:t>th</w:t>
      </w:r>
      <w:r w:rsidRPr="00556892">
        <w:rPr>
          <w:rFonts w:ascii="Times New Roman" w:hAnsi="Times New Roman"/>
          <w:szCs w:val="24"/>
        </w:rPr>
        <w:t xml:space="preserve">, Little J, Butman JA, </w:t>
      </w:r>
      <w:proofErr w:type="spellStart"/>
      <w:r w:rsidRPr="00556892">
        <w:rPr>
          <w:rFonts w:ascii="Times New Roman" w:hAnsi="Times New Roman"/>
          <w:szCs w:val="24"/>
        </w:rPr>
        <w:t>Lehky</w:t>
      </w:r>
      <w:proofErr w:type="spellEnd"/>
      <w:r w:rsidRPr="00556892">
        <w:rPr>
          <w:rFonts w:ascii="Times New Roman" w:hAnsi="Times New Roman"/>
          <w:szCs w:val="24"/>
        </w:rPr>
        <w:t xml:space="preserve"> T, Tisdale J, </w:t>
      </w:r>
      <w:r w:rsidRPr="00556892">
        <w:rPr>
          <w:rFonts w:ascii="Times New Roman" w:hAnsi="Times New Roman"/>
          <w:b/>
          <w:szCs w:val="24"/>
        </w:rPr>
        <w:t>Gladwin MT</w:t>
      </w:r>
      <w:r w:rsidRPr="00556892">
        <w:rPr>
          <w:rFonts w:ascii="Times New Roman" w:hAnsi="Times New Roman"/>
          <w:szCs w:val="24"/>
        </w:rPr>
        <w:t xml:space="preserve">.  Cerebrovascular disease associated with sickle cell pulmonary hypertension.  </w:t>
      </w:r>
      <w:r w:rsidRPr="00556892">
        <w:rPr>
          <w:rFonts w:ascii="Times New Roman" w:hAnsi="Times New Roman"/>
          <w:szCs w:val="24"/>
          <w:u w:val="single"/>
        </w:rPr>
        <w:t xml:space="preserve">Am J </w:t>
      </w:r>
      <w:proofErr w:type="spellStart"/>
      <w:r w:rsidRPr="00556892">
        <w:rPr>
          <w:rFonts w:ascii="Times New Roman" w:hAnsi="Times New Roman"/>
          <w:szCs w:val="24"/>
          <w:u w:val="single"/>
        </w:rPr>
        <w:t>Hematol</w:t>
      </w:r>
      <w:proofErr w:type="spellEnd"/>
      <w:r w:rsidRPr="00556892">
        <w:rPr>
          <w:rFonts w:ascii="Times New Roman" w:hAnsi="Times New Roman"/>
          <w:szCs w:val="24"/>
          <w:u w:val="single"/>
        </w:rPr>
        <w:t>.</w:t>
      </w:r>
      <w:r w:rsidRPr="00556892">
        <w:rPr>
          <w:rFonts w:ascii="Times New Roman" w:hAnsi="Times New Roman"/>
          <w:szCs w:val="24"/>
        </w:rPr>
        <w:t xml:space="preserve"> 2006 Jul;81(7):503-10.</w:t>
      </w:r>
    </w:p>
    <w:p w14:paraId="09917C4F"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Holly MK, Dear JW, Hu X, Schechter AN, </w:t>
      </w:r>
      <w:r w:rsidRPr="00556892">
        <w:rPr>
          <w:rFonts w:ascii="Times New Roman" w:hAnsi="Times New Roman"/>
          <w:b/>
          <w:szCs w:val="24"/>
        </w:rPr>
        <w:t>Gladwin MT</w:t>
      </w:r>
      <w:r w:rsidRPr="00556892">
        <w:rPr>
          <w:rFonts w:ascii="Times New Roman" w:hAnsi="Times New Roman"/>
          <w:szCs w:val="24"/>
        </w:rPr>
        <w:t xml:space="preserve">, Hewitt SB, Yuen PS and Star RA.  Biomarker and drug-target discovery using proteomics in a new rat model of sepsis-induced acute renal failure.  </w:t>
      </w:r>
      <w:r w:rsidRPr="00556892">
        <w:rPr>
          <w:rFonts w:ascii="Times New Roman" w:hAnsi="Times New Roman"/>
          <w:szCs w:val="24"/>
          <w:u w:val="single"/>
        </w:rPr>
        <w:t>Kidney International.</w:t>
      </w:r>
      <w:r w:rsidRPr="00556892">
        <w:rPr>
          <w:rFonts w:ascii="Times New Roman" w:hAnsi="Times New Roman"/>
          <w:szCs w:val="24"/>
        </w:rPr>
        <w:t xml:space="preserve">  2006 Aug;70(3):496-506. </w:t>
      </w:r>
    </w:p>
    <w:p w14:paraId="2D5A8DC9"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color w:val="000000"/>
          <w:szCs w:val="24"/>
        </w:rPr>
        <w:t xml:space="preserve">Machado RF, </w:t>
      </w:r>
      <w:proofErr w:type="spellStart"/>
      <w:r w:rsidRPr="00556892">
        <w:rPr>
          <w:rFonts w:ascii="Times New Roman" w:hAnsi="Times New Roman"/>
          <w:color w:val="000000"/>
          <w:szCs w:val="24"/>
        </w:rPr>
        <w:t>Anthi</w:t>
      </w:r>
      <w:proofErr w:type="spellEnd"/>
      <w:r w:rsidRPr="00556892">
        <w:rPr>
          <w:rFonts w:ascii="Times New Roman" w:hAnsi="Times New Roman"/>
          <w:color w:val="000000"/>
          <w:szCs w:val="24"/>
        </w:rPr>
        <w:t xml:space="preserve"> A, Steinberg MH, Bonds D, Sachdev V, Kato GJ, Taveira-DaSilva AM, Ballas SK, Blackwelder W, Xu X, Hunter L, Barton B, </w:t>
      </w:r>
      <w:proofErr w:type="spellStart"/>
      <w:r w:rsidRPr="00556892">
        <w:rPr>
          <w:rFonts w:ascii="Times New Roman" w:hAnsi="Times New Roman"/>
          <w:color w:val="000000"/>
          <w:szCs w:val="24"/>
        </w:rPr>
        <w:t>Waclawiw</w:t>
      </w:r>
      <w:proofErr w:type="spellEnd"/>
      <w:r w:rsidRPr="00556892">
        <w:rPr>
          <w:rFonts w:ascii="Times New Roman" w:hAnsi="Times New Roman"/>
          <w:color w:val="000000"/>
          <w:szCs w:val="24"/>
        </w:rPr>
        <w:t xml:space="preserve"> M, Castro O, </w:t>
      </w:r>
      <w:r w:rsidRPr="00556892">
        <w:rPr>
          <w:rFonts w:ascii="Times New Roman" w:hAnsi="Times New Roman"/>
          <w:b/>
          <w:color w:val="000000"/>
          <w:szCs w:val="24"/>
        </w:rPr>
        <w:t>Gladwin MT</w:t>
      </w:r>
      <w:r w:rsidRPr="00556892">
        <w:rPr>
          <w:rFonts w:ascii="Times New Roman" w:hAnsi="Times New Roman"/>
          <w:color w:val="000000"/>
          <w:szCs w:val="24"/>
        </w:rPr>
        <w:t xml:space="preserve">; MSH Investigators. </w:t>
      </w:r>
      <w:r w:rsidRPr="00556892">
        <w:rPr>
          <w:rFonts w:ascii="Times New Roman" w:hAnsi="Times New Roman"/>
          <w:color w:val="336699"/>
          <w:szCs w:val="24"/>
        </w:rPr>
        <w:t xml:space="preserve"> </w:t>
      </w:r>
      <w:r w:rsidRPr="00556892">
        <w:rPr>
          <w:rFonts w:ascii="Times New Roman" w:hAnsi="Times New Roman"/>
          <w:szCs w:val="24"/>
        </w:rPr>
        <w:t xml:space="preserve">N-terminal pro-brain natriuretic peptide levels and risk of death in sickle cell disease.  </w:t>
      </w:r>
      <w:r w:rsidRPr="00556892">
        <w:rPr>
          <w:rFonts w:ascii="Times New Roman" w:hAnsi="Times New Roman"/>
          <w:szCs w:val="24"/>
          <w:u w:val="single"/>
        </w:rPr>
        <w:t>JAMA.</w:t>
      </w:r>
      <w:r w:rsidRPr="00556892">
        <w:rPr>
          <w:rFonts w:ascii="Times New Roman" w:hAnsi="Times New Roman"/>
          <w:szCs w:val="24"/>
        </w:rPr>
        <w:t xml:space="preserve"> 2006 Jul 19; 296(3):310-8.</w:t>
      </w:r>
    </w:p>
    <w:p w14:paraId="05FE1C82" w14:textId="77777777" w:rsidR="00E25F35" w:rsidRPr="00556892" w:rsidRDefault="00E25F3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Little JA, McGowan VR, Kato GJ, Partovi KS, Feld JJ, Maric I, Martyr S, Taylor JG 6</w:t>
      </w:r>
      <w:r w:rsidRPr="00556892">
        <w:rPr>
          <w:rFonts w:ascii="Times New Roman" w:hAnsi="Times New Roman"/>
          <w:szCs w:val="24"/>
          <w:vertAlign w:val="superscript"/>
        </w:rPr>
        <w:t>th</w:t>
      </w:r>
      <w:r w:rsidRPr="00556892">
        <w:rPr>
          <w:rFonts w:ascii="Times New Roman" w:hAnsi="Times New Roman"/>
          <w:szCs w:val="24"/>
        </w:rPr>
        <w:t xml:space="preserve">, Machado RF, Heller T, Castro O, </w:t>
      </w:r>
      <w:r w:rsidRPr="00556892">
        <w:rPr>
          <w:rFonts w:ascii="Times New Roman" w:hAnsi="Times New Roman"/>
          <w:b/>
          <w:szCs w:val="24"/>
        </w:rPr>
        <w:t>Gladwin MT</w:t>
      </w:r>
      <w:r w:rsidRPr="00556892">
        <w:rPr>
          <w:rFonts w:ascii="Times New Roman" w:hAnsi="Times New Roman"/>
          <w:szCs w:val="24"/>
        </w:rPr>
        <w:t xml:space="preserve">.  Combination erythropoietin-hydroxyurea therapy in sickle cell disease: experience from the National Institutes of Health and a literature review.  </w:t>
      </w:r>
      <w:proofErr w:type="spellStart"/>
      <w:r w:rsidRPr="00556892">
        <w:rPr>
          <w:rFonts w:ascii="Times New Roman" w:hAnsi="Times New Roman"/>
          <w:szCs w:val="24"/>
          <w:u w:val="single"/>
        </w:rPr>
        <w:t>Haematologica</w:t>
      </w:r>
      <w:proofErr w:type="spellEnd"/>
      <w:r w:rsidRPr="00556892">
        <w:rPr>
          <w:rFonts w:ascii="Times New Roman" w:hAnsi="Times New Roman"/>
          <w:szCs w:val="24"/>
          <w:u w:val="single"/>
        </w:rPr>
        <w:t>.</w:t>
      </w:r>
      <w:r w:rsidRPr="00556892">
        <w:rPr>
          <w:rFonts w:ascii="Times New Roman" w:hAnsi="Times New Roman"/>
          <w:szCs w:val="24"/>
        </w:rPr>
        <w:t xml:space="preserve">  2006 Aug; 91(8):1076-83.</w:t>
      </w:r>
    </w:p>
    <w:p w14:paraId="00985B75"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color w:val="000000"/>
          <w:szCs w:val="24"/>
        </w:rPr>
        <w:t xml:space="preserve">Wang X, Bryan NS, MacArthur PH, Rodriguez J, </w:t>
      </w:r>
      <w:r w:rsidRPr="00556892">
        <w:rPr>
          <w:rFonts w:ascii="Times New Roman" w:hAnsi="Times New Roman"/>
          <w:b/>
          <w:color w:val="000000"/>
          <w:szCs w:val="24"/>
        </w:rPr>
        <w:t>Gladwin MT</w:t>
      </w:r>
      <w:r w:rsidRPr="00556892">
        <w:rPr>
          <w:rFonts w:ascii="Times New Roman" w:hAnsi="Times New Roman"/>
          <w:color w:val="000000"/>
          <w:szCs w:val="24"/>
        </w:rPr>
        <w:t xml:space="preserve">, </w:t>
      </w:r>
      <w:proofErr w:type="spellStart"/>
      <w:r w:rsidRPr="00556892">
        <w:rPr>
          <w:rFonts w:ascii="Times New Roman" w:hAnsi="Times New Roman"/>
          <w:color w:val="000000"/>
          <w:szCs w:val="24"/>
        </w:rPr>
        <w:t>Feelisch</w:t>
      </w:r>
      <w:proofErr w:type="spellEnd"/>
      <w:r w:rsidRPr="00556892">
        <w:rPr>
          <w:rFonts w:ascii="Times New Roman" w:hAnsi="Times New Roman"/>
          <w:color w:val="000000"/>
          <w:szCs w:val="24"/>
        </w:rPr>
        <w:t xml:space="preserve"> M. </w:t>
      </w:r>
      <w:r w:rsidRPr="00556892">
        <w:rPr>
          <w:rFonts w:ascii="Times New Roman" w:hAnsi="Times New Roman"/>
          <w:szCs w:val="24"/>
        </w:rPr>
        <w:t xml:space="preserve">Measurement of NO levels in the red cell: validation of tri-iodide-based chemiluminescence with acid-sulfanilamide pretreatment.  </w:t>
      </w:r>
      <w:r w:rsidRPr="00556892">
        <w:rPr>
          <w:rFonts w:ascii="Times New Roman" w:hAnsi="Times New Roman"/>
          <w:szCs w:val="24"/>
          <w:u w:val="single"/>
        </w:rPr>
        <w:t>J of Biol Chem</w:t>
      </w:r>
      <w:r w:rsidRPr="00556892">
        <w:rPr>
          <w:rFonts w:ascii="Times New Roman" w:hAnsi="Times New Roman"/>
          <w:szCs w:val="24"/>
        </w:rPr>
        <w:t xml:space="preserve">. 2006 Sep 15;281(37):26994-7002. </w:t>
      </w:r>
    </w:p>
    <w:p w14:paraId="6FF93BC4" w14:textId="77777777" w:rsidR="00456275" w:rsidRPr="00556892" w:rsidRDefault="00456275" w:rsidP="00AD3CDD">
      <w:pPr>
        <w:numPr>
          <w:ilvl w:val="0"/>
          <w:numId w:val="2"/>
        </w:numPr>
        <w:tabs>
          <w:tab w:val="clear" w:pos="720"/>
          <w:tab w:val="num" w:pos="540"/>
        </w:tabs>
        <w:ind w:left="540" w:hanging="540"/>
        <w:rPr>
          <w:rFonts w:ascii="Times New Roman" w:hAnsi="Times New Roman"/>
          <w:szCs w:val="24"/>
        </w:rPr>
      </w:pPr>
      <w:r w:rsidRPr="00556892">
        <w:rPr>
          <w:rFonts w:ascii="Times New Roman" w:hAnsi="Times New Roman"/>
          <w:szCs w:val="24"/>
        </w:rPr>
        <w:t xml:space="preserve">Shiva S, Wang X, Ringwood LA, Xu X, </w:t>
      </w:r>
      <w:proofErr w:type="spellStart"/>
      <w:r w:rsidRPr="00556892">
        <w:rPr>
          <w:rFonts w:ascii="Times New Roman" w:hAnsi="Times New Roman"/>
          <w:szCs w:val="24"/>
        </w:rPr>
        <w:t>Yuditskaya</w:t>
      </w:r>
      <w:proofErr w:type="spellEnd"/>
      <w:r w:rsidRPr="00556892">
        <w:rPr>
          <w:rFonts w:ascii="Times New Roman" w:hAnsi="Times New Roman"/>
          <w:szCs w:val="24"/>
        </w:rPr>
        <w:t xml:space="preserve"> S, </w:t>
      </w:r>
      <w:proofErr w:type="spellStart"/>
      <w:r w:rsidRPr="00556892">
        <w:rPr>
          <w:rFonts w:ascii="Times New Roman" w:hAnsi="Times New Roman"/>
          <w:szCs w:val="24"/>
        </w:rPr>
        <w:t>Annavajjhala</w:t>
      </w:r>
      <w:proofErr w:type="spellEnd"/>
      <w:r w:rsidRPr="00556892">
        <w:rPr>
          <w:rFonts w:ascii="Times New Roman" w:hAnsi="Times New Roman"/>
          <w:szCs w:val="24"/>
        </w:rPr>
        <w:t xml:space="preserve"> V, Miyajima H, Hoog N, Harris ZL, </w:t>
      </w:r>
      <w:r w:rsidRPr="00556892">
        <w:rPr>
          <w:rFonts w:ascii="Times New Roman" w:hAnsi="Times New Roman"/>
          <w:b/>
          <w:szCs w:val="24"/>
        </w:rPr>
        <w:t>Gladwin MT</w:t>
      </w:r>
      <w:r w:rsidRPr="00556892">
        <w:rPr>
          <w:rFonts w:ascii="Times New Roman" w:hAnsi="Times New Roman"/>
          <w:szCs w:val="24"/>
        </w:rPr>
        <w:t xml:space="preserve">.  Ceruloplasmin is a NO oxidase and nitrite synthase that determines endocrine NO hemostasis.  </w:t>
      </w:r>
      <w:r w:rsidRPr="00556892">
        <w:rPr>
          <w:rFonts w:ascii="Times New Roman" w:hAnsi="Times New Roman"/>
          <w:szCs w:val="24"/>
          <w:u w:val="single"/>
        </w:rPr>
        <w:t>Nat Chem Biol.</w:t>
      </w:r>
      <w:r w:rsidRPr="00556892">
        <w:rPr>
          <w:rFonts w:ascii="Times New Roman" w:hAnsi="Times New Roman"/>
          <w:szCs w:val="24"/>
        </w:rPr>
        <w:t xml:space="preserve"> 2006 Sep; 2(9):486-83.</w:t>
      </w:r>
    </w:p>
    <w:p w14:paraId="335ACEC2"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Dias-Junior CA, </w:t>
      </w:r>
      <w:r w:rsidRPr="00556892">
        <w:rPr>
          <w:rFonts w:ascii="Times New Roman" w:hAnsi="Times New Roman"/>
          <w:b/>
          <w:szCs w:val="24"/>
        </w:rPr>
        <w:t>Gladwin MT</w:t>
      </w:r>
      <w:r w:rsidRPr="00556892">
        <w:rPr>
          <w:rFonts w:ascii="Times New Roman" w:hAnsi="Times New Roman"/>
          <w:szCs w:val="24"/>
        </w:rPr>
        <w:t xml:space="preserve"> and Tanus-Santos JE.  Low-dose intravenous nitrite improves hemodynamics in a canine model of acute pulmonary thromboembolism.  </w:t>
      </w:r>
      <w:r w:rsidRPr="00556892">
        <w:rPr>
          <w:rFonts w:ascii="Times New Roman" w:hAnsi="Times New Roman"/>
          <w:szCs w:val="24"/>
          <w:u w:val="single"/>
        </w:rPr>
        <w:t>Free Radical Biology and Medicine</w:t>
      </w:r>
      <w:r w:rsidRPr="00556892">
        <w:rPr>
          <w:rFonts w:ascii="Times New Roman" w:hAnsi="Times New Roman"/>
          <w:szCs w:val="24"/>
        </w:rPr>
        <w:t xml:space="preserve"> 2006 Dec 15;41(12):1764-70. </w:t>
      </w:r>
    </w:p>
    <w:p w14:paraId="3DBABD4C"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lastRenderedPageBreak/>
        <w:t xml:space="preserve">Jeffers A, </w:t>
      </w:r>
      <w:r w:rsidRPr="00556892">
        <w:rPr>
          <w:rFonts w:ascii="Times New Roman" w:hAnsi="Times New Roman"/>
          <w:b/>
          <w:szCs w:val="24"/>
        </w:rPr>
        <w:t>Gladwin MT</w:t>
      </w:r>
      <w:r w:rsidRPr="00556892">
        <w:rPr>
          <w:rFonts w:ascii="Times New Roman" w:hAnsi="Times New Roman"/>
          <w:szCs w:val="24"/>
        </w:rPr>
        <w:t xml:space="preserve">, Shapiro DB.  Computation of plasma hemoglobin nitric oxide scavenging in hemolytic anemias.  </w:t>
      </w:r>
      <w:r w:rsidRPr="00556892">
        <w:rPr>
          <w:rFonts w:ascii="Times New Roman" w:hAnsi="Times New Roman"/>
          <w:szCs w:val="24"/>
          <w:u w:val="single"/>
        </w:rPr>
        <w:t>Free Radical Biology and Medicine</w:t>
      </w:r>
      <w:r w:rsidRPr="00556892">
        <w:rPr>
          <w:rFonts w:ascii="Times New Roman" w:hAnsi="Times New Roman"/>
          <w:szCs w:val="24"/>
        </w:rPr>
        <w:t xml:space="preserve"> 2006 Nov 15;41(10):1557-65. </w:t>
      </w:r>
    </w:p>
    <w:p w14:paraId="3FFCD7C3"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Machado RF, Mack AK, Martyr S, Barnett C, MacArthur P, Sachdev V, Ernst I, Hunter LA, Coles WA, Nichols JP, Kato GJ, </w:t>
      </w:r>
      <w:r w:rsidRPr="00556892">
        <w:rPr>
          <w:rFonts w:ascii="Times New Roman" w:hAnsi="Times New Roman"/>
          <w:b/>
          <w:szCs w:val="24"/>
        </w:rPr>
        <w:t>Gladwin MT</w:t>
      </w:r>
      <w:r w:rsidRPr="00556892">
        <w:rPr>
          <w:rFonts w:ascii="Times New Roman" w:hAnsi="Times New Roman"/>
          <w:szCs w:val="24"/>
        </w:rPr>
        <w:t xml:space="preserve">.  Severity of pulmonary hypertension during </w:t>
      </w:r>
      <w:proofErr w:type="spellStart"/>
      <w:r w:rsidRPr="00556892">
        <w:rPr>
          <w:rFonts w:ascii="Times New Roman" w:hAnsi="Times New Roman"/>
          <w:szCs w:val="24"/>
        </w:rPr>
        <w:t>vaso</w:t>
      </w:r>
      <w:proofErr w:type="spellEnd"/>
      <w:r w:rsidRPr="00556892">
        <w:rPr>
          <w:rFonts w:ascii="Times New Roman" w:hAnsi="Times New Roman"/>
          <w:szCs w:val="24"/>
        </w:rPr>
        <w:t xml:space="preserve">-occlusive pain crisis and exercise in patients with sickle cell disease.  </w:t>
      </w:r>
      <w:r w:rsidRPr="00556892">
        <w:rPr>
          <w:rFonts w:ascii="Times New Roman" w:hAnsi="Times New Roman"/>
          <w:szCs w:val="24"/>
          <w:u w:val="single"/>
        </w:rPr>
        <w:t>Br J Haematol.</w:t>
      </w:r>
      <w:r w:rsidRPr="00556892">
        <w:rPr>
          <w:rFonts w:ascii="Times New Roman" w:hAnsi="Times New Roman"/>
          <w:szCs w:val="24"/>
        </w:rPr>
        <w:t xml:space="preserve">  2007 Jan;136(2):319-25. </w:t>
      </w:r>
    </w:p>
    <w:p w14:paraId="61EE34CC"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Sachdev V, Machado RF, </w:t>
      </w:r>
      <w:proofErr w:type="spellStart"/>
      <w:r w:rsidRPr="00556892">
        <w:rPr>
          <w:rFonts w:ascii="Times New Roman" w:hAnsi="Times New Roman"/>
          <w:szCs w:val="24"/>
        </w:rPr>
        <w:t>Shizukuda</w:t>
      </w:r>
      <w:proofErr w:type="spellEnd"/>
      <w:r w:rsidRPr="00556892">
        <w:rPr>
          <w:rFonts w:ascii="Times New Roman" w:hAnsi="Times New Roman"/>
          <w:szCs w:val="24"/>
        </w:rPr>
        <w:t xml:space="preserve"> Y, Rao YN, </w:t>
      </w:r>
      <w:proofErr w:type="spellStart"/>
      <w:r w:rsidRPr="00556892">
        <w:rPr>
          <w:rFonts w:ascii="Times New Roman" w:hAnsi="Times New Roman"/>
          <w:szCs w:val="24"/>
        </w:rPr>
        <w:t>Sidenko</w:t>
      </w:r>
      <w:proofErr w:type="spellEnd"/>
      <w:r w:rsidRPr="00556892">
        <w:rPr>
          <w:rFonts w:ascii="Times New Roman" w:hAnsi="Times New Roman"/>
          <w:szCs w:val="24"/>
        </w:rPr>
        <w:t xml:space="preserve"> S, Ernst I, St Peter M, Coles WA, Rosing DR, Blackwelder WC, Castro O, Kato GJ, </w:t>
      </w:r>
      <w:r w:rsidRPr="00556892">
        <w:rPr>
          <w:rFonts w:ascii="Times New Roman" w:hAnsi="Times New Roman"/>
          <w:b/>
          <w:szCs w:val="24"/>
        </w:rPr>
        <w:t>Gladwin MT</w:t>
      </w:r>
      <w:r w:rsidRPr="00556892">
        <w:rPr>
          <w:rFonts w:ascii="Times New Roman" w:hAnsi="Times New Roman"/>
          <w:szCs w:val="24"/>
        </w:rPr>
        <w:t xml:space="preserve">.  Diastolic dysfunction is an independent risk factor for death in patients with sickle cell disease.  </w:t>
      </w:r>
      <w:r w:rsidRPr="00556892">
        <w:rPr>
          <w:rFonts w:ascii="Times New Roman" w:hAnsi="Times New Roman"/>
          <w:szCs w:val="24"/>
          <w:u w:val="single"/>
        </w:rPr>
        <w:t xml:space="preserve">J Am Coll </w:t>
      </w:r>
      <w:proofErr w:type="spellStart"/>
      <w:r w:rsidRPr="00556892">
        <w:rPr>
          <w:rFonts w:ascii="Times New Roman" w:hAnsi="Times New Roman"/>
          <w:szCs w:val="24"/>
          <w:u w:val="single"/>
        </w:rPr>
        <w:t>Cardiol</w:t>
      </w:r>
      <w:proofErr w:type="spellEnd"/>
      <w:r w:rsidRPr="00556892">
        <w:rPr>
          <w:rFonts w:ascii="Times New Roman" w:hAnsi="Times New Roman"/>
          <w:szCs w:val="24"/>
          <w:u w:val="single"/>
        </w:rPr>
        <w:t>.</w:t>
      </w:r>
      <w:r w:rsidRPr="00556892">
        <w:rPr>
          <w:rFonts w:ascii="Times New Roman" w:hAnsi="Times New Roman"/>
          <w:szCs w:val="24"/>
        </w:rPr>
        <w:t xml:space="preserve"> 2007 Jan 30;49(4):472-9. </w:t>
      </w:r>
    </w:p>
    <w:p w14:paraId="0A6C519A"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Shiva S, Huang Z, </w:t>
      </w:r>
      <w:proofErr w:type="spellStart"/>
      <w:r w:rsidRPr="00556892">
        <w:rPr>
          <w:rFonts w:ascii="Times New Roman" w:hAnsi="Times New Roman"/>
          <w:szCs w:val="24"/>
        </w:rPr>
        <w:t>Grubina</w:t>
      </w:r>
      <w:proofErr w:type="spellEnd"/>
      <w:r w:rsidRPr="00556892">
        <w:rPr>
          <w:rFonts w:ascii="Times New Roman" w:hAnsi="Times New Roman"/>
          <w:szCs w:val="24"/>
        </w:rPr>
        <w:t xml:space="preserve"> R, Sun J, Ringwood LA, MacArthur PH, Xu X, Murphy E, Darley-Usmar VM, </w:t>
      </w:r>
      <w:r w:rsidRPr="00556892">
        <w:rPr>
          <w:rFonts w:ascii="Times New Roman" w:hAnsi="Times New Roman"/>
          <w:b/>
          <w:szCs w:val="24"/>
        </w:rPr>
        <w:t>Gladwin MT</w:t>
      </w:r>
      <w:r w:rsidRPr="00556892">
        <w:rPr>
          <w:rFonts w:ascii="Times New Roman" w:hAnsi="Times New Roman"/>
          <w:szCs w:val="24"/>
        </w:rPr>
        <w:t xml:space="preserve">.  </w:t>
      </w:r>
      <w:proofErr w:type="spellStart"/>
      <w:r w:rsidRPr="00556892">
        <w:rPr>
          <w:rFonts w:ascii="Times New Roman" w:hAnsi="Times New Roman"/>
          <w:szCs w:val="24"/>
        </w:rPr>
        <w:t>Deoxymyoglobin</w:t>
      </w:r>
      <w:proofErr w:type="spellEnd"/>
      <w:r w:rsidRPr="00556892">
        <w:rPr>
          <w:rFonts w:ascii="Times New Roman" w:hAnsi="Times New Roman"/>
          <w:szCs w:val="24"/>
        </w:rPr>
        <w:t xml:space="preserve"> is a nitrite reductase that generates nitric oxide and regulates mitochondrial respiration.  </w:t>
      </w:r>
      <w:r w:rsidRPr="00556892">
        <w:rPr>
          <w:rFonts w:ascii="Times New Roman" w:hAnsi="Times New Roman"/>
          <w:szCs w:val="24"/>
          <w:u w:val="single"/>
        </w:rPr>
        <w:t>Circ Res.</w:t>
      </w:r>
      <w:r w:rsidRPr="00556892">
        <w:rPr>
          <w:rFonts w:ascii="Times New Roman" w:hAnsi="Times New Roman"/>
          <w:szCs w:val="24"/>
        </w:rPr>
        <w:t xml:space="preserve"> 2007 Mar 16;100(5):654-61. </w:t>
      </w:r>
    </w:p>
    <w:p w14:paraId="5B3FD343"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proofErr w:type="spellStart"/>
      <w:r w:rsidRPr="00556892">
        <w:rPr>
          <w:rFonts w:ascii="Times New Roman" w:hAnsi="Times New Roman"/>
          <w:szCs w:val="24"/>
        </w:rPr>
        <w:t>Raghavachari</w:t>
      </w:r>
      <w:proofErr w:type="spellEnd"/>
      <w:r w:rsidRPr="00556892">
        <w:rPr>
          <w:rFonts w:ascii="Times New Roman" w:hAnsi="Times New Roman"/>
          <w:szCs w:val="24"/>
        </w:rPr>
        <w:t xml:space="preserve"> N, Xu X, Harris A, Villagra J, Logun C, Barb J, Solomon MA, Suffredini AF, Danner RL, Kato G, Munson PJ, Morris SM Jr, and </w:t>
      </w:r>
      <w:r w:rsidRPr="00556892">
        <w:rPr>
          <w:rFonts w:ascii="Times New Roman" w:hAnsi="Times New Roman"/>
          <w:b/>
          <w:szCs w:val="24"/>
        </w:rPr>
        <w:t>Gladwin MT</w:t>
      </w:r>
      <w:r w:rsidRPr="00556892">
        <w:rPr>
          <w:rFonts w:ascii="Times New Roman" w:hAnsi="Times New Roman"/>
          <w:szCs w:val="24"/>
        </w:rPr>
        <w:t xml:space="preserve">.  Amplified expression profiling of platelet transcriptome reveals changes in arginine metabolic pathways in patients with sickle cell disease.  </w:t>
      </w:r>
      <w:r w:rsidRPr="00556892">
        <w:rPr>
          <w:rFonts w:ascii="Times New Roman" w:hAnsi="Times New Roman"/>
          <w:szCs w:val="24"/>
          <w:u w:val="single"/>
        </w:rPr>
        <w:t>Circulation.</w:t>
      </w:r>
      <w:r w:rsidRPr="00556892">
        <w:rPr>
          <w:rFonts w:ascii="Times New Roman" w:hAnsi="Times New Roman"/>
          <w:szCs w:val="24"/>
        </w:rPr>
        <w:t xml:space="preserve"> 2007 Mar 27;115(12):1551-62. </w:t>
      </w:r>
    </w:p>
    <w:p w14:paraId="3A9887E2"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Paul JD, Powell TM, Thompson M, Benjamin M, Rodrigo M, Carlow A, </w:t>
      </w:r>
      <w:proofErr w:type="spellStart"/>
      <w:r w:rsidRPr="00556892">
        <w:rPr>
          <w:rFonts w:ascii="Times New Roman" w:hAnsi="Times New Roman"/>
          <w:szCs w:val="24"/>
        </w:rPr>
        <w:t>Annavajjhala</w:t>
      </w:r>
      <w:proofErr w:type="spellEnd"/>
      <w:r w:rsidRPr="00556892">
        <w:rPr>
          <w:rFonts w:ascii="Times New Roman" w:hAnsi="Times New Roman"/>
          <w:szCs w:val="24"/>
        </w:rPr>
        <w:t xml:space="preserve"> V, Shiva S, </w:t>
      </w:r>
      <w:proofErr w:type="spellStart"/>
      <w:r w:rsidRPr="00556892">
        <w:rPr>
          <w:rFonts w:ascii="Times New Roman" w:hAnsi="Times New Roman"/>
          <w:szCs w:val="24"/>
        </w:rPr>
        <w:t>Dejam</w:t>
      </w:r>
      <w:proofErr w:type="spellEnd"/>
      <w:r w:rsidRPr="00556892">
        <w:rPr>
          <w:rFonts w:ascii="Times New Roman" w:hAnsi="Times New Roman"/>
          <w:szCs w:val="24"/>
        </w:rPr>
        <w:t xml:space="preserve"> A, </w:t>
      </w:r>
      <w:r w:rsidRPr="00556892">
        <w:rPr>
          <w:rFonts w:ascii="Times New Roman" w:hAnsi="Times New Roman"/>
          <w:b/>
          <w:szCs w:val="24"/>
        </w:rPr>
        <w:t>Gladwin MT</w:t>
      </w:r>
      <w:r w:rsidRPr="00556892">
        <w:rPr>
          <w:rFonts w:ascii="Times New Roman" w:hAnsi="Times New Roman"/>
          <w:szCs w:val="24"/>
        </w:rPr>
        <w:t xml:space="preserve">, McCoy JP, </w:t>
      </w:r>
      <w:proofErr w:type="spellStart"/>
      <w:r w:rsidRPr="00556892">
        <w:rPr>
          <w:rFonts w:ascii="Times New Roman" w:hAnsi="Times New Roman"/>
          <w:szCs w:val="24"/>
        </w:rPr>
        <w:t>Zalos</w:t>
      </w:r>
      <w:proofErr w:type="spellEnd"/>
      <w:r w:rsidRPr="00556892">
        <w:rPr>
          <w:rFonts w:ascii="Times New Roman" w:hAnsi="Times New Roman"/>
          <w:szCs w:val="24"/>
        </w:rPr>
        <w:t xml:space="preserve"> G, Press B, Murphy M, Hill JM, Csako G, </w:t>
      </w:r>
      <w:proofErr w:type="spellStart"/>
      <w:r w:rsidRPr="00556892">
        <w:rPr>
          <w:rFonts w:ascii="Times New Roman" w:hAnsi="Times New Roman"/>
          <w:szCs w:val="24"/>
        </w:rPr>
        <w:t>Waclawiw</w:t>
      </w:r>
      <w:proofErr w:type="spellEnd"/>
      <w:r w:rsidRPr="00556892">
        <w:rPr>
          <w:rFonts w:ascii="Times New Roman" w:hAnsi="Times New Roman"/>
          <w:szCs w:val="24"/>
        </w:rPr>
        <w:t xml:space="preserve"> MA, Cannon RO 3</w:t>
      </w:r>
      <w:r w:rsidRPr="00556892">
        <w:rPr>
          <w:rFonts w:ascii="Times New Roman" w:hAnsi="Times New Roman"/>
          <w:szCs w:val="24"/>
          <w:vertAlign w:val="superscript"/>
        </w:rPr>
        <w:t>rd</w:t>
      </w:r>
      <w:r w:rsidRPr="00556892">
        <w:rPr>
          <w:rFonts w:ascii="Times New Roman" w:hAnsi="Times New Roman"/>
          <w:szCs w:val="24"/>
        </w:rPr>
        <w:t xml:space="preserve">.  Endothelial progenitor cell mobilization and increased intravascular nitric oxide in patients undergoing cardiac rehabilitation.  </w:t>
      </w:r>
      <w:r w:rsidRPr="00556892">
        <w:rPr>
          <w:rFonts w:ascii="Times New Roman" w:hAnsi="Times New Roman"/>
          <w:szCs w:val="24"/>
          <w:u w:val="single"/>
        </w:rPr>
        <w:t xml:space="preserve">J </w:t>
      </w:r>
      <w:proofErr w:type="spellStart"/>
      <w:r w:rsidRPr="00556892">
        <w:rPr>
          <w:rFonts w:ascii="Times New Roman" w:hAnsi="Times New Roman"/>
          <w:szCs w:val="24"/>
          <w:u w:val="single"/>
        </w:rPr>
        <w:t>Cardiopulm</w:t>
      </w:r>
      <w:proofErr w:type="spellEnd"/>
      <w:r w:rsidRPr="00556892">
        <w:rPr>
          <w:rFonts w:ascii="Times New Roman" w:hAnsi="Times New Roman"/>
          <w:szCs w:val="24"/>
          <w:u w:val="single"/>
        </w:rPr>
        <w:t xml:space="preserve"> Rehabil Prev</w:t>
      </w:r>
      <w:r w:rsidRPr="00556892">
        <w:rPr>
          <w:rFonts w:ascii="Times New Roman" w:hAnsi="Times New Roman"/>
          <w:szCs w:val="24"/>
        </w:rPr>
        <w:t>. 2007 Mar-Apr;27(2):65-73.</w:t>
      </w:r>
    </w:p>
    <w:p w14:paraId="08A1BB14" w14:textId="77777777" w:rsidR="00E25F35" w:rsidRPr="00556892" w:rsidRDefault="00E25F35" w:rsidP="00AD3CDD">
      <w:pPr>
        <w:numPr>
          <w:ilvl w:val="0"/>
          <w:numId w:val="5"/>
        </w:numPr>
        <w:tabs>
          <w:tab w:val="clear" w:pos="360"/>
          <w:tab w:val="num" w:pos="540"/>
        </w:tabs>
        <w:ind w:left="540" w:hanging="540"/>
        <w:rPr>
          <w:rFonts w:ascii="Times New Roman" w:hAnsi="Times New Roman"/>
          <w:szCs w:val="24"/>
        </w:rPr>
      </w:pPr>
      <w:proofErr w:type="spellStart"/>
      <w:r w:rsidRPr="00556892">
        <w:rPr>
          <w:rFonts w:ascii="Times New Roman" w:hAnsi="Times New Roman"/>
          <w:szCs w:val="24"/>
        </w:rPr>
        <w:t>Grubina</w:t>
      </w:r>
      <w:proofErr w:type="spellEnd"/>
      <w:r w:rsidRPr="00556892">
        <w:rPr>
          <w:rFonts w:ascii="Times New Roman" w:hAnsi="Times New Roman"/>
          <w:szCs w:val="24"/>
        </w:rPr>
        <w:t xml:space="preserve"> R, Huang Z, Shiva S, Joshi MS, Azarov I, Basu S, Ringwood LA, Jiang A, Hogg N, Kim-Shapiro DB, </w:t>
      </w:r>
      <w:r w:rsidRPr="00556892">
        <w:rPr>
          <w:rFonts w:ascii="Times New Roman" w:hAnsi="Times New Roman"/>
          <w:b/>
          <w:szCs w:val="24"/>
        </w:rPr>
        <w:t>Gladwin MT</w:t>
      </w:r>
      <w:r w:rsidRPr="00556892">
        <w:rPr>
          <w:rFonts w:ascii="Times New Roman" w:hAnsi="Times New Roman"/>
          <w:szCs w:val="24"/>
        </w:rPr>
        <w:t xml:space="preserve">.  Concerted nitric oxide formation and release from the simultaneous reactions of nitrite with deoxy- and oxyhemoglobin.  </w:t>
      </w:r>
      <w:r w:rsidRPr="00556892">
        <w:rPr>
          <w:rFonts w:ascii="Times New Roman" w:hAnsi="Times New Roman"/>
          <w:szCs w:val="24"/>
          <w:u w:val="single"/>
        </w:rPr>
        <w:t>J Biol Chem.</w:t>
      </w:r>
      <w:r w:rsidRPr="00556892">
        <w:rPr>
          <w:rFonts w:ascii="Times New Roman" w:hAnsi="Times New Roman"/>
          <w:szCs w:val="24"/>
        </w:rPr>
        <w:t xml:space="preserve"> 2007 Apr 27;282(17):129 16-27. </w:t>
      </w:r>
    </w:p>
    <w:p w14:paraId="3F9296CD"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proofErr w:type="spellStart"/>
      <w:r w:rsidRPr="00556892">
        <w:rPr>
          <w:rFonts w:ascii="Times New Roman" w:hAnsi="Times New Roman"/>
          <w:szCs w:val="24"/>
        </w:rPr>
        <w:t>Anthi</w:t>
      </w:r>
      <w:proofErr w:type="spellEnd"/>
      <w:r w:rsidRPr="00556892">
        <w:rPr>
          <w:rFonts w:ascii="Times New Roman" w:hAnsi="Times New Roman"/>
          <w:szCs w:val="24"/>
        </w:rPr>
        <w:t xml:space="preserve"> A, Machado RF, </w:t>
      </w:r>
      <w:proofErr w:type="spellStart"/>
      <w:r w:rsidRPr="00556892">
        <w:rPr>
          <w:rFonts w:ascii="Times New Roman" w:hAnsi="Times New Roman"/>
          <w:szCs w:val="24"/>
        </w:rPr>
        <w:t>Jison</w:t>
      </w:r>
      <w:proofErr w:type="spellEnd"/>
      <w:r w:rsidRPr="00556892">
        <w:rPr>
          <w:rFonts w:ascii="Times New Roman" w:hAnsi="Times New Roman"/>
          <w:szCs w:val="24"/>
        </w:rPr>
        <w:t xml:space="preserve"> ML, Taveira-Dasilva AM, Rubin LJ, Hunter L, Hunter CJ, Coles W, Nichols J, Avila NA, Sachdev V, Chen CC, </w:t>
      </w:r>
      <w:r w:rsidRPr="00556892">
        <w:rPr>
          <w:rFonts w:ascii="Times New Roman" w:hAnsi="Times New Roman"/>
          <w:b/>
          <w:szCs w:val="24"/>
        </w:rPr>
        <w:t>Gladwin MT</w:t>
      </w:r>
      <w:r w:rsidRPr="00556892">
        <w:rPr>
          <w:rFonts w:ascii="Times New Roman" w:hAnsi="Times New Roman"/>
          <w:szCs w:val="24"/>
        </w:rPr>
        <w:t xml:space="preserve">.  Hemodynamic and functional assessment of sickle cell disease patients with pulmonary hypertension.  </w:t>
      </w:r>
      <w:r w:rsidRPr="00556892">
        <w:rPr>
          <w:rFonts w:ascii="Times New Roman" w:hAnsi="Times New Roman"/>
          <w:szCs w:val="24"/>
          <w:u w:val="single"/>
        </w:rPr>
        <w:t>Am J Respir Crit Care Med.</w:t>
      </w:r>
      <w:r w:rsidRPr="00556892">
        <w:rPr>
          <w:rFonts w:ascii="Times New Roman" w:hAnsi="Times New Roman"/>
          <w:szCs w:val="24"/>
        </w:rPr>
        <w:t xml:space="preserve"> 2007;Jun 15;175(12):1272-9. </w:t>
      </w:r>
    </w:p>
    <w:p w14:paraId="75B01A93"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Villagra J, Shiva S, Hunter LA, Machado RF, </w:t>
      </w:r>
      <w:r w:rsidRPr="00556892">
        <w:rPr>
          <w:rFonts w:ascii="Times New Roman" w:hAnsi="Times New Roman"/>
          <w:b/>
          <w:szCs w:val="24"/>
        </w:rPr>
        <w:t>Gladwin MT</w:t>
      </w:r>
      <w:r w:rsidRPr="00556892">
        <w:rPr>
          <w:rFonts w:ascii="Times New Roman" w:hAnsi="Times New Roman"/>
          <w:szCs w:val="24"/>
        </w:rPr>
        <w:t xml:space="preserve">, Kato GJ.  Platelet activation in patients with sickle disease, hemolysis-associated pulmonary hypertension and nitric oxide scavenging by cell-free hemoglobin.  </w:t>
      </w:r>
      <w:r w:rsidRPr="00556892">
        <w:rPr>
          <w:rFonts w:ascii="Times New Roman" w:hAnsi="Times New Roman"/>
          <w:szCs w:val="24"/>
          <w:u w:val="single"/>
        </w:rPr>
        <w:t>Blood.</w:t>
      </w:r>
      <w:r w:rsidRPr="00556892">
        <w:rPr>
          <w:rFonts w:ascii="Times New Roman" w:hAnsi="Times New Roman"/>
          <w:szCs w:val="24"/>
        </w:rPr>
        <w:t xml:space="preserve"> 2007 Sep 15;110(6):2166-72. </w:t>
      </w:r>
    </w:p>
    <w:p w14:paraId="7FF86D03" w14:textId="77777777" w:rsidR="00456275" w:rsidRPr="00556892" w:rsidRDefault="00456275" w:rsidP="00AD3CDD">
      <w:pPr>
        <w:numPr>
          <w:ilvl w:val="0"/>
          <w:numId w:val="5"/>
        </w:numPr>
        <w:tabs>
          <w:tab w:val="clear" w:pos="360"/>
          <w:tab w:val="num" w:pos="0"/>
          <w:tab w:val="num" w:pos="540"/>
        </w:tabs>
        <w:ind w:left="540" w:hanging="540"/>
        <w:rPr>
          <w:rFonts w:ascii="Times New Roman" w:hAnsi="Times New Roman"/>
          <w:b/>
          <w:szCs w:val="24"/>
        </w:rPr>
      </w:pPr>
      <w:r w:rsidRPr="00556892">
        <w:rPr>
          <w:rFonts w:ascii="Times New Roman" w:hAnsi="Times New Roman"/>
          <w:szCs w:val="24"/>
        </w:rPr>
        <w:t xml:space="preserve">Shiva S, Sack MN, Greer JJ, </w:t>
      </w:r>
      <w:proofErr w:type="spellStart"/>
      <w:r w:rsidRPr="00556892">
        <w:rPr>
          <w:rFonts w:ascii="Times New Roman" w:hAnsi="Times New Roman"/>
          <w:szCs w:val="24"/>
        </w:rPr>
        <w:t>Duranski</w:t>
      </w:r>
      <w:proofErr w:type="spellEnd"/>
      <w:r w:rsidRPr="00556892">
        <w:rPr>
          <w:rFonts w:ascii="Times New Roman" w:hAnsi="Times New Roman"/>
          <w:szCs w:val="24"/>
        </w:rPr>
        <w:t xml:space="preserve"> M, Ringwood LA, Burwell L, Wang X, MacArthur PH, Shoja A, </w:t>
      </w:r>
      <w:proofErr w:type="spellStart"/>
      <w:r w:rsidRPr="00556892">
        <w:rPr>
          <w:rFonts w:ascii="Times New Roman" w:hAnsi="Times New Roman"/>
          <w:szCs w:val="24"/>
        </w:rPr>
        <w:t>Raghavachari</w:t>
      </w:r>
      <w:proofErr w:type="spellEnd"/>
      <w:r w:rsidRPr="00556892">
        <w:rPr>
          <w:rFonts w:ascii="Times New Roman" w:hAnsi="Times New Roman"/>
          <w:szCs w:val="24"/>
        </w:rPr>
        <w:t xml:space="preserve"> N, Calvert JW, Brookes PS, Lefer DJ, and </w:t>
      </w:r>
      <w:r w:rsidRPr="00556892">
        <w:rPr>
          <w:rFonts w:ascii="Times New Roman" w:hAnsi="Times New Roman"/>
          <w:b/>
          <w:szCs w:val="24"/>
        </w:rPr>
        <w:t xml:space="preserve">Gladwin MT.  </w:t>
      </w:r>
      <w:r w:rsidRPr="00556892">
        <w:rPr>
          <w:rFonts w:ascii="Times New Roman" w:hAnsi="Times New Roman"/>
          <w:szCs w:val="24"/>
        </w:rPr>
        <w:t xml:space="preserve">Nitrite augments tolerance to ischemia/reperfusion injury via the modulation of mitochondrial electron transfer.  </w:t>
      </w:r>
      <w:r w:rsidRPr="00556892">
        <w:rPr>
          <w:rFonts w:ascii="Times New Roman" w:hAnsi="Times New Roman"/>
          <w:szCs w:val="24"/>
          <w:u w:val="single"/>
        </w:rPr>
        <w:t>J Exp Med.</w:t>
      </w:r>
      <w:r w:rsidRPr="00556892">
        <w:rPr>
          <w:rFonts w:ascii="Times New Roman" w:hAnsi="Times New Roman"/>
          <w:szCs w:val="24"/>
        </w:rPr>
        <w:t xml:space="preserve"> 2007 Sep 3;204(9):2089-102. </w:t>
      </w:r>
    </w:p>
    <w:p w14:paraId="2525D8E4"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Sebastiani P, Nolan VG, Baldwin CT, Abad-Grau MM, Wang L, </w:t>
      </w:r>
      <w:proofErr w:type="spellStart"/>
      <w:r w:rsidRPr="00556892">
        <w:rPr>
          <w:rFonts w:ascii="Times New Roman" w:hAnsi="Times New Roman"/>
          <w:szCs w:val="24"/>
        </w:rPr>
        <w:t>Adewoye</w:t>
      </w:r>
      <w:proofErr w:type="spellEnd"/>
      <w:r w:rsidRPr="00556892">
        <w:rPr>
          <w:rFonts w:ascii="Times New Roman" w:hAnsi="Times New Roman"/>
          <w:szCs w:val="24"/>
        </w:rPr>
        <w:t xml:space="preserve"> AH, McMahon LC, Farrer LA, Taylor JG 6</w:t>
      </w:r>
      <w:r w:rsidRPr="00556892">
        <w:rPr>
          <w:rFonts w:ascii="Times New Roman" w:hAnsi="Times New Roman"/>
          <w:szCs w:val="24"/>
          <w:vertAlign w:val="superscript"/>
        </w:rPr>
        <w:t>th</w:t>
      </w:r>
      <w:r w:rsidRPr="00556892">
        <w:rPr>
          <w:rFonts w:ascii="Times New Roman" w:hAnsi="Times New Roman"/>
          <w:szCs w:val="24"/>
        </w:rPr>
        <w:t xml:space="preserve">, Kato GJ, </w:t>
      </w:r>
      <w:r w:rsidRPr="00556892">
        <w:rPr>
          <w:rFonts w:ascii="Times New Roman" w:hAnsi="Times New Roman"/>
          <w:b/>
          <w:szCs w:val="24"/>
        </w:rPr>
        <w:t>Gladwin MT</w:t>
      </w:r>
      <w:r w:rsidRPr="00556892">
        <w:rPr>
          <w:rFonts w:ascii="Times New Roman" w:hAnsi="Times New Roman"/>
          <w:szCs w:val="24"/>
        </w:rPr>
        <w:t xml:space="preserve">, Steinberg MH.  A network model to predict the risk of death in sickle cell disease.  </w:t>
      </w:r>
      <w:r w:rsidRPr="00556892">
        <w:rPr>
          <w:rFonts w:ascii="Times New Roman" w:hAnsi="Times New Roman"/>
          <w:szCs w:val="24"/>
          <w:u w:val="single"/>
        </w:rPr>
        <w:t>Blood.</w:t>
      </w:r>
      <w:r w:rsidRPr="00556892">
        <w:rPr>
          <w:rFonts w:ascii="Times New Roman" w:hAnsi="Times New Roman"/>
          <w:szCs w:val="24"/>
        </w:rPr>
        <w:t xml:space="preserve"> 2007 Oct 1;110(7):2727-35. </w:t>
      </w:r>
    </w:p>
    <w:p w14:paraId="37FE5B66"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Isbell TS, </w:t>
      </w:r>
      <w:r w:rsidRPr="00556892">
        <w:rPr>
          <w:rFonts w:ascii="Times New Roman" w:hAnsi="Times New Roman"/>
          <w:b/>
          <w:szCs w:val="24"/>
        </w:rPr>
        <w:t>Gladwin MT</w:t>
      </w:r>
      <w:r w:rsidRPr="00556892">
        <w:rPr>
          <w:rFonts w:ascii="Times New Roman" w:hAnsi="Times New Roman"/>
          <w:szCs w:val="24"/>
        </w:rPr>
        <w:t xml:space="preserve"> and Patel RP.  Hemoglobin oxygen fractional saturation regulates nitrite-dependent vasodilation of aortic ring bioassays. </w:t>
      </w:r>
      <w:r w:rsidRPr="00556892">
        <w:rPr>
          <w:rFonts w:ascii="Times New Roman" w:hAnsi="Times New Roman"/>
          <w:szCs w:val="24"/>
          <w:u w:val="single"/>
        </w:rPr>
        <w:t>American Journal of Physiology: Heart and Circulatory Physiology</w:t>
      </w:r>
      <w:r w:rsidRPr="00556892">
        <w:rPr>
          <w:rFonts w:ascii="Times New Roman" w:hAnsi="Times New Roman"/>
          <w:szCs w:val="24"/>
        </w:rPr>
        <w:t xml:space="preserve"> 2007 Oct;293(4):H2565-72. </w:t>
      </w:r>
    </w:p>
    <w:p w14:paraId="34053737"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proofErr w:type="spellStart"/>
      <w:r w:rsidRPr="00556892">
        <w:rPr>
          <w:rFonts w:ascii="Times New Roman" w:hAnsi="Times New Roman"/>
          <w:szCs w:val="24"/>
        </w:rPr>
        <w:t>Dejam</w:t>
      </w:r>
      <w:proofErr w:type="spellEnd"/>
      <w:r w:rsidRPr="00556892">
        <w:rPr>
          <w:rFonts w:ascii="Times New Roman" w:hAnsi="Times New Roman"/>
          <w:szCs w:val="24"/>
        </w:rPr>
        <w:t xml:space="preserve"> A, Hunter CJ, Tremonti C, Puta RM, Hon YY, Grimes G, Partovi K, Pelletier MM, Oldfield EH, Cannon RO 3</w:t>
      </w:r>
      <w:r w:rsidRPr="00556892">
        <w:rPr>
          <w:rFonts w:ascii="Times New Roman" w:hAnsi="Times New Roman"/>
          <w:szCs w:val="24"/>
          <w:vertAlign w:val="superscript"/>
        </w:rPr>
        <w:t>rd</w:t>
      </w:r>
      <w:r w:rsidRPr="00556892">
        <w:rPr>
          <w:rFonts w:ascii="Times New Roman" w:hAnsi="Times New Roman"/>
          <w:szCs w:val="24"/>
        </w:rPr>
        <w:t xml:space="preserve">, Schechter AN, and </w:t>
      </w:r>
      <w:r w:rsidRPr="00556892">
        <w:rPr>
          <w:rFonts w:ascii="Times New Roman" w:hAnsi="Times New Roman"/>
          <w:b/>
          <w:szCs w:val="24"/>
        </w:rPr>
        <w:t>Gladwin MT</w:t>
      </w:r>
      <w:r w:rsidRPr="00556892">
        <w:rPr>
          <w:rFonts w:ascii="Times New Roman" w:hAnsi="Times New Roman"/>
          <w:szCs w:val="24"/>
        </w:rPr>
        <w:t xml:space="preserve">.  Nitrite infusion in humans </w:t>
      </w:r>
      <w:r w:rsidRPr="00556892">
        <w:rPr>
          <w:rFonts w:ascii="Times New Roman" w:hAnsi="Times New Roman"/>
          <w:szCs w:val="24"/>
        </w:rPr>
        <w:lastRenderedPageBreak/>
        <w:t xml:space="preserve">and nonhuman primates:  endocrine effects, pharmacokinetics, and tolerance formation.  </w:t>
      </w:r>
      <w:r w:rsidRPr="00556892">
        <w:rPr>
          <w:rFonts w:ascii="Times New Roman" w:hAnsi="Times New Roman"/>
          <w:szCs w:val="24"/>
          <w:u w:val="single"/>
        </w:rPr>
        <w:t>Circulation.</w:t>
      </w:r>
      <w:r w:rsidRPr="00556892">
        <w:rPr>
          <w:rFonts w:ascii="Times New Roman" w:hAnsi="Times New Roman"/>
          <w:szCs w:val="24"/>
        </w:rPr>
        <w:t xml:space="preserve">  2007 Oct 16;116(16):1821-31. </w:t>
      </w:r>
    </w:p>
    <w:p w14:paraId="472406AE"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True AL, Olive M, Boehm M, San H, Westrick RJ, </w:t>
      </w:r>
      <w:proofErr w:type="spellStart"/>
      <w:r w:rsidRPr="00556892">
        <w:rPr>
          <w:rFonts w:ascii="Times New Roman" w:hAnsi="Times New Roman"/>
          <w:szCs w:val="24"/>
        </w:rPr>
        <w:t>Raghavachari</w:t>
      </w:r>
      <w:proofErr w:type="spellEnd"/>
      <w:r w:rsidRPr="00556892">
        <w:rPr>
          <w:rFonts w:ascii="Times New Roman" w:hAnsi="Times New Roman"/>
          <w:szCs w:val="24"/>
        </w:rPr>
        <w:t xml:space="preserve"> N, Xu X, Lynn EG, Sack MN, Munson PJ, </w:t>
      </w:r>
      <w:r w:rsidRPr="00556892">
        <w:rPr>
          <w:rFonts w:ascii="Times New Roman" w:hAnsi="Times New Roman"/>
          <w:b/>
          <w:szCs w:val="24"/>
        </w:rPr>
        <w:t>Gladwin MT</w:t>
      </w:r>
      <w:r w:rsidRPr="00556892">
        <w:rPr>
          <w:rFonts w:ascii="Times New Roman" w:hAnsi="Times New Roman"/>
          <w:szCs w:val="24"/>
        </w:rPr>
        <w:t xml:space="preserve">, Nabel EG. Heme Oxygenase-1 Deficiency Accelerates Formation of Arterial Thrombosis Through Oxidative Damage to the Endothelium, Which Is Rescued by Inhaled Carbon Monoxide.  </w:t>
      </w:r>
      <w:r w:rsidRPr="00556892">
        <w:rPr>
          <w:rFonts w:ascii="Times New Roman" w:hAnsi="Times New Roman"/>
          <w:szCs w:val="24"/>
          <w:u w:val="single"/>
        </w:rPr>
        <w:t>Circulation Research</w:t>
      </w:r>
      <w:r w:rsidRPr="00556892">
        <w:rPr>
          <w:rFonts w:ascii="Times New Roman" w:hAnsi="Times New Roman"/>
          <w:szCs w:val="24"/>
        </w:rPr>
        <w:t xml:space="preserve"> 2007 Oct 26;101(9):893-901. </w:t>
      </w:r>
    </w:p>
    <w:p w14:paraId="4C2128E9"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Basu S, </w:t>
      </w:r>
      <w:proofErr w:type="spellStart"/>
      <w:r w:rsidRPr="00556892">
        <w:rPr>
          <w:rFonts w:ascii="Times New Roman" w:hAnsi="Times New Roman"/>
          <w:szCs w:val="24"/>
        </w:rPr>
        <w:t>Grubina</w:t>
      </w:r>
      <w:proofErr w:type="spellEnd"/>
      <w:r w:rsidRPr="00556892">
        <w:rPr>
          <w:rFonts w:ascii="Times New Roman" w:hAnsi="Times New Roman"/>
          <w:szCs w:val="24"/>
        </w:rPr>
        <w:t xml:space="preserve"> R, Huang J, Conradie J, Huang Z, Jeffers A, Jiang A, He X, Azarov I, Seibert R, Mehta A, Patel R, King SB, Hogg N, Ghosh A, </w:t>
      </w:r>
      <w:r w:rsidRPr="00556892">
        <w:rPr>
          <w:rFonts w:ascii="Times New Roman" w:hAnsi="Times New Roman"/>
          <w:b/>
          <w:szCs w:val="24"/>
        </w:rPr>
        <w:t>Gladwin MT</w:t>
      </w:r>
      <w:r w:rsidRPr="00556892">
        <w:rPr>
          <w:rFonts w:ascii="Times New Roman" w:hAnsi="Times New Roman"/>
          <w:szCs w:val="24"/>
        </w:rPr>
        <w:t>, Kim-Shapiro DB.  Catalytic generation of N</w:t>
      </w:r>
      <w:r w:rsidRPr="00556892">
        <w:rPr>
          <w:rFonts w:ascii="Times New Roman" w:hAnsi="Times New Roman"/>
          <w:szCs w:val="24"/>
          <w:vertAlign w:val="subscript"/>
        </w:rPr>
        <w:t>2</w:t>
      </w:r>
      <w:r w:rsidRPr="00556892">
        <w:rPr>
          <w:rFonts w:ascii="Times New Roman" w:hAnsi="Times New Roman"/>
          <w:szCs w:val="24"/>
        </w:rPr>
        <w:t>O</w:t>
      </w:r>
      <w:r w:rsidRPr="00556892">
        <w:rPr>
          <w:rFonts w:ascii="Times New Roman" w:hAnsi="Times New Roman"/>
          <w:szCs w:val="24"/>
          <w:vertAlign w:val="subscript"/>
        </w:rPr>
        <w:t>3</w:t>
      </w:r>
      <w:r w:rsidRPr="00556892">
        <w:rPr>
          <w:rFonts w:ascii="Times New Roman" w:hAnsi="Times New Roman"/>
          <w:szCs w:val="24"/>
        </w:rPr>
        <w:t xml:space="preserve"> by the concerted nitrite reductase and anhydrase activity of hemoglobin.  </w:t>
      </w:r>
      <w:r w:rsidRPr="00556892">
        <w:rPr>
          <w:rFonts w:ascii="Times New Roman" w:hAnsi="Times New Roman"/>
          <w:szCs w:val="24"/>
          <w:u w:val="single"/>
        </w:rPr>
        <w:t>Nat Chem Biol.</w:t>
      </w:r>
      <w:r w:rsidRPr="00556892">
        <w:rPr>
          <w:rFonts w:ascii="Times New Roman" w:hAnsi="Times New Roman"/>
          <w:szCs w:val="24"/>
        </w:rPr>
        <w:t xml:space="preserve"> 2007 Dec;3(12):785-94. </w:t>
      </w:r>
    </w:p>
    <w:p w14:paraId="2F2B5B78"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Gordeuk VR, Sachdev V, Taylor JG, </w:t>
      </w:r>
      <w:r w:rsidRPr="00556892">
        <w:rPr>
          <w:rFonts w:ascii="Times New Roman" w:hAnsi="Times New Roman"/>
          <w:b/>
          <w:szCs w:val="24"/>
        </w:rPr>
        <w:t>Gladwin MT</w:t>
      </w:r>
      <w:r w:rsidRPr="00556892">
        <w:rPr>
          <w:rFonts w:ascii="Times New Roman" w:hAnsi="Times New Roman"/>
          <w:szCs w:val="24"/>
        </w:rPr>
        <w:t xml:space="preserve">, Kato G, Castro OL.  Relative systemic hypertension in patients with sickle cell disease is associated with risk of pulmonary hypertension and renal insufficiency.  </w:t>
      </w:r>
      <w:r w:rsidRPr="00556892">
        <w:rPr>
          <w:rFonts w:ascii="Times New Roman" w:hAnsi="Times New Roman"/>
          <w:szCs w:val="24"/>
          <w:u w:val="single"/>
        </w:rPr>
        <w:t xml:space="preserve">Am J </w:t>
      </w:r>
      <w:proofErr w:type="spellStart"/>
      <w:r w:rsidRPr="00556892">
        <w:rPr>
          <w:rFonts w:ascii="Times New Roman" w:hAnsi="Times New Roman"/>
          <w:szCs w:val="24"/>
          <w:u w:val="single"/>
        </w:rPr>
        <w:t>Hematol</w:t>
      </w:r>
      <w:proofErr w:type="spellEnd"/>
      <w:r w:rsidRPr="00556892">
        <w:rPr>
          <w:rFonts w:ascii="Times New Roman" w:hAnsi="Times New Roman"/>
          <w:szCs w:val="24"/>
          <w:u w:val="single"/>
        </w:rPr>
        <w:t>.</w:t>
      </w:r>
      <w:r w:rsidRPr="00556892">
        <w:rPr>
          <w:rFonts w:ascii="Times New Roman" w:hAnsi="Times New Roman"/>
          <w:szCs w:val="24"/>
        </w:rPr>
        <w:t xml:space="preserve">  2008 Jan; 83(1):15-8. PMCID: PMC3398810</w:t>
      </w:r>
    </w:p>
    <w:p w14:paraId="2D60E8DB"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Taylor JG 6</w:t>
      </w:r>
      <w:r w:rsidRPr="00556892">
        <w:rPr>
          <w:rFonts w:ascii="Times New Roman" w:hAnsi="Times New Roman"/>
          <w:szCs w:val="24"/>
          <w:vertAlign w:val="superscript"/>
        </w:rPr>
        <w:t>th</w:t>
      </w:r>
      <w:r w:rsidRPr="00556892">
        <w:rPr>
          <w:rFonts w:ascii="Times New Roman" w:hAnsi="Times New Roman"/>
          <w:szCs w:val="24"/>
        </w:rPr>
        <w:t xml:space="preserve">, Ackah D, Cobb C, Orr N, Percy MJ, Sachdev V, Machado R, Castro O, Kato GJ, </w:t>
      </w:r>
      <w:proofErr w:type="spellStart"/>
      <w:r w:rsidRPr="00556892">
        <w:rPr>
          <w:rFonts w:ascii="Times New Roman" w:hAnsi="Times New Roman"/>
          <w:szCs w:val="24"/>
        </w:rPr>
        <w:t>Chanock</w:t>
      </w:r>
      <w:proofErr w:type="spellEnd"/>
      <w:r w:rsidRPr="00556892">
        <w:rPr>
          <w:rFonts w:ascii="Times New Roman" w:hAnsi="Times New Roman"/>
          <w:szCs w:val="24"/>
        </w:rPr>
        <w:t xml:space="preserve"> SJ, </w:t>
      </w:r>
      <w:r w:rsidRPr="00556892">
        <w:rPr>
          <w:rFonts w:ascii="Times New Roman" w:hAnsi="Times New Roman"/>
          <w:b/>
          <w:szCs w:val="24"/>
        </w:rPr>
        <w:t>Gladwin, MT</w:t>
      </w:r>
      <w:r w:rsidRPr="00556892">
        <w:rPr>
          <w:rFonts w:ascii="Times New Roman" w:hAnsi="Times New Roman"/>
          <w:szCs w:val="24"/>
        </w:rPr>
        <w:t xml:space="preserve">.  Mutations and polymorphisms in hemoglobin genes and the risk of pulmonary hypertension and death in sickle cell disease.  </w:t>
      </w:r>
      <w:r w:rsidRPr="00556892">
        <w:rPr>
          <w:rFonts w:ascii="Times New Roman" w:hAnsi="Times New Roman"/>
          <w:szCs w:val="24"/>
          <w:u w:val="single"/>
        </w:rPr>
        <w:t xml:space="preserve">Am J </w:t>
      </w:r>
      <w:proofErr w:type="spellStart"/>
      <w:r w:rsidRPr="00556892">
        <w:rPr>
          <w:rFonts w:ascii="Times New Roman" w:hAnsi="Times New Roman"/>
          <w:szCs w:val="24"/>
          <w:u w:val="single"/>
        </w:rPr>
        <w:t>Hematol</w:t>
      </w:r>
      <w:proofErr w:type="spellEnd"/>
      <w:r w:rsidRPr="00556892">
        <w:rPr>
          <w:rFonts w:ascii="Times New Roman" w:hAnsi="Times New Roman"/>
          <w:szCs w:val="24"/>
          <w:u w:val="single"/>
        </w:rPr>
        <w:t>.</w:t>
      </w:r>
      <w:r w:rsidRPr="00556892">
        <w:rPr>
          <w:rFonts w:ascii="Times New Roman" w:hAnsi="Times New Roman"/>
          <w:szCs w:val="24"/>
        </w:rPr>
        <w:t xml:space="preserve"> 2008 Jan;83(1):6-14. PMCID: PMC3509176</w:t>
      </w:r>
    </w:p>
    <w:p w14:paraId="79D1E05D"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Taylor JG 6</w:t>
      </w:r>
      <w:r w:rsidRPr="00556892">
        <w:rPr>
          <w:rFonts w:ascii="Times New Roman" w:hAnsi="Times New Roman"/>
          <w:szCs w:val="24"/>
          <w:vertAlign w:val="superscript"/>
        </w:rPr>
        <w:t>th</w:t>
      </w:r>
      <w:r w:rsidRPr="00556892">
        <w:rPr>
          <w:rFonts w:ascii="Times New Roman" w:hAnsi="Times New Roman"/>
          <w:szCs w:val="24"/>
        </w:rPr>
        <w:t xml:space="preserve">, Woods GM, Machado R, Kato GJ, </w:t>
      </w:r>
      <w:r w:rsidRPr="00556892">
        <w:rPr>
          <w:rFonts w:ascii="Times New Roman" w:hAnsi="Times New Roman"/>
          <w:b/>
          <w:szCs w:val="24"/>
        </w:rPr>
        <w:t>Gladwin MT.</w:t>
      </w:r>
      <w:r w:rsidRPr="00556892">
        <w:rPr>
          <w:rFonts w:ascii="Times New Roman" w:hAnsi="Times New Roman"/>
          <w:szCs w:val="24"/>
        </w:rPr>
        <w:t xml:space="preserve">  Severe pulmonary hypertension in an adolescent with sickle cell disease.  </w:t>
      </w:r>
      <w:r w:rsidRPr="00556892">
        <w:rPr>
          <w:rFonts w:ascii="Times New Roman" w:hAnsi="Times New Roman"/>
          <w:szCs w:val="24"/>
          <w:u w:val="single"/>
        </w:rPr>
        <w:t xml:space="preserve">Am J </w:t>
      </w:r>
      <w:proofErr w:type="spellStart"/>
      <w:r w:rsidRPr="00556892">
        <w:rPr>
          <w:rFonts w:ascii="Times New Roman" w:hAnsi="Times New Roman"/>
          <w:szCs w:val="24"/>
          <w:u w:val="single"/>
        </w:rPr>
        <w:t>Hematol</w:t>
      </w:r>
      <w:proofErr w:type="spellEnd"/>
      <w:r w:rsidRPr="00556892">
        <w:rPr>
          <w:rFonts w:ascii="Times New Roman" w:hAnsi="Times New Roman"/>
          <w:szCs w:val="24"/>
          <w:u w:val="single"/>
        </w:rPr>
        <w:t>.</w:t>
      </w:r>
      <w:r w:rsidRPr="00556892">
        <w:rPr>
          <w:rFonts w:ascii="Times New Roman" w:hAnsi="Times New Roman"/>
          <w:szCs w:val="24"/>
        </w:rPr>
        <w:t xml:space="preserve">  2008 Jan;83(1):71-7. PMCID: PMC3501196</w:t>
      </w:r>
    </w:p>
    <w:p w14:paraId="03994294"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proofErr w:type="spellStart"/>
      <w:r w:rsidRPr="00556892">
        <w:rPr>
          <w:rFonts w:ascii="Times New Roman" w:hAnsi="Times New Roman"/>
          <w:szCs w:val="24"/>
        </w:rPr>
        <w:t>Grubina</w:t>
      </w:r>
      <w:proofErr w:type="spellEnd"/>
      <w:r w:rsidRPr="00556892">
        <w:rPr>
          <w:rFonts w:ascii="Times New Roman" w:hAnsi="Times New Roman"/>
          <w:szCs w:val="24"/>
        </w:rPr>
        <w:t xml:space="preserve"> R, Basu S, Tiso M, Kim-Shapiro DB, and </w:t>
      </w:r>
      <w:r w:rsidRPr="00556892">
        <w:rPr>
          <w:rFonts w:ascii="Times New Roman" w:hAnsi="Times New Roman"/>
          <w:b/>
          <w:szCs w:val="24"/>
        </w:rPr>
        <w:t>Gladwin MT</w:t>
      </w:r>
      <w:r w:rsidRPr="00556892">
        <w:rPr>
          <w:rFonts w:ascii="Times New Roman" w:hAnsi="Times New Roman"/>
          <w:szCs w:val="24"/>
        </w:rPr>
        <w:t xml:space="preserve">.  Nitrite reductase activity of hemoglobin S (sickle) provides insight into contributions of heme redox potential versus ligand affinity.  </w:t>
      </w:r>
      <w:r w:rsidRPr="00556892">
        <w:rPr>
          <w:rFonts w:ascii="Times New Roman" w:hAnsi="Times New Roman"/>
          <w:szCs w:val="24"/>
          <w:u w:val="single"/>
        </w:rPr>
        <w:t>J Biol Chem.</w:t>
      </w:r>
      <w:r w:rsidRPr="00556892">
        <w:rPr>
          <w:rFonts w:ascii="Times New Roman" w:hAnsi="Times New Roman"/>
          <w:szCs w:val="24"/>
        </w:rPr>
        <w:t xml:space="preserve"> 2008 Feb 8;283(6):3628-38. </w:t>
      </w:r>
    </w:p>
    <w:p w14:paraId="299BE5BC"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Wang X, Kettenhofen NJ, Shiva S, Hogg N, and </w:t>
      </w:r>
      <w:r w:rsidRPr="00556892">
        <w:rPr>
          <w:rFonts w:ascii="Times New Roman" w:hAnsi="Times New Roman"/>
          <w:b/>
          <w:szCs w:val="24"/>
        </w:rPr>
        <w:t>Gladwin MT</w:t>
      </w:r>
      <w:r w:rsidRPr="00556892">
        <w:rPr>
          <w:rFonts w:ascii="Times New Roman" w:hAnsi="Times New Roman"/>
          <w:szCs w:val="24"/>
        </w:rPr>
        <w:t xml:space="preserve">.  Copper dependence of the biotin switch assay for measuring cellular and blood </w:t>
      </w:r>
      <w:proofErr w:type="spellStart"/>
      <w:r w:rsidRPr="00556892">
        <w:rPr>
          <w:rFonts w:ascii="Times New Roman" w:hAnsi="Times New Roman"/>
          <w:szCs w:val="24"/>
        </w:rPr>
        <w:t>nitrosated</w:t>
      </w:r>
      <w:proofErr w:type="spellEnd"/>
      <w:r w:rsidRPr="00556892">
        <w:rPr>
          <w:rFonts w:ascii="Times New Roman" w:hAnsi="Times New Roman"/>
          <w:szCs w:val="24"/>
        </w:rPr>
        <w:t xml:space="preserve"> proteins.  </w:t>
      </w:r>
      <w:r w:rsidRPr="00556892">
        <w:rPr>
          <w:rFonts w:ascii="Times New Roman" w:hAnsi="Times New Roman"/>
          <w:szCs w:val="24"/>
          <w:u w:val="single"/>
        </w:rPr>
        <w:t>Free Radic Biol Med.</w:t>
      </w:r>
      <w:r w:rsidRPr="00556892">
        <w:rPr>
          <w:rFonts w:ascii="Times New Roman" w:hAnsi="Times New Roman"/>
          <w:szCs w:val="24"/>
        </w:rPr>
        <w:t xml:space="preserve"> 2008 Apr 1;44(7):1362-72. PMCID: PMC2396494</w:t>
      </w:r>
    </w:p>
    <w:p w14:paraId="5CC91917"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He X, Azarov I, Jeffers A, Presley T, Richardson J, King SB, </w:t>
      </w:r>
      <w:r w:rsidRPr="00556892">
        <w:rPr>
          <w:rFonts w:ascii="Times New Roman" w:hAnsi="Times New Roman"/>
          <w:b/>
          <w:szCs w:val="24"/>
        </w:rPr>
        <w:t>Gladwin MT</w:t>
      </w:r>
      <w:r w:rsidRPr="00556892">
        <w:rPr>
          <w:rFonts w:ascii="Times New Roman" w:hAnsi="Times New Roman"/>
          <w:szCs w:val="24"/>
        </w:rPr>
        <w:t xml:space="preserve">, and Kim-Shapiro DB.  The potential of Angeli's salt to decrease nitric oxide scavenging by plasma hemoglobin.  </w:t>
      </w:r>
      <w:r w:rsidRPr="00556892">
        <w:rPr>
          <w:rFonts w:ascii="Times New Roman" w:hAnsi="Times New Roman"/>
          <w:szCs w:val="24"/>
          <w:u w:val="single"/>
        </w:rPr>
        <w:t>Free Radical Biology in Medicine</w:t>
      </w:r>
      <w:r w:rsidRPr="00556892">
        <w:rPr>
          <w:rFonts w:ascii="Times New Roman" w:hAnsi="Times New Roman"/>
          <w:szCs w:val="24"/>
        </w:rPr>
        <w:t xml:space="preserve"> 2008 Apr 1;44(7):1420-32. PMCID: PMC2376831</w:t>
      </w:r>
    </w:p>
    <w:p w14:paraId="29D45F3F" w14:textId="77777777" w:rsidR="00391AA1" w:rsidRPr="00556892" w:rsidRDefault="00391AA1"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Taylor JG 6th, Nolan VG, Mendelsohn L, Kato GJ, </w:t>
      </w:r>
      <w:r w:rsidRPr="00556892">
        <w:rPr>
          <w:rFonts w:ascii="Times New Roman" w:hAnsi="Times New Roman"/>
          <w:b/>
          <w:szCs w:val="24"/>
        </w:rPr>
        <w:t>Gladwin MT</w:t>
      </w:r>
      <w:r w:rsidRPr="00556892">
        <w:rPr>
          <w:rFonts w:ascii="Times New Roman" w:hAnsi="Times New Roman"/>
          <w:szCs w:val="24"/>
        </w:rPr>
        <w:t xml:space="preserve">, Steinberg MH. Chronic hyper-hemolysis in sickle cell anemia: association of vascular complications and mortality with less frequent </w:t>
      </w:r>
      <w:proofErr w:type="spellStart"/>
      <w:r w:rsidRPr="00556892">
        <w:rPr>
          <w:rFonts w:ascii="Times New Roman" w:hAnsi="Times New Roman"/>
          <w:szCs w:val="24"/>
        </w:rPr>
        <w:t>vaso</w:t>
      </w:r>
      <w:proofErr w:type="spellEnd"/>
      <w:r w:rsidRPr="00556892">
        <w:rPr>
          <w:rFonts w:ascii="Times New Roman" w:hAnsi="Times New Roman"/>
          <w:szCs w:val="24"/>
        </w:rPr>
        <w:t xml:space="preserve">-occlusive pain.  </w:t>
      </w:r>
      <w:proofErr w:type="spellStart"/>
      <w:r w:rsidRPr="00556892">
        <w:rPr>
          <w:rFonts w:ascii="Times New Roman" w:hAnsi="Times New Roman"/>
          <w:szCs w:val="24"/>
          <w:u w:val="single"/>
        </w:rPr>
        <w:t>PLoS</w:t>
      </w:r>
      <w:proofErr w:type="spellEnd"/>
      <w:r w:rsidRPr="00556892">
        <w:rPr>
          <w:rFonts w:ascii="Times New Roman" w:hAnsi="Times New Roman"/>
          <w:szCs w:val="24"/>
          <w:u w:val="single"/>
        </w:rPr>
        <w:t xml:space="preserve"> ONE</w:t>
      </w:r>
      <w:r w:rsidRPr="00556892">
        <w:rPr>
          <w:rFonts w:ascii="Times New Roman" w:hAnsi="Times New Roman"/>
          <w:szCs w:val="24"/>
        </w:rPr>
        <w:t>. 2008 May 7;3(5):e2095. PMCID: PMC2330070</w:t>
      </w:r>
    </w:p>
    <w:p w14:paraId="5356D033"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Aliyu ZY, Gordeuk V, Sachdev V, </w:t>
      </w:r>
      <w:proofErr w:type="spellStart"/>
      <w:r w:rsidRPr="00556892">
        <w:rPr>
          <w:rFonts w:ascii="Times New Roman" w:hAnsi="Times New Roman"/>
          <w:szCs w:val="24"/>
        </w:rPr>
        <w:t>Babadoko</w:t>
      </w:r>
      <w:proofErr w:type="spellEnd"/>
      <w:r w:rsidRPr="00556892">
        <w:rPr>
          <w:rFonts w:ascii="Times New Roman" w:hAnsi="Times New Roman"/>
          <w:szCs w:val="24"/>
        </w:rPr>
        <w:t xml:space="preserve"> A, Mamman AL, </w:t>
      </w:r>
      <w:proofErr w:type="spellStart"/>
      <w:r w:rsidRPr="00556892">
        <w:rPr>
          <w:rFonts w:ascii="Times New Roman" w:hAnsi="Times New Roman"/>
          <w:szCs w:val="24"/>
        </w:rPr>
        <w:t>Akpanpe</w:t>
      </w:r>
      <w:proofErr w:type="spellEnd"/>
      <w:r w:rsidRPr="00556892">
        <w:rPr>
          <w:rFonts w:ascii="Times New Roman" w:hAnsi="Times New Roman"/>
          <w:szCs w:val="24"/>
        </w:rPr>
        <w:t xml:space="preserve"> P, Attah E, Suleiman Y, Aliyu N, Yusuf J, Mendelsohn L, Kato GJ, </w:t>
      </w:r>
      <w:r w:rsidRPr="00556892">
        <w:rPr>
          <w:rFonts w:ascii="Times New Roman" w:hAnsi="Times New Roman"/>
          <w:b/>
          <w:szCs w:val="24"/>
        </w:rPr>
        <w:t>Gladwin MT</w:t>
      </w:r>
      <w:r w:rsidRPr="00556892">
        <w:rPr>
          <w:rFonts w:ascii="Times New Roman" w:hAnsi="Times New Roman"/>
          <w:szCs w:val="24"/>
        </w:rPr>
        <w:t xml:space="preserve">.  Prevalence and risk factors for pulmonary artery systolic hypertension among sickle cell disease patients in Nigeria.  </w:t>
      </w:r>
      <w:r w:rsidRPr="00556892">
        <w:rPr>
          <w:rFonts w:ascii="Times New Roman" w:hAnsi="Times New Roman"/>
          <w:szCs w:val="24"/>
          <w:u w:val="single"/>
        </w:rPr>
        <w:t xml:space="preserve">Am J </w:t>
      </w:r>
      <w:proofErr w:type="spellStart"/>
      <w:r w:rsidRPr="00556892">
        <w:rPr>
          <w:rFonts w:ascii="Times New Roman" w:hAnsi="Times New Roman"/>
          <w:szCs w:val="24"/>
          <w:u w:val="single"/>
        </w:rPr>
        <w:t>Hematol</w:t>
      </w:r>
      <w:proofErr w:type="spellEnd"/>
      <w:r w:rsidRPr="00556892">
        <w:rPr>
          <w:rFonts w:ascii="Times New Roman" w:hAnsi="Times New Roman"/>
          <w:szCs w:val="24"/>
          <w:u w:val="single"/>
        </w:rPr>
        <w:t>.</w:t>
      </w:r>
      <w:r w:rsidRPr="00556892">
        <w:rPr>
          <w:rFonts w:ascii="Times New Roman" w:hAnsi="Times New Roman"/>
          <w:szCs w:val="24"/>
        </w:rPr>
        <w:t xml:space="preserve"> 2008 Jun;83(6):485-90. PMCID: PMC3415268</w:t>
      </w:r>
    </w:p>
    <w:p w14:paraId="447E05F9"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Nathan SD, </w:t>
      </w:r>
      <w:proofErr w:type="spellStart"/>
      <w:r w:rsidRPr="00556892">
        <w:rPr>
          <w:rFonts w:ascii="Times New Roman" w:hAnsi="Times New Roman"/>
          <w:szCs w:val="24"/>
        </w:rPr>
        <w:t>Shlobin</w:t>
      </w:r>
      <w:proofErr w:type="spellEnd"/>
      <w:r w:rsidRPr="00556892">
        <w:rPr>
          <w:rFonts w:ascii="Times New Roman" w:hAnsi="Times New Roman"/>
          <w:szCs w:val="24"/>
        </w:rPr>
        <w:t xml:space="preserve"> OA, Ahmad S, Barnett SD, Burton NA, </w:t>
      </w:r>
      <w:r w:rsidRPr="00556892">
        <w:rPr>
          <w:rFonts w:ascii="Times New Roman" w:hAnsi="Times New Roman"/>
          <w:b/>
          <w:szCs w:val="24"/>
        </w:rPr>
        <w:t>Gladwin MT</w:t>
      </w:r>
      <w:r w:rsidRPr="00556892">
        <w:rPr>
          <w:rFonts w:ascii="Times New Roman" w:hAnsi="Times New Roman"/>
          <w:szCs w:val="24"/>
        </w:rPr>
        <w:t xml:space="preserve">, Machado RF. Pulmonary hypertension in patients with bronchiolitis obliterans syndrome listed for </w:t>
      </w:r>
      <w:proofErr w:type="spellStart"/>
      <w:r w:rsidRPr="00556892">
        <w:rPr>
          <w:rFonts w:ascii="Times New Roman" w:hAnsi="Times New Roman"/>
          <w:szCs w:val="24"/>
        </w:rPr>
        <w:t>retransplantation</w:t>
      </w:r>
      <w:proofErr w:type="spellEnd"/>
      <w:r w:rsidRPr="00556892">
        <w:rPr>
          <w:rFonts w:ascii="Times New Roman" w:hAnsi="Times New Roman"/>
          <w:szCs w:val="24"/>
        </w:rPr>
        <w:t xml:space="preserve">.  </w:t>
      </w:r>
      <w:r w:rsidRPr="00556892">
        <w:rPr>
          <w:rFonts w:ascii="Times New Roman" w:hAnsi="Times New Roman"/>
          <w:szCs w:val="24"/>
          <w:u w:val="single"/>
        </w:rPr>
        <w:t>Am Journal Transplant.</w:t>
      </w:r>
      <w:r w:rsidRPr="00556892">
        <w:rPr>
          <w:rFonts w:ascii="Times New Roman" w:hAnsi="Times New Roman"/>
          <w:szCs w:val="24"/>
        </w:rPr>
        <w:t xml:space="preserve"> 2008 Jul;8(7):1506-11. </w:t>
      </w:r>
    </w:p>
    <w:p w14:paraId="31B80C4E"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Gonzalez FM, Shiva S, Vincent PS, Ringwood LA, Hsu LY, Hon YY, </w:t>
      </w:r>
      <w:proofErr w:type="spellStart"/>
      <w:r w:rsidRPr="00556892">
        <w:rPr>
          <w:rFonts w:ascii="Times New Roman" w:hAnsi="Times New Roman"/>
          <w:szCs w:val="24"/>
        </w:rPr>
        <w:t>Aletras</w:t>
      </w:r>
      <w:proofErr w:type="spellEnd"/>
      <w:r w:rsidRPr="00556892">
        <w:rPr>
          <w:rFonts w:ascii="Times New Roman" w:hAnsi="Times New Roman"/>
          <w:szCs w:val="24"/>
        </w:rPr>
        <w:t xml:space="preserve"> AH, Cannon RO 3rd, </w:t>
      </w:r>
      <w:r w:rsidRPr="00556892">
        <w:rPr>
          <w:rFonts w:ascii="Times New Roman" w:hAnsi="Times New Roman"/>
          <w:b/>
          <w:szCs w:val="24"/>
        </w:rPr>
        <w:t>Gladwin MT</w:t>
      </w:r>
      <w:r w:rsidRPr="00556892">
        <w:rPr>
          <w:rFonts w:ascii="Times New Roman" w:hAnsi="Times New Roman"/>
          <w:szCs w:val="24"/>
        </w:rPr>
        <w:t xml:space="preserve">, Arai AE. Nitrite anion provides potent cytoprotective and </w:t>
      </w:r>
      <w:r w:rsidRPr="00556892">
        <w:rPr>
          <w:rFonts w:ascii="Times New Roman" w:hAnsi="Times New Roman"/>
          <w:szCs w:val="24"/>
        </w:rPr>
        <w:lastRenderedPageBreak/>
        <w:t xml:space="preserve">antiapoptotic effects as adjunctive therapy to reperfusion for acute myocardial infarction. </w:t>
      </w:r>
      <w:r w:rsidRPr="00556892">
        <w:rPr>
          <w:rFonts w:ascii="Times New Roman" w:hAnsi="Times New Roman"/>
          <w:szCs w:val="24"/>
          <w:u w:val="single"/>
        </w:rPr>
        <w:t>Circulation.</w:t>
      </w:r>
      <w:r w:rsidRPr="00556892">
        <w:rPr>
          <w:rFonts w:ascii="Times New Roman" w:hAnsi="Times New Roman"/>
          <w:szCs w:val="24"/>
        </w:rPr>
        <w:t xml:space="preserve"> 2008 Jun 10;117(23):2986-94. PMCID: PMC2587279</w:t>
      </w:r>
    </w:p>
    <w:p w14:paraId="7CBCE6EC"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Minneci PC, Deans KJ, Shiva S, Zhi H, Banks SM, Kern S, Natanson C, Solomon SB, </w:t>
      </w:r>
      <w:r w:rsidRPr="00556892">
        <w:rPr>
          <w:rFonts w:ascii="Times New Roman" w:hAnsi="Times New Roman"/>
          <w:b/>
          <w:szCs w:val="24"/>
        </w:rPr>
        <w:t>Gladwin MT</w:t>
      </w:r>
      <w:r w:rsidRPr="00556892">
        <w:rPr>
          <w:rFonts w:ascii="Times New Roman" w:hAnsi="Times New Roman"/>
          <w:szCs w:val="24"/>
        </w:rPr>
        <w:t xml:space="preserve">.  Nitrite reductase activity of hemoglobin as a systemic nitric oxide generator mechanism to detoxify plasma hemoglobin produced during hemolysis. </w:t>
      </w:r>
      <w:r w:rsidRPr="00556892">
        <w:rPr>
          <w:rFonts w:ascii="Times New Roman" w:hAnsi="Times New Roman"/>
          <w:szCs w:val="24"/>
          <w:u w:val="single"/>
        </w:rPr>
        <w:t xml:space="preserve">Am J </w:t>
      </w:r>
      <w:proofErr w:type="spellStart"/>
      <w:r w:rsidRPr="00556892">
        <w:rPr>
          <w:rFonts w:ascii="Times New Roman" w:hAnsi="Times New Roman"/>
          <w:szCs w:val="24"/>
          <w:u w:val="single"/>
        </w:rPr>
        <w:t>Physiol</w:t>
      </w:r>
      <w:proofErr w:type="spellEnd"/>
      <w:r w:rsidRPr="00556892">
        <w:rPr>
          <w:rFonts w:ascii="Times New Roman" w:hAnsi="Times New Roman"/>
          <w:szCs w:val="24"/>
          <w:u w:val="single"/>
        </w:rPr>
        <w:t xml:space="preserve"> Heart Circ Physiol.</w:t>
      </w:r>
      <w:r w:rsidRPr="00556892">
        <w:rPr>
          <w:rFonts w:ascii="Times New Roman" w:hAnsi="Times New Roman"/>
          <w:szCs w:val="24"/>
        </w:rPr>
        <w:t xml:space="preserve"> 2008 Aug;295(2):H743-54. PMCID: PMC2519206</w:t>
      </w:r>
    </w:p>
    <w:p w14:paraId="75F3DCB9"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proofErr w:type="spellStart"/>
      <w:r w:rsidRPr="00556892">
        <w:rPr>
          <w:rFonts w:ascii="Times New Roman" w:hAnsi="Times New Roman"/>
          <w:szCs w:val="24"/>
        </w:rPr>
        <w:t>Hendgen</w:t>
      </w:r>
      <w:proofErr w:type="spellEnd"/>
      <w:r w:rsidRPr="00556892">
        <w:rPr>
          <w:rFonts w:ascii="Times New Roman" w:hAnsi="Times New Roman"/>
          <w:szCs w:val="24"/>
        </w:rPr>
        <w:t xml:space="preserve">-Cotta UB, Merx MW, Shiva S, Schmitz J, Becher S, Klare JP, Steinhoff HJ, Goedecke A, Schrader J, </w:t>
      </w:r>
      <w:r w:rsidRPr="00556892">
        <w:rPr>
          <w:rFonts w:ascii="Times New Roman" w:hAnsi="Times New Roman"/>
          <w:b/>
          <w:szCs w:val="24"/>
        </w:rPr>
        <w:t>Gladwin MT</w:t>
      </w:r>
      <w:r w:rsidRPr="00556892">
        <w:rPr>
          <w:rFonts w:ascii="Times New Roman" w:hAnsi="Times New Roman"/>
          <w:szCs w:val="24"/>
        </w:rPr>
        <w:t xml:space="preserve">, Kelm M, </w:t>
      </w:r>
      <w:proofErr w:type="spellStart"/>
      <w:r w:rsidRPr="00556892">
        <w:rPr>
          <w:rFonts w:ascii="Times New Roman" w:hAnsi="Times New Roman"/>
          <w:szCs w:val="24"/>
        </w:rPr>
        <w:t>Rassaf</w:t>
      </w:r>
      <w:proofErr w:type="spellEnd"/>
      <w:r w:rsidRPr="00556892">
        <w:rPr>
          <w:rFonts w:ascii="Times New Roman" w:hAnsi="Times New Roman"/>
          <w:szCs w:val="24"/>
        </w:rPr>
        <w:t xml:space="preserve"> T.  Nitrite reductase activity of myoglobin regulates respiration and cellular viability in myocardial ischemia-reperfusion injury.  </w:t>
      </w:r>
      <w:r w:rsidRPr="00556892">
        <w:rPr>
          <w:rFonts w:ascii="Times New Roman" w:hAnsi="Times New Roman"/>
          <w:szCs w:val="24"/>
          <w:u w:val="single"/>
        </w:rPr>
        <w:t>Proc Natl Acad Sci USA</w:t>
      </w:r>
      <w:r w:rsidRPr="00556892">
        <w:rPr>
          <w:rFonts w:ascii="Times New Roman" w:hAnsi="Times New Roman"/>
          <w:szCs w:val="24"/>
        </w:rPr>
        <w:t xml:space="preserve">. 2008 Jul 22;105(29): 10256-61. Erratum in: </w:t>
      </w:r>
      <w:r w:rsidRPr="00556892">
        <w:rPr>
          <w:rFonts w:ascii="Times New Roman" w:hAnsi="Times New Roman"/>
          <w:szCs w:val="24"/>
          <w:u w:val="single"/>
        </w:rPr>
        <w:t>Proc Natl Acad Sci USA.</w:t>
      </w:r>
      <w:r w:rsidRPr="00556892">
        <w:rPr>
          <w:rFonts w:ascii="Times New Roman" w:hAnsi="Times New Roman"/>
          <w:szCs w:val="24"/>
        </w:rPr>
        <w:t xml:space="preserve"> 2008 Aug 26:105(34):12636. PMCID: PMC2481313</w:t>
      </w:r>
    </w:p>
    <w:p w14:paraId="2767A21D"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Mack AK, McGowan </w:t>
      </w:r>
      <w:proofErr w:type="spellStart"/>
      <w:r w:rsidRPr="00556892">
        <w:rPr>
          <w:rFonts w:ascii="Times New Roman" w:hAnsi="Times New Roman"/>
          <w:szCs w:val="24"/>
        </w:rPr>
        <w:t>Ii</w:t>
      </w:r>
      <w:proofErr w:type="spellEnd"/>
      <w:r w:rsidRPr="00556892">
        <w:rPr>
          <w:rFonts w:ascii="Times New Roman" w:hAnsi="Times New Roman"/>
          <w:szCs w:val="24"/>
        </w:rPr>
        <w:t xml:space="preserve"> VR, Tremonti CK, Ackah D, Barnett C, Machado RF, </w:t>
      </w:r>
      <w:r w:rsidRPr="00556892">
        <w:rPr>
          <w:rFonts w:ascii="Times New Roman" w:hAnsi="Times New Roman"/>
          <w:b/>
          <w:szCs w:val="24"/>
        </w:rPr>
        <w:t xml:space="preserve">Gladwin MT, </w:t>
      </w:r>
      <w:r w:rsidRPr="00556892">
        <w:rPr>
          <w:rFonts w:ascii="Times New Roman" w:hAnsi="Times New Roman"/>
          <w:szCs w:val="24"/>
        </w:rPr>
        <w:t xml:space="preserve">Kato GJ.  Sodium nitrite promotes regional blood flow in patients with sickle cell disease: a phase I/II study. </w:t>
      </w:r>
      <w:r w:rsidRPr="00556892">
        <w:rPr>
          <w:rFonts w:ascii="Times New Roman" w:hAnsi="Times New Roman"/>
          <w:szCs w:val="24"/>
          <w:u w:val="single"/>
        </w:rPr>
        <w:t xml:space="preserve"> Br J Haematol.</w:t>
      </w:r>
      <w:r w:rsidRPr="00556892">
        <w:rPr>
          <w:rFonts w:ascii="Times New Roman" w:hAnsi="Times New Roman"/>
          <w:szCs w:val="24"/>
        </w:rPr>
        <w:t xml:space="preserve"> 2008 Sep;142(6):971-8. PMCID: PMC2766260</w:t>
      </w:r>
    </w:p>
    <w:p w14:paraId="4DC30495"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Basu S, </w:t>
      </w:r>
      <w:proofErr w:type="spellStart"/>
      <w:r w:rsidRPr="00556892">
        <w:rPr>
          <w:rFonts w:ascii="Times New Roman" w:hAnsi="Times New Roman"/>
          <w:szCs w:val="24"/>
        </w:rPr>
        <w:t>Azarova</w:t>
      </w:r>
      <w:proofErr w:type="spellEnd"/>
      <w:r w:rsidRPr="00556892">
        <w:rPr>
          <w:rFonts w:ascii="Times New Roman" w:hAnsi="Times New Roman"/>
          <w:szCs w:val="24"/>
        </w:rPr>
        <w:t xml:space="preserve"> NA, Font MD, King SB, Hogg N,</w:t>
      </w:r>
      <w:r w:rsidRPr="00556892">
        <w:rPr>
          <w:rFonts w:ascii="Times New Roman" w:hAnsi="Times New Roman"/>
          <w:b/>
          <w:szCs w:val="24"/>
        </w:rPr>
        <w:t xml:space="preserve"> Gladwin MT</w:t>
      </w:r>
      <w:r w:rsidRPr="00556892">
        <w:rPr>
          <w:rFonts w:ascii="Times New Roman" w:hAnsi="Times New Roman"/>
          <w:szCs w:val="24"/>
        </w:rPr>
        <w:t xml:space="preserve">, Shiva S, Kim-Shapiro DB. Nitrite reductase activity of cytochrome c.  </w:t>
      </w:r>
      <w:r w:rsidRPr="00556892">
        <w:rPr>
          <w:rFonts w:ascii="Times New Roman" w:hAnsi="Times New Roman"/>
          <w:szCs w:val="24"/>
          <w:u w:val="single"/>
        </w:rPr>
        <w:t>J Biol Chem</w:t>
      </w:r>
      <w:r w:rsidRPr="00556892">
        <w:rPr>
          <w:rFonts w:ascii="Times New Roman" w:hAnsi="Times New Roman"/>
          <w:szCs w:val="24"/>
        </w:rPr>
        <w:t>. 2008 Nov 21:283(47):32590-7. PMCID: PMC2583304</w:t>
      </w:r>
    </w:p>
    <w:p w14:paraId="4D939DFF"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proofErr w:type="spellStart"/>
      <w:r w:rsidRPr="00556892">
        <w:rPr>
          <w:rFonts w:ascii="Times New Roman" w:hAnsi="Times New Roman"/>
          <w:szCs w:val="24"/>
        </w:rPr>
        <w:t>Linguraru</w:t>
      </w:r>
      <w:proofErr w:type="spellEnd"/>
      <w:r w:rsidRPr="00556892">
        <w:rPr>
          <w:rFonts w:ascii="Times New Roman" w:hAnsi="Times New Roman"/>
          <w:szCs w:val="24"/>
        </w:rPr>
        <w:t xml:space="preserve"> MG, </w:t>
      </w:r>
      <w:proofErr w:type="spellStart"/>
      <w:r w:rsidRPr="00556892">
        <w:rPr>
          <w:rFonts w:ascii="Times New Roman" w:hAnsi="Times New Roman"/>
          <w:szCs w:val="24"/>
        </w:rPr>
        <w:t>Orandi</w:t>
      </w:r>
      <w:proofErr w:type="spellEnd"/>
      <w:r w:rsidRPr="00556892">
        <w:rPr>
          <w:rFonts w:ascii="Times New Roman" w:hAnsi="Times New Roman"/>
          <w:szCs w:val="24"/>
        </w:rPr>
        <w:t xml:space="preserve"> BJ, Van </w:t>
      </w:r>
      <w:proofErr w:type="spellStart"/>
      <w:r w:rsidRPr="00556892">
        <w:rPr>
          <w:rFonts w:ascii="Times New Roman" w:hAnsi="Times New Roman"/>
          <w:szCs w:val="24"/>
        </w:rPr>
        <w:t>Uitert</w:t>
      </w:r>
      <w:proofErr w:type="spellEnd"/>
      <w:r w:rsidRPr="00556892">
        <w:rPr>
          <w:rFonts w:ascii="Times New Roman" w:hAnsi="Times New Roman"/>
          <w:szCs w:val="24"/>
        </w:rPr>
        <w:t xml:space="preserve"> RL, Mukherjee N, Summers RM,</w:t>
      </w:r>
      <w:r w:rsidRPr="00556892">
        <w:rPr>
          <w:rFonts w:ascii="Times New Roman" w:hAnsi="Times New Roman"/>
          <w:b/>
          <w:szCs w:val="24"/>
        </w:rPr>
        <w:t xml:space="preserve"> Gladwin MT</w:t>
      </w:r>
      <w:r w:rsidRPr="00556892">
        <w:rPr>
          <w:rFonts w:ascii="Times New Roman" w:hAnsi="Times New Roman"/>
          <w:szCs w:val="24"/>
        </w:rPr>
        <w:t xml:space="preserve">, Machado RF, Wood BJ. CT and image processing non-invasive indicators of sickle cell secondary pulmonary hypertension. </w:t>
      </w:r>
      <w:r w:rsidRPr="00556892">
        <w:rPr>
          <w:rFonts w:ascii="Times New Roman" w:hAnsi="Times New Roman"/>
          <w:szCs w:val="24"/>
          <w:u w:val="single"/>
        </w:rPr>
        <w:t>Conf Proc IEEE Eng Med Biol Soc.</w:t>
      </w:r>
      <w:r w:rsidRPr="00556892">
        <w:rPr>
          <w:rFonts w:ascii="Times New Roman" w:hAnsi="Times New Roman"/>
          <w:szCs w:val="24"/>
        </w:rPr>
        <w:t xml:space="preserve"> 2008; 2008:859-62. PMCID: PMC2656258</w:t>
      </w:r>
    </w:p>
    <w:p w14:paraId="33211F9F"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Blood AB, Tiso M, Verma ST, Lo J, Joshi MS, Azarov I, Longo LD, </w:t>
      </w:r>
      <w:r w:rsidRPr="00556892">
        <w:rPr>
          <w:rFonts w:ascii="Times New Roman" w:hAnsi="Times New Roman"/>
          <w:b/>
          <w:szCs w:val="24"/>
        </w:rPr>
        <w:t>Gladwin MT</w:t>
      </w:r>
      <w:r w:rsidRPr="00556892">
        <w:rPr>
          <w:rFonts w:ascii="Times New Roman" w:hAnsi="Times New Roman"/>
          <w:szCs w:val="24"/>
        </w:rPr>
        <w:t xml:space="preserve">, Kim-Shapiro DB, Power GG. Increased nitrite reductase activity of fetal versus adult ovine hemoglobin. </w:t>
      </w:r>
      <w:r w:rsidRPr="00556892">
        <w:rPr>
          <w:rFonts w:ascii="Times New Roman" w:hAnsi="Times New Roman"/>
          <w:szCs w:val="24"/>
          <w:u w:val="single"/>
        </w:rPr>
        <w:t xml:space="preserve">Am J </w:t>
      </w:r>
      <w:proofErr w:type="spellStart"/>
      <w:r w:rsidRPr="00556892">
        <w:rPr>
          <w:rFonts w:ascii="Times New Roman" w:hAnsi="Times New Roman"/>
          <w:szCs w:val="24"/>
          <w:u w:val="single"/>
        </w:rPr>
        <w:t>Physiol</w:t>
      </w:r>
      <w:proofErr w:type="spellEnd"/>
      <w:r w:rsidRPr="00556892">
        <w:rPr>
          <w:rFonts w:ascii="Times New Roman" w:hAnsi="Times New Roman"/>
          <w:szCs w:val="24"/>
          <w:u w:val="single"/>
        </w:rPr>
        <w:t xml:space="preserve"> Heart Circ Physiol</w:t>
      </w:r>
      <w:r w:rsidRPr="00556892">
        <w:rPr>
          <w:rFonts w:ascii="Times New Roman" w:hAnsi="Times New Roman"/>
          <w:b/>
          <w:szCs w:val="24"/>
        </w:rPr>
        <w:t>.</w:t>
      </w:r>
      <w:r w:rsidRPr="00556892">
        <w:rPr>
          <w:rFonts w:ascii="Times New Roman" w:hAnsi="Times New Roman"/>
          <w:szCs w:val="24"/>
        </w:rPr>
        <w:t xml:space="preserve"> 2009 Feb;296(2):H237-46. PMCID: PMC2643889</w:t>
      </w:r>
    </w:p>
    <w:p w14:paraId="18C6E464"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Minniti CP, Sable C, Campbell A, Rana S, Ensing G, Dham N, Onyekwere O, Nouraie M, Kato GJ, </w:t>
      </w:r>
      <w:r w:rsidRPr="00556892">
        <w:rPr>
          <w:rFonts w:ascii="Times New Roman" w:hAnsi="Times New Roman"/>
          <w:b/>
          <w:szCs w:val="24"/>
        </w:rPr>
        <w:t>Gladwin MT</w:t>
      </w:r>
      <w:r w:rsidRPr="00556892">
        <w:rPr>
          <w:rFonts w:ascii="Times New Roman" w:hAnsi="Times New Roman"/>
          <w:szCs w:val="24"/>
        </w:rPr>
        <w:t xml:space="preserve">, Castro OL, Gordeuk VR. Elevated tricuspid regurgitant jet velocity in children and adolescents with sickle cell disease: association with hemolysis and hemoglobin oxygen desaturation.  </w:t>
      </w:r>
      <w:proofErr w:type="spellStart"/>
      <w:r w:rsidRPr="00556892">
        <w:rPr>
          <w:rFonts w:ascii="Times New Roman" w:hAnsi="Times New Roman"/>
          <w:szCs w:val="24"/>
          <w:u w:val="single"/>
        </w:rPr>
        <w:t>Haematologica</w:t>
      </w:r>
      <w:proofErr w:type="spellEnd"/>
      <w:r w:rsidRPr="00556892">
        <w:rPr>
          <w:rFonts w:ascii="Times New Roman" w:hAnsi="Times New Roman"/>
          <w:szCs w:val="24"/>
          <w:u w:val="single"/>
        </w:rPr>
        <w:t>.</w:t>
      </w:r>
      <w:r w:rsidRPr="00556892">
        <w:rPr>
          <w:rFonts w:ascii="Times New Roman" w:hAnsi="Times New Roman"/>
          <w:szCs w:val="24"/>
        </w:rPr>
        <w:t xml:space="preserve"> 2009 Mar;94(3):347-7. PMCID: PMC2649356</w:t>
      </w:r>
    </w:p>
    <w:p w14:paraId="21348AB3"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Little JA, Hauser KP, Martyr SE, Harris A, Maric I, Morris CR, Suh JH, Taylor J, Castro O, Machado R, Kato G,</w:t>
      </w:r>
      <w:r w:rsidRPr="00556892">
        <w:rPr>
          <w:rFonts w:ascii="Times New Roman" w:hAnsi="Times New Roman"/>
          <w:b/>
          <w:szCs w:val="24"/>
        </w:rPr>
        <w:t xml:space="preserve"> Gladwin MT</w:t>
      </w:r>
      <w:r w:rsidRPr="00556892">
        <w:rPr>
          <w:rFonts w:ascii="Times New Roman" w:hAnsi="Times New Roman"/>
          <w:szCs w:val="24"/>
        </w:rPr>
        <w:t xml:space="preserve">. Hematologic, biochemical, and cardiopulmonary effects of L-arginine supplementation or phosphodiesterase 5 inhibition in patients with sickle cell disease who are on hydroxyurea therapy. </w:t>
      </w:r>
      <w:proofErr w:type="spellStart"/>
      <w:r w:rsidRPr="00556892">
        <w:rPr>
          <w:rFonts w:ascii="Times New Roman" w:hAnsi="Times New Roman"/>
          <w:szCs w:val="24"/>
          <w:u w:val="single"/>
        </w:rPr>
        <w:t>Eur</w:t>
      </w:r>
      <w:proofErr w:type="spellEnd"/>
      <w:r w:rsidRPr="00556892">
        <w:rPr>
          <w:rFonts w:ascii="Times New Roman" w:hAnsi="Times New Roman"/>
          <w:szCs w:val="24"/>
          <w:u w:val="single"/>
        </w:rPr>
        <w:t xml:space="preserve"> J </w:t>
      </w:r>
      <w:proofErr w:type="spellStart"/>
      <w:r w:rsidRPr="00556892">
        <w:rPr>
          <w:rFonts w:ascii="Times New Roman" w:hAnsi="Times New Roman"/>
          <w:szCs w:val="24"/>
          <w:u w:val="single"/>
        </w:rPr>
        <w:t>Haematol</w:t>
      </w:r>
      <w:proofErr w:type="spellEnd"/>
      <w:r w:rsidRPr="00556892">
        <w:rPr>
          <w:rFonts w:ascii="Times New Roman" w:hAnsi="Times New Roman"/>
          <w:szCs w:val="24"/>
          <w:u w:val="single"/>
        </w:rPr>
        <w:t>.</w:t>
      </w:r>
      <w:r w:rsidRPr="00556892">
        <w:rPr>
          <w:rFonts w:ascii="Times New Roman" w:hAnsi="Times New Roman"/>
          <w:szCs w:val="24"/>
        </w:rPr>
        <w:t xml:space="preserve"> 2009 Apr;82(4):315-21. PMCID: PMC2775051</w:t>
      </w:r>
    </w:p>
    <w:p w14:paraId="77B9BB9B"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Pellegrino D, Shiva S, Angelone T, </w:t>
      </w:r>
      <w:r w:rsidRPr="00556892">
        <w:rPr>
          <w:rFonts w:ascii="Times New Roman" w:hAnsi="Times New Roman"/>
          <w:b/>
          <w:szCs w:val="24"/>
        </w:rPr>
        <w:t>Gladwin MT</w:t>
      </w:r>
      <w:r w:rsidRPr="00556892">
        <w:rPr>
          <w:rFonts w:ascii="Times New Roman" w:hAnsi="Times New Roman"/>
          <w:szCs w:val="24"/>
        </w:rPr>
        <w:t xml:space="preserve">, Tota B. Nitrite exerts potent negative inotropy in the isolated heart via </w:t>
      </w:r>
      <w:proofErr w:type="spellStart"/>
      <w:r w:rsidRPr="00556892">
        <w:rPr>
          <w:rFonts w:ascii="Times New Roman" w:hAnsi="Times New Roman"/>
          <w:szCs w:val="24"/>
        </w:rPr>
        <w:t>eNOS</w:t>
      </w:r>
      <w:proofErr w:type="spellEnd"/>
      <w:r w:rsidRPr="00556892">
        <w:rPr>
          <w:rFonts w:ascii="Times New Roman" w:hAnsi="Times New Roman"/>
          <w:szCs w:val="24"/>
        </w:rPr>
        <w:t xml:space="preserve">-independent nitric oxide generation and cGMP-PKG pathway activation. </w:t>
      </w:r>
      <w:proofErr w:type="spellStart"/>
      <w:r w:rsidRPr="00556892">
        <w:rPr>
          <w:rFonts w:ascii="Times New Roman" w:hAnsi="Times New Roman"/>
          <w:szCs w:val="24"/>
          <w:u w:val="single"/>
        </w:rPr>
        <w:t>Biochim</w:t>
      </w:r>
      <w:proofErr w:type="spellEnd"/>
      <w:r w:rsidRPr="00556892">
        <w:rPr>
          <w:rFonts w:ascii="Times New Roman" w:hAnsi="Times New Roman"/>
          <w:szCs w:val="24"/>
          <w:u w:val="single"/>
        </w:rPr>
        <w:t xml:space="preserve"> </w:t>
      </w:r>
      <w:proofErr w:type="spellStart"/>
      <w:r w:rsidRPr="00556892">
        <w:rPr>
          <w:rFonts w:ascii="Times New Roman" w:hAnsi="Times New Roman"/>
          <w:szCs w:val="24"/>
          <w:u w:val="single"/>
        </w:rPr>
        <w:t>Biophys</w:t>
      </w:r>
      <w:proofErr w:type="spellEnd"/>
      <w:r w:rsidRPr="00556892">
        <w:rPr>
          <w:rFonts w:ascii="Times New Roman" w:hAnsi="Times New Roman"/>
          <w:szCs w:val="24"/>
          <w:u w:val="single"/>
        </w:rPr>
        <w:t xml:space="preserve"> Acta</w:t>
      </w:r>
      <w:r w:rsidRPr="00556892">
        <w:rPr>
          <w:rFonts w:ascii="Times New Roman" w:hAnsi="Times New Roman"/>
          <w:szCs w:val="24"/>
        </w:rPr>
        <w:t xml:space="preserve">. 2009 Jul;1787(7):818-27. </w:t>
      </w:r>
    </w:p>
    <w:p w14:paraId="2B5F2D8F" w14:textId="77777777" w:rsidR="00391AA1" w:rsidRPr="00556892" w:rsidRDefault="00391AA1" w:rsidP="00AD3CDD">
      <w:pPr>
        <w:numPr>
          <w:ilvl w:val="0"/>
          <w:numId w:val="5"/>
        </w:numPr>
        <w:tabs>
          <w:tab w:val="clear" w:pos="360"/>
          <w:tab w:val="num" w:pos="540"/>
        </w:tabs>
        <w:ind w:left="540" w:hanging="540"/>
        <w:rPr>
          <w:rFonts w:ascii="Times New Roman" w:hAnsi="Times New Roman"/>
          <w:szCs w:val="24"/>
        </w:rPr>
      </w:pPr>
      <w:proofErr w:type="spellStart"/>
      <w:r w:rsidRPr="00556892">
        <w:rPr>
          <w:rFonts w:ascii="Times New Roman" w:hAnsi="Times New Roman"/>
          <w:szCs w:val="24"/>
        </w:rPr>
        <w:t>Raghavachari</w:t>
      </w:r>
      <w:proofErr w:type="spellEnd"/>
      <w:r w:rsidRPr="00556892">
        <w:rPr>
          <w:rFonts w:ascii="Times New Roman" w:hAnsi="Times New Roman"/>
          <w:szCs w:val="24"/>
        </w:rPr>
        <w:t xml:space="preserve"> N, Xu X, Munson PJ, </w:t>
      </w:r>
      <w:r w:rsidRPr="00556892">
        <w:rPr>
          <w:rFonts w:ascii="Times New Roman" w:hAnsi="Times New Roman"/>
          <w:b/>
          <w:szCs w:val="24"/>
        </w:rPr>
        <w:t>Gladwin MT</w:t>
      </w:r>
      <w:r w:rsidRPr="00556892">
        <w:rPr>
          <w:rFonts w:ascii="Times New Roman" w:hAnsi="Times New Roman"/>
          <w:szCs w:val="24"/>
        </w:rPr>
        <w:t xml:space="preserve">. Characterization of whole blood gene expression profiles as a sequel to globin mRNA reduction in patients with sickle cell disease. </w:t>
      </w:r>
      <w:proofErr w:type="spellStart"/>
      <w:r w:rsidRPr="00556892">
        <w:rPr>
          <w:rFonts w:ascii="Times New Roman" w:hAnsi="Times New Roman"/>
          <w:szCs w:val="24"/>
          <w:u w:val="single"/>
        </w:rPr>
        <w:t>PLoS</w:t>
      </w:r>
      <w:proofErr w:type="spellEnd"/>
      <w:r w:rsidRPr="00556892">
        <w:rPr>
          <w:rFonts w:ascii="Times New Roman" w:hAnsi="Times New Roman"/>
          <w:szCs w:val="24"/>
          <w:u w:val="single"/>
        </w:rPr>
        <w:t xml:space="preserve"> One</w:t>
      </w:r>
      <w:r w:rsidRPr="00556892">
        <w:rPr>
          <w:rFonts w:ascii="Times New Roman" w:hAnsi="Times New Roman"/>
          <w:szCs w:val="24"/>
        </w:rPr>
        <w:t>. 2009 Aug 3; 4(8):e6484. PMCID: PMC2714456</w:t>
      </w:r>
    </w:p>
    <w:p w14:paraId="7D639159"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Raat NJ, Noguchi AC, Liu VB, </w:t>
      </w:r>
      <w:proofErr w:type="spellStart"/>
      <w:r w:rsidRPr="00556892">
        <w:rPr>
          <w:rFonts w:ascii="Times New Roman" w:hAnsi="Times New Roman"/>
          <w:szCs w:val="24"/>
        </w:rPr>
        <w:t>Raghavachari</w:t>
      </w:r>
      <w:proofErr w:type="spellEnd"/>
      <w:r w:rsidRPr="00556892">
        <w:rPr>
          <w:rFonts w:ascii="Times New Roman" w:hAnsi="Times New Roman"/>
          <w:szCs w:val="24"/>
        </w:rPr>
        <w:t xml:space="preserve"> N, Liu D, Xu X, Shiva S, Munson PJ, </w:t>
      </w:r>
      <w:r w:rsidRPr="00556892">
        <w:rPr>
          <w:rFonts w:ascii="Times New Roman" w:hAnsi="Times New Roman"/>
          <w:b/>
          <w:szCs w:val="24"/>
        </w:rPr>
        <w:t>Gladwin MT</w:t>
      </w:r>
      <w:r w:rsidRPr="00556892">
        <w:rPr>
          <w:rFonts w:ascii="Times New Roman" w:hAnsi="Times New Roman"/>
          <w:szCs w:val="24"/>
        </w:rPr>
        <w:t xml:space="preserve">. Dietary nitrate and nitrite modulate blood and organ nitrite and the cellular ischemic stress response. </w:t>
      </w:r>
      <w:r w:rsidRPr="00556892">
        <w:rPr>
          <w:rFonts w:ascii="Times New Roman" w:hAnsi="Times New Roman"/>
          <w:szCs w:val="24"/>
          <w:u w:val="single"/>
        </w:rPr>
        <w:t>Free Radic Biol Med</w:t>
      </w:r>
      <w:r w:rsidRPr="00556892">
        <w:rPr>
          <w:rFonts w:ascii="Times New Roman" w:hAnsi="Times New Roman"/>
          <w:szCs w:val="24"/>
        </w:rPr>
        <w:t>. 2009 Sep 1;47(5):510-7. PMCID: PMC2744499</w:t>
      </w:r>
    </w:p>
    <w:p w14:paraId="6FCC11B1"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proofErr w:type="spellStart"/>
      <w:r w:rsidRPr="00556892">
        <w:rPr>
          <w:rFonts w:ascii="Times New Roman" w:hAnsi="Times New Roman"/>
          <w:szCs w:val="24"/>
        </w:rPr>
        <w:lastRenderedPageBreak/>
        <w:t>Bivalacqua</w:t>
      </w:r>
      <w:proofErr w:type="spellEnd"/>
      <w:r w:rsidRPr="00556892">
        <w:rPr>
          <w:rFonts w:ascii="Times New Roman" w:hAnsi="Times New Roman"/>
          <w:szCs w:val="24"/>
        </w:rPr>
        <w:t xml:space="preserve"> TJ, </w:t>
      </w:r>
      <w:proofErr w:type="spellStart"/>
      <w:r w:rsidRPr="00556892">
        <w:rPr>
          <w:rFonts w:ascii="Times New Roman" w:hAnsi="Times New Roman"/>
          <w:szCs w:val="24"/>
        </w:rPr>
        <w:t>Musicki</w:t>
      </w:r>
      <w:proofErr w:type="spellEnd"/>
      <w:r w:rsidRPr="00556892">
        <w:rPr>
          <w:rFonts w:ascii="Times New Roman" w:hAnsi="Times New Roman"/>
          <w:szCs w:val="24"/>
        </w:rPr>
        <w:t xml:space="preserve"> B, Hsu LL, </w:t>
      </w:r>
      <w:r w:rsidRPr="00556892">
        <w:rPr>
          <w:rFonts w:ascii="Times New Roman" w:hAnsi="Times New Roman"/>
          <w:b/>
          <w:szCs w:val="24"/>
        </w:rPr>
        <w:t>Gladwin MT</w:t>
      </w:r>
      <w:r w:rsidRPr="00556892">
        <w:rPr>
          <w:rFonts w:ascii="Times New Roman" w:hAnsi="Times New Roman"/>
          <w:szCs w:val="24"/>
        </w:rPr>
        <w:t xml:space="preserve">, Burnett AL, Champion HC. Establishment of a transgenic sickle-cell mouse model to study the pathophysiology of priapism. </w:t>
      </w:r>
      <w:r w:rsidRPr="00556892">
        <w:rPr>
          <w:rFonts w:ascii="Times New Roman" w:hAnsi="Times New Roman"/>
          <w:szCs w:val="24"/>
          <w:u w:val="single"/>
        </w:rPr>
        <w:t>J Sex Med.</w:t>
      </w:r>
      <w:r w:rsidRPr="00556892">
        <w:rPr>
          <w:rFonts w:ascii="Times New Roman" w:hAnsi="Times New Roman"/>
          <w:szCs w:val="24"/>
        </w:rPr>
        <w:t xml:space="preserve"> 2009 Sep;6(9):2494-504. PMCID:</w:t>
      </w:r>
      <w:r w:rsidR="006E2F7F" w:rsidRPr="00556892">
        <w:rPr>
          <w:rFonts w:ascii="Times New Roman" w:hAnsi="Times New Roman"/>
          <w:szCs w:val="24"/>
        </w:rPr>
        <w:t xml:space="preserve"> </w:t>
      </w:r>
      <w:r w:rsidRPr="00556892">
        <w:rPr>
          <w:rFonts w:ascii="Times New Roman" w:hAnsi="Times New Roman"/>
          <w:szCs w:val="24"/>
        </w:rPr>
        <w:t xml:space="preserve">PMC4011713 </w:t>
      </w:r>
    </w:p>
    <w:p w14:paraId="02CFB801"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Dham N, Ensing G, Minniti C, Campbell A, Arteta M, Rana S, Darbari D, Nouraie M, Onyekwere O, Lasota M, Kato GJ, </w:t>
      </w:r>
      <w:r w:rsidRPr="00556892">
        <w:rPr>
          <w:rFonts w:ascii="Times New Roman" w:hAnsi="Times New Roman"/>
          <w:b/>
          <w:szCs w:val="24"/>
        </w:rPr>
        <w:t>Gladwin MT</w:t>
      </w:r>
      <w:r w:rsidRPr="00556892">
        <w:rPr>
          <w:rFonts w:ascii="Times New Roman" w:hAnsi="Times New Roman"/>
          <w:szCs w:val="24"/>
        </w:rPr>
        <w:t xml:space="preserve">, Castro O, Gordeuk V, Sable C. Prospective echocardiography assessment of pulmonary hypertension and its potential etiologies in children with sickle cell disease. </w:t>
      </w:r>
      <w:r w:rsidRPr="00556892">
        <w:rPr>
          <w:rFonts w:ascii="Times New Roman" w:hAnsi="Times New Roman"/>
          <w:szCs w:val="24"/>
          <w:u w:val="single"/>
        </w:rPr>
        <w:t>Am J Cardiol.</w:t>
      </w:r>
      <w:r w:rsidRPr="00556892">
        <w:rPr>
          <w:rFonts w:ascii="Times New Roman" w:hAnsi="Times New Roman"/>
          <w:szCs w:val="24"/>
        </w:rPr>
        <w:t xml:space="preserve"> 2009 Sep 1;104(5):713-20. PMCID: PMC3197734</w:t>
      </w:r>
    </w:p>
    <w:p w14:paraId="75D2A5D9"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proofErr w:type="spellStart"/>
      <w:r w:rsidRPr="00556892">
        <w:rPr>
          <w:rFonts w:ascii="Times New Roman" w:hAnsi="Times New Roman"/>
          <w:szCs w:val="24"/>
        </w:rPr>
        <w:t>Dezfulian</w:t>
      </w:r>
      <w:proofErr w:type="spellEnd"/>
      <w:r w:rsidRPr="00556892">
        <w:rPr>
          <w:rFonts w:ascii="Times New Roman" w:hAnsi="Times New Roman"/>
          <w:szCs w:val="24"/>
        </w:rPr>
        <w:t xml:space="preserve"> C, Shiva S, </w:t>
      </w:r>
      <w:proofErr w:type="spellStart"/>
      <w:r w:rsidRPr="00556892">
        <w:rPr>
          <w:rFonts w:ascii="Times New Roman" w:hAnsi="Times New Roman"/>
          <w:szCs w:val="24"/>
        </w:rPr>
        <w:t>Alekseyenko</w:t>
      </w:r>
      <w:proofErr w:type="spellEnd"/>
      <w:r w:rsidRPr="00556892">
        <w:rPr>
          <w:rFonts w:ascii="Times New Roman" w:hAnsi="Times New Roman"/>
          <w:szCs w:val="24"/>
        </w:rPr>
        <w:t xml:space="preserve"> A, </w:t>
      </w:r>
      <w:proofErr w:type="spellStart"/>
      <w:r w:rsidRPr="00556892">
        <w:rPr>
          <w:rFonts w:ascii="Times New Roman" w:hAnsi="Times New Roman"/>
          <w:szCs w:val="24"/>
        </w:rPr>
        <w:t>Pendyal</w:t>
      </w:r>
      <w:proofErr w:type="spellEnd"/>
      <w:r w:rsidRPr="00556892">
        <w:rPr>
          <w:rFonts w:ascii="Times New Roman" w:hAnsi="Times New Roman"/>
          <w:szCs w:val="24"/>
        </w:rPr>
        <w:t xml:space="preserve"> A, Beiser DG, Munasinghe JP, Anderson SA, Chesley CF, Vanden Hoek TL, </w:t>
      </w:r>
      <w:r w:rsidRPr="00556892">
        <w:rPr>
          <w:rFonts w:ascii="Times New Roman" w:hAnsi="Times New Roman"/>
          <w:b/>
          <w:szCs w:val="24"/>
        </w:rPr>
        <w:t>Gladwin MT</w:t>
      </w:r>
      <w:r w:rsidRPr="00556892">
        <w:rPr>
          <w:rFonts w:ascii="Times New Roman" w:hAnsi="Times New Roman"/>
          <w:szCs w:val="24"/>
        </w:rPr>
        <w:t xml:space="preserve">. Nitrite therapy after cardiac arrest reduces reactive oxygen species generation, improves cardiac and neurological function, and enhances survival via reversible inhibition of mitochondrial complex I. </w:t>
      </w:r>
      <w:r w:rsidRPr="00556892">
        <w:rPr>
          <w:rFonts w:ascii="Times New Roman" w:hAnsi="Times New Roman"/>
          <w:szCs w:val="24"/>
          <w:u w:val="single"/>
        </w:rPr>
        <w:t>Circulation.</w:t>
      </w:r>
      <w:r w:rsidRPr="00556892">
        <w:rPr>
          <w:rFonts w:ascii="Times New Roman" w:hAnsi="Times New Roman"/>
          <w:szCs w:val="24"/>
        </w:rPr>
        <w:t xml:space="preserve"> 2009 Sep 8;120(10): 897-905. PMCID: PMC2755623</w:t>
      </w:r>
    </w:p>
    <w:p w14:paraId="2D316B79"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Campell A, Minniti CP, Nouraie M, Arteta M, Rana S, Onyekwere O, Sable C, Ensing G, Dham N, Luchtman-Jones L, Kato GJ, </w:t>
      </w:r>
      <w:r w:rsidRPr="00556892">
        <w:rPr>
          <w:rFonts w:ascii="Times New Roman" w:hAnsi="Times New Roman"/>
          <w:b/>
          <w:szCs w:val="24"/>
        </w:rPr>
        <w:t>Gladwin MT</w:t>
      </w:r>
      <w:r w:rsidRPr="00556892">
        <w:rPr>
          <w:rFonts w:ascii="Times New Roman" w:hAnsi="Times New Roman"/>
          <w:szCs w:val="24"/>
        </w:rPr>
        <w:t xml:space="preserve">, Castro OL, Gordeuk VR. Prospective evaluation of </w:t>
      </w:r>
      <w:proofErr w:type="spellStart"/>
      <w:r w:rsidRPr="00556892">
        <w:rPr>
          <w:rFonts w:ascii="Times New Roman" w:hAnsi="Times New Roman"/>
          <w:szCs w:val="24"/>
        </w:rPr>
        <w:t>haemoglobin</w:t>
      </w:r>
      <w:proofErr w:type="spellEnd"/>
      <w:r w:rsidRPr="00556892">
        <w:rPr>
          <w:rFonts w:ascii="Times New Roman" w:hAnsi="Times New Roman"/>
          <w:szCs w:val="24"/>
        </w:rPr>
        <w:t xml:space="preserve"> oxygen saturation at rest and after exercise in pediatric sickle cell disease patients. </w:t>
      </w:r>
      <w:r w:rsidRPr="00556892">
        <w:rPr>
          <w:rFonts w:ascii="Times New Roman" w:hAnsi="Times New Roman"/>
          <w:szCs w:val="24"/>
          <w:u w:val="single"/>
        </w:rPr>
        <w:t>Br J Haematol.</w:t>
      </w:r>
      <w:r w:rsidRPr="00556892">
        <w:rPr>
          <w:rFonts w:ascii="Times New Roman" w:hAnsi="Times New Roman"/>
          <w:szCs w:val="24"/>
        </w:rPr>
        <w:t xml:space="preserve"> 2009 Nov;147(3):352-9. PMCID: PMC2769929</w:t>
      </w:r>
    </w:p>
    <w:p w14:paraId="5BF4D241"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Gordeuk VR, Campbell A, Rana S, Nouraie M, Niu X, Minniti CP, Sable C, Darbari D, Dham N, Onyekwere O, </w:t>
      </w:r>
      <w:proofErr w:type="spellStart"/>
      <w:r w:rsidRPr="00556892">
        <w:rPr>
          <w:rFonts w:ascii="Times New Roman" w:hAnsi="Times New Roman"/>
          <w:szCs w:val="24"/>
        </w:rPr>
        <w:t>Ammosova</w:t>
      </w:r>
      <w:proofErr w:type="spellEnd"/>
      <w:r w:rsidRPr="00556892">
        <w:rPr>
          <w:rFonts w:ascii="Times New Roman" w:hAnsi="Times New Roman"/>
          <w:szCs w:val="24"/>
        </w:rPr>
        <w:t xml:space="preserve"> T, </w:t>
      </w:r>
      <w:proofErr w:type="spellStart"/>
      <w:r w:rsidRPr="00556892">
        <w:rPr>
          <w:rFonts w:ascii="Times New Roman" w:hAnsi="Times New Roman"/>
          <w:szCs w:val="24"/>
        </w:rPr>
        <w:t>Nekhai</w:t>
      </w:r>
      <w:proofErr w:type="spellEnd"/>
      <w:r w:rsidRPr="00556892">
        <w:rPr>
          <w:rFonts w:ascii="Times New Roman" w:hAnsi="Times New Roman"/>
          <w:szCs w:val="24"/>
        </w:rPr>
        <w:t xml:space="preserve"> S, Kato GJ, </w:t>
      </w:r>
      <w:r w:rsidRPr="00556892">
        <w:rPr>
          <w:rFonts w:ascii="Times New Roman" w:hAnsi="Times New Roman"/>
          <w:b/>
          <w:szCs w:val="24"/>
        </w:rPr>
        <w:t>Gladwin MT</w:t>
      </w:r>
      <w:r w:rsidRPr="00556892">
        <w:rPr>
          <w:rFonts w:ascii="Times New Roman" w:hAnsi="Times New Roman"/>
          <w:szCs w:val="24"/>
        </w:rPr>
        <w:t xml:space="preserve">, Castro OL. Relationship of erythropoietin, fetal hemoglobin, and hydroxyurea treatment to tricuspid regurgitation velocity in children with sickle cell disease. </w:t>
      </w:r>
      <w:r w:rsidRPr="00556892">
        <w:rPr>
          <w:rFonts w:ascii="Times New Roman" w:hAnsi="Times New Roman"/>
          <w:szCs w:val="24"/>
          <w:u w:val="single"/>
        </w:rPr>
        <w:t>Blood.</w:t>
      </w:r>
      <w:r w:rsidRPr="00556892">
        <w:rPr>
          <w:rFonts w:ascii="Times New Roman" w:hAnsi="Times New Roman"/>
          <w:szCs w:val="24"/>
        </w:rPr>
        <w:t xml:space="preserve"> 2009 Nov 19; 114(21):4639-44. PMCID: PMC2780300</w:t>
      </w:r>
    </w:p>
    <w:p w14:paraId="5A32E486"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Minniti CP, Machado RF, Coles WA, Sachdev V, </w:t>
      </w:r>
      <w:r w:rsidRPr="00556892">
        <w:rPr>
          <w:rFonts w:ascii="Times New Roman" w:hAnsi="Times New Roman"/>
          <w:b/>
          <w:szCs w:val="24"/>
        </w:rPr>
        <w:t>Gladwin MT</w:t>
      </w:r>
      <w:r w:rsidRPr="00556892">
        <w:rPr>
          <w:rFonts w:ascii="Times New Roman" w:hAnsi="Times New Roman"/>
          <w:szCs w:val="24"/>
        </w:rPr>
        <w:t xml:space="preserve">, Kato GJ. Endothelin receptor antagonists for pulmonary hypertension in adult patients with sickle cell disease. </w:t>
      </w:r>
      <w:r w:rsidRPr="00556892">
        <w:rPr>
          <w:rFonts w:ascii="Times New Roman" w:hAnsi="Times New Roman"/>
          <w:szCs w:val="24"/>
          <w:u w:val="single"/>
        </w:rPr>
        <w:t>Br J Haematol.</w:t>
      </w:r>
      <w:r w:rsidRPr="00556892">
        <w:rPr>
          <w:rFonts w:ascii="Times New Roman" w:hAnsi="Times New Roman"/>
          <w:szCs w:val="24"/>
        </w:rPr>
        <w:t xml:space="preserve"> 2009 Dec;147(5):737-43. PMCID: PMC3225273</w:t>
      </w:r>
    </w:p>
    <w:p w14:paraId="6D75CB82"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Goetz BI, Shields HW, Basu S, Wang P, King SB, Hogg N, </w:t>
      </w:r>
      <w:r w:rsidRPr="00556892">
        <w:rPr>
          <w:rFonts w:ascii="Times New Roman" w:hAnsi="Times New Roman"/>
          <w:b/>
          <w:szCs w:val="24"/>
        </w:rPr>
        <w:t>Gladwin MT</w:t>
      </w:r>
      <w:r w:rsidRPr="00556892">
        <w:rPr>
          <w:rFonts w:ascii="Times New Roman" w:hAnsi="Times New Roman"/>
          <w:szCs w:val="24"/>
        </w:rPr>
        <w:t xml:space="preserve">, Kim-Shapiro DB.  An electron paramagnetic resonance study of the affinity of nitrite for methemoglobin.  </w:t>
      </w:r>
      <w:r w:rsidRPr="00556892">
        <w:rPr>
          <w:rFonts w:ascii="Times New Roman" w:hAnsi="Times New Roman"/>
          <w:szCs w:val="24"/>
          <w:u w:val="single"/>
        </w:rPr>
        <w:t>Nitric Oxide</w:t>
      </w:r>
      <w:r w:rsidRPr="00556892">
        <w:rPr>
          <w:rFonts w:ascii="Times New Roman" w:hAnsi="Times New Roman"/>
          <w:szCs w:val="24"/>
        </w:rPr>
        <w:t xml:space="preserve">. </w:t>
      </w:r>
      <w:r w:rsidRPr="00556892">
        <w:rPr>
          <w:rStyle w:val="src1"/>
          <w:rFonts w:ascii="Times New Roman" w:hAnsi="Times New Roman"/>
          <w:szCs w:val="24"/>
          <w:specVanish w:val="0"/>
        </w:rPr>
        <w:t xml:space="preserve">2010 Feb 15;22(2):149-154. </w:t>
      </w:r>
      <w:r w:rsidRPr="00556892">
        <w:rPr>
          <w:rFonts w:ascii="Times New Roman" w:hAnsi="Times New Roman"/>
          <w:szCs w:val="24"/>
        </w:rPr>
        <w:t>PMCID: PMC2819623</w:t>
      </w:r>
    </w:p>
    <w:p w14:paraId="5B0D2A78"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Isenberg, JS, Shiva S, </w:t>
      </w:r>
      <w:r w:rsidRPr="00556892">
        <w:rPr>
          <w:rFonts w:ascii="Times New Roman" w:hAnsi="Times New Roman"/>
          <w:b/>
          <w:szCs w:val="24"/>
        </w:rPr>
        <w:t>Gladwin M</w:t>
      </w:r>
      <w:r w:rsidRPr="00556892">
        <w:rPr>
          <w:rFonts w:ascii="Times New Roman" w:hAnsi="Times New Roman"/>
          <w:szCs w:val="24"/>
        </w:rPr>
        <w:t xml:space="preserve">. Thrombospondin-1-CD47 blockade and exogenous nitrite enhance ischemic tissue survival, blood flow and angiogenesis via coupled NO-cGMP pathway activation. </w:t>
      </w:r>
      <w:r w:rsidRPr="00556892">
        <w:rPr>
          <w:rFonts w:ascii="Times New Roman" w:hAnsi="Times New Roman"/>
          <w:szCs w:val="24"/>
          <w:u w:val="single"/>
        </w:rPr>
        <w:t>Nitric Oxide.</w:t>
      </w:r>
      <w:r w:rsidRPr="00556892">
        <w:rPr>
          <w:rFonts w:ascii="Times New Roman" w:hAnsi="Times New Roman"/>
          <w:szCs w:val="24"/>
        </w:rPr>
        <w:t xml:space="preserve"> 2009 Aug;21 (1):52-62. PMCID: PMC2768066</w:t>
      </w:r>
    </w:p>
    <w:p w14:paraId="23231B55"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Niu X, Nouraie M, Campbell A, Rana S, Minniti CP, Sable C, Darbari D, Dham N, Reading NS, Prchal JT, Kato GJ, </w:t>
      </w:r>
      <w:r w:rsidRPr="00556892">
        <w:rPr>
          <w:rFonts w:ascii="Times New Roman" w:hAnsi="Times New Roman"/>
          <w:b/>
          <w:szCs w:val="24"/>
        </w:rPr>
        <w:t>Gladwin MT</w:t>
      </w:r>
      <w:r w:rsidRPr="00556892">
        <w:rPr>
          <w:rFonts w:ascii="Times New Roman" w:hAnsi="Times New Roman"/>
          <w:szCs w:val="24"/>
        </w:rPr>
        <w:t xml:space="preserve">, Castro OL, Gordeuk VR. Angiogenic and inflammatory markers of cardiopulmonary changes in children and adolescents with sickle cell disease. </w:t>
      </w:r>
      <w:proofErr w:type="spellStart"/>
      <w:r w:rsidRPr="00556892">
        <w:rPr>
          <w:rFonts w:ascii="Times New Roman" w:hAnsi="Times New Roman"/>
          <w:szCs w:val="24"/>
          <w:u w:val="single"/>
        </w:rPr>
        <w:t>PLoS</w:t>
      </w:r>
      <w:proofErr w:type="spellEnd"/>
      <w:r w:rsidRPr="00556892">
        <w:rPr>
          <w:rFonts w:ascii="Times New Roman" w:hAnsi="Times New Roman"/>
          <w:szCs w:val="24"/>
        </w:rPr>
        <w:t xml:space="preserve"> </w:t>
      </w:r>
      <w:r w:rsidRPr="00556892">
        <w:rPr>
          <w:rFonts w:ascii="Times New Roman" w:hAnsi="Times New Roman"/>
          <w:szCs w:val="24"/>
          <w:u w:val="single"/>
        </w:rPr>
        <w:t>One.</w:t>
      </w:r>
      <w:r w:rsidRPr="00556892">
        <w:rPr>
          <w:rFonts w:ascii="Times New Roman" w:hAnsi="Times New Roman"/>
          <w:szCs w:val="24"/>
        </w:rPr>
        <w:t xml:space="preserve"> 2009 Nov 23;4(11):e7956. PMCID: PMC2776981</w:t>
      </w:r>
    </w:p>
    <w:p w14:paraId="14DC4846"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Presley TD, </w:t>
      </w:r>
      <w:proofErr w:type="spellStart"/>
      <w:r w:rsidRPr="00556892">
        <w:rPr>
          <w:rFonts w:ascii="Times New Roman" w:hAnsi="Times New Roman"/>
          <w:szCs w:val="24"/>
        </w:rPr>
        <w:t>Perlegas</w:t>
      </w:r>
      <w:proofErr w:type="spellEnd"/>
      <w:r w:rsidRPr="00556892">
        <w:rPr>
          <w:rFonts w:ascii="Times New Roman" w:hAnsi="Times New Roman"/>
          <w:szCs w:val="24"/>
        </w:rPr>
        <w:t xml:space="preserve"> AS, Bain LE, Ballas SK, Nichols JS, Sabio H, </w:t>
      </w:r>
      <w:r w:rsidRPr="00556892">
        <w:rPr>
          <w:rFonts w:ascii="Times New Roman" w:hAnsi="Times New Roman"/>
          <w:b/>
          <w:szCs w:val="24"/>
        </w:rPr>
        <w:t>Gladwin MT</w:t>
      </w:r>
      <w:r w:rsidRPr="00556892">
        <w:rPr>
          <w:rFonts w:ascii="Times New Roman" w:hAnsi="Times New Roman"/>
          <w:szCs w:val="24"/>
        </w:rPr>
        <w:t xml:space="preserve">, Kato GJ, Kim-Shapiro DB.  Effects of a single sickling event on the mechanical fragility of sickle cell trait erythrocytes. </w:t>
      </w:r>
      <w:r w:rsidRPr="00556892">
        <w:rPr>
          <w:rFonts w:ascii="Times New Roman" w:hAnsi="Times New Roman"/>
          <w:szCs w:val="24"/>
          <w:u w:val="single"/>
        </w:rPr>
        <w:t>Hemoglobin.</w:t>
      </w:r>
      <w:r w:rsidRPr="00556892">
        <w:rPr>
          <w:rFonts w:ascii="Times New Roman" w:hAnsi="Times New Roman"/>
          <w:szCs w:val="24"/>
        </w:rPr>
        <w:t xml:space="preserve"> 2010; 34(1):24-36. PMCID: PMC3226741</w:t>
      </w:r>
    </w:p>
    <w:p w14:paraId="61CD6857"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proofErr w:type="spellStart"/>
      <w:r w:rsidRPr="00556892">
        <w:rPr>
          <w:rFonts w:ascii="Times New Roman" w:hAnsi="Times New Roman"/>
          <w:szCs w:val="24"/>
        </w:rPr>
        <w:t>Zuckerbraun</w:t>
      </w:r>
      <w:proofErr w:type="spellEnd"/>
      <w:r w:rsidRPr="00556892">
        <w:rPr>
          <w:rFonts w:ascii="Times New Roman" w:hAnsi="Times New Roman"/>
          <w:szCs w:val="24"/>
        </w:rPr>
        <w:t xml:space="preserve"> BS, Shiva S, </w:t>
      </w:r>
      <w:proofErr w:type="spellStart"/>
      <w:r w:rsidRPr="00556892">
        <w:rPr>
          <w:rFonts w:ascii="Times New Roman" w:hAnsi="Times New Roman"/>
          <w:szCs w:val="24"/>
        </w:rPr>
        <w:t>Ifedigbo</w:t>
      </w:r>
      <w:proofErr w:type="spellEnd"/>
      <w:r w:rsidRPr="00556892">
        <w:rPr>
          <w:rFonts w:ascii="Times New Roman" w:hAnsi="Times New Roman"/>
          <w:szCs w:val="24"/>
        </w:rPr>
        <w:t xml:space="preserve"> E, </w:t>
      </w:r>
      <w:proofErr w:type="spellStart"/>
      <w:r w:rsidRPr="00556892">
        <w:rPr>
          <w:rFonts w:ascii="Times New Roman" w:hAnsi="Times New Roman"/>
          <w:szCs w:val="24"/>
        </w:rPr>
        <w:t>Mathier</w:t>
      </w:r>
      <w:proofErr w:type="spellEnd"/>
      <w:r w:rsidRPr="00556892">
        <w:rPr>
          <w:rFonts w:ascii="Times New Roman" w:hAnsi="Times New Roman"/>
          <w:szCs w:val="24"/>
        </w:rPr>
        <w:t xml:space="preserve"> MA, Mollen KP, Rao J, Bauer PM, Choi JJ, Curtis E, Choi AM, </w:t>
      </w:r>
      <w:r w:rsidRPr="00556892">
        <w:rPr>
          <w:rFonts w:ascii="Times New Roman" w:hAnsi="Times New Roman"/>
          <w:b/>
          <w:szCs w:val="24"/>
        </w:rPr>
        <w:t>Gladwin MT</w:t>
      </w:r>
      <w:r w:rsidRPr="00556892">
        <w:rPr>
          <w:rFonts w:ascii="Times New Roman" w:hAnsi="Times New Roman"/>
          <w:szCs w:val="24"/>
        </w:rPr>
        <w:t xml:space="preserve">. Nitrite potently inhibits hypoxic and inflammatory pulmonary arterial hypertension and smooth muscle proliferation via xanthine oxidoreductase-dependent nitric oxide generation. </w:t>
      </w:r>
      <w:r w:rsidRPr="00556892">
        <w:rPr>
          <w:rFonts w:ascii="Times New Roman" w:hAnsi="Times New Roman"/>
          <w:szCs w:val="24"/>
          <w:u w:val="single"/>
        </w:rPr>
        <w:t>Circulation</w:t>
      </w:r>
      <w:r w:rsidRPr="00556892">
        <w:rPr>
          <w:rFonts w:ascii="Times New Roman" w:hAnsi="Times New Roman"/>
          <w:szCs w:val="24"/>
        </w:rPr>
        <w:t xml:space="preserve">. 2010 Jan 5;121(1):98-109. </w:t>
      </w:r>
    </w:p>
    <w:p w14:paraId="2028B350"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proofErr w:type="spellStart"/>
      <w:r w:rsidRPr="00556892">
        <w:rPr>
          <w:rFonts w:ascii="Times New Roman" w:hAnsi="Times New Roman"/>
          <w:szCs w:val="24"/>
        </w:rPr>
        <w:t>Barst</w:t>
      </w:r>
      <w:proofErr w:type="spellEnd"/>
      <w:r w:rsidRPr="00556892">
        <w:rPr>
          <w:rFonts w:ascii="Times New Roman" w:hAnsi="Times New Roman"/>
          <w:szCs w:val="24"/>
        </w:rPr>
        <w:t xml:space="preserve"> RJ, Mubarak KK, Machado RF, Ataga KI, Benza, RL, Castro O, </w:t>
      </w:r>
      <w:proofErr w:type="spellStart"/>
      <w:r w:rsidRPr="00556892">
        <w:rPr>
          <w:rFonts w:ascii="Times New Roman" w:hAnsi="Times New Roman"/>
          <w:szCs w:val="24"/>
        </w:rPr>
        <w:t>Naeije</w:t>
      </w:r>
      <w:proofErr w:type="spellEnd"/>
      <w:r w:rsidRPr="00556892">
        <w:rPr>
          <w:rFonts w:ascii="Times New Roman" w:hAnsi="Times New Roman"/>
          <w:szCs w:val="24"/>
        </w:rPr>
        <w:t xml:space="preserve"> R, Sood N, Swerdlow PS, Hildesheim M</w:t>
      </w:r>
      <w:r w:rsidRPr="00556892">
        <w:rPr>
          <w:rFonts w:ascii="Times New Roman" w:hAnsi="Times New Roman"/>
          <w:b/>
          <w:szCs w:val="24"/>
        </w:rPr>
        <w:t>,</w:t>
      </w:r>
      <w:r w:rsidRPr="00556892">
        <w:rPr>
          <w:rFonts w:ascii="Times New Roman" w:hAnsi="Times New Roman"/>
          <w:szCs w:val="24"/>
        </w:rPr>
        <w:t xml:space="preserve"> </w:t>
      </w:r>
      <w:r w:rsidRPr="00556892">
        <w:rPr>
          <w:rFonts w:ascii="Times New Roman" w:hAnsi="Times New Roman"/>
          <w:b/>
          <w:szCs w:val="24"/>
        </w:rPr>
        <w:t>Gladwin MT</w:t>
      </w:r>
      <w:r w:rsidRPr="00556892">
        <w:rPr>
          <w:rFonts w:ascii="Times New Roman" w:hAnsi="Times New Roman"/>
          <w:szCs w:val="24"/>
        </w:rPr>
        <w:t xml:space="preserve">; ASSET study group*. Exercise capacity and </w:t>
      </w:r>
      <w:proofErr w:type="spellStart"/>
      <w:r w:rsidRPr="00556892">
        <w:rPr>
          <w:rFonts w:ascii="Times New Roman" w:hAnsi="Times New Roman"/>
          <w:szCs w:val="24"/>
        </w:rPr>
        <w:t>haemodynamics</w:t>
      </w:r>
      <w:proofErr w:type="spellEnd"/>
      <w:r w:rsidRPr="00556892">
        <w:rPr>
          <w:rFonts w:ascii="Times New Roman" w:hAnsi="Times New Roman"/>
          <w:szCs w:val="24"/>
        </w:rPr>
        <w:t xml:space="preserve"> in patients with sickle cell disease with pulmonary hypertension treated </w:t>
      </w:r>
      <w:r w:rsidRPr="00556892">
        <w:rPr>
          <w:rFonts w:ascii="Times New Roman" w:hAnsi="Times New Roman"/>
          <w:szCs w:val="24"/>
        </w:rPr>
        <w:lastRenderedPageBreak/>
        <w:t xml:space="preserve">with </w:t>
      </w:r>
      <w:proofErr w:type="spellStart"/>
      <w:r w:rsidRPr="00556892">
        <w:rPr>
          <w:rFonts w:ascii="Times New Roman" w:hAnsi="Times New Roman"/>
          <w:szCs w:val="24"/>
        </w:rPr>
        <w:t>bosentan</w:t>
      </w:r>
      <w:proofErr w:type="spellEnd"/>
      <w:r w:rsidRPr="00556892">
        <w:rPr>
          <w:rFonts w:ascii="Times New Roman" w:hAnsi="Times New Roman"/>
          <w:szCs w:val="24"/>
        </w:rPr>
        <w:t xml:space="preserve">: results of the ASSET studies. </w:t>
      </w:r>
      <w:r w:rsidRPr="00556892">
        <w:rPr>
          <w:rFonts w:ascii="Times New Roman" w:hAnsi="Times New Roman"/>
          <w:szCs w:val="24"/>
          <w:u w:val="single"/>
        </w:rPr>
        <w:t>Br J Haematol.</w:t>
      </w:r>
      <w:r w:rsidRPr="00556892">
        <w:rPr>
          <w:rFonts w:ascii="Times New Roman" w:hAnsi="Times New Roman"/>
          <w:szCs w:val="24"/>
        </w:rPr>
        <w:t xml:space="preserve"> 2010 May;149(3):426-35. PMCID: PMC2914575</w:t>
      </w:r>
    </w:p>
    <w:p w14:paraId="5473D881"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proofErr w:type="spellStart"/>
      <w:r w:rsidRPr="00556892">
        <w:rPr>
          <w:rFonts w:ascii="Times New Roman" w:hAnsi="Times New Roman"/>
          <w:szCs w:val="24"/>
        </w:rPr>
        <w:t>Linguraru</w:t>
      </w:r>
      <w:proofErr w:type="spellEnd"/>
      <w:r w:rsidRPr="00556892">
        <w:rPr>
          <w:rFonts w:ascii="Times New Roman" w:hAnsi="Times New Roman"/>
          <w:szCs w:val="24"/>
        </w:rPr>
        <w:t xml:space="preserve"> MG, Pura JA, Van </w:t>
      </w:r>
      <w:proofErr w:type="spellStart"/>
      <w:r w:rsidRPr="00556892">
        <w:rPr>
          <w:rFonts w:ascii="Times New Roman" w:hAnsi="Times New Roman"/>
          <w:szCs w:val="24"/>
        </w:rPr>
        <w:t>Uitert</w:t>
      </w:r>
      <w:proofErr w:type="spellEnd"/>
      <w:r w:rsidRPr="00556892">
        <w:rPr>
          <w:rFonts w:ascii="Times New Roman" w:hAnsi="Times New Roman"/>
          <w:szCs w:val="24"/>
        </w:rPr>
        <w:t xml:space="preserve"> RL, Mukherjee N, Summers RM, Minniti C, </w:t>
      </w:r>
      <w:r w:rsidRPr="00556892">
        <w:rPr>
          <w:rFonts w:ascii="Times New Roman" w:hAnsi="Times New Roman"/>
          <w:b/>
          <w:szCs w:val="24"/>
        </w:rPr>
        <w:t>Gladwin MT</w:t>
      </w:r>
      <w:r w:rsidRPr="00556892">
        <w:rPr>
          <w:rFonts w:ascii="Times New Roman" w:hAnsi="Times New Roman"/>
          <w:szCs w:val="24"/>
        </w:rPr>
        <w:t xml:space="preserve">, Kato G, Machado RF, Wood BJ. Segmentation and quantification of pulmonary artery for noninvasive CT assessment of sickle cell secondary to pulmonary hypertension. </w:t>
      </w:r>
      <w:r w:rsidRPr="00556892">
        <w:rPr>
          <w:rFonts w:ascii="Times New Roman" w:hAnsi="Times New Roman"/>
          <w:szCs w:val="24"/>
          <w:u w:val="single"/>
        </w:rPr>
        <w:t>Med Phys.</w:t>
      </w:r>
      <w:r w:rsidRPr="00556892">
        <w:rPr>
          <w:rFonts w:ascii="Times New Roman" w:hAnsi="Times New Roman"/>
          <w:szCs w:val="24"/>
        </w:rPr>
        <w:t xml:space="preserve"> 2010 Apr;37(4):1522-32.  PMCID: PMC2848847</w:t>
      </w:r>
    </w:p>
    <w:p w14:paraId="7B45C1E6"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Hill, A Rother RP, Wang X, Morris SM Jr, Quinn-Senger K, Kelly R, Richards SJ, Bessler M, Bell L, Hillmen P, </w:t>
      </w:r>
      <w:r w:rsidRPr="00556892">
        <w:rPr>
          <w:rFonts w:ascii="Times New Roman" w:hAnsi="Times New Roman"/>
          <w:b/>
          <w:szCs w:val="24"/>
        </w:rPr>
        <w:t>Gladwin MT</w:t>
      </w:r>
      <w:r w:rsidRPr="00556892">
        <w:rPr>
          <w:rFonts w:ascii="Times New Roman" w:hAnsi="Times New Roman"/>
          <w:szCs w:val="24"/>
        </w:rPr>
        <w:t xml:space="preserve">. Effect of eculizumab on </w:t>
      </w:r>
      <w:proofErr w:type="spellStart"/>
      <w:r w:rsidRPr="00556892">
        <w:rPr>
          <w:rFonts w:ascii="Times New Roman" w:hAnsi="Times New Roman"/>
          <w:szCs w:val="24"/>
        </w:rPr>
        <w:t>haemolysis</w:t>
      </w:r>
      <w:proofErr w:type="spellEnd"/>
      <w:r w:rsidRPr="00556892">
        <w:rPr>
          <w:rFonts w:ascii="Times New Roman" w:hAnsi="Times New Roman"/>
          <w:szCs w:val="24"/>
        </w:rPr>
        <w:t xml:space="preserve">-associated nitric oxide depletion, </w:t>
      </w:r>
      <w:proofErr w:type="spellStart"/>
      <w:r w:rsidRPr="00556892">
        <w:rPr>
          <w:rFonts w:ascii="Times New Roman" w:hAnsi="Times New Roman"/>
          <w:szCs w:val="24"/>
        </w:rPr>
        <w:t>dyspnoea</w:t>
      </w:r>
      <w:proofErr w:type="spellEnd"/>
      <w:r w:rsidRPr="00556892">
        <w:rPr>
          <w:rFonts w:ascii="Times New Roman" w:hAnsi="Times New Roman"/>
          <w:szCs w:val="24"/>
        </w:rPr>
        <w:t xml:space="preserve">, and measures of pulmonary hypertension in patients with paroxysmal nocturnal </w:t>
      </w:r>
      <w:proofErr w:type="spellStart"/>
      <w:r w:rsidRPr="00556892">
        <w:rPr>
          <w:rFonts w:ascii="Times New Roman" w:hAnsi="Times New Roman"/>
          <w:szCs w:val="24"/>
        </w:rPr>
        <w:t>haemoglobinuria</w:t>
      </w:r>
      <w:proofErr w:type="spellEnd"/>
      <w:r w:rsidRPr="00556892">
        <w:rPr>
          <w:rFonts w:ascii="Times New Roman" w:hAnsi="Times New Roman"/>
          <w:szCs w:val="24"/>
        </w:rPr>
        <w:t xml:space="preserve">. </w:t>
      </w:r>
      <w:r w:rsidRPr="00556892">
        <w:rPr>
          <w:rFonts w:ascii="Times New Roman" w:hAnsi="Times New Roman"/>
          <w:szCs w:val="24"/>
          <w:u w:val="single"/>
        </w:rPr>
        <w:t>Br J Haematol.</w:t>
      </w:r>
      <w:r w:rsidRPr="00556892">
        <w:rPr>
          <w:rFonts w:ascii="Times New Roman" w:hAnsi="Times New Roman"/>
          <w:szCs w:val="24"/>
        </w:rPr>
        <w:t xml:space="preserve"> 2010 May;149(3):414-25. </w:t>
      </w:r>
    </w:p>
    <w:p w14:paraId="3E2C8A1E"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Aliyu ZY, Suleiman A, Attah E, Mamman AI, </w:t>
      </w:r>
      <w:proofErr w:type="spellStart"/>
      <w:r w:rsidRPr="00556892">
        <w:rPr>
          <w:rFonts w:ascii="Times New Roman" w:hAnsi="Times New Roman"/>
          <w:szCs w:val="24"/>
        </w:rPr>
        <w:t>Babadoko</w:t>
      </w:r>
      <w:proofErr w:type="spellEnd"/>
      <w:r w:rsidRPr="00556892">
        <w:rPr>
          <w:rFonts w:ascii="Times New Roman" w:hAnsi="Times New Roman"/>
          <w:szCs w:val="24"/>
        </w:rPr>
        <w:t xml:space="preserve"> A, Nouraie M, Mendelsohn L, Kato GJ, Gordeuk VR, </w:t>
      </w:r>
      <w:r w:rsidRPr="00556892">
        <w:rPr>
          <w:rFonts w:ascii="Times New Roman" w:hAnsi="Times New Roman"/>
          <w:b/>
          <w:szCs w:val="24"/>
        </w:rPr>
        <w:t>Gladwin MT</w:t>
      </w:r>
      <w:r w:rsidRPr="00556892">
        <w:rPr>
          <w:rFonts w:ascii="Times New Roman" w:hAnsi="Times New Roman"/>
          <w:szCs w:val="24"/>
        </w:rPr>
        <w:t>. NT-</w:t>
      </w:r>
      <w:proofErr w:type="spellStart"/>
      <w:r w:rsidRPr="00556892">
        <w:rPr>
          <w:rFonts w:ascii="Times New Roman" w:hAnsi="Times New Roman"/>
          <w:szCs w:val="24"/>
        </w:rPr>
        <w:t>proBNP</w:t>
      </w:r>
      <w:proofErr w:type="spellEnd"/>
      <w:r w:rsidRPr="00556892">
        <w:rPr>
          <w:rFonts w:ascii="Times New Roman" w:hAnsi="Times New Roman"/>
          <w:szCs w:val="24"/>
        </w:rPr>
        <w:t xml:space="preserve"> as a marker of cardiopulmonary status in sickle cell </w:t>
      </w:r>
      <w:proofErr w:type="spellStart"/>
      <w:r w:rsidRPr="00556892">
        <w:rPr>
          <w:rFonts w:ascii="Times New Roman" w:hAnsi="Times New Roman"/>
          <w:szCs w:val="24"/>
        </w:rPr>
        <w:t>anaemia</w:t>
      </w:r>
      <w:proofErr w:type="spellEnd"/>
      <w:r w:rsidRPr="00556892">
        <w:rPr>
          <w:rFonts w:ascii="Times New Roman" w:hAnsi="Times New Roman"/>
          <w:szCs w:val="24"/>
        </w:rPr>
        <w:t xml:space="preserve"> in Africa. </w:t>
      </w:r>
      <w:r w:rsidRPr="00556892">
        <w:rPr>
          <w:rFonts w:ascii="Times New Roman" w:hAnsi="Times New Roman"/>
          <w:szCs w:val="24"/>
          <w:u w:val="single"/>
        </w:rPr>
        <w:t>Br J Haematol.</w:t>
      </w:r>
      <w:r w:rsidRPr="00556892">
        <w:rPr>
          <w:rFonts w:ascii="Times New Roman" w:hAnsi="Times New Roman"/>
          <w:szCs w:val="24"/>
        </w:rPr>
        <w:t xml:space="preserve"> 2010 Jul;150(1):102-7. PMCID: PMC2907438</w:t>
      </w:r>
    </w:p>
    <w:p w14:paraId="4DBB7A96"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Nouraie M, Reading NS, Campbell A, Minniti CP, Rana SR, Luchtman-Jones L, Kato GJ, </w:t>
      </w:r>
      <w:r w:rsidRPr="00556892">
        <w:rPr>
          <w:rFonts w:ascii="Times New Roman" w:hAnsi="Times New Roman"/>
          <w:b/>
          <w:szCs w:val="24"/>
        </w:rPr>
        <w:t>Gladwin MT</w:t>
      </w:r>
      <w:r w:rsidRPr="00556892">
        <w:rPr>
          <w:rFonts w:ascii="Times New Roman" w:hAnsi="Times New Roman"/>
          <w:szCs w:val="24"/>
        </w:rPr>
        <w:t xml:space="preserve">, Castro OL, Prchal JT, Gordeuk VR. Association of G6PD with lower </w:t>
      </w:r>
      <w:proofErr w:type="spellStart"/>
      <w:r w:rsidRPr="00556892">
        <w:rPr>
          <w:rFonts w:ascii="Times New Roman" w:hAnsi="Times New Roman"/>
          <w:szCs w:val="24"/>
        </w:rPr>
        <w:t>haemoglobin</w:t>
      </w:r>
      <w:proofErr w:type="spellEnd"/>
      <w:r w:rsidRPr="00556892">
        <w:rPr>
          <w:rFonts w:ascii="Times New Roman" w:hAnsi="Times New Roman"/>
          <w:szCs w:val="24"/>
        </w:rPr>
        <w:t xml:space="preserve"> concentration but not increased </w:t>
      </w:r>
      <w:proofErr w:type="spellStart"/>
      <w:r w:rsidRPr="00556892">
        <w:rPr>
          <w:rFonts w:ascii="Times New Roman" w:hAnsi="Times New Roman"/>
          <w:szCs w:val="24"/>
        </w:rPr>
        <w:t>haemolysis</w:t>
      </w:r>
      <w:proofErr w:type="spellEnd"/>
      <w:r w:rsidRPr="00556892">
        <w:rPr>
          <w:rFonts w:ascii="Times New Roman" w:hAnsi="Times New Roman"/>
          <w:szCs w:val="24"/>
        </w:rPr>
        <w:t xml:space="preserve"> in patients with sickle cell </w:t>
      </w:r>
      <w:proofErr w:type="spellStart"/>
      <w:r w:rsidRPr="00556892">
        <w:rPr>
          <w:rFonts w:ascii="Times New Roman" w:hAnsi="Times New Roman"/>
          <w:szCs w:val="24"/>
        </w:rPr>
        <w:t>anaemia</w:t>
      </w:r>
      <w:proofErr w:type="spellEnd"/>
      <w:r w:rsidRPr="00556892">
        <w:rPr>
          <w:rFonts w:ascii="Times New Roman" w:hAnsi="Times New Roman"/>
          <w:szCs w:val="24"/>
        </w:rPr>
        <w:t xml:space="preserve">. </w:t>
      </w:r>
      <w:r w:rsidRPr="00556892">
        <w:rPr>
          <w:rFonts w:ascii="Times New Roman" w:hAnsi="Times New Roman"/>
          <w:szCs w:val="24"/>
          <w:u w:val="single"/>
        </w:rPr>
        <w:t>Br J Haematol.</w:t>
      </w:r>
      <w:r w:rsidRPr="00556892">
        <w:rPr>
          <w:rFonts w:ascii="Times New Roman" w:hAnsi="Times New Roman"/>
          <w:szCs w:val="24"/>
        </w:rPr>
        <w:t xml:space="preserve"> 2010 Jul;150(2):218-25. PMCID: PMC2906678</w:t>
      </w:r>
    </w:p>
    <w:p w14:paraId="2C5AB698"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Cho CS, Kato GJ, Yang SH, Bae SW, Lee JS, </w:t>
      </w:r>
      <w:r w:rsidRPr="00556892">
        <w:rPr>
          <w:rFonts w:ascii="Times New Roman" w:hAnsi="Times New Roman"/>
          <w:b/>
          <w:szCs w:val="24"/>
        </w:rPr>
        <w:t>Gladwin MT</w:t>
      </w:r>
      <w:r w:rsidRPr="00556892">
        <w:rPr>
          <w:rFonts w:ascii="Times New Roman" w:hAnsi="Times New Roman"/>
          <w:szCs w:val="24"/>
        </w:rPr>
        <w:t xml:space="preserve">, Rhee SG. Hydroxyurea-induced expression of glutathione peroxidase 1 in red blood cells of individuals with sickle cell anemia. </w:t>
      </w:r>
      <w:proofErr w:type="spellStart"/>
      <w:r w:rsidRPr="00556892">
        <w:rPr>
          <w:rFonts w:ascii="Times New Roman" w:hAnsi="Times New Roman"/>
          <w:szCs w:val="24"/>
          <w:u w:val="single"/>
        </w:rPr>
        <w:t>Antioxid</w:t>
      </w:r>
      <w:proofErr w:type="spellEnd"/>
      <w:r w:rsidRPr="00556892">
        <w:rPr>
          <w:rFonts w:ascii="Times New Roman" w:hAnsi="Times New Roman"/>
          <w:szCs w:val="24"/>
          <w:u w:val="single"/>
        </w:rPr>
        <w:t xml:space="preserve"> Redox Signal.</w:t>
      </w:r>
      <w:r w:rsidRPr="00556892">
        <w:rPr>
          <w:rFonts w:ascii="Times New Roman" w:hAnsi="Times New Roman"/>
          <w:szCs w:val="24"/>
        </w:rPr>
        <w:t xml:space="preserve"> 2010 Jul 1:13(1):1-11. PMCID: PMC2935334</w:t>
      </w:r>
    </w:p>
    <w:p w14:paraId="2F1BA07D"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Janka JJ, Koita OA, Traore B, Traore JM, </w:t>
      </w:r>
      <w:proofErr w:type="spellStart"/>
      <w:r w:rsidRPr="00556892">
        <w:rPr>
          <w:rFonts w:ascii="Times New Roman" w:hAnsi="Times New Roman"/>
          <w:szCs w:val="24"/>
        </w:rPr>
        <w:t>Mzayek</w:t>
      </w:r>
      <w:proofErr w:type="spellEnd"/>
      <w:r w:rsidRPr="00556892">
        <w:rPr>
          <w:rFonts w:ascii="Times New Roman" w:hAnsi="Times New Roman"/>
          <w:szCs w:val="24"/>
        </w:rPr>
        <w:t xml:space="preserve"> F, Sachdev V, Wang X, Sanogo K, Sangare L, Mendelsohn L, Masur H, Kato GJ, </w:t>
      </w:r>
      <w:r w:rsidRPr="00556892">
        <w:rPr>
          <w:rFonts w:ascii="Times New Roman" w:hAnsi="Times New Roman"/>
          <w:b/>
          <w:szCs w:val="24"/>
        </w:rPr>
        <w:t>Gladwin MT</w:t>
      </w:r>
      <w:r w:rsidRPr="00556892">
        <w:rPr>
          <w:rFonts w:ascii="Times New Roman" w:hAnsi="Times New Roman"/>
          <w:szCs w:val="24"/>
        </w:rPr>
        <w:t xml:space="preserve">, Krogstad DJ. Increased pulmonary pressures and myocardial wall stress in children with severe malaria. </w:t>
      </w:r>
      <w:r w:rsidRPr="00556892">
        <w:rPr>
          <w:rFonts w:ascii="Times New Roman" w:hAnsi="Times New Roman"/>
          <w:szCs w:val="24"/>
          <w:u w:val="single"/>
        </w:rPr>
        <w:t>J Infect Dis.</w:t>
      </w:r>
      <w:r w:rsidRPr="00556892">
        <w:rPr>
          <w:rFonts w:ascii="Times New Roman" w:hAnsi="Times New Roman"/>
          <w:szCs w:val="24"/>
        </w:rPr>
        <w:t xml:space="preserve"> 2010 Sep 1;202(5):791-800. PMCID: PMC3206728</w:t>
      </w:r>
    </w:p>
    <w:p w14:paraId="51E8A8E3"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Hon YY, Sun H, </w:t>
      </w:r>
      <w:proofErr w:type="spellStart"/>
      <w:r w:rsidRPr="00556892">
        <w:rPr>
          <w:rFonts w:ascii="Times New Roman" w:hAnsi="Times New Roman"/>
          <w:szCs w:val="24"/>
        </w:rPr>
        <w:t>Dejam</w:t>
      </w:r>
      <w:proofErr w:type="spellEnd"/>
      <w:r w:rsidRPr="00556892">
        <w:rPr>
          <w:rFonts w:ascii="Times New Roman" w:hAnsi="Times New Roman"/>
          <w:szCs w:val="24"/>
        </w:rPr>
        <w:t xml:space="preserve"> A, </w:t>
      </w:r>
      <w:r w:rsidRPr="00556892">
        <w:rPr>
          <w:rFonts w:ascii="Times New Roman" w:hAnsi="Times New Roman"/>
          <w:b/>
          <w:szCs w:val="24"/>
        </w:rPr>
        <w:t>Gladwin MT</w:t>
      </w:r>
      <w:r w:rsidRPr="00556892">
        <w:rPr>
          <w:rFonts w:ascii="Times New Roman" w:hAnsi="Times New Roman"/>
          <w:szCs w:val="24"/>
        </w:rPr>
        <w:t xml:space="preserve">. Characterization of erythrocytic uptake and release and disposition pathways of nitrite, nitrate, methemoglobin, and iron-nitrosyl hemoglobin in the human circulation. </w:t>
      </w:r>
      <w:r w:rsidRPr="00556892">
        <w:rPr>
          <w:rFonts w:ascii="Times New Roman" w:hAnsi="Times New Roman"/>
          <w:szCs w:val="24"/>
          <w:u w:val="single"/>
        </w:rPr>
        <w:t xml:space="preserve">Drug </w:t>
      </w:r>
      <w:proofErr w:type="spellStart"/>
      <w:r w:rsidRPr="00556892">
        <w:rPr>
          <w:rFonts w:ascii="Times New Roman" w:hAnsi="Times New Roman"/>
          <w:szCs w:val="24"/>
          <w:u w:val="single"/>
        </w:rPr>
        <w:t>Metab</w:t>
      </w:r>
      <w:proofErr w:type="spellEnd"/>
      <w:r w:rsidRPr="00556892">
        <w:rPr>
          <w:rFonts w:ascii="Times New Roman" w:hAnsi="Times New Roman"/>
          <w:szCs w:val="24"/>
          <w:u w:val="single"/>
        </w:rPr>
        <w:t xml:space="preserve"> </w:t>
      </w:r>
      <w:proofErr w:type="spellStart"/>
      <w:r w:rsidRPr="00556892">
        <w:rPr>
          <w:rFonts w:ascii="Times New Roman" w:hAnsi="Times New Roman"/>
          <w:szCs w:val="24"/>
          <w:u w:val="single"/>
        </w:rPr>
        <w:t>Dispos</w:t>
      </w:r>
      <w:proofErr w:type="spellEnd"/>
      <w:r w:rsidRPr="00556892">
        <w:rPr>
          <w:rFonts w:ascii="Times New Roman" w:hAnsi="Times New Roman"/>
          <w:szCs w:val="24"/>
          <w:u w:val="single"/>
        </w:rPr>
        <w:t>.</w:t>
      </w:r>
      <w:r w:rsidRPr="00556892">
        <w:rPr>
          <w:rFonts w:ascii="Times New Roman" w:hAnsi="Times New Roman"/>
          <w:szCs w:val="24"/>
        </w:rPr>
        <w:t xml:space="preserve"> 2010 Oct; 38(10):1707-13. PMCID: PMC2957169</w:t>
      </w:r>
    </w:p>
    <w:p w14:paraId="65A3DF42"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Gordeuk V, Minniti CP, Nouraie M, Campbell AD, Rana S, Luchtman-Jones L, Sable C, Dham N, Ensing G, Prchal JT, Kato GJ, </w:t>
      </w:r>
      <w:r w:rsidRPr="00556892">
        <w:rPr>
          <w:rFonts w:ascii="Times New Roman" w:hAnsi="Times New Roman"/>
          <w:b/>
          <w:szCs w:val="24"/>
        </w:rPr>
        <w:t>Gladwin MT</w:t>
      </w:r>
      <w:r w:rsidRPr="00556892">
        <w:rPr>
          <w:rFonts w:ascii="Times New Roman" w:hAnsi="Times New Roman"/>
          <w:szCs w:val="24"/>
        </w:rPr>
        <w:t xml:space="preserve">, Castro OL. Elevated tricuspid regurgitation velocity and decline in exercise capacity over 22 months of follow-up in children and adolescents with sickle cell anemia. </w:t>
      </w:r>
      <w:proofErr w:type="spellStart"/>
      <w:r w:rsidRPr="00556892">
        <w:rPr>
          <w:rFonts w:ascii="Times New Roman" w:hAnsi="Times New Roman"/>
          <w:szCs w:val="24"/>
          <w:u w:val="single"/>
        </w:rPr>
        <w:t>Haematologica</w:t>
      </w:r>
      <w:proofErr w:type="spellEnd"/>
      <w:r w:rsidRPr="00556892">
        <w:rPr>
          <w:rFonts w:ascii="Times New Roman" w:hAnsi="Times New Roman"/>
          <w:szCs w:val="24"/>
          <w:u w:val="single"/>
        </w:rPr>
        <w:t>.</w:t>
      </w:r>
      <w:r w:rsidRPr="00556892">
        <w:rPr>
          <w:rFonts w:ascii="Times New Roman" w:hAnsi="Times New Roman"/>
          <w:szCs w:val="24"/>
        </w:rPr>
        <w:t xml:space="preserve"> 2011 Jan;96(1):33-40. PMCID: PMC3012762</w:t>
      </w:r>
    </w:p>
    <w:p w14:paraId="5AB8DC2A"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Shiva S, </w:t>
      </w:r>
      <w:proofErr w:type="spellStart"/>
      <w:r w:rsidRPr="00556892">
        <w:rPr>
          <w:rFonts w:ascii="Times New Roman" w:hAnsi="Times New Roman"/>
          <w:szCs w:val="24"/>
        </w:rPr>
        <w:t>Rassaf</w:t>
      </w:r>
      <w:proofErr w:type="spellEnd"/>
      <w:r w:rsidRPr="00556892">
        <w:rPr>
          <w:rFonts w:ascii="Times New Roman" w:hAnsi="Times New Roman"/>
          <w:szCs w:val="24"/>
        </w:rPr>
        <w:t xml:space="preserve"> T, Patel RP, </w:t>
      </w:r>
      <w:r w:rsidRPr="00556892">
        <w:rPr>
          <w:rFonts w:ascii="Times New Roman" w:hAnsi="Times New Roman"/>
          <w:b/>
          <w:szCs w:val="24"/>
        </w:rPr>
        <w:t>Gladwin MT</w:t>
      </w:r>
      <w:r w:rsidRPr="00556892">
        <w:rPr>
          <w:rFonts w:ascii="Times New Roman" w:hAnsi="Times New Roman"/>
          <w:szCs w:val="24"/>
        </w:rPr>
        <w:t xml:space="preserve">. The detection of the nitrite reductase and NO-generating properties of </w:t>
      </w:r>
      <w:proofErr w:type="spellStart"/>
      <w:r w:rsidRPr="00556892">
        <w:rPr>
          <w:rFonts w:ascii="Times New Roman" w:hAnsi="Times New Roman"/>
          <w:szCs w:val="24"/>
        </w:rPr>
        <w:t>haemoglobin</w:t>
      </w:r>
      <w:proofErr w:type="spellEnd"/>
      <w:r w:rsidRPr="00556892">
        <w:rPr>
          <w:rFonts w:ascii="Times New Roman" w:hAnsi="Times New Roman"/>
          <w:szCs w:val="24"/>
        </w:rPr>
        <w:t xml:space="preserve"> by mitochondrial inhibition. </w:t>
      </w:r>
      <w:r w:rsidRPr="00556892">
        <w:rPr>
          <w:rFonts w:ascii="Times New Roman" w:hAnsi="Times New Roman"/>
          <w:szCs w:val="24"/>
          <w:u w:val="single"/>
        </w:rPr>
        <w:t>Cardiovasc Res.</w:t>
      </w:r>
      <w:r w:rsidRPr="00556892">
        <w:rPr>
          <w:rFonts w:ascii="Times New Roman" w:hAnsi="Times New Roman"/>
          <w:szCs w:val="24"/>
        </w:rPr>
        <w:t xml:space="preserve"> 2011 Feb 15;89(3):566-73. PMCID: PMC3028973</w:t>
      </w:r>
    </w:p>
    <w:p w14:paraId="00E31466"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Stamm JA, McVerry BJ, </w:t>
      </w:r>
      <w:proofErr w:type="spellStart"/>
      <w:r w:rsidRPr="00556892">
        <w:rPr>
          <w:rFonts w:ascii="Times New Roman" w:hAnsi="Times New Roman"/>
          <w:szCs w:val="24"/>
        </w:rPr>
        <w:t>Mathier</w:t>
      </w:r>
      <w:proofErr w:type="spellEnd"/>
      <w:r w:rsidRPr="00556892">
        <w:rPr>
          <w:rFonts w:ascii="Times New Roman" w:hAnsi="Times New Roman"/>
          <w:szCs w:val="24"/>
        </w:rPr>
        <w:t xml:space="preserve"> MA, Donahoe MP, Saul MI, </w:t>
      </w:r>
      <w:r w:rsidRPr="00556892">
        <w:rPr>
          <w:rFonts w:ascii="Times New Roman" w:hAnsi="Times New Roman"/>
          <w:b/>
          <w:szCs w:val="24"/>
        </w:rPr>
        <w:t>Gladwin MT</w:t>
      </w:r>
      <w:r w:rsidRPr="00556892">
        <w:rPr>
          <w:rFonts w:ascii="Times New Roman" w:hAnsi="Times New Roman"/>
          <w:szCs w:val="24"/>
        </w:rPr>
        <w:t xml:space="preserve">.  Doppler-defined pulmonary hypertension in medical intensive care unit patients:  Retrospective investigation of risk factors and impact on mortality.  </w:t>
      </w:r>
      <w:proofErr w:type="spellStart"/>
      <w:r w:rsidRPr="00556892">
        <w:rPr>
          <w:rFonts w:ascii="Times New Roman" w:hAnsi="Times New Roman"/>
          <w:szCs w:val="24"/>
          <w:u w:val="single"/>
        </w:rPr>
        <w:t>Pulm</w:t>
      </w:r>
      <w:proofErr w:type="spellEnd"/>
      <w:r w:rsidRPr="00556892">
        <w:rPr>
          <w:rFonts w:ascii="Times New Roman" w:hAnsi="Times New Roman"/>
          <w:szCs w:val="24"/>
          <w:u w:val="single"/>
        </w:rPr>
        <w:t xml:space="preserve"> Circ.</w:t>
      </w:r>
      <w:r w:rsidRPr="00556892">
        <w:rPr>
          <w:rFonts w:ascii="Times New Roman" w:hAnsi="Times New Roman"/>
          <w:szCs w:val="24"/>
        </w:rPr>
        <w:t xml:space="preserve"> 2011 Jan;1(1):95-102. PMCID: PMC3198625</w:t>
      </w:r>
    </w:p>
    <w:p w14:paraId="22923811" w14:textId="77777777" w:rsidR="00040074" w:rsidRPr="00556892" w:rsidRDefault="00040074"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George MP, Brower A, Kling, H, Shipley T, Kristoff J, Reinhart TA, Murphey-Corb M, </w:t>
      </w:r>
      <w:r w:rsidRPr="00556892">
        <w:rPr>
          <w:rFonts w:ascii="Times New Roman" w:hAnsi="Times New Roman"/>
          <w:b/>
          <w:szCs w:val="24"/>
        </w:rPr>
        <w:t>Gladwin MT</w:t>
      </w:r>
      <w:r w:rsidRPr="00556892">
        <w:rPr>
          <w:rFonts w:ascii="Times New Roman" w:hAnsi="Times New Roman"/>
          <w:szCs w:val="24"/>
        </w:rPr>
        <w:t xml:space="preserve">, Champion HC, Morris A, Norris KA.  Pulmonary Vascular Lesions Are Common in SIV-and SHIV-env-Infected Macaques.  </w:t>
      </w:r>
      <w:r w:rsidRPr="00556892">
        <w:rPr>
          <w:rFonts w:ascii="Times New Roman" w:hAnsi="Times New Roman"/>
          <w:szCs w:val="24"/>
          <w:u w:val="single"/>
        </w:rPr>
        <w:t>AIDS Res Hum Retroviruses.</w:t>
      </w:r>
      <w:r w:rsidRPr="00556892">
        <w:rPr>
          <w:rFonts w:ascii="Times New Roman" w:hAnsi="Times New Roman"/>
          <w:szCs w:val="24"/>
        </w:rPr>
        <w:t xml:space="preserve"> 2011 Feb; 27(2):103-11. PMCID: PMC3043941</w:t>
      </w:r>
    </w:p>
    <w:p w14:paraId="5E7DA1B1" w14:textId="77777777" w:rsidR="00040074" w:rsidRPr="00556892" w:rsidRDefault="00040074" w:rsidP="00AD3CDD">
      <w:pPr>
        <w:numPr>
          <w:ilvl w:val="0"/>
          <w:numId w:val="5"/>
        </w:numPr>
        <w:tabs>
          <w:tab w:val="clear" w:pos="360"/>
          <w:tab w:val="num" w:pos="540"/>
        </w:tabs>
        <w:ind w:left="540" w:hanging="540"/>
        <w:rPr>
          <w:rFonts w:ascii="Times New Roman" w:hAnsi="Times New Roman"/>
          <w:szCs w:val="24"/>
        </w:rPr>
      </w:pPr>
      <w:proofErr w:type="spellStart"/>
      <w:r w:rsidRPr="00556892">
        <w:rPr>
          <w:rFonts w:ascii="Times New Roman" w:hAnsi="Times New Roman"/>
          <w:szCs w:val="24"/>
        </w:rPr>
        <w:lastRenderedPageBreak/>
        <w:t>Zuckerbraun</w:t>
      </w:r>
      <w:proofErr w:type="spellEnd"/>
      <w:r w:rsidRPr="00556892">
        <w:rPr>
          <w:rFonts w:ascii="Times New Roman" w:hAnsi="Times New Roman"/>
          <w:szCs w:val="24"/>
        </w:rPr>
        <w:t xml:space="preserve"> BS, George P, </w:t>
      </w:r>
      <w:r w:rsidRPr="00556892">
        <w:rPr>
          <w:rFonts w:ascii="Times New Roman" w:hAnsi="Times New Roman"/>
          <w:b/>
          <w:szCs w:val="24"/>
        </w:rPr>
        <w:t>Gladwin MT</w:t>
      </w:r>
      <w:r w:rsidRPr="00556892">
        <w:rPr>
          <w:rFonts w:ascii="Times New Roman" w:hAnsi="Times New Roman"/>
          <w:szCs w:val="24"/>
        </w:rPr>
        <w:t xml:space="preserve">. Nitrite in pulmonary arterial hypertension: therapeutic avenues in the setting of dysregulated arginine/nitric oxide synthase signaling. </w:t>
      </w:r>
      <w:proofErr w:type="spellStart"/>
      <w:r w:rsidRPr="00556892">
        <w:rPr>
          <w:rFonts w:ascii="Times New Roman" w:hAnsi="Times New Roman"/>
          <w:szCs w:val="24"/>
          <w:u w:val="single"/>
        </w:rPr>
        <w:t>Cariovasc</w:t>
      </w:r>
      <w:proofErr w:type="spellEnd"/>
      <w:r w:rsidRPr="00556892">
        <w:rPr>
          <w:rFonts w:ascii="Times New Roman" w:hAnsi="Times New Roman"/>
          <w:szCs w:val="24"/>
          <w:u w:val="single"/>
        </w:rPr>
        <w:t xml:space="preserve"> Res.</w:t>
      </w:r>
      <w:r w:rsidRPr="00556892">
        <w:rPr>
          <w:rFonts w:ascii="Times New Roman" w:hAnsi="Times New Roman"/>
          <w:szCs w:val="24"/>
        </w:rPr>
        <w:t xml:space="preserve"> 2011 Feb 15;89(3):542-52. PMCID: PMC3028978</w:t>
      </w:r>
    </w:p>
    <w:p w14:paraId="14B0ED84" w14:textId="77777777" w:rsidR="00040074" w:rsidRPr="00556892" w:rsidRDefault="00040074"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Kato GJ, Weiner D, Onyekwere OC, Dampier C, Hsu L, Hagar RW, Howard T, Nuss R, </w:t>
      </w:r>
      <w:proofErr w:type="spellStart"/>
      <w:r w:rsidRPr="00556892">
        <w:rPr>
          <w:rFonts w:ascii="Times New Roman" w:hAnsi="Times New Roman"/>
          <w:szCs w:val="24"/>
        </w:rPr>
        <w:t>Okam</w:t>
      </w:r>
      <w:proofErr w:type="spellEnd"/>
      <w:r w:rsidRPr="00556892">
        <w:rPr>
          <w:rFonts w:ascii="Times New Roman" w:hAnsi="Times New Roman"/>
          <w:szCs w:val="24"/>
        </w:rPr>
        <w:t xml:space="preserve"> MM, Tremonti, CK, Berman B, Villella A, Krishnamurti L, </w:t>
      </w:r>
      <w:proofErr w:type="spellStart"/>
      <w:r w:rsidRPr="00556892">
        <w:rPr>
          <w:rFonts w:ascii="Times New Roman" w:hAnsi="Times New Roman"/>
          <w:szCs w:val="24"/>
        </w:rPr>
        <w:t>Lanzkron</w:t>
      </w:r>
      <w:proofErr w:type="spellEnd"/>
      <w:r w:rsidRPr="00556892">
        <w:rPr>
          <w:rFonts w:ascii="Times New Roman" w:hAnsi="Times New Roman"/>
          <w:szCs w:val="24"/>
        </w:rPr>
        <w:t xml:space="preserve"> S, Castro O, Gordeuk VR, Coles WA, Peters-Lawrence M, Nichols J, Hall MK, Hildesheim M, Blackwelder WC, Baldassarre J, Casella JF, DeNOVO Investigators. Nitric oxide for inhalation in the acute treatment of sickle cell pain crisis: a randomized controlled trial. </w:t>
      </w:r>
      <w:r w:rsidRPr="00556892">
        <w:rPr>
          <w:rFonts w:ascii="Times New Roman" w:hAnsi="Times New Roman"/>
          <w:szCs w:val="24"/>
          <w:u w:val="single"/>
        </w:rPr>
        <w:t>JAMA.</w:t>
      </w:r>
      <w:r w:rsidRPr="00556892">
        <w:rPr>
          <w:rFonts w:ascii="Times New Roman" w:hAnsi="Times New Roman"/>
          <w:szCs w:val="24"/>
        </w:rPr>
        <w:t xml:space="preserve"> 2011 Mar 2; 305(9):893-902. PMCID: PMC3403835</w:t>
      </w:r>
    </w:p>
    <w:p w14:paraId="62949374"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Alef MJ, Vallabhaneni R, </w:t>
      </w:r>
      <w:proofErr w:type="spellStart"/>
      <w:r w:rsidRPr="00556892">
        <w:rPr>
          <w:rFonts w:ascii="Times New Roman" w:hAnsi="Times New Roman"/>
          <w:szCs w:val="24"/>
        </w:rPr>
        <w:t>Carchman</w:t>
      </w:r>
      <w:proofErr w:type="spellEnd"/>
      <w:r w:rsidRPr="00556892">
        <w:rPr>
          <w:rFonts w:ascii="Times New Roman" w:hAnsi="Times New Roman"/>
          <w:szCs w:val="24"/>
        </w:rPr>
        <w:t xml:space="preserve"> E, Morris </w:t>
      </w:r>
      <w:proofErr w:type="spellStart"/>
      <w:r w:rsidRPr="00556892">
        <w:rPr>
          <w:rFonts w:ascii="Times New Roman" w:hAnsi="Times New Roman"/>
          <w:szCs w:val="24"/>
        </w:rPr>
        <w:t>SMJr</w:t>
      </w:r>
      <w:proofErr w:type="spellEnd"/>
      <w:r w:rsidRPr="00556892">
        <w:rPr>
          <w:rFonts w:ascii="Times New Roman" w:hAnsi="Times New Roman"/>
          <w:szCs w:val="24"/>
        </w:rPr>
        <w:t xml:space="preserve">, Shiva S, Wang Y, Kelley EE, Tarpey MM, </w:t>
      </w:r>
      <w:r w:rsidRPr="00556892">
        <w:rPr>
          <w:rFonts w:ascii="Times New Roman" w:hAnsi="Times New Roman"/>
          <w:b/>
          <w:szCs w:val="24"/>
        </w:rPr>
        <w:t>Gladwin MT</w:t>
      </w:r>
      <w:r w:rsidRPr="00556892">
        <w:rPr>
          <w:rFonts w:ascii="Times New Roman" w:hAnsi="Times New Roman"/>
          <w:szCs w:val="24"/>
        </w:rPr>
        <w:t xml:space="preserve">, Tzeng E, </w:t>
      </w:r>
      <w:proofErr w:type="spellStart"/>
      <w:r w:rsidRPr="00556892">
        <w:rPr>
          <w:rFonts w:ascii="Times New Roman" w:hAnsi="Times New Roman"/>
          <w:szCs w:val="24"/>
        </w:rPr>
        <w:t>Zuckerbraun</w:t>
      </w:r>
      <w:proofErr w:type="spellEnd"/>
      <w:r w:rsidRPr="00556892">
        <w:rPr>
          <w:rFonts w:ascii="Times New Roman" w:hAnsi="Times New Roman"/>
          <w:szCs w:val="24"/>
        </w:rPr>
        <w:t xml:space="preserve"> BS. Nitrite-generated NO circumvents dysregulated arginine/NOS signaling to protect against intimal hyperplasia in Sprague-Dawley rats.  </w:t>
      </w:r>
      <w:r w:rsidRPr="00556892">
        <w:rPr>
          <w:rFonts w:ascii="Times New Roman" w:hAnsi="Times New Roman"/>
          <w:szCs w:val="24"/>
          <w:u w:val="single"/>
        </w:rPr>
        <w:t>J Clin Invest.</w:t>
      </w:r>
      <w:r w:rsidRPr="00556892">
        <w:rPr>
          <w:rFonts w:ascii="Times New Roman" w:hAnsi="Times New Roman"/>
          <w:szCs w:val="24"/>
        </w:rPr>
        <w:t xml:space="preserve"> 2011 Apr;121(4):1646-56 PMCID: PMC3069768</w:t>
      </w:r>
    </w:p>
    <w:p w14:paraId="78E9B350"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Kim-Shapiro, DB, Lee J, </w:t>
      </w:r>
      <w:r w:rsidRPr="00556892">
        <w:rPr>
          <w:rFonts w:ascii="Times New Roman" w:hAnsi="Times New Roman"/>
          <w:b/>
          <w:szCs w:val="24"/>
        </w:rPr>
        <w:t>Gladwin MT</w:t>
      </w:r>
      <w:r w:rsidRPr="00556892">
        <w:rPr>
          <w:rFonts w:ascii="Times New Roman" w:hAnsi="Times New Roman"/>
          <w:szCs w:val="24"/>
        </w:rPr>
        <w:t xml:space="preserve">. Storage lesion: role of red blood cell breakdown. </w:t>
      </w:r>
      <w:r w:rsidRPr="00556892">
        <w:rPr>
          <w:rFonts w:ascii="Times New Roman" w:hAnsi="Times New Roman"/>
          <w:szCs w:val="24"/>
          <w:u w:val="single"/>
        </w:rPr>
        <w:t>Transfusion</w:t>
      </w:r>
      <w:r w:rsidRPr="00556892">
        <w:rPr>
          <w:rFonts w:ascii="Times New Roman" w:hAnsi="Times New Roman"/>
          <w:szCs w:val="24"/>
        </w:rPr>
        <w:t>. 2011 Apr 5;51(4):844-51. PMCID: PMC3080238</w:t>
      </w:r>
    </w:p>
    <w:p w14:paraId="3890ECAA" w14:textId="77777777" w:rsidR="00040074" w:rsidRPr="00556892" w:rsidRDefault="00040074"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Tiso M, Tejero J, Basu S, Azarov I, Wang X, </w:t>
      </w:r>
      <w:proofErr w:type="spellStart"/>
      <w:r w:rsidRPr="00556892">
        <w:rPr>
          <w:rFonts w:ascii="Times New Roman" w:hAnsi="Times New Roman"/>
          <w:szCs w:val="24"/>
        </w:rPr>
        <w:t>Simplaceanu</w:t>
      </w:r>
      <w:proofErr w:type="spellEnd"/>
      <w:r w:rsidRPr="00556892">
        <w:rPr>
          <w:rFonts w:ascii="Times New Roman" w:hAnsi="Times New Roman"/>
          <w:szCs w:val="24"/>
        </w:rPr>
        <w:t xml:space="preserve"> V, </w:t>
      </w:r>
      <w:proofErr w:type="spellStart"/>
      <w:r w:rsidRPr="00556892">
        <w:rPr>
          <w:rFonts w:ascii="Times New Roman" w:hAnsi="Times New Roman"/>
          <w:szCs w:val="24"/>
        </w:rPr>
        <w:t>Frizzll</w:t>
      </w:r>
      <w:proofErr w:type="spellEnd"/>
      <w:r w:rsidRPr="00556892">
        <w:rPr>
          <w:rFonts w:ascii="Times New Roman" w:hAnsi="Times New Roman"/>
          <w:szCs w:val="24"/>
        </w:rPr>
        <w:t xml:space="preserve"> S, Jayaraman T, Geary L, Shapiro C, Ho C, Shiva S, Kim-Shapiro DB, </w:t>
      </w:r>
      <w:r w:rsidRPr="00556892">
        <w:rPr>
          <w:rFonts w:ascii="Times New Roman" w:hAnsi="Times New Roman"/>
          <w:b/>
          <w:szCs w:val="24"/>
        </w:rPr>
        <w:t>Gladwin MT</w:t>
      </w:r>
      <w:r w:rsidRPr="00556892">
        <w:rPr>
          <w:rFonts w:ascii="Times New Roman" w:hAnsi="Times New Roman"/>
          <w:szCs w:val="24"/>
        </w:rPr>
        <w:t xml:space="preserve">. Human neuroglobin functions as a redox regulated nitrite reductase. </w:t>
      </w:r>
      <w:r w:rsidRPr="00556892">
        <w:rPr>
          <w:rFonts w:ascii="Times New Roman" w:hAnsi="Times New Roman"/>
          <w:szCs w:val="24"/>
          <w:u w:val="single"/>
        </w:rPr>
        <w:t>J Biol Chem.</w:t>
      </w:r>
      <w:r w:rsidRPr="00556892">
        <w:rPr>
          <w:rFonts w:ascii="Times New Roman" w:hAnsi="Times New Roman"/>
          <w:szCs w:val="24"/>
        </w:rPr>
        <w:t xml:space="preserve"> 2011 May 20;286(20):18277-89. PMCID: PMC3093900</w:t>
      </w:r>
    </w:p>
    <w:p w14:paraId="2AD3FF1D"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Hopmann KH, Cardey B, </w:t>
      </w:r>
      <w:r w:rsidRPr="00556892">
        <w:rPr>
          <w:rFonts w:ascii="Times New Roman" w:hAnsi="Times New Roman"/>
          <w:b/>
          <w:szCs w:val="24"/>
        </w:rPr>
        <w:t>Gladwin MT</w:t>
      </w:r>
      <w:r w:rsidRPr="00556892">
        <w:rPr>
          <w:rFonts w:ascii="Times New Roman" w:hAnsi="Times New Roman"/>
          <w:szCs w:val="24"/>
        </w:rPr>
        <w:t xml:space="preserve">, Kim-Shapiro DB, Ghosh A. Hemoglobin as a nitrite anhydrase: modeling methemoglobin-mediated N2O3 formation. </w:t>
      </w:r>
      <w:r w:rsidRPr="00556892">
        <w:rPr>
          <w:rFonts w:ascii="Times New Roman" w:hAnsi="Times New Roman"/>
          <w:szCs w:val="24"/>
          <w:u w:val="single"/>
        </w:rPr>
        <w:t>Chemistry</w:t>
      </w:r>
      <w:r w:rsidRPr="00556892">
        <w:rPr>
          <w:rFonts w:ascii="Times New Roman" w:hAnsi="Times New Roman"/>
          <w:szCs w:val="24"/>
        </w:rPr>
        <w:t>. 2011 May 27;17(23):6348-58. PMCID: PMC3954847</w:t>
      </w:r>
    </w:p>
    <w:p w14:paraId="21EECEB5"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proofErr w:type="spellStart"/>
      <w:r w:rsidRPr="00556892">
        <w:rPr>
          <w:rFonts w:ascii="Times New Roman" w:hAnsi="Times New Roman"/>
          <w:szCs w:val="24"/>
        </w:rPr>
        <w:t>Solovieff</w:t>
      </w:r>
      <w:proofErr w:type="spellEnd"/>
      <w:r w:rsidRPr="00556892">
        <w:rPr>
          <w:rFonts w:ascii="Times New Roman" w:hAnsi="Times New Roman"/>
          <w:szCs w:val="24"/>
        </w:rPr>
        <w:t xml:space="preserve"> N, Hartley SW, Baldwin CT, </w:t>
      </w:r>
      <w:proofErr w:type="spellStart"/>
      <w:r w:rsidRPr="00556892">
        <w:rPr>
          <w:rFonts w:ascii="Times New Roman" w:hAnsi="Times New Roman"/>
          <w:szCs w:val="24"/>
        </w:rPr>
        <w:t>Klings</w:t>
      </w:r>
      <w:proofErr w:type="spellEnd"/>
      <w:r w:rsidRPr="00556892">
        <w:rPr>
          <w:rFonts w:ascii="Times New Roman" w:hAnsi="Times New Roman"/>
          <w:szCs w:val="24"/>
        </w:rPr>
        <w:t xml:space="preserve"> ES, </w:t>
      </w:r>
      <w:r w:rsidRPr="00556892">
        <w:rPr>
          <w:rFonts w:ascii="Times New Roman" w:hAnsi="Times New Roman"/>
          <w:b/>
          <w:szCs w:val="24"/>
        </w:rPr>
        <w:t>Gladwin MT</w:t>
      </w:r>
      <w:r w:rsidRPr="00556892">
        <w:rPr>
          <w:rFonts w:ascii="Times New Roman" w:hAnsi="Times New Roman"/>
          <w:szCs w:val="24"/>
        </w:rPr>
        <w:t>, Taylor JG 6</w:t>
      </w:r>
      <w:r w:rsidRPr="00556892">
        <w:rPr>
          <w:rFonts w:ascii="Times New Roman" w:hAnsi="Times New Roman"/>
          <w:szCs w:val="24"/>
          <w:vertAlign w:val="superscript"/>
        </w:rPr>
        <w:t>th</w:t>
      </w:r>
      <w:r w:rsidRPr="00556892">
        <w:rPr>
          <w:rFonts w:ascii="Times New Roman" w:hAnsi="Times New Roman"/>
          <w:szCs w:val="24"/>
        </w:rPr>
        <w:t xml:space="preserve">, Kato GF, Farrer LA, Steinberg MH, Sebastiani P. Ancestry of African Americans with sickle cell disease. </w:t>
      </w:r>
      <w:r w:rsidRPr="00556892">
        <w:rPr>
          <w:rFonts w:ascii="Times New Roman" w:hAnsi="Times New Roman"/>
          <w:szCs w:val="24"/>
          <w:u w:val="single"/>
        </w:rPr>
        <w:t>Blood Cells Mol Dis</w:t>
      </w:r>
      <w:r w:rsidRPr="00556892">
        <w:rPr>
          <w:rFonts w:ascii="Times New Roman" w:hAnsi="Times New Roman"/>
          <w:szCs w:val="24"/>
        </w:rPr>
        <w:t>. 2011 Jun 15;47(1):41-5. PMCID: PMC3116635</w:t>
      </w:r>
    </w:p>
    <w:p w14:paraId="617CC10E"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proofErr w:type="spellStart"/>
      <w:r w:rsidRPr="00556892">
        <w:rPr>
          <w:rFonts w:ascii="Times New Roman" w:hAnsi="Times New Roman"/>
          <w:szCs w:val="24"/>
        </w:rPr>
        <w:t>Cuttica</w:t>
      </w:r>
      <w:proofErr w:type="spellEnd"/>
      <w:r w:rsidRPr="00556892">
        <w:rPr>
          <w:rFonts w:ascii="Times New Roman" w:hAnsi="Times New Roman"/>
          <w:szCs w:val="24"/>
        </w:rPr>
        <w:t xml:space="preserve"> MJ, </w:t>
      </w:r>
      <w:proofErr w:type="spellStart"/>
      <w:r w:rsidRPr="00556892">
        <w:rPr>
          <w:rFonts w:ascii="Times New Roman" w:hAnsi="Times New Roman"/>
          <w:szCs w:val="24"/>
        </w:rPr>
        <w:t>Langenickel</w:t>
      </w:r>
      <w:proofErr w:type="spellEnd"/>
      <w:r w:rsidRPr="00556892">
        <w:rPr>
          <w:rFonts w:ascii="Times New Roman" w:hAnsi="Times New Roman"/>
          <w:szCs w:val="24"/>
        </w:rPr>
        <w:t xml:space="preserve"> T, Noguchi A, Machado RF, </w:t>
      </w:r>
      <w:r w:rsidRPr="00556892">
        <w:rPr>
          <w:rFonts w:ascii="Times New Roman" w:hAnsi="Times New Roman"/>
          <w:b/>
          <w:szCs w:val="24"/>
        </w:rPr>
        <w:t>Gladwin MT</w:t>
      </w:r>
      <w:r w:rsidRPr="00556892">
        <w:rPr>
          <w:rFonts w:ascii="Times New Roman" w:hAnsi="Times New Roman"/>
          <w:szCs w:val="24"/>
        </w:rPr>
        <w:t xml:space="preserve">, Boehm M.  Perivascular T Cell Infiltration Leads to Sustained Pulmonary Artery Remodeling After Endothelial Cell Damage. </w:t>
      </w:r>
      <w:r w:rsidRPr="00556892">
        <w:rPr>
          <w:rFonts w:ascii="Times New Roman" w:hAnsi="Times New Roman"/>
          <w:szCs w:val="24"/>
          <w:u w:val="single"/>
        </w:rPr>
        <w:t>Am J Respir Cell Mol Biol.</w:t>
      </w:r>
      <w:r w:rsidRPr="00556892">
        <w:rPr>
          <w:rFonts w:ascii="Times New Roman" w:hAnsi="Times New Roman"/>
          <w:szCs w:val="24"/>
        </w:rPr>
        <w:t xml:space="preserve"> 2011 Jul;45(1):62-71. PMCID: PMC3159087</w:t>
      </w:r>
    </w:p>
    <w:p w14:paraId="0A0724FC" w14:textId="77777777" w:rsidR="00040074" w:rsidRPr="00556892" w:rsidRDefault="00040074"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Machado RF, </w:t>
      </w:r>
      <w:proofErr w:type="spellStart"/>
      <w:r w:rsidRPr="00556892">
        <w:rPr>
          <w:rFonts w:ascii="Times New Roman" w:hAnsi="Times New Roman"/>
          <w:szCs w:val="24"/>
        </w:rPr>
        <w:t>Barst</w:t>
      </w:r>
      <w:proofErr w:type="spellEnd"/>
      <w:r w:rsidRPr="00556892">
        <w:rPr>
          <w:rFonts w:ascii="Times New Roman" w:hAnsi="Times New Roman"/>
          <w:szCs w:val="24"/>
        </w:rPr>
        <w:t xml:space="preserve"> RJ, Yovetich NA, Hassell KL, Kato GJ, Gordeuk VR, Gibbs JS, Little JA, Schraufnagel DE, Krishnamurti L, Girgis RE, Morris CR, Rosenzweig EB, </w:t>
      </w:r>
      <w:proofErr w:type="spellStart"/>
      <w:r w:rsidRPr="00556892">
        <w:rPr>
          <w:rFonts w:ascii="Times New Roman" w:hAnsi="Times New Roman"/>
          <w:szCs w:val="24"/>
        </w:rPr>
        <w:t>Badesch</w:t>
      </w:r>
      <w:proofErr w:type="spellEnd"/>
      <w:r w:rsidRPr="00556892">
        <w:rPr>
          <w:rFonts w:ascii="Times New Roman" w:hAnsi="Times New Roman"/>
          <w:szCs w:val="24"/>
        </w:rPr>
        <w:t xml:space="preserve"> DB, </w:t>
      </w:r>
      <w:proofErr w:type="spellStart"/>
      <w:r w:rsidRPr="00556892">
        <w:rPr>
          <w:rFonts w:ascii="Times New Roman" w:hAnsi="Times New Roman"/>
          <w:szCs w:val="24"/>
        </w:rPr>
        <w:t>Lanzkron</w:t>
      </w:r>
      <w:proofErr w:type="spellEnd"/>
      <w:r w:rsidRPr="00556892">
        <w:rPr>
          <w:rFonts w:ascii="Times New Roman" w:hAnsi="Times New Roman"/>
          <w:szCs w:val="24"/>
        </w:rPr>
        <w:t xml:space="preserve"> S, Onyekwere O, Castro OL, Sachdev V, </w:t>
      </w:r>
      <w:proofErr w:type="spellStart"/>
      <w:r w:rsidRPr="00556892">
        <w:rPr>
          <w:rFonts w:ascii="Times New Roman" w:hAnsi="Times New Roman"/>
          <w:szCs w:val="24"/>
        </w:rPr>
        <w:t>Waclawiw</w:t>
      </w:r>
      <w:proofErr w:type="spellEnd"/>
      <w:r w:rsidRPr="00556892">
        <w:rPr>
          <w:rFonts w:ascii="Times New Roman" w:hAnsi="Times New Roman"/>
          <w:szCs w:val="24"/>
        </w:rPr>
        <w:t xml:space="preserve"> MA, Woolson R, Goldsmith JC, </w:t>
      </w:r>
      <w:r w:rsidRPr="00556892">
        <w:rPr>
          <w:rFonts w:ascii="Times New Roman" w:hAnsi="Times New Roman"/>
          <w:b/>
          <w:szCs w:val="24"/>
        </w:rPr>
        <w:t>Gladwin MT</w:t>
      </w:r>
      <w:r w:rsidRPr="00556892">
        <w:rPr>
          <w:rFonts w:ascii="Times New Roman" w:hAnsi="Times New Roman"/>
          <w:szCs w:val="24"/>
        </w:rPr>
        <w:t>; on behalf of the walk-</w:t>
      </w:r>
      <w:proofErr w:type="spellStart"/>
      <w:r w:rsidRPr="00556892">
        <w:rPr>
          <w:rFonts w:ascii="Times New Roman" w:hAnsi="Times New Roman"/>
          <w:szCs w:val="24"/>
        </w:rPr>
        <w:t>PHaSST</w:t>
      </w:r>
      <w:proofErr w:type="spellEnd"/>
      <w:r w:rsidRPr="00556892">
        <w:rPr>
          <w:rFonts w:ascii="Times New Roman" w:hAnsi="Times New Roman"/>
          <w:szCs w:val="24"/>
        </w:rPr>
        <w:t xml:space="preserve"> Investigators and Patients. Hospitalization for pain in patients with sickle cell disease treated with sildenafil for elevated TRV and low exercise capacity. </w:t>
      </w:r>
      <w:r w:rsidRPr="00556892">
        <w:rPr>
          <w:rFonts w:ascii="Times New Roman" w:hAnsi="Times New Roman"/>
          <w:szCs w:val="24"/>
          <w:u w:val="single"/>
        </w:rPr>
        <w:t>Blood</w:t>
      </w:r>
      <w:r w:rsidRPr="00556892">
        <w:rPr>
          <w:rFonts w:ascii="Times New Roman" w:hAnsi="Times New Roman"/>
          <w:szCs w:val="24"/>
        </w:rPr>
        <w:t>. 2011 Jul 28;118(4):855-864. PMCID: PMC3148167</w:t>
      </w:r>
    </w:p>
    <w:p w14:paraId="4F22846E"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proofErr w:type="spellStart"/>
      <w:r w:rsidRPr="00556892">
        <w:rPr>
          <w:rFonts w:ascii="Times New Roman" w:hAnsi="Times New Roman"/>
          <w:szCs w:val="24"/>
        </w:rPr>
        <w:t>Donadee</w:t>
      </w:r>
      <w:proofErr w:type="spellEnd"/>
      <w:r w:rsidRPr="00556892">
        <w:rPr>
          <w:rFonts w:ascii="Times New Roman" w:hAnsi="Times New Roman"/>
          <w:szCs w:val="24"/>
        </w:rPr>
        <w:t xml:space="preserve"> C, Raat NJ, Kanias T, Tejero J, Lee JS, Kelley EE, Zhao X, Liu C, Reynolds H, Azarov I, Frizzell S, Meyer EM, </w:t>
      </w:r>
      <w:proofErr w:type="spellStart"/>
      <w:r w:rsidRPr="00556892">
        <w:rPr>
          <w:rFonts w:ascii="Times New Roman" w:hAnsi="Times New Roman"/>
          <w:szCs w:val="24"/>
        </w:rPr>
        <w:t>Donnenberg</w:t>
      </w:r>
      <w:proofErr w:type="spellEnd"/>
      <w:r w:rsidRPr="00556892">
        <w:rPr>
          <w:rFonts w:ascii="Times New Roman" w:hAnsi="Times New Roman"/>
          <w:szCs w:val="24"/>
        </w:rPr>
        <w:t xml:space="preserve"> AD, Qu L, </w:t>
      </w:r>
      <w:proofErr w:type="spellStart"/>
      <w:r w:rsidRPr="00556892">
        <w:rPr>
          <w:rFonts w:ascii="Times New Roman" w:hAnsi="Times New Roman"/>
          <w:szCs w:val="24"/>
        </w:rPr>
        <w:t>Triulzi</w:t>
      </w:r>
      <w:proofErr w:type="spellEnd"/>
      <w:r w:rsidRPr="00556892">
        <w:rPr>
          <w:rFonts w:ascii="Times New Roman" w:hAnsi="Times New Roman"/>
          <w:szCs w:val="24"/>
        </w:rPr>
        <w:t xml:space="preserve"> D, Kim-Shapiro DB, </w:t>
      </w:r>
      <w:r w:rsidRPr="00556892">
        <w:rPr>
          <w:rFonts w:ascii="Times New Roman" w:hAnsi="Times New Roman"/>
          <w:b/>
          <w:szCs w:val="24"/>
        </w:rPr>
        <w:t>Gladwin MT</w:t>
      </w:r>
      <w:r w:rsidRPr="00556892">
        <w:rPr>
          <w:rFonts w:ascii="Times New Roman" w:hAnsi="Times New Roman"/>
          <w:szCs w:val="24"/>
        </w:rPr>
        <w:t xml:space="preserve">. Nitric oxide scavenging by red blood cell microparticles and cell-free hemoglobin as a mechanism for the red cell storage lesion. </w:t>
      </w:r>
      <w:r w:rsidRPr="00556892">
        <w:rPr>
          <w:rFonts w:ascii="Times New Roman" w:hAnsi="Times New Roman"/>
          <w:szCs w:val="24"/>
          <w:u w:val="single"/>
        </w:rPr>
        <w:t>Circulation</w:t>
      </w:r>
      <w:r w:rsidRPr="00556892">
        <w:rPr>
          <w:rFonts w:ascii="Times New Roman" w:hAnsi="Times New Roman"/>
          <w:szCs w:val="24"/>
        </w:rPr>
        <w:t xml:space="preserve">. 2011 Jul 26;124(4):465-76. PMCID: PMC3891836 </w:t>
      </w:r>
    </w:p>
    <w:p w14:paraId="67DCBC34"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Machado RF, Hildesheim M, Mendelsohn L, Remaley AT, Kato GJ, </w:t>
      </w:r>
      <w:r w:rsidRPr="00556892">
        <w:rPr>
          <w:rFonts w:ascii="Times New Roman" w:hAnsi="Times New Roman"/>
          <w:b/>
          <w:szCs w:val="24"/>
        </w:rPr>
        <w:t>Gladwin MT</w:t>
      </w:r>
      <w:r w:rsidRPr="00556892">
        <w:rPr>
          <w:rFonts w:ascii="Times New Roman" w:hAnsi="Times New Roman"/>
          <w:szCs w:val="24"/>
        </w:rPr>
        <w:t xml:space="preserve">. NT-pro brain natriuretic peptide levels and the risk of death in the cooperative study of sickle cell disease. </w:t>
      </w:r>
      <w:r w:rsidRPr="00556892">
        <w:rPr>
          <w:rFonts w:ascii="Times New Roman" w:hAnsi="Times New Roman"/>
          <w:szCs w:val="24"/>
          <w:u w:val="single"/>
        </w:rPr>
        <w:t>Br J Haematol</w:t>
      </w:r>
      <w:r w:rsidRPr="00556892">
        <w:rPr>
          <w:rFonts w:ascii="Times New Roman" w:hAnsi="Times New Roman"/>
          <w:szCs w:val="24"/>
        </w:rPr>
        <w:t>. 2011 Aug; 154(4):512-20. PMCID: PMC3206726</w:t>
      </w:r>
    </w:p>
    <w:p w14:paraId="1A2D10F4"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lastRenderedPageBreak/>
        <w:t xml:space="preserve">Hanson MS, </w:t>
      </w:r>
      <w:proofErr w:type="spellStart"/>
      <w:r w:rsidRPr="00556892">
        <w:rPr>
          <w:rFonts w:ascii="Times New Roman" w:hAnsi="Times New Roman"/>
          <w:szCs w:val="24"/>
        </w:rPr>
        <w:t>Piknova</w:t>
      </w:r>
      <w:proofErr w:type="spellEnd"/>
      <w:r w:rsidRPr="00556892">
        <w:rPr>
          <w:rFonts w:ascii="Times New Roman" w:hAnsi="Times New Roman"/>
          <w:szCs w:val="24"/>
        </w:rPr>
        <w:t xml:space="preserve"> B, Keszler A, Diers AR, Wang X</w:t>
      </w:r>
      <w:r w:rsidRPr="00556892">
        <w:rPr>
          <w:rFonts w:ascii="Times New Roman" w:hAnsi="Times New Roman"/>
          <w:b/>
          <w:szCs w:val="24"/>
        </w:rPr>
        <w:t>, Gladwin MT</w:t>
      </w:r>
      <w:r w:rsidRPr="00556892">
        <w:rPr>
          <w:rFonts w:ascii="Times New Roman" w:hAnsi="Times New Roman"/>
          <w:szCs w:val="24"/>
        </w:rPr>
        <w:t xml:space="preserve">, Hillery CA, Hogg N. Methaemalbumin formation in sickle cell disease: effect on oxidative protein modification and HO-1induction. </w:t>
      </w:r>
      <w:r w:rsidRPr="00556892">
        <w:rPr>
          <w:rFonts w:ascii="Times New Roman" w:hAnsi="Times New Roman"/>
          <w:szCs w:val="24"/>
          <w:u w:val="single"/>
        </w:rPr>
        <w:t>Br J Haematol</w:t>
      </w:r>
      <w:r w:rsidRPr="00556892">
        <w:rPr>
          <w:rFonts w:ascii="Times New Roman" w:hAnsi="Times New Roman"/>
          <w:szCs w:val="24"/>
        </w:rPr>
        <w:t>. 2011 Aug;154(4):502-11. PMCID: PMC3145810</w:t>
      </w:r>
    </w:p>
    <w:p w14:paraId="4DF00FFF"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Nouraie M, Cheng K, Niu X, Moore-King E, </w:t>
      </w:r>
      <w:proofErr w:type="spellStart"/>
      <w:r w:rsidRPr="00556892">
        <w:rPr>
          <w:rFonts w:ascii="Times New Roman" w:hAnsi="Times New Roman"/>
          <w:szCs w:val="24"/>
        </w:rPr>
        <w:t>Fadojutimi-Akinsi</w:t>
      </w:r>
      <w:proofErr w:type="spellEnd"/>
      <w:r w:rsidRPr="00556892">
        <w:rPr>
          <w:rFonts w:ascii="Times New Roman" w:hAnsi="Times New Roman"/>
          <w:szCs w:val="24"/>
        </w:rPr>
        <w:t xml:space="preserve"> MF, Minniti CP, Sable C, Rana S, Dham N, Campbell A, Ensing G, Kato GJ, </w:t>
      </w:r>
      <w:r w:rsidRPr="00556892">
        <w:rPr>
          <w:rFonts w:ascii="Times New Roman" w:hAnsi="Times New Roman"/>
          <w:b/>
          <w:szCs w:val="24"/>
        </w:rPr>
        <w:t>Gladwin MT</w:t>
      </w:r>
      <w:r w:rsidRPr="00556892">
        <w:rPr>
          <w:rFonts w:ascii="Times New Roman" w:hAnsi="Times New Roman"/>
          <w:szCs w:val="24"/>
        </w:rPr>
        <w:t xml:space="preserve">, Castro OL, Gordeuk VR.  Predictors of osteoclast activity in patients with sickle cell disease. </w:t>
      </w:r>
      <w:proofErr w:type="spellStart"/>
      <w:r w:rsidRPr="00556892">
        <w:rPr>
          <w:rFonts w:ascii="Times New Roman" w:hAnsi="Times New Roman"/>
          <w:szCs w:val="24"/>
          <w:u w:val="single"/>
        </w:rPr>
        <w:t>Haematologica</w:t>
      </w:r>
      <w:proofErr w:type="spellEnd"/>
      <w:r w:rsidRPr="00556892">
        <w:rPr>
          <w:rFonts w:ascii="Times New Roman" w:hAnsi="Times New Roman"/>
          <w:szCs w:val="24"/>
        </w:rPr>
        <w:t>. 2011 Aug; 96(8): 1092-8. PMCID:PMC3148901</w:t>
      </w:r>
    </w:p>
    <w:p w14:paraId="0DA27BB0"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Azarov I, Liu C, Reynolds H, Tsekouras Z, Lee J, </w:t>
      </w:r>
      <w:r w:rsidRPr="00556892">
        <w:rPr>
          <w:rFonts w:ascii="Times New Roman" w:hAnsi="Times New Roman"/>
          <w:b/>
          <w:szCs w:val="24"/>
        </w:rPr>
        <w:t>Gladwin MT</w:t>
      </w:r>
      <w:r w:rsidRPr="00556892">
        <w:rPr>
          <w:rFonts w:ascii="Times New Roman" w:hAnsi="Times New Roman"/>
          <w:szCs w:val="24"/>
        </w:rPr>
        <w:t xml:space="preserve">, Kim-Shapiro DB.  Mechanisms of slower nitric oxide uptake by red blood cells and other hemoglobin-containing vesicles. </w:t>
      </w:r>
      <w:r w:rsidRPr="00556892">
        <w:rPr>
          <w:rFonts w:ascii="Times New Roman" w:hAnsi="Times New Roman"/>
          <w:szCs w:val="24"/>
          <w:u w:val="single"/>
        </w:rPr>
        <w:t>Journal of Chemical Biology</w:t>
      </w:r>
      <w:r w:rsidRPr="00556892">
        <w:rPr>
          <w:rFonts w:ascii="Times New Roman" w:hAnsi="Times New Roman"/>
          <w:szCs w:val="24"/>
        </w:rPr>
        <w:t>. 2011 Sep 23; 286(38):33567-79. PMCID: PMC3190873</w:t>
      </w:r>
    </w:p>
    <w:p w14:paraId="2D6FBE72"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Sachdev V, Kato GJ, Gibbs JS, </w:t>
      </w:r>
      <w:proofErr w:type="spellStart"/>
      <w:r w:rsidRPr="00556892">
        <w:rPr>
          <w:rFonts w:ascii="Times New Roman" w:hAnsi="Times New Roman"/>
          <w:szCs w:val="24"/>
        </w:rPr>
        <w:t>Barst</w:t>
      </w:r>
      <w:proofErr w:type="spellEnd"/>
      <w:r w:rsidRPr="00556892">
        <w:rPr>
          <w:rFonts w:ascii="Times New Roman" w:hAnsi="Times New Roman"/>
          <w:szCs w:val="24"/>
        </w:rPr>
        <w:t xml:space="preserve"> RJ, Machado RF, Nouraie M, Hassell KL, Little JA, Schraufnagel DE, Krishnamurti L, Novelli EM, </w:t>
      </w:r>
      <w:proofErr w:type="spellStart"/>
      <w:r w:rsidRPr="00556892">
        <w:rPr>
          <w:rFonts w:ascii="Times New Roman" w:hAnsi="Times New Roman"/>
          <w:szCs w:val="24"/>
        </w:rPr>
        <w:t>Gigris</w:t>
      </w:r>
      <w:proofErr w:type="spellEnd"/>
      <w:r w:rsidRPr="00556892">
        <w:rPr>
          <w:rFonts w:ascii="Times New Roman" w:hAnsi="Times New Roman"/>
          <w:szCs w:val="24"/>
        </w:rPr>
        <w:t xml:space="preserve"> RE, Morris CR, Rosenzweig EB, </w:t>
      </w:r>
      <w:proofErr w:type="spellStart"/>
      <w:r w:rsidRPr="00556892">
        <w:rPr>
          <w:rFonts w:ascii="Times New Roman" w:hAnsi="Times New Roman"/>
          <w:szCs w:val="24"/>
        </w:rPr>
        <w:t>Badesch</w:t>
      </w:r>
      <w:proofErr w:type="spellEnd"/>
      <w:r w:rsidRPr="00556892">
        <w:rPr>
          <w:rFonts w:ascii="Times New Roman" w:hAnsi="Times New Roman"/>
          <w:szCs w:val="24"/>
        </w:rPr>
        <w:t xml:space="preserve"> DB, </w:t>
      </w:r>
      <w:proofErr w:type="spellStart"/>
      <w:r w:rsidRPr="00556892">
        <w:rPr>
          <w:rFonts w:ascii="Times New Roman" w:hAnsi="Times New Roman"/>
          <w:szCs w:val="24"/>
        </w:rPr>
        <w:t>Lanzkron</w:t>
      </w:r>
      <w:proofErr w:type="spellEnd"/>
      <w:r w:rsidRPr="00556892">
        <w:rPr>
          <w:rFonts w:ascii="Times New Roman" w:hAnsi="Times New Roman"/>
          <w:szCs w:val="24"/>
        </w:rPr>
        <w:t xml:space="preserve"> S, Castro OL, Taylor JG 6th, Hannoush H, Goldsmith JC, </w:t>
      </w:r>
      <w:r w:rsidRPr="00556892">
        <w:rPr>
          <w:rFonts w:ascii="Times New Roman" w:hAnsi="Times New Roman"/>
          <w:b/>
          <w:szCs w:val="24"/>
        </w:rPr>
        <w:t>Gladwin MT</w:t>
      </w:r>
      <w:r w:rsidRPr="00556892">
        <w:rPr>
          <w:rFonts w:ascii="Times New Roman" w:hAnsi="Times New Roman"/>
          <w:szCs w:val="24"/>
        </w:rPr>
        <w:t xml:space="preserve">, Gordeuk VR, Walk-PHASST Investigators. Echocardiographic markers of elevated pulmonary pressure and left ventricular diastolic dysfunction are associated with exercise intolerance in adults and adolescents with homozygous sickle cell anemia in the United States and United Kingdom. </w:t>
      </w:r>
      <w:r w:rsidRPr="00556892">
        <w:rPr>
          <w:rFonts w:ascii="Times New Roman" w:hAnsi="Times New Roman"/>
          <w:szCs w:val="24"/>
          <w:u w:val="single"/>
        </w:rPr>
        <w:t>Circulation</w:t>
      </w:r>
      <w:r w:rsidRPr="00556892">
        <w:rPr>
          <w:rFonts w:ascii="Times New Roman" w:hAnsi="Times New Roman"/>
          <w:szCs w:val="24"/>
        </w:rPr>
        <w:t>. 2011 Sep 27; 124 (13): 1452-60.  PMCID: PMC3183314</w:t>
      </w:r>
    </w:p>
    <w:p w14:paraId="32E9D509"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Al </w:t>
      </w:r>
      <w:proofErr w:type="spellStart"/>
      <w:r w:rsidRPr="00556892">
        <w:rPr>
          <w:rFonts w:ascii="Times New Roman" w:hAnsi="Times New Roman"/>
          <w:szCs w:val="24"/>
        </w:rPr>
        <w:t>Ghouleh</w:t>
      </w:r>
      <w:proofErr w:type="spellEnd"/>
      <w:r w:rsidRPr="00556892">
        <w:rPr>
          <w:rFonts w:ascii="Times New Roman" w:hAnsi="Times New Roman"/>
          <w:szCs w:val="24"/>
        </w:rPr>
        <w:t xml:space="preserve"> I, Khoo NK, Knaus UG, </w:t>
      </w:r>
      <w:proofErr w:type="spellStart"/>
      <w:r w:rsidRPr="00556892">
        <w:rPr>
          <w:rFonts w:ascii="Times New Roman" w:hAnsi="Times New Roman"/>
          <w:szCs w:val="24"/>
        </w:rPr>
        <w:t>Griendling</w:t>
      </w:r>
      <w:proofErr w:type="spellEnd"/>
      <w:r w:rsidRPr="00556892">
        <w:rPr>
          <w:rFonts w:ascii="Times New Roman" w:hAnsi="Times New Roman"/>
          <w:szCs w:val="24"/>
        </w:rPr>
        <w:t xml:space="preserve"> KK, </w:t>
      </w:r>
      <w:proofErr w:type="spellStart"/>
      <w:r w:rsidRPr="00556892">
        <w:rPr>
          <w:rFonts w:ascii="Times New Roman" w:hAnsi="Times New Roman"/>
          <w:szCs w:val="24"/>
        </w:rPr>
        <w:t>Touyz</w:t>
      </w:r>
      <w:proofErr w:type="spellEnd"/>
      <w:r w:rsidRPr="00556892">
        <w:rPr>
          <w:rFonts w:ascii="Times New Roman" w:hAnsi="Times New Roman"/>
          <w:szCs w:val="24"/>
        </w:rPr>
        <w:t xml:space="preserve"> RM, </w:t>
      </w:r>
      <w:proofErr w:type="spellStart"/>
      <w:r w:rsidRPr="00556892">
        <w:rPr>
          <w:rFonts w:ascii="Times New Roman" w:hAnsi="Times New Roman"/>
          <w:szCs w:val="24"/>
        </w:rPr>
        <w:t>Thannickal</w:t>
      </w:r>
      <w:proofErr w:type="spellEnd"/>
      <w:r w:rsidRPr="00556892">
        <w:rPr>
          <w:rFonts w:ascii="Times New Roman" w:hAnsi="Times New Roman"/>
          <w:szCs w:val="24"/>
        </w:rPr>
        <w:t xml:space="preserve"> VJ, </w:t>
      </w:r>
      <w:proofErr w:type="spellStart"/>
      <w:r w:rsidRPr="00556892">
        <w:rPr>
          <w:rFonts w:ascii="Times New Roman" w:hAnsi="Times New Roman"/>
          <w:szCs w:val="24"/>
        </w:rPr>
        <w:t>Barchowsky</w:t>
      </w:r>
      <w:proofErr w:type="spellEnd"/>
      <w:r w:rsidRPr="00556892">
        <w:rPr>
          <w:rFonts w:ascii="Times New Roman" w:hAnsi="Times New Roman"/>
          <w:szCs w:val="24"/>
        </w:rPr>
        <w:t xml:space="preserve"> A, </w:t>
      </w:r>
      <w:proofErr w:type="spellStart"/>
      <w:r w:rsidRPr="00556892">
        <w:rPr>
          <w:rFonts w:ascii="Times New Roman" w:hAnsi="Times New Roman"/>
          <w:szCs w:val="24"/>
        </w:rPr>
        <w:t>Nauseef</w:t>
      </w:r>
      <w:proofErr w:type="spellEnd"/>
      <w:r w:rsidRPr="00556892">
        <w:rPr>
          <w:rFonts w:ascii="Times New Roman" w:hAnsi="Times New Roman"/>
          <w:szCs w:val="24"/>
        </w:rPr>
        <w:t xml:space="preserve"> WM, Kelley EE, Bauer PM, Darley-Usmar V, Shiva S, Cifuentes-Pagano E, Freeman BA, </w:t>
      </w:r>
      <w:r w:rsidRPr="00556892">
        <w:rPr>
          <w:rFonts w:ascii="Times New Roman" w:hAnsi="Times New Roman"/>
          <w:b/>
          <w:szCs w:val="24"/>
        </w:rPr>
        <w:t>Gladwin MT</w:t>
      </w:r>
      <w:r w:rsidRPr="00556892">
        <w:rPr>
          <w:rFonts w:ascii="Times New Roman" w:hAnsi="Times New Roman"/>
          <w:szCs w:val="24"/>
        </w:rPr>
        <w:t xml:space="preserve">, Pagano PJ.  Oxidases and peroxidases in cardiovascular and lung disease: New concepts in reactive oxygen species signaling. </w:t>
      </w:r>
      <w:r w:rsidRPr="00556892">
        <w:rPr>
          <w:rFonts w:ascii="Times New Roman" w:hAnsi="Times New Roman"/>
          <w:szCs w:val="24"/>
          <w:u w:val="single"/>
        </w:rPr>
        <w:t>Free Radic Biol Med</w:t>
      </w:r>
      <w:r w:rsidRPr="00556892">
        <w:rPr>
          <w:rFonts w:ascii="Times New Roman" w:hAnsi="Times New Roman"/>
          <w:szCs w:val="24"/>
        </w:rPr>
        <w:t>. 2011 Oct 1;51(7):1271-88. PMCID: PMC3205968</w:t>
      </w:r>
    </w:p>
    <w:p w14:paraId="4F9E87E5" w14:textId="77777777" w:rsidR="00456275" w:rsidRPr="00556892" w:rsidRDefault="00456275" w:rsidP="00AD3CDD">
      <w:pPr>
        <w:numPr>
          <w:ilvl w:val="0"/>
          <w:numId w:val="5"/>
        </w:numPr>
        <w:tabs>
          <w:tab w:val="clear" w:pos="360"/>
          <w:tab w:val="num" w:pos="540"/>
        </w:tabs>
        <w:ind w:left="540" w:hanging="540"/>
        <w:rPr>
          <w:rFonts w:ascii="Times New Roman" w:hAnsi="Times New Roman"/>
          <w:szCs w:val="24"/>
        </w:rPr>
      </w:pPr>
      <w:r w:rsidRPr="00556892">
        <w:rPr>
          <w:rFonts w:ascii="Times New Roman" w:hAnsi="Times New Roman"/>
          <w:szCs w:val="24"/>
        </w:rPr>
        <w:t xml:space="preserve">Jayaraman T, Tejero J, Chen BB, Blood AB, Frizzell S, Shapiro C, Tiso M, Hood BL, Wang X, Zhao X, Conrads TP, </w:t>
      </w:r>
      <w:proofErr w:type="spellStart"/>
      <w:r w:rsidRPr="00556892">
        <w:rPr>
          <w:rFonts w:ascii="Times New Roman" w:hAnsi="Times New Roman"/>
          <w:szCs w:val="24"/>
        </w:rPr>
        <w:t>Mallampalli</w:t>
      </w:r>
      <w:proofErr w:type="spellEnd"/>
      <w:r w:rsidRPr="00556892">
        <w:rPr>
          <w:rFonts w:ascii="Times New Roman" w:hAnsi="Times New Roman"/>
          <w:szCs w:val="24"/>
        </w:rPr>
        <w:t xml:space="preserve"> RK, </w:t>
      </w:r>
      <w:r w:rsidRPr="00556892">
        <w:rPr>
          <w:rFonts w:ascii="Times New Roman" w:hAnsi="Times New Roman"/>
          <w:b/>
          <w:szCs w:val="24"/>
        </w:rPr>
        <w:t>Gladwin MT</w:t>
      </w:r>
      <w:r w:rsidRPr="00556892">
        <w:rPr>
          <w:rFonts w:ascii="Times New Roman" w:hAnsi="Times New Roman"/>
          <w:szCs w:val="24"/>
        </w:rPr>
        <w:t xml:space="preserve">. 14-3-3 binding and phosphorylation of neuroglobin during hypoxia modulate six-to-five heme pocket coordination and rate of nitrite reduction to nitric oxide. </w:t>
      </w:r>
      <w:r w:rsidRPr="00556892">
        <w:rPr>
          <w:rFonts w:ascii="Times New Roman" w:hAnsi="Times New Roman"/>
          <w:szCs w:val="24"/>
          <w:u w:val="single"/>
        </w:rPr>
        <w:t>J Biol Chem</w:t>
      </w:r>
      <w:r w:rsidRPr="00556892">
        <w:rPr>
          <w:rFonts w:ascii="Times New Roman" w:hAnsi="Times New Roman"/>
          <w:szCs w:val="24"/>
        </w:rPr>
        <w:t>. 2011 Dec 9;286(49):42679-89. PMCID: PMC3234913</w:t>
      </w:r>
    </w:p>
    <w:p w14:paraId="0FD03CED"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7"/>
      </w:pPr>
      <w:hyperlink r:id="rId8" w:history="1">
        <w:r w:rsidRPr="00556892">
          <w:t>Stamm JA</w:t>
        </w:r>
      </w:hyperlink>
      <w:r w:rsidRPr="00556892">
        <w:t xml:space="preserve">, </w:t>
      </w:r>
      <w:hyperlink r:id="rId9" w:history="1">
        <w:r w:rsidRPr="00556892">
          <w:t>Belloli EA</w:t>
        </w:r>
      </w:hyperlink>
      <w:r w:rsidRPr="00556892">
        <w:t xml:space="preserve">, </w:t>
      </w:r>
      <w:hyperlink r:id="rId10" w:history="1">
        <w:r w:rsidRPr="00556892">
          <w:t>Zhang Y</w:t>
        </w:r>
      </w:hyperlink>
      <w:r w:rsidRPr="00556892">
        <w:t xml:space="preserve">, </w:t>
      </w:r>
      <w:hyperlink r:id="rId11" w:history="1">
        <w:r w:rsidRPr="00556892">
          <w:t>Bon J</w:t>
        </w:r>
      </w:hyperlink>
      <w:r w:rsidRPr="00556892">
        <w:t xml:space="preserve">, </w:t>
      </w:r>
      <w:hyperlink r:id="rId12" w:history="1">
        <w:r w:rsidRPr="00556892">
          <w:t>Sciurba FC</w:t>
        </w:r>
      </w:hyperlink>
      <w:r w:rsidRPr="00556892">
        <w:t xml:space="preserve">, </w:t>
      </w:r>
      <w:hyperlink r:id="rId13" w:history="1">
        <w:r w:rsidRPr="00556892">
          <w:rPr>
            <w:b/>
          </w:rPr>
          <w:t>Gladwin MT</w:t>
        </w:r>
      </w:hyperlink>
      <w:r w:rsidRPr="00556892">
        <w:t xml:space="preserve">. Elevated N-terminal pro-brain natriuretic peptide is associated with mortality in tobacco smokers independent of airflow obstruction. </w:t>
      </w:r>
      <w:hyperlink r:id="rId14" w:tooltip="PloS one." w:history="1">
        <w:proofErr w:type="spellStart"/>
        <w:r w:rsidRPr="00556892">
          <w:rPr>
            <w:u w:val="single"/>
          </w:rPr>
          <w:t>PLoS</w:t>
        </w:r>
        <w:proofErr w:type="spellEnd"/>
        <w:r w:rsidRPr="00556892">
          <w:rPr>
            <w:u w:val="single"/>
          </w:rPr>
          <w:t xml:space="preserve"> One.</w:t>
        </w:r>
      </w:hyperlink>
      <w:r w:rsidRPr="00556892">
        <w:t xml:space="preserve"> 2011;6(11):e27416. PMCID: PMC3210169</w:t>
      </w:r>
    </w:p>
    <w:p w14:paraId="42BE16AE"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Sable CA, Aliyu ZY, Dham N, Nouraie M, Sachdev V, </w:t>
      </w:r>
      <w:proofErr w:type="spellStart"/>
      <w:r w:rsidRPr="00556892">
        <w:t>Sidenko</w:t>
      </w:r>
      <w:proofErr w:type="spellEnd"/>
      <w:r w:rsidRPr="00556892">
        <w:t xml:space="preserve"> S, </w:t>
      </w:r>
      <w:proofErr w:type="spellStart"/>
      <w:r w:rsidRPr="00556892">
        <w:t>Miasnikova</w:t>
      </w:r>
      <w:proofErr w:type="spellEnd"/>
      <w:r w:rsidRPr="00556892">
        <w:t xml:space="preserve"> GY, Polyakova LA, </w:t>
      </w:r>
      <w:proofErr w:type="spellStart"/>
      <w:r w:rsidRPr="00556892">
        <w:t>Sergueeva</w:t>
      </w:r>
      <w:proofErr w:type="spellEnd"/>
      <w:r w:rsidRPr="00556892">
        <w:t xml:space="preserve"> AI, </w:t>
      </w:r>
      <w:proofErr w:type="spellStart"/>
      <w:r w:rsidRPr="00556892">
        <w:t>Okhotin</w:t>
      </w:r>
      <w:proofErr w:type="spellEnd"/>
      <w:r w:rsidRPr="00556892">
        <w:t xml:space="preserve"> DJ, </w:t>
      </w:r>
      <w:proofErr w:type="spellStart"/>
      <w:r w:rsidRPr="00556892">
        <w:t>Bushuev</w:t>
      </w:r>
      <w:proofErr w:type="spellEnd"/>
      <w:r w:rsidRPr="00556892">
        <w:t xml:space="preserve"> V, Remaley AT, Niu X, Castro OL, </w:t>
      </w:r>
      <w:r w:rsidRPr="00556892">
        <w:rPr>
          <w:b/>
        </w:rPr>
        <w:t>Gladwin MT</w:t>
      </w:r>
      <w:r w:rsidRPr="00556892">
        <w:t xml:space="preserve">, Kato GJ, Prchal JT, Gordeuk VR. Pulmonary artery pressure and iron deficiency in patients with upregulation of hypoxia sensing due to homozygous VHL(R200W) mutation (Chuvash polycythemia). </w:t>
      </w:r>
      <w:proofErr w:type="spellStart"/>
      <w:r w:rsidRPr="00556892">
        <w:rPr>
          <w:u w:val="single"/>
        </w:rPr>
        <w:t>Haematologica</w:t>
      </w:r>
      <w:proofErr w:type="spellEnd"/>
      <w:r w:rsidRPr="00556892">
        <w:t>. 2012 Feb;97(2):193-200. PMCID: PMC3269477</w:t>
      </w:r>
    </w:p>
    <w:p w14:paraId="1178EF19"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7"/>
      </w:pPr>
      <w:r w:rsidRPr="00556892">
        <w:t xml:space="preserve">Darbari DS, Onyekwere O, Nouraie M, Minniti CP, Luchtman-Jones L, Rana S, Sable C, Ensing G, Dham N, Campbell A, Arteta M, </w:t>
      </w:r>
      <w:r w:rsidRPr="00556892">
        <w:rPr>
          <w:b/>
        </w:rPr>
        <w:t>Gladwin MT</w:t>
      </w:r>
      <w:r w:rsidRPr="00556892">
        <w:t xml:space="preserve">, Castro O, Taylor JG 6th, Kato GJ, Gordeuk V.  Markers of severe </w:t>
      </w:r>
      <w:proofErr w:type="spellStart"/>
      <w:r w:rsidRPr="00556892">
        <w:t>vaso</w:t>
      </w:r>
      <w:proofErr w:type="spellEnd"/>
      <w:r w:rsidRPr="00556892">
        <w:t xml:space="preserve">-occlusive painful episode frequency in children and adolescents with sickle cell anemia. </w:t>
      </w:r>
      <w:r w:rsidRPr="00556892">
        <w:rPr>
          <w:u w:val="single"/>
        </w:rPr>
        <w:t>Journal of Pediatrics</w:t>
      </w:r>
      <w:r w:rsidRPr="00556892">
        <w:t>. 2012 Feb; 160(2): 286-90. PMCID: PMC3258348</w:t>
      </w:r>
    </w:p>
    <w:p w14:paraId="67795C69"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7"/>
      </w:pPr>
      <w:hyperlink r:id="rId15" w:history="1">
        <w:r w:rsidRPr="00556892">
          <w:t>Morris A</w:t>
        </w:r>
      </w:hyperlink>
      <w:r w:rsidRPr="00556892">
        <w:t xml:space="preserve">, </w:t>
      </w:r>
      <w:hyperlink r:id="rId16" w:history="1">
        <w:r w:rsidRPr="00556892">
          <w:t>Gingo MR</w:t>
        </w:r>
      </w:hyperlink>
      <w:r w:rsidRPr="00556892">
        <w:t xml:space="preserve">, </w:t>
      </w:r>
      <w:hyperlink r:id="rId17" w:history="1">
        <w:r w:rsidRPr="00556892">
          <w:t>George MP</w:t>
        </w:r>
      </w:hyperlink>
      <w:r w:rsidRPr="00556892">
        <w:t xml:space="preserve">, </w:t>
      </w:r>
      <w:hyperlink r:id="rId18" w:history="1">
        <w:r w:rsidRPr="00556892">
          <w:t>Lucht L</w:t>
        </w:r>
      </w:hyperlink>
      <w:r w:rsidRPr="00556892">
        <w:t xml:space="preserve">, </w:t>
      </w:r>
      <w:hyperlink r:id="rId19" w:history="1">
        <w:r w:rsidRPr="00556892">
          <w:t>Kessinger C</w:t>
        </w:r>
      </w:hyperlink>
      <w:r w:rsidRPr="00556892">
        <w:t xml:space="preserve">, </w:t>
      </w:r>
      <w:hyperlink r:id="rId20" w:history="1">
        <w:r w:rsidRPr="00556892">
          <w:t>Singh V</w:t>
        </w:r>
      </w:hyperlink>
      <w:r w:rsidRPr="00556892">
        <w:t xml:space="preserve">, </w:t>
      </w:r>
      <w:hyperlink r:id="rId21" w:history="1">
        <w:r w:rsidRPr="00556892">
          <w:t>Hillenbrand M</w:t>
        </w:r>
      </w:hyperlink>
      <w:r w:rsidRPr="00556892">
        <w:t xml:space="preserve">, </w:t>
      </w:r>
      <w:hyperlink r:id="rId22" w:history="1">
        <w:r w:rsidRPr="00556892">
          <w:t>Busch M</w:t>
        </w:r>
      </w:hyperlink>
      <w:r w:rsidRPr="00556892">
        <w:t xml:space="preserve">, </w:t>
      </w:r>
      <w:hyperlink r:id="rId23" w:history="1">
        <w:r w:rsidRPr="00556892">
          <w:t>McMahon D</w:t>
        </w:r>
      </w:hyperlink>
      <w:r w:rsidRPr="00556892">
        <w:t xml:space="preserve">, </w:t>
      </w:r>
      <w:hyperlink r:id="rId24" w:history="1">
        <w:r w:rsidRPr="00556892">
          <w:t>Norris KA</w:t>
        </w:r>
      </w:hyperlink>
      <w:r w:rsidRPr="00556892">
        <w:t xml:space="preserve">, </w:t>
      </w:r>
      <w:hyperlink r:id="rId25" w:history="1">
        <w:r w:rsidRPr="00556892">
          <w:t>Champion HC</w:t>
        </w:r>
      </w:hyperlink>
      <w:r w:rsidRPr="00556892">
        <w:t xml:space="preserve">, </w:t>
      </w:r>
      <w:hyperlink r:id="rId26" w:history="1">
        <w:r w:rsidRPr="00556892">
          <w:rPr>
            <w:b/>
          </w:rPr>
          <w:t>Gladwin MT</w:t>
        </w:r>
      </w:hyperlink>
      <w:r w:rsidRPr="00556892">
        <w:t xml:space="preserve">, </w:t>
      </w:r>
      <w:hyperlink r:id="rId27" w:history="1">
        <w:r w:rsidRPr="00556892">
          <w:t>Zhang Y</w:t>
        </w:r>
      </w:hyperlink>
      <w:r w:rsidRPr="00556892">
        <w:t xml:space="preserve">, </w:t>
      </w:r>
      <w:hyperlink r:id="rId28" w:history="1">
        <w:r w:rsidRPr="00556892">
          <w:t>Steele C</w:t>
        </w:r>
      </w:hyperlink>
      <w:r w:rsidRPr="00556892">
        <w:t xml:space="preserve">, </w:t>
      </w:r>
      <w:hyperlink r:id="rId29" w:history="1">
        <w:r w:rsidRPr="00556892">
          <w:t>Sciurba FC</w:t>
        </w:r>
      </w:hyperlink>
      <w:r w:rsidRPr="00556892">
        <w:t xml:space="preserve">. </w:t>
      </w:r>
      <w:r w:rsidRPr="00556892">
        <w:lastRenderedPageBreak/>
        <w:t xml:space="preserve">Cardiopulmonary function in individuals with HIV infection in the antiretroviral therapy era. </w:t>
      </w:r>
      <w:r w:rsidRPr="00556892">
        <w:rPr>
          <w:u w:val="single"/>
        </w:rPr>
        <w:t>AIDS</w:t>
      </w:r>
      <w:r w:rsidRPr="00556892">
        <w:t>. 2012 Mar 27;26(6):731-40. PMCID: PMC3606053</w:t>
      </w:r>
    </w:p>
    <w:p w14:paraId="35DB092D"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7"/>
      </w:pPr>
      <w:r w:rsidRPr="00556892">
        <w:t xml:space="preserve">Novelli EM, Kato GJ, Ragni MV, Zhang Y, Hildesheim ME, Nouraie M, Barge S, Meyer MP, Hassett AC, Gordeuk VR, </w:t>
      </w:r>
      <w:r w:rsidRPr="00556892">
        <w:rPr>
          <w:b/>
        </w:rPr>
        <w:t>Gladwin MT</w:t>
      </w:r>
      <w:r w:rsidRPr="00556892">
        <w:t xml:space="preserve">, Isenberg JS. </w:t>
      </w:r>
      <w:hyperlink r:id="rId30" w:history="1">
        <w:r w:rsidRPr="00556892">
          <w:t xml:space="preserve">Plasma thrombospondin-1 is increased during acute sickle cell </w:t>
        </w:r>
        <w:proofErr w:type="spellStart"/>
        <w:r w:rsidRPr="00556892">
          <w:t>vaso</w:t>
        </w:r>
        <w:proofErr w:type="spellEnd"/>
        <w:r w:rsidRPr="00556892">
          <w:t>-occlusive events and associated with acute chest syndrome, hydroxyurea therapy, and lower hemolytic rates.</w:t>
        </w:r>
      </w:hyperlink>
      <w:r w:rsidRPr="00556892">
        <w:t xml:space="preserve"> </w:t>
      </w:r>
      <w:r w:rsidRPr="00556892">
        <w:rPr>
          <w:u w:val="single"/>
        </w:rPr>
        <w:t xml:space="preserve">Am J </w:t>
      </w:r>
      <w:proofErr w:type="spellStart"/>
      <w:r w:rsidRPr="00556892">
        <w:rPr>
          <w:u w:val="single"/>
        </w:rPr>
        <w:t>Hematol</w:t>
      </w:r>
      <w:proofErr w:type="spellEnd"/>
      <w:r w:rsidRPr="00556892">
        <w:t>. 2012 Mar; 87(3):326-30. PMCID: PMC3619659</w:t>
      </w:r>
    </w:p>
    <w:p w14:paraId="2EFBE5CE"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Novelli EM, Huynh C, </w:t>
      </w:r>
      <w:r w:rsidRPr="00556892">
        <w:rPr>
          <w:b/>
        </w:rPr>
        <w:t>Gladwin MT</w:t>
      </w:r>
      <w:r w:rsidRPr="00556892">
        <w:t xml:space="preserve">, Moore CG, Ragni MV. </w:t>
      </w:r>
      <w:hyperlink r:id="rId31" w:history="1">
        <w:r w:rsidRPr="00556892">
          <w:t>Pulmonary Embolism in Sickle Cell Disease: A Case-Control Study.</w:t>
        </w:r>
      </w:hyperlink>
      <w:r w:rsidRPr="00556892">
        <w:t xml:space="preserve"> </w:t>
      </w:r>
      <w:r w:rsidRPr="00556892">
        <w:rPr>
          <w:u w:val="single"/>
        </w:rPr>
        <w:t xml:space="preserve">J </w:t>
      </w:r>
      <w:proofErr w:type="spellStart"/>
      <w:r w:rsidRPr="00556892">
        <w:rPr>
          <w:u w:val="single"/>
        </w:rPr>
        <w:t>Thromb</w:t>
      </w:r>
      <w:proofErr w:type="spellEnd"/>
      <w:r w:rsidRPr="00556892">
        <w:rPr>
          <w:u w:val="single"/>
        </w:rPr>
        <w:t xml:space="preserve"> </w:t>
      </w:r>
      <w:proofErr w:type="spellStart"/>
      <w:r w:rsidRPr="00556892">
        <w:rPr>
          <w:u w:val="single"/>
        </w:rPr>
        <w:t>Haemost</w:t>
      </w:r>
      <w:proofErr w:type="spellEnd"/>
      <w:r w:rsidRPr="00556892">
        <w:t>. 10(5):760-6. 2012 Mar 15. PMCID: PMC3343190</w:t>
      </w:r>
    </w:p>
    <w:p w14:paraId="10ABDD3D"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7"/>
      </w:pPr>
      <w:r w:rsidRPr="00556892">
        <w:t xml:space="preserve">Mehari A, </w:t>
      </w:r>
      <w:r w:rsidRPr="00556892">
        <w:rPr>
          <w:b/>
        </w:rPr>
        <w:t>Gladwin MT</w:t>
      </w:r>
      <w:r w:rsidRPr="00556892">
        <w:t xml:space="preserve">, Tian X, Machado RF, Kato GJ. Mortality in adults with sickle cell disease and pulmonary hypertension. </w:t>
      </w:r>
      <w:r w:rsidRPr="00556892">
        <w:rPr>
          <w:u w:val="single"/>
        </w:rPr>
        <w:t>JAMA</w:t>
      </w:r>
      <w:r w:rsidRPr="00556892">
        <w:t>. 2012 Mar 28;307(12):1254-6. PMCID: PMC3511048</w:t>
      </w:r>
    </w:p>
    <w:p w14:paraId="2C5338FD"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7"/>
      </w:pPr>
      <w:r w:rsidRPr="00556892">
        <w:t xml:space="preserve">Milton JN, Sebastiani P, </w:t>
      </w:r>
      <w:proofErr w:type="spellStart"/>
      <w:r w:rsidRPr="00556892">
        <w:t>Solovieff</w:t>
      </w:r>
      <w:proofErr w:type="spellEnd"/>
      <w:r w:rsidRPr="00556892">
        <w:t xml:space="preserve"> N, Hartley SW, Bhatnagar P, Arking DE, </w:t>
      </w:r>
      <w:proofErr w:type="spellStart"/>
      <w:r w:rsidRPr="00556892">
        <w:t>Dworkis</w:t>
      </w:r>
      <w:proofErr w:type="spellEnd"/>
      <w:r w:rsidRPr="00556892">
        <w:t xml:space="preserve"> DA, Casella JF, Barron-Casella E, Bean CJ, Hooper WC, </w:t>
      </w:r>
      <w:proofErr w:type="spellStart"/>
      <w:r w:rsidRPr="00556892">
        <w:t>Debaun</w:t>
      </w:r>
      <w:proofErr w:type="spellEnd"/>
      <w:r w:rsidRPr="00556892">
        <w:t xml:space="preserve"> MR, Garrett ME, Soldano K, Telen MJ, Ashley-Koch A, </w:t>
      </w:r>
      <w:r w:rsidRPr="00556892">
        <w:rPr>
          <w:b/>
        </w:rPr>
        <w:t>Gladwin MT</w:t>
      </w:r>
      <w:r w:rsidRPr="00556892">
        <w:t xml:space="preserve">, Baldwin CT, Steinberg MH, </w:t>
      </w:r>
      <w:proofErr w:type="spellStart"/>
      <w:r w:rsidRPr="00556892">
        <w:t>Klings</w:t>
      </w:r>
      <w:proofErr w:type="spellEnd"/>
      <w:r w:rsidRPr="00556892">
        <w:t xml:space="preserve"> ES. A genome-wide association study of total bilirubin and cholelithiasis risk in sickle cell anemia. </w:t>
      </w:r>
      <w:proofErr w:type="spellStart"/>
      <w:r w:rsidRPr="00556892">
        <w:rPr>
          <w:u w:val="single"/>
        </w:rPr>
        <w:t>PLoS</w:t>
      </w:r>
      <w:proofErr w:type="spellEnd"/>
      <w:r w:rsidRPr="00556892">
        <w:rPr>
          <w:u w:val="single"/>
        </w:rPr>
        <w:t xml:space="preserve"> One</w:t>
      </w:r>
      <w:r w:rsidRPr="00556892">
        <w:t>. 2012;7(4):e34741. PMCID: PMC3338756</w:t>
      </w:r>
    </w:p>
    <w:p w14:paraId="0FBE14DC"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7"/>
      </w:pPr>
      <w:r w:rsidRPr="00556892">
        <w:t xml:space="preserve">Tejero J, Basu S, Helms C, Hogg N, King SB, Kim-Shapiro DB, </w:t>
      </w:r>
      <w:r w:rsidRPr="00556892">
        <w:rPr>
          <w:b/>
        </w:rPr>
        <w:t>Gladwin MT.</w:t>
      </w:r>
      <w:r w:rsidRPr="00556892">
        <w:t xml:space="preserve"> Low NO Concentration Dependence of Reductive </w:t>
      </w:r>
      <w:proofErr w:type="spellStart"/>
      <w:r w:rsidRPr="00556892">
        <w:t>Nitrosylation</w:t>
      </w:r>
      <w:proofErr w:type="spellEnd"/>
      <w:r w:rsidRPr="00556892">
        <w:t xml:space="preserve"> Reaction of Hemoglobin. </w:t>
      </w:r>
      <w:r w:rsidRPr="00556892">
        <w:rPr>
          <w:u w:val="single"/>
        </w:rPr>
        <w:t>J Biol Chem</w:t>
      </w:r>
      <w:r w:rsidRPr="00556892">
        <w:t>. 2012 May 25;287(22):18262-74. PMCID: PMC3365727</w:t>
      </w:r>
    </w:p>
    <w:p w14:paraId="0A32F253" w14:textId="77777777" w:rsidR="009C1FB0" w:rsidRPr="00556892" w:rsidRDefault="009C1FB0" w:rsidP="00AD3CDD">
      <w:pPr>
        <w:pStyle w:val="Title1"/>
        <w:numPr>
          <w:ilvl w:val="0"/>
          <w:numId w:val="5"/>
        </w:numPr>
        <w:tabs>
          <w:tab w:val="clear" w:pos="360"/>
          <w:tab w:val="num" w:pos="540"/>
        </w:tabs>
        <w:spacing w:before="0" w:beforeAutospacing="0" w:after="0" w:afterAutospacing="0"/>
        <w:ind w:left="540" w:hanging="547"/>
      </w:pPr>
      <w:r w:rsidRPr="00556892">
        <w:t xml:space="preserve">Wang L, Frizzell SA, Zhao X, </w:t>
      </w:r>
      <w:r w:rsidRPr="00556892">
        <w:rPr>
          <w:b/>
          <w:bCs/>
        </w:rPr>
        <w:t>Gladwin MT</w:t>
      </w:r>
      <w:r w:rsidRPr="00556892">
        <w:t xml:space="preserve">. </w:t>
      </w:r>
      <w:hyperlink r:id="rId32" w:history="1">
        <w:proofErr w:type="spellStart"/>
        <w:r w:rsidRPr="00556892">
          <w:t>Normoxic</w:t>
        </w:r>
        <w:proofErr w:type="spellEnd"/>
        <w:r w:rsidRPr="00556892">
          <w:t xml:space="preserve"> cyclic GMP-independent oxidative signaling by nitrite enhances airway epithelial cell proliferation and wound healing.</w:t>
        </w:r>
      </w:hyperlink>
      <w:r w:rsidRPr="00556892">
        <w:t xml:space="preserve"> </w:t>
      </w:r>
      <w:r w:rsidRPr="00556892">
        <w:rPr>
          <w:rStyle w:val="jrnl"/>
          <w:u w:val="single"/>
        </w:rPr>
        <w:t>Nitric Oxide</w:t>
      </w:r>
      <w:r w:rsidRPr="00556892">
        <w:t xml:space="preserve">. </w:t>
      </w:r>
      <w:r w:rsidRPr="00556892">
        <w:rPr>
          <w:color w:val="000000"/>
          <w:shd w:val="clear" w:color="auto" w:fill="FFFFFF"/>
        </w:rPr>
        <w:t>2012 May 15;26(4):203-10</w:t>
      </w:r>
      <w:r w:rsidRPr="00556892">
        <w:t>. PMCID: PMC3854970</w:t>
      </w:r>
    </w:p>
    <w:p w14:paraId="5F8708AE"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proofErr w:type="spellStart"/>
      <w:r w:rsidRPr="00556892">
        <w:t>Totzeck</w:t>
      </w:r>
      <w:proofErr w:type="spellEnd"/>
      <w:r w:rsidRPr="00556892">
        <w:t xml:space="preserve"> M, </w:t>
      </w:r>
      <w:proofErr w:type="spellStart"/>
      <w:r w:rsidRPr="00556892">
        <w:t>Hendgen</w:t>
      </w:r>
      <w:proofErr w:type="spellEnd"/>
      <w:r w:rsidRPr="00556892">
        <w:t xml:space="preserve">-Cotta UB, </w:t>
      </w:r>
      <w:proofErr w:type="spellStart"/>
      <w:r w:rsidRPr="00556892">
        <w:t>Luedike</w:t>
      </w:r>
      <w:proofErr w:type="spellEnd"/>
      <w:r w:rsidRPr="00556892">
        <w:t xml:space="preserve"> P, </w:t>
      </w:r>
      <w:proofErr w:type="spellStart"/>
      <w:r w:rsidRPr="00556892">
        <w:t>Berenbrink</w:t>
      </w:r>
      <w:proofErr w:type="spellEnd"/>
      <w:r w:rsidRPr="00556892">
        <w:t xml:space="preserve"> M, Klare JP, Steinhoff HJ, Semmler D, Shiva S, Williams D, </w:t>
      </w:r>
      <w:proofErr w:type="spellStart"/>
      <w:r w:rsidRPr="00556892">
        <w:t>Kipar</w:t>
      </w:r>
      <w:proofErr w:type="spellEnd"/>
      <w:r w:rsidRPr="00556892">
        <w:t xml:space="preserve"> A, </w:t>
      </w:r>
      <w:r w:rsidRPr="00556892">
        <w:rPr>
          <w:b/>
        </w:rPr>
        <w:t>Gladwin MT</w:t>
      </w:r>
      <w:r w:rsidRPr="00556892">
        <w:t xml:space="preserve">, Schrader J, Kelm M, Cossins AR, </w:t>
      </w:r>
      <w:proofErr w:type="spellStart"/>
      <w:r w:rsidRPr="00556892">
        <w:t>Rassaf</w:t>
      </w:r>
      <w:proofErr w:type="spellEnd"/>
      <w:r w:rsidRPr="00556892">
        <w:t xml:space="preserve"> T. Nitrite Regulates Hypoxic Vasodilation via Myoglobin-Dependent Nitric Oxide Generation. </w:t>
      </w:r>
      <w:r w:rsidRPr="00556892">
        <w:rPr>
          <w:u w:val="single"/>
        </w:rPr>
        <w:t>Circulation</w:t>
      </w:r>
      <w:r w:rsidRPr="00556892">
        <w:t>. 2012 Jul 17;126(3):325-34. PMCID: PMC3410747</w:t>
      </w:r>
    </w:p>
    <w:p w14:paraId="5A64F3B2"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Neye N, Enigk F, Shiva S, </w:t>
      </w:r>
      <w:proofErr w:type="spellStart"/>
      <w:r w:rsidRPr="00556892">
        <w:t>Habazettl</w:t>
      </w:r>
      <w:proofErr w:type="spellEnd"/>
      <w:r w:rsidRPr="00556892">
        <w:t xml:space="preserve"> H, </w:t>
      </w:r>
      <w:proofErr w:type="spellStart"/>
      <w:r w:rsidRPr="00556892">
        <w:t>Plesnila</w:t>
      </w:r>
      <w:proofErr w:type="spellEnd"/>
      <w:r w:rsidRPr="00556892">
        <w:t xml:space="preserve"> N, Kuppe H, </w:t>
      </w:r>
      <w:r w:rsidRPr="00556892">
        <w:rPr>
          <w:b/>
        </w:rPr>
        <w:t>Gladwin MT</w:t>
      </w:r>
      <w:r w:rsidRPr="00556892">
        <w:t xml:space="preserve">, Kuebler WM. Inhalation of NO during myocardial ischemia reduces infarct size and improves cardiac function. </w:t>
      </w:r>
      <w:r w:rsidRPr="00556892">
        <w:rPr>
          <w:u w:val="single"/>
        </w:rPr>
        <w:t>Intensive Care Med</w:t>
      </w:r>
      <w:r w:rsidRPr="00556892">
        <w:t xml:space="preserve">. 2012 Aug;38(8):1381-91. </w:t>
      </w:r>
    </w:p>
    <w:p w14:paraId="6DE5D07F"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Bae HT, Baldwin CT, Sebastiani P, Telen MJ, Ashley-Koch A, Garrett M, Hooper WC, Bean CJ, </w:t>
      </w:r>
      <w:proofErr w:type="spellStart"/>
      <w:r w:rsidRPr="00556892">
        <w:t>Debaun</w:t>
      </w:r>
      <w:proofErr w:type="spellEnd"/>
      <w:r w:rsidRPr="00556892">
        <w:t xml:space="preserve"> MR, Arking DE, Bhatnagar P, Casella JF, Keefer JR, Barron-Casella E, Gordeuk V, Kato GJ, Minniti C, Taylor J, Campbell A, Luchtman-Jones L, Hoppe C, </w:t>
      </w:r>
      <w:r w:rsidRPr="00556892">
        <w:rPr>
          <w:b/>
        </w:rPr>
        <w:t>Gladwin MT</w:t>
      </w:r>
      <w:r w:rsidRPr="00556892">
        <w:t xml:space="preserve">, Zhang Y, Steinberg MH. Meta-analysis of 2040 sickle cell anemia patients: BCL11A and HBS1L-MYB are the major modifiers of HbF in African Americans. </w:t>
      </w:r>
      <w:r w:rsidRPr="00556892">
        <w:rPr>
          <w:u w:val="single"/>
        </w:rPr>
        <w:t>Blood</w:t>
      </w:r>
      <w:r w:rsidRPr="00556892">
        <w:t>. 2012 Aug 30;120(9):1961-2. PMCID: PMC3433099</w:t>
      </w:r>
    </w:p>
    <w:p w14:paraId="247C9A5D" w14:textId="77777777" w:rsidR="00651F9F" w:rsidRPr="00556892" w:rsidRDefault="00651F9F" w:rsidP="00AD3CDD">
      <w:pPr>
        <w:pStyle w:val="Title1"/>
        <w:numPr>
          <w:ilvl w:val="0"/>
          <w:numId w:val="5"/>
        </w:numPr>
        <w:tabs>
          <w:tab w:val="clear" w:pos="360"/>
          <w:tab w:val="num" w:pos="540"/>
        </w:tabs>
        <w:spacing w:before="0" w:beforeAutospacing="0" w:after="0" w:afterAutospacing="0"/>
        <w:ind w:left="540" w:hanging="547"/>
      </w:pPr>
      <w:r w:rsidRPr="00556892">
        <w:t xml:space="preserve">Chandra D, Stamm JA, Palevsky PM, Leader JK, Fuhrman CR, Zhang Y, Bon J, Duncan SR, Branch RA, </w:t>
      </w:r>
      <w:proofErr w:type="spellStart"/>
      <w:r w:rsidRPr="00556892">
        <w:t>Weissfeld</w:t>
      </w:r>
      <w:proofErr w:type="spellEnd"/>
      <w:r w:rsidRPr="00556892">
        <w:t xml:space="preserve"> J, Gur D, </w:t>
      </w:r>
      <w:r w:rsidRPr="00556892">
        <w:rPr>
          <w:b/>
        </w:rPr>
        <w:t>Gladwin MT,</w:t>
      </w:r>
      <w:r w:rsidRPr="00556892">
        <w:t xml:space="preserve"> Sciurba FC. The Relationship Between Pulmonary Emphysema and Kidney Function in Smokers. </w:t>
      </w:r>
      <w:r w:rsidRPr="00556892">
        <w:rPr>
          <w:u w:val="single"/>
        </w:rPr>
        <w:t>Chest</w:t>
      </w:r>
      <w:r w:rsidRPr="00556892">
        <w:t xml:space="preserve">. </w:t>
      </w:r>
      <w:r w:rsidRPr="00556892">
        <w:rPr>
          <w:color w:val="000000"/>
          <w:shd w:val="clear" w:color="auto" w:fill="FFFFFF"/>
        </w:rPr>
        <w:t xml:space="preserve">2012 Sep;142(3):655-62 </w:t>
      </w:r>
      <w:r w:rsidRPr="00556892">
        <w:t>PMCID: PMC3435137</w:t>
      </w:r>
    </w:p>
    <w:p w14:paraId="5B3AAFEF"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Solomon SB, Bellavia L, Sweeney D, </w:t>
      </w:r>
      <w:proofErr w:type="spellStart"/>
      <w:r w:rsidRPr="00556892">
        <w:t>Piknova</w:t>
      </w:r>
      <w:proofErr w:type="spellEnd"/>
      <w:r w:rsidRPr="00556892">
        <w:t xml:space="preserve"> B, </w:t>
      </w:r>
      <w:proofErr w:type="spellStart"/>
      <w:r w:rsidRPr="00556892">
        <w:t>Perlegas</w:t>
      </w:r>
      <w:proofErr w:type="spellEnd"/>
      <w:r w:rsidRPr="00556892">
        <w:t xml:space="preserve"> A, Helms CC, Ferreyra GA, Bruce King S, Raat NJ, Kern SJ, Sun J, McPhail LC, Schechter AN, Natanson C, </w:t>
      </w:r>
      <w:r w:rsidRPr="00556892">
        <w:rPr>
          <w:b/>
        </w:rPr>
        <w:t>Gladwin MT</w:t>
      </w:r>
      <w:r w:rsidRPr="00556892">
        <w:t xml:space="preserve">, Kim-Shapiro DB. Angeli's salt counteracts the vasoactive effects of elevated plasma hemoglobin. </w:t>
      </w:r>
      <w:r w:rsidRPr="00556892">
        <w:rPr>
          <w:u w:val="single"/>
        </w:rPr>
        <w:t>Free Radic Biol Med</w:t>
      </w:r>
      <w:r w:rsidRPr="00556892">
        <w:t>. 2012 Oct 23;53(12):2229-2239. PMCID: PMC3600400</w:t>
      </w:r>
    </w:p>
    <w:p w14:paraId="757C4EF8" w14:textId="77777777" w:rsidR="00651F9F" w:rsidRPr="00556892" w:rsidRDefault="00651F9F" w:rsidP="00AD3CDD">
      <w:pPr>
        <w:pStyle w:val="Title1"/>
        <w:numPr>
          <w:ilvl w:val="0"/>
          <w:numId w:val="5"/>
        </w:numPr>
        <w:tabs>
          <w:tab w:val="clear" w:pos="360"/>
          <w:tab w:val="num" w:pos="540"/>
        </w:tabs>
        <w:spacing w:before="0" w:beforeAutospacing="0" w:after="0" w:afterAutospacing="0"/>
        <w:ind w:left="540" w:hanging="540"/>
      </w:pPr>
      <w:r w:rsidRPr="00556892">
        <w:lastRenderedPageBreak/>
        <w:t xml:space="preserve">Sugimoto R, Okamoto T, Nakao A, Zhan J, Wang Y, </w:t>
      </w:r>
      <w:proofErr w:type="spellStart"/>
      <w:r w:rsidRPr="00556892">
        <w:t>Kohmoto</w:t>
      </w:r>
      <w:proofErr w:type="spellEnd"/>
      <w:r w:rsidRPr="00556892">
        <w:t xml:space="preserve"> J, Tokita D, Farver CF, Tarpey MM, Billiar TR, </w:t>
      </w:r>
      <w:r w:rsidRPr="00556892">
        <w:rPr>
          <w:b/>
        </w:rPr>
        <w:t>Gladwin MT</w:t>
      </w:r>
      <w:r w:rsidRPr="00556892">
        <w:t xml:space="preserve">, McCurry KR. Nitrite Reduces Acute Lung Injury and Improves Survival in a Rat Lung Transplantation Model. </w:t>
      </w:r>
      <w:r w:rsidRPr="00556892">
        <w:rPr>
          <w:u w:val="single"/>
        </w:rPr>
        <w:t>Am J Transplant</w:t>
      </w:r>
      <w:r w:rsidRPr="00556892">
        <w:t xml:space="preserve">. 2012 Nov;12(11):2938-48. </w:t>
      </w:r>
    </w:p>
    <w:p w14:paraId="3CEE768E"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Solomon SB, Wang D, Sun J, Kanias T, Feng J, Helms CC, Solomon MA, </w:t>
      </w:r>
      <w:proofErr w:type="spellStart"/>
      <w:r w:rsidRPr="00556892">
        <w:t>Alimchandani</w:t>
      </w:r>
      <w:proofErr w:type="spellEnd"/>
      <w:r w:rsidRPr="00556892">
        <w:t xml:space="preserve"> M, </w:t>
      </w:r>
      <w:proofErr w:type="spellStart"/>
      <w:r w:rsidRPr="00556892">
        <w:t>Quezado</w:t>
      </w:r>
      <w:proofErr w:type="spellEnd"/>
      <w:r w:rsidRPr="00556892">
        <w:t xml:space="preserve"> M, </w:t>
      </w:r>
      <w:r w:rsidRPr="00556892">
        <w:rPr>
          <w:b/>
        </w:rPr>
        <w:t>Gladwin MT</w:t>
      </w:r>
      <w:r w:rsidRPr="00556892">
        <w:t xml:space="preserve">, Kim-Shapiro DB, Klein HG, Natanson C. Mortality increases after massive exchange transfusion with older stored blood in canines with experimental pneumonia. </w:t>
      </w:r>
      <w:r w:rsidRPr="00556892">
        <w:rPr>
          <w:u w:val="single"/>
        </w:rPr>
        <w:t>Blood</w:t>
      </w:r>
      <w:r w:rsidRPr="00556892">
        <w:t>. 2013 Feb 28;121(9):1663-72. PMCID: PMC3587329</w:t>
      </w:r>
    </w:p>
    <w:p w14:paraId="2347062C"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George MP, Champion HC, Simon M, </w:t>
      </w:r>
      <w:proofErr w:type="spellStart"/>
      <w:r w:rsidRPr="00556892">
        <w:t>Guyach</w:t>
      </w:r>
      <w:proofErr w:type="spellEnd"/>
      <w:r w:rsidRPr="00556892">
        <w:t xml:space="preserve"> S, Tarantelli R, Kling HM, Brower A, Janssen C, Murphy J, Carney JP, Morris A, </w:t>
      </w:r>
      <w:r w:rsidRPr="00556892">
        <w:rPr>
          <w:b/>
        </w:rPr>
        <w:t>Gladwin MT</w:t>
      </w:r>
      <w:r w:rsidRPr="00556892">
        <w:t xml:space="preserve">, Norris KA. Physiologic Changes in a Non-Human Primate Model of HIV-Associated Pulmonary Arterial Hypertension. </w:t>
      </w:r>
      <w:r w:rsidRPr="00556892">
        <w:rPr>
          <w:u w:val="single"/>
        </w:rPr>
        <w:t>Am J Respir Cell Mol Biol</w:t>
      </w:r>
      <w:r w:rsidRPr="00556892">
        <w:t>. 2013 Mar;48(3):374-81. PMCID: PMC3604086</w:t>
      </w:r>
    </w:p>
    <w:p w14:paraId="76C47EA1"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Nouraie M, Lee JS, Zhang Y, Kanias T, Zhao X, Xiong Z, Oriss TB, Zeng Q, Kato GJ, Gibbs JS, Hildesheim ME, Sachdev V, </w:t>
      </w:r>
      <w:proofErr w:type="spellStart"/>
      <w:r w:rsidRPr="00556892">
        <w:t>Barst</w:t>
      </w:r>
      <w:proofErr w:type="spellEnd"/>
      <w:r w:rsidRPr="00556892">
        <w:t xml:space="preserve"> R, Machado R, Hassell KL, Little JA, Schraufnagel DE, Krishnamurti L, Novelli E, Girgis RE, Morris C, Rosenzweig EB, </w:t>
      </w:r>
      <w:proofErr w:type="spellStart"/>
      <w:r w:rsidRPr="00556892">
        <w:t>Badesch</w:t>
      </w:r>
      <w:proofErr w:type="spellEnd"/>
      <w:r w:rsidRPr="00556892">
        <w:t xml:space="preserve"> DB, </w:t>
      </w:r>
      <w:proofErr w:type="spellStart"/>
      <w:r w:rsidRPr="00556892">
        <w:t>Lanzkron</w:t>
      </w:r>
      <w:proofErr w:type="spellEnd"/>
      <w:r w:rsidRPr="00556892">
        <w:t xml:space="preserve"> S, Castro O, Goldsmith JC, Gordeuk V, </w:t>
      </w:r>
      <w:r w:rsidRPr="00556892">
        <w:rPr>
          <w:b/>
        </w:rPr>
        <w:t>Gladwin MT.</w:t>
      </w:r>
      <w:r w:rsidRPr="00556892">
        <w:t xml:space="preserve"> The relationship between the severity of hemolysis, clinical manifestations and risk of death in 415 patients with sickle cell anemia in the US and Europe. </w:t>
      </w:r>
      <w:proofErr w:type="spellStart"/>
      <w:r w:rsidRPr="00556892">
        <w:rPr>
          <w:u w:val="single"/>
        </w:rPr>
        <w:t>Haematologica</w:t>
      </w:r>
      <w:proofErr w:type="spellEnd"/>
      <w:r w:rsidRPr="00556892">
        <w:t>. 2013 Mar;98(3):464-72. PMCID: PMC3659937</w:t>
      </w:r>
    </w:p>
    <w:p w14:paraId="6B3ACC9D"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Okamoto T, Tang X, Janocha A, Farver CF, </w:t>
      </w:r>
      <w:r w:rsidRPr="00556892">
        <w:rPr>
          <w:b/>
        </w:rPr>
        <w:t>Gladwin MT</w:t>
      </w:r>
      <w:r w:rsidRPr="00556892">
        <w:t>, McCurry KR. Nebulized nitrite protects rat lung grafts from ischemia reperfusion injury</w:t>
      </w:r>
      <w:r w:rsidRPr="00556892">
        <w:rPr>
          <w:u w:val="single"/>
        </w:rPr>
        <w:t xml:space="preserve">. J </w:t>
      </w:r>
      <w:proofErr w:type="spellStart"/>
      <w:r w:rsidRPr="00556892">
        <w:rPr>
          <w:u w:val="single"/>
        </w:rPr>
        <w:t>Thorac</w:t>
      </w:r>
      <w:proofErr w:type="spellEnd"/>
      <w:r w:rsidRPr="00556892">
        <w:rPr>
          <w:u w:val="single"/>
        </w:rPr>
        <w:t xml:space="preserve"> Cardiovasc Surg</w:t>
      </w:r>
      <w:r w:rsidRPr="00556892">
        <w:t xml:space="preserve">. 2013 Apr;145(4):1108-16. </w:t>
      </w:r>
    </w:p>
    <w:p w14:paraId="49C8930D"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Jain S, </w:t>
      </w:r>
      <w:proofErr w:type="spellStart"/>
      <w:r w:rsidRPr="00556892">
        <w:t>Kapetanaki</w:t>
      </w:r>
      <w:proofErr w:type="spellEnd"/>
      <w:r w:rsidRPr="00556892">
        <w:t xml:space="preserve"> MG, </w:t>
      </w:r>
      <w:proofErr w:type="spellStart"/>
      <w:r w:rsidRPr="00556892">
        <w:t>Raghavachari</w:t>
      </w:r>
      <w:proofErr w:type="spellEnd"/>
      <w:r w:rsidRPr="00556892">
        <w:t xml:space="preserve"> N, Woodhouse K, Yu G, Barge S, </w:t>
      </w:r>
      <w:proofErr w:type="spellStart"/>
      <w:r w:rsidRPr="00556892">
        <w:t>Coronnello</w:t>
      </w:r>
      <w:proofErr w:type="spellEnd"/>
      <w:r w:rsidRPr="00556892">
        <w:t xml:space="preserve"> C, </w:t>
      </w:r>
      <w:proofErr w:type="spellStart"/>
      <w:r w:rsidRPr="00556892">
        <w:t>Benos</w:t>
      </w:r>
      <w:proofErr w:type="spellEnd"/>
      <w:r w:rsidRPr="00556892">
        <w:t xml:space="preserve"> PV, Kato GJ, Kaminski N, </w:t>
      </w:r>
      <w:r w:rsidRPr="00556892">
        <w:rPr>
          <w:b/>
        </w:rPr>
        <w:t>Gladwin MT.</w:t>
      </w:r>
      <w:r w:rsidRPr="00556892">
        <w:t xml:space="preserve"> Expression of regulatory platelet microRNAs in patients with sickle cell disease. </w:t>
      </w:r>
      <w:proofErr w:type="spellStart"/>
      <w:r w:rsidRPr="00556892">
        <w:rPr>
          <w:u w:val="single"/>
        </w:rPr>
        <w:t>PLoS</w:t>
      </w:r>
      <w:proofErr w:type="spellEnd"/>
      <w:r w:rsidRPr="00556892">
        <w:rPr>
          <w:u w:val="single"/>
        </w:rPr>
        <w:t xml:space="preserve"> One</w:t>
      </w:r>
      <w:r w:rsidRPr="00556892">
        <w:t>. 2013 Apr 12;8(4):e60932. PMCID: PMC3625199</w:t>
      </w:r>
    </w:p>
    <w:p w14:paraId="2EBE48D8"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Milton JN, Rooks H, </w:t>
      </w:r>
      <w:proofErr w:type="spellStart"/>
      <w:r w:rsidRPr="00556892">
        <w:t>Drasar</w:t>
      </w:r>
      <w:proofErr w:type="spellEnd"/>
      <w:r w:rsidRPr="00556892">
        <w:t xml:space="preserve"> E, McCabe EL, Baldwin CT, </w:t>
      </w:r>
      <w:proofErr w:type="spellStart"/>
      <w:r w:rsidRPr="00556892">
        <w:t>Melista</w:t>
      </w:r>
      <w:proofErr w:type="spellEnd"/>
      <w:r w:rsidRPr="00556892">
        <w:t xml:space="preserve"> E, Gordeuk VR, Nouraie M, Kato GR, Minniti C, Taylor J, Campbell A, Luchtman-Jones L, Rana S, Castro O, Zhang Y, Thein SL, Sebastiani P, </w:t>
      </w:r>
      <w:r w:rsidRPr="00556892">
        <w:rPr>
          <w:b/>
        </w:rPr>
        <w:t>Gladwin MT</w:t>
      </w:r>
      <w:r w:rsidRPr="00556892">
        <w:t xml:space="preserve">; the Walk-PHAAST Investigators, Steinberg MH. Genetic determinants of </w:t>
      </w:r>
      <w:proofErr w:type="spellStart"/>
      <w:r w:rsidRPr="00556892">
        <w:t>haemolysis</w:t>
      </w:r>
      <w:proofErr w:type="spellEnd"/>
      <w:r w:rsidRPr="00556892">
        <w:t xml:space="preserve"> in sickle cell </w:t>
      </w:r>
      <w:proofErr w:type="spellStart"/>
      <w:r w:rsidRPr="00556892">
        <w:t>anaemia</w:t>
      </w:r>
      <w:proofErr w:type="spellEnd"/>
      <w:r w:rsidRPr="00556892">
        <w:t xml:space="preserve">. </w:t>
      </w:r>
      <w:r w:rsidRPr="00556892">
        <w:rPr>
          <w:u w:val="single"/>
        </w:rPr>
        <w:t>Br J Haematol</w:t>
      </w:r>
      <w:r w:rsidRPr="00556892">
        <w:t>. 2013 Apr;161(2):270-8.  PMCID: PMC4129543</w:t>
      </w:r>
    </w:p>
    <w:p w14:paraId="54FD4841"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Zhao XJ, Wang L, Shiva S, Tejero J, Wang J, Frizzell S, </w:t>
      </w:r>
      <w:r w:rsidRPr="00556892">
        <w:rPr>
          <w:b/>
        </w:rPr>
        <w:t>Gladwin MT.</w:t>
      </w:r>
      <w:r w:rsidRPr="00556892">
        <w:t xml:space="preserve"> Mechanisms for cellular NO oxidation and nitrite formation in lung epithelial cells. </w:t>
      </w:r>
      <w:r w:rsidRPr="00556892">
        <w:rPr>
          <w:u w:val="single"/>
        </w:rPr>
        <w:t>Free Radic Biol Med.</w:t>
      </w:r>
      <w:r w:rsidRPr="00556892">
        <w:t xml:space="preserve"> 2013 Apr 30;61C:428-437. PMCID: PMC3883890</w:t>
      </w:r>
    </w:p>
    <w:p w14:paraId="13C9D1E3"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Kanias T, Wang L, Lippert A, Kim-Shapiro DB, </w:t>
      </w:r>
      <w:r w:rsidRPr="00556892">
        <w:rPr>
          <w:b/>
        </w:rPr>
        <w:t>Gladwin MT.</w:t>
      </w:r>
      <w:r w:rsidRPr="00556892">
        <w:t xml:space="preserve"> Red blood cell endothelial nitric oxide synthase does not modulate red blood cell storage hemolysis. </w:t>
      </w:r>
      <w:r w:rsidRPr="00556892">
        <w:rPr>
          <w:u w:val="single"/>
        </w:rPr>
        <w:t>Transfusion</w:t>
      </w:r>
      <w:r w:rsidRPr="00556892">
        <w:t>. 2013 May;53(5):981-9. PMCID: PMC4313879</w:t>
      </w:r>
    </w:p>
    <w:p w14:paraId="4085B700"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Yazji I, Sodhi CP, Lee EK, Good M, Egan CE, </w:t>
      </w:r>
      <w:proofErr w:type="spellStart"/>
      <w:r w:rsidRPr="00556892">
        <w:t>Afrazi</w:t>
      </w:r>
      <w:proofErr w:type="spellEnd"/>
      <w:r w:rsidRPr="00556892">
        <w:t xml:space="preserve"> A, Neal MD, Jia H, Lin J, Ma C, Branca MF, Prindle T, Richardson WM, </w:t>
      </w:r>
      <w:proofErr w:type="spellStart"/>
      <w:r w:rsidRPr="00556892">
        <w:t>Ozolek</w:t>
      </w:r>
      <w:proofErr w:type="spellEnd"/>
      <w:r w:rsidRPr="00556892">
        <w:t xml:space="preserve"> J, Billiar TR, Binion DG</w:t>
      </w:r>
      <w:r w:rsidRPr="00556892">
        <w:rPr>
          <w:b/>
        </w:rPr>
        <w:t>, Gladwin MT,</w:t>
      </w:r>
      <w:r w:rsidRPr="00556892">
        <w:t xml:space="preserve"> </w:t>
      </w:r>
      <w:proofErr w:type="spellStart"/>
      <w:r w:rsidRPr="00556892">
        <w:t>Hackam</w:t>
      </w:r>
      <w:proofErr w:type="spellEnd"/>
      <w:r w:rsidRPr="00556892">
        <w:t xml:space="preserve"> DJ. Endothelial TLR4 activation impairs intestinal microcirculatory perfusion in necrotizing enterocolitis via </w:t>
      </w:r>
      <w:proofErr w:type="spellStart"/>
      <w:r w:rsidRPr="00556892">
        <w:t>eNOS</w:t>
      </w:r>
      <w:proofErr w:type="spellEnd"/>
      <w:r w:rsidRPr="00556892">
        <w:t xml:space="preserve">-NO-nitrite signaling. </w:t>
      </w:r>
      <w:r w:rsidRPr="00556892">
        <w:rPr>
          <w:u w:val="single"/>
        </w:rPr>
        <w:t>Proc Natl Acad Sci U S A</w:t>
      </w:r>
      <w:r w:rsidRPr="00556892">
        <w:t>. 2013 Jun 4;110(23):9451-6.  PMCID: PMC3677476</w:t>
      </w:r>
    </w:p>
    <w:p w14:paraId="64CA440E"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Paul R, Minniti CP, Nouraie M, Luchtman-Jones L, Campbell A, Rana S, Onyekwere O, Darbari DS, Ajayi O, Arteta M, Ensing G, Sable C, Dham N, Kato GJ, </w:t>
      </w:r>
      <w:r w:rsidRPr="00556892">
        <w:rPr>
          <w:b/>
        </w:rPr>
        <w:t>Gladwin MT,</w:t>
      </w:r>
      <w:r w:rsidRPr="00556892">
        <w:t xml:space="preserve"> Castro OL, Gordeuk VR. Clinical correlates of acute pulmonary events in children and </w:t>
      </w:r>
      <w:r w:rsidRPr="00556892">
        <w:lastRenderedPageBreak/>
        <w:t xml:space="preserve">adolescents with sickle cell disease. </w:t>
      </w:r>
      <w:proofErr w:type="spellStart"/>
      <w:r w:rsidRPr="00556892">
        <w:rPr>
          <w:u w:val="single"/>
        </w:rPr>
        <w:t>Eur</w:t>
      </w:r>
      <w:proofErr w:type="spellEnd"/>
      <w:r w:rsidRPr="00556892">
        <w:rPr>
          <w:u w:val="single"/>
        </w:rPr>
        <w:t xml:space="preserve"> J </w:t>
      </w:r>
      <w:proofErr w:type="spellStart"/>
      <w:r w:rsidRPr="00556892">
        <w:rPr>
          <w:u w:val="single"/>
        </w:rPr>
        <w:t>Haematol</w:t>
      </w:r>
      <w:proofErr w:type="spellEnd"/>
      <w:r w:rsidRPr="00556892">
        <w:t>. 2013 Jul;91(1):62-8. PMCID: PMC3689858</w:t>
      </w:r>
    </w:p>
    <w:p w14:paraId="3EA1AABF"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Wood KC, Cortese-Krott MM, Kovacic JC, Noguchi A, Liu VB, Wang X, </w:t>
      </w:r>
      <w:proofErr w:type="spellStart"/>
      <w:r w:rsidRPr="00556892">
        <w:t>Raghavachari</w:t>
      </w:r>
      <w:proofErr w:type="spellEnd"/>
      <w:r w:rsidRPr="00556892">
        <w:t xml:space="preserve"> N, Boehm M, Kato GJ, Kelm M, </w:t>
      </w:r>
      <w:r w:rsidRPr="00556892">
        <w:rPr>
          <w:b/>
        </w:rPr>
        <w:t>Gladwin MT.</w:t>
      </w:r>
      <w:r w:rsidRPr="00556892">
        <w:t xml:space="preserve"> Circulating Blood Endothelial Nitric Oxide Synthase Contributes to the Regulation of Systemic Blood Pressure and Nitrite Homeostasis. </w:t>
      </w:r>
      <w:proofErr w:type="spellStart"/>
      <w:r w:rsidRPr="00556892">
        <w:rPr>
          <w:u w:val="single"/>
        </w:rPr>
        <w:t>Arterioscler</w:t>
      </w:r>
      <w:proofErr w:type="spellEnd"/>
      <w:r w:rsidRPr="00556892">
        <w:rPr>
          <w:u w:val="single"/>
        </w:rPr>
        <w:t xml:space="preserve"> </w:t>
      </w:r>
      <w:proofErr w:type="spellStart"/>
      <w:r w:rsidRPr="00556892">
        <w:rPr>
          <w:u w:val="single"/>
        </w:rPr>
        <w:t>Thromb</w:t>
      </w:r>
      <w:proofErr w:type="spellEnd"/>
      <w:r w:rsidRPr="00556892">
        <w:rPr>
          <w:u w:val="single"/>
        </w:rPr>
        <w:t xml:space="preserve"> </w:t>
      </w:r>
      <w:proofErr w:type="spellStart"/>
      <w:r w:rsidRPr="00556892">
        <w:rPr>
          <w:u w:val="single"/>
        </w:rPr>
        <w:t>Vasc</w:t>
      </w:r>
      <w:proofErr w:type="spellEnd"/>
      <w:r w:rsidRPr="00556892">
        <w:rPr>
          <w:u w:val="single"/>
        </w:rPr>
        <w:t xml:space="preserve"> Biol</w:t>
      </w:r>
      <w:r w:rsidRPr="00556892">
        <w:t>. 2013 Aug;33(8):1861-1871. PMCID: PMC3864011</w:t>
      </w:r>
    </w:p>
    <w:p w14:paraId="5B203D2C" w14:textId="77777777" w:rsidR="00651F9F" w:rsidRPr="00556892" w:rsidRDefault="00651F9F" w:rsidP="00AD3CDD">
      <w:pPr>
        <w:pStyle w:val="Title1"/>
        <w:numPr>
          <w:ilvl w:val="0"/>
          <w:numId w:val="5"/>
        </w:numPr>
        <w:tabs>
          <w:tab w:val="clear" w:pos="360"/>
          <w:tab w:val="num" w:pos="540"/>
        </w:tabs>
        <w:spacing w:before="0" w:beforeAutospacing="0" w:after="0" w:afterAutospacing="0"/>
        <w:ind w:left="540" w:hanging="547"/>
      </w:pPr>
      <w:r w:rsidRPr="00556892">
        <w:t xml:space="preserve">Tiso M, Tejero J, Kenney CT, Frizzell S, </w:t>
      </w:r>
      <w:r w:rsidRPr="00556892">
        <w:rPr>
          <w:b/>
        </w:rPr>
        <w:t>Gladwin MT.</w:t>
      </w:r>
      <w:r w:rsidRPr="00556892">
        <w:t xml:space="preserve"> Nitrite reductase activity of non-symbiotic hemoglobins from </w:t>
      </w:r>
      <w:proofErr w:type="spellStart"/>
      <w:r w:rsidRPr="00556892">
        <w:t>arabidopsis</w:t>
      </w:r>
      <w:proofErr w:type="spellEnd"/>
      <w:r w:rsidRPr="00556892">
        <w:t xml:space="preserve"> thaliana. </w:t>
      </w:r>
      <w:r w:rsidRPr="00556892">
        <w:rPr>
          <w:u w:val="single"/>
        </w:rPr>
        <w:t>Biochemistry</w:t>
      </w:r>
      <w:r w:rsidRPr="00556892">
        <w:t>. 2013 October 29</w:t>
      </w:r>
      <w:r w:rsidRPr="00556892">
        <w:rPr>
          <w:color w:val="000000"/>
          <w:shd w:val="clear" w:color="auto" w:fill="FFFFFF"/>
        </w:rPr>
        <w:t>;4:419</w:t>
      </w:r>
      <w:r w:rsidRPr="00556892">
        <w:t>.    PMCID: PMC3812536</w:t>
      </w:r>
    </w:p>
    <w:p w14:paraId="7ED7AE60"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Novelli EM, Kato GJ, Hildesheim ME, Barge S, Meyer MP, Lozier J, Hassett AC, Ragni MV, Isenberg JS, </w:t>
      </w:r>
      <w:r w:rsidRPr="00556892">
        <w:rPr>
          <w:b/>
        </w:rPr>
        <w:t>Gladwin MT</w:t>
      </w:r>
      <w:r w:rsidRPr="00556892">
        <w:t xml:space="preserve">. Thrombospondin-1 inhibits ADAMTS13 activity in sickle cell disease. </w:t>
      </w:r>
      <w:proofErr w:type="spellStart"/>
      <w:r w:rsidRPr="00556892">
        <w:rPr>
          <w:u w:val="single"/>
        </w:rPr>
        <w:t>Haematologica</w:t>
      </w:r>
      <w:proofErr w:type="spellEnd"/>
      <w:r w:rsidRPr="00556892">
        <w:t>. 2013 Nov;98(11):e132-4. PMCID: PMC3815185</w:t>
      </w:r>
    </w:p>
    <w:p w14:paraId="3349A092" w14:textId="77777777" w:rsidR="00651F9F" w:rsidRPr="00556892" w:rsidRDefault="00651F9F" w:rsidP="00AD3CDD">
      <w:pPr>
        <w:pStyle w:val="Title1"/>
        <w:numPr>
          <w:ilvl w:val="0"/>
          <w:numId w:val="5"/>
        </w:numPr>
        <w:tabs>
          <w:tab w:val="clear" w:pos="360"/>
          <w:tab w:val="num" w:pos="540"/>
        </w:tabs>
        <w:spacing w:before="0" w:beforeAutospacing="0" w:after="0" w:afterAutospacing="0"/>
        <w:ind w:left="540" w:hanging="540"/>
      </w:pPr>
      <w:r w:rsidRPr="00556892">
        <w:t xml:space="preserve">Raat NJ, </w:t>
      </w:r>
      <w:proofErr w:type="spellStart"/>
      <w:r w:rsidRPr="00556892">
        <w:t>Tabima</w:t>
      </w:r>
      <w:proofErr w:type="spellEnd"/>
      <w:r w:rsidRPr="00556892">
        <w:t xml:space="preserve"> DM, Specht PA, Tejero J, Champion HC, Kim-Shapiro D, Baust J, Mik EG, Hildesheim M, Stasch JP, Becker EM, </w:t>
      </w:r>
      <w:proofErr w:type="spellStart"/>
      <w:r w:rsidRPr="00556892">
        <w:t>Truebel</w:t>
      </w:r>
      <w:proofErr w:type="spellEnd"/>
      <w:r w:rsidRPr="00556892">
        <w:t xml:space="preserve"> H, </w:t>
      </w:r>
      <w:r w:rsidRPr="00556892">
        <w:rPr>
          <w:b/>
        </w:rPr>
        <w:t>Gladwin MT.</w:t>
      </w:r>
      <w:r w:rsidRPr="00556892">
        <w:t xml:space="preserve"> Direct sGC activation bypasses NO scavenging reactions of intravascular free oxy-hemoglobin and limits vasoconstriction. </w:t>
      </w:r>
      <w:proofErr w:type="spellStart"/>
      <w:r w:rsidRPr="00556892">
        <w:rPr>
          <w:u w:val="single"/>
        </w:rPr>
        <w:t>Antioxid</w:t>
      </w:r>
      <w:proofErr w:type="spellEnd"/>
      <w:r w:rsidRPr="00556892">
        <w:rPr>
          <w:u w:val="single"/>
        </w:rPr>
        <w:t xml:space="preserve"> Redox Signal</w:t>
      </w:r>
      <w:r w:rsidRPr="00556892">
        <w:t>. 2013 Dec 20;19(18):2232-43. PMCID: PMC3869448</w:t>
      </w:r>
    </w:p>
    <w:p w14:paraId="2AA1D915" w14:textId="77777777" w:rsidR="00651F9F" w:rsidRPr="00556892" w:rsidRDefault="00651F9F" w:rsidP="00AD3CDD">
      <w:pPr>
        <w:pStyle w:val="Title1"/>
        <w:numPr>
          <w:ilvl w:val="0"/>
          <w:numId w:val="5"/>
        </w:numPr>
        <w:tabs>
          <w:tab w:val="clear" w:pos="360"/>
          <w:tab w:val="num" w:pos="540"/>
        </w:tabs>
        <w:spacing w:before="0" w:beforeAutospacing="0" w:after="0" w:afterAutospacing="0"/>
        <w:ind w:left="540" w:hanging="540"/>
      </w:pPr>
      <w:r w:rsidRPr="00556892">
        <w:t xml:space="preserve">Wang D, </w:t>
      </w:r>
      <w:proofErr w:type="spellStart"/>
      <w:r w:rsidRPr="00556892">
        <w:t>Piknova</w:t>
      </w:r>
      <w:proofErr w:type="spellEnd"/>
      <w:r w:rsidRPr="00556892">
        <w:t xml:space="preserve"> B, Solomon SB, Cortes-Puch I, Kern SJ, Sun J, Kanias T, </w:t>
      </w:r>
      <w:r w:rsidRPr="00556892">
        <w:rPr>
          <w:b/>
        </w:rPr>
        <w:t>Gladwin MT,</w:t>
      </w:r>
      <w:r w:rsidRPr="00556892">
        <w:t xml:space="preserve"> Helms C, Kim-Shapiro DB, Schechter AN, Natanson C. In vivo reduction of cell-free methemoglobin to oxyhemoglobin results in vasoconstriction in canines. </w:t>
      </w:r>
      <w:r w:rsidRPr="00556892">
        <w:rPr>
          <w:u w:val="single"/>
        </w:rPr>
        <w:t>Transfusion</w:t>
      </w:r>
      <w:r w:rsidRPr="00556892">
        <w:t>. 2013 Dec;53(12):3149-63. PMCID: PMC3686899</w:t>
      </w:r>
    </w:p>
    <w:p w14:paraId="1E11BE84" w14:textId="77777777" w:rsidR="00E761DC" w:rsidRPr="00556892" w:rsidRDefault="00E761DC" w:rsidP="00AD3CDD">
      <w:pPr>
        <w:pStyle w:val="Title1"/>
        <w:numPr>
          <w:ilvl w:val="0"/>
          <w:numId w:val="5"/>
        </w:numPr>
        <w:tabs>
          <w:tab w:val="clear" w:pos="360"/>
          <w:tab w:val="num" w:pos="540"/>
        </w:tabs>
        <w:spacing w:before="0" w:beforeAutospacing="0" w:after="0" w:afterAutospacing="0"/>
        <w:ind w:left="540" w:hanging="540"/>
      </w:pPr>
      <w:r w:rsidRPr="00556892">
        <w:t xml:space="preserve">Liu C, Zhao W, Christ GJ, </w:t>
      </w:r>
      <w:r w:rsidRPr="00556892">
        <w:rPr>
          <w:b/>
        </w:rPr>
        <w:t>Gladwin MT</w:t>
      </w:r>
      <w:r w:rsidRPr="00556892">
        <w:t xml:space="preserve">, Kim-Shapiro DB. Nitric oxide scavenging by red cell microparticles. </w:t>
      </w:r>
      <w:r w:rsidRPr="00556892">
        <w:rPr>
          <w:u w:val="single"/>
        </w:rPr>
        <w:t>Free Radic Biol Med.</w:t>
      </w:r>
      <w:r w:rsidRPr="00556892">
        <w:t xml:space="preserve"> </w:t>
      </w:r>
      <w:r w:rsidRPr="00556892">
        <w:rPr>
          <w:color w:val="000000"/>
          <w:shd w:val="clear" w:color="auto" w:fill="FFFFFF"/>
        </w:rPr>
        <w:t>2013 Dec;65:1164-73</w:t>
      </w:r>
      <w:r w:rsidRPr="00556892">
        <w:t>. PMCID: PMC3859830</w:t>
      </w:r>
    </w:p>
    <w:p w14:paraId="29C69729"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proofErr w:type="spellStart"/>
      <w:r w:rsidRPr="00556892">
        <w:t>Ranayhossaini</w:t>
      </w:r>
      <w:proofErr w:type="spellEnd"/>
      <w:r w:rsidRPr="00556892">
        <w:t xml:space="preserve"> DJ, Rodriquez Al, Sahoo S, Chen BB, </w:t>
      </w:r>
      <w:proofErr w:type="spellStart"/>
      <w:r w:rsidRPr="00556892">
        <w:t>Mallampalli</w:t>
      </w:r>
      <w:proofErr w:type="spellEnd"/>
      <w:r w:rsidRPr="00556892">
        <w:t xml:space="preserve"> RK, Kelley EE, Csanyi G, </w:t>
      </w:r>
      <w:r w:rsidRPr="00556892">
        <w:rPr>
          <w:b/>
        </w:rPr>
        <w:t>Gladwin MT</w:t>
      </w:r>
      <w:r w:rsidRPr="00556892">
        <w:t xml:space="preserve">, Romero G, Pagano PJ. Selective Recapitulation of Conserved and Non-Conserved Regions of Putative NOXA1 Activation Domain Confers Isoform-Specific Inhibition of Nox1 Oxidase, Attenuation of Endothelial Cell Nox and Migration. </w:t>
      </w:r>
      <w:r w:rsidRPr="00556892">
        <w:rPr>
          <w:u w:val="single"/>
        </w:rPr>
        <w:t>J Bio Chem</w:t>
      </w:r>
      <w:r w:rsidRPr="00556892">
        <w:t xml:space="preserve">. </w:t>
      </w:r>
      <w:r w:rsidRPr="00556892">
        <w:rPr>
          <w:color w:val="000000"/>
          <w:shd w:val="clear" w:color="auto" w:fill="FFFFFF"/>
        </w:rPr>
        <w:t>2013 Dec 20;288(51):36437-50</w:t>
      </w:r>
      <w:r w:rsidRPr="00556892">
        <w:t>. PMCID: PMC3868757</w:t>
      </w:r>
    </w:p>
    <w:p w14:paraId="42A1C521" w14:textId="77777777" w:rsidR="003C3F7D" w:rsidRPr="00556892" w:rsidRDefault="003C3F7D" w:rsidP="00AD3CDD">
      <w:pPr>
        <w:pStyle w:val="Title1"/>
        <w:numPr>
          <w:ilvl w:val="0"/>
          <w:numId w:val="5"/>
        </w:numPr>
        <w:tabs>
          <w:tab w:val="clear" w:pos="360"/>
          <w:tab w:val="num" w:pos="540"/>
        </w:tabs>
        <w:spacing w:before="0" w:beforeAutospacing="0" w:after="0" w:afterAutospacing="0"/>
        <w:ind w:left="540" w:hanging="540"/>
      </w:pPr>
      <w:r w:rsidRPr="00556892">
        <w:t xml:space="preserve">George MP, Novelli EM, Shigemura N, Simon MA, Feingold B, Krishnamurti L, Morrell MR, Gries CG, Haider S, Johnson BA, Crespo MM, Bhama JK, Bermudez C, </w:t>
      </w:r>
      <w:proofErr w:type="spellStart"/>
      <w:r w:rsidRPr="00556892">
        <w:t>Yousem</w:t>
      </w:r>
      <w:proofErr w:type="spellEnd"/>
      <w:r w:rsidRPr="00556892">
        <w:t xml:space="preserve"> SA, Toyoda Y, Champion HC, Pilewski JM, </w:t>
      </w:r>
      <w:r w:rsidRPr="00556892">
        <w:rPr>
          <w:b/>
        </w:rPr>
        <w:t>Gladwin MT</w:t>
      </w:r>
      <w:r w:rsidRPr="00556892">
        <w:t xml:space="preserve">. </w:t>
      </w:r>
      <w:hyperlink r:id="rId33" w:history="1">
        <w:r w:rsidRPr="00556892">
          <w:rPr>
            <w:rStyle w:val="Hyperlink"/>
            <w:color w:val="auto"/>
            <w:u w:val="none"/>
          </w:rPr>
          <w:t xml:space="preserve">First successful lung transplantation for sickle cell disease with severe pulmonary arterial hypertension and pulmonary </w:t>
        </w:r>
        <w:proofErr w:type="spellStart"/>
        <w:r w:rsidRPr="00556892">
          <w:rPr>
            <w:rStyle w:val="Hyperlink"/>
            <w:color w:val="auto"/>
            <w:u w:val="none"/>
          </w:rPr>
          <w:t>veno</w:t>
        </w:r>
        <w:proofErr w:type="spellEnd"/>
        <w:r w:rsidRPr="00556892">
          <w:rPr>
            <w:rStyle w:val="Hyperlink"/>
            <w:color w:val="auto"/>
            <w:u w:val="none"/>
          </w:rPr>
          <w:t>-occlusive disease.</w:t>
        </w:r>
      </w:hyperlink>
      <w:r w:rsidRPr="00556892">
        <w:rPr>
          <w:color w:val="000000"/>
        </w:rPr>
        <w:t xml:space="preserve"> </w:t>
      </w:r>
      <w:proofErr w:type="spellStart"/>
      <w:r w:rsidRPr="00556892">
        <w:rPr>
          <w:u w:val="single"/>
        </w:rPr>
        <w:t>Pulm</w:t>
      </w:r>
      <w:proofErr w:type="spellEnd"/>
      <w:r w:rsidRPr="00556892">
        <w:rPr>
          <w:u w:val="single"/>
        </w:rPr>
        <w:t xml:space="preserve"> Circ</w:t>
      </w:r>
      <w:r w:rsidRPr="00556892">
        <w:t>. 2013 Dec;3(4):952-8. PMCID: PMC4070828</w:t>
      </w:r>
    </w:p>
    <w:p w14:paraId="53145688" w14:textId="77777777" w:rsidR="003C3F7D" w:rsidRPr="00556892" w:rsidRDefault="003C3F7D" w:rsidP="00AD3CDD">
      <w:pPr>
        <w:pStyle w:val="Title1"/>
        <w:numPr>
          <w:ilvl w:val="0"/>
          <w:numId w:val="5"/>
        </w:numPr>
        <w:tabs>
          <w:tab w:val="clear" w:pos="360"/>
          <w:tab w:val="num" w:pos="540"/>
        </w:tabs>
        <w:spacing w:before="0" w:beforeAutospacing="0" w:after="0" w:afterAutospacing="0"/>
        <w:ind w:left="540" w:hanging="540"/>
      </w:pPr>
      <w:r w:rsidRPr="00556892">
        <w:t xml:space="preserve">Rogers NM, Yao M, Sembrat J, George MP, Knupp H, Ross M, Sharifi-Sanjani M, Milosevic J, St Croix C, Rajkumar R, Frid MG, Hunter KS, Mazzaro L, Novelli EM, Stenmark KR, </w:t>
      </w:r>
      <w:r w:rsidRPr="00556892">
        <w:rPr>
          <w:b/>
        </w:rPr>
        <w:t>Gladwin MT</w:t>
      </w:r>
      <w:r w:rsidRPr="00556892">
        <w:t xml:space="preserve">, Ahmad F, Champion HC, Isenberg JS. </w:t>
      </w:r>
      <w:hyperlink r:id="rId34" w:history="1">
        <w:r w:rsidRPr="00556892">
          <w:rPr>
            <w:rStyle w:val="Hyperlink"/>
            <w:color w:val="auto"/>
            <w:u w:val="none"/>
          </w:rPr>
          <w:t>Cellular, pharmacological, and biophysical evaluation of explanted lungs from a patient with sickle cell disease and severe pulmonary arterial hypertension.</w:t>
        </w:r>
      </w:hyperlink>
      <w:r w:rsidRPr="00556892">
        <w:rPr>
          <w:color w:val="000000"/>
        </w:rPr>
        <w:t xml:space="preserve"> </w:t>
      </w:r>
      <w:proofErr w:type="spellStart"/>
      <w:r w:rsidRPr="00556892">
        <w:rPr>
          <w:u w:val="single"/>
        </w:rPr>
        <w:t>Pulm</w:t>
      </w:r>
      <w:proofErr w:type="spellEnd"/>
      <w:r w:rsidRPr="00556892">
        <w:rPr>
          <w:u w:val="single"/>
        </w:rPr>
        <w:t xml:space="preserve"> Circ</w:t>
      </w:r>
      <w:r w:rsidRPr="00556892">
        <w:t>. 2013 Dec;3(4):936-51. PMCID: PMC4070844</w:t>
      </w:r>
    </w:p>
    <w:p w14:paraId="4E488D8D"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Merx MW, </w:t>
      </w:r>
      <w:proofErr w:type="spellStart"/>
      <w:r w:rsidRPr="00556892">
        <w:t>Gorressen</w:t>
      </w:r>
      <w:proofErr w:type="spellEnd"/>
      <w:r w:rsidRPr="00556892">
        <w:t xml:space="preserve"> S, van de Sandt AM, Cortese-Krott MM, </w:t>
      </w:r>
      <w:proofErr w:type="spellStart"/>
      <w:r w:rsidRPr="00556892">
        <w:t>Ohlig</w:t>
      </w:r>
      <w:proofErr w:type="spellEnd"/>
      <w:r w:rsidRPr="00556892">
        <w:t xml:space="preserve"> J, Stern M, </w:t>
      </w:r>
      <w:proofErr w:type="spellStart"/>
      <w:r w:rsidRPr="00556892">
        <w:t>Rassaf</w:t>
      </w:r>
      <w:proofErr w:type="spellEnd"/>
      <w:r w:rsidRPr="00556892">
        <w:t xml:space="preserve"> T, </w:t>
      </w:r>
      <w:proofErr w:type="spellStart"/>
      <w:r w:rsidRPr="00556892">
        <w:t>Gödecke</w:t>
      </w:r>
      <w:proofErr w:type="spellEnd"/>
      <w:r w:rsidRPr="00556892">
        <w:t xml:space="preserve"> A, </w:t>
      </w:r>
      <w:r w:rsidRPr="00556892">
        <w:rPr>
          <w:b/>
          <w:bCs/>
        </w:rPr>
        <w:t>Gladwin MT</w:t>
      </w:r>
      <w:r w:rsidRPr="00556892">
        <w:t xml:space="preserve">, Kelm M. Depletion of circulating blood NOS3 increases severity of myocardial infarction and left ventricular dysfunction. </w:t>
      </w:r>
      <w:r w:rsidRPr="00556892">
        <w:rPr>
          <w:u w:val="single"/>
        </w:rPr>
        <w:t xml:space="preserve">Basic Res </w:t>
      </w:r>
      <w:proofErr w:type="spellStart"/>
      <w:r w:rsidRPr="00556892">
        <w:rPr>
          <w:u w:val="single"/>
        </w:rPr>
        <w:t>Cardiol</w:t>
      </w:r>
      <w:proofErr w:type="spellEnd"/>
      <w:r w:rsidRPr="00556892">
        <w:t>. 2014 Jan;109(1):398. PMCID: PMC3898535</w:t>
      </w:r>
    </w:p>
    <w:p w14:paraId="506B3483" w14:textId="77777777" w:rsidR="003C3F7D" w:rsidRPr="00556892" w:rsidRDefault="003C3F7D" w:rsidP="00AD3CDD">
      <w:pPr>
        <w:pStyle w:val="Title1"/>
        <w:numPr>
          <w:ilvl w:val="0"/>
          <w:numId w:val="5"/>
        </w:numPr>
        <w:tabs>
          <w:tab w:val="clear" w:pos="360"/>
          <w:tab w:val="num" w:pos="540"/>
        </w:tabs>
        <w:spacing w:before="0" w:beforeAutospacing="0" w:after="0" w:afterAutospacing="0"/>
        <w:ind w:left="540" w:hanging="540"/>
      </w:pPr>
      <w:r w:rsidRPr="00556892">
        <w:lastRenderedPageBreak/>
        <w:t xml:space="preserve">Liu C, Liu X, Janes J, Stapley R, Patel RP, </w:t>
      </w:r>
      <w:r w:rsidRPr="00556892">
        <w:rPr>
          <w:b/>
          <w:bCs/>
        </w:rPr>
        <w:t>Gladwin MT</w:t>
      </w:r>
      <w:r w:rsidRPr="00556892">
        <w:t xml:space="preserve">, Kim-Shapiro DB. Mechanism of faster NO scavenging by older stored red blood cells. </w:t>
      </w:r>
      <w:r w:rsidRPr="00556892">
        <w:rPr>
          <w:u w:val="single"/>
        </w:rPr>
        <w:t>Redox Biol</w:t>
      </w:r>
      <w:r w:rsidRPr="00556892">
        <w:t>. 2014 Jan 10;2:211-9. PMCID: PMC3909782</w:t>
      </w:r>
    </w:p>
    <w:p w14:paraId="3BCA5AB5"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Cortés-Puch I, Wang D, Sun J, Solomon SB, Remy KE, Fernandez M, Feng J, Kanias T, Bellavia L, </w:t>
      </w:r>
      <w:proofErr w:type="spellStart"/>
      <w:r w:rsidRPr="00556892">
        <w:t>Sinchar</w:t>
      </w:r>
      <w:proofErr w:type="spellEnd"/>
      <w:r w:rsidRPr="00556892">
        <w:t xml:space="preserve"> D, </w:t>
      </w:r>
      <w:proofErr w:type="spellStart"/>
      <w:r w:rsidRPr="00556892">
        <w:t>Perlegas</w:t>
      </w:r>
      <w:proofErr w:type="spellEnd"/>
      <w:r w:rsidRPr="00556892">
        <w:t xml:space="preserve"> A, Solomon MA, Kelley WE, </w:t>
      </w:r>
      <w:proofErr w:type="spellStart"/>
      <w:r w:rsidRPr="00556892">
        <w:t>Popovsky</w:t>
      </w:r>
      <w:proofErr w:type="spellEnd"/>
      <w:r w:rsidRPr="00556892">
        <w:t xml:space="preserve"> MA, </w:t>
      </w:r>
      <w:r w:rsidRPr="00556892">
        <w:rPr>
          <w:b/>
          <w:bCs/>
        </w:rPr>
        <w:t>Gladwin MT</w:t>
      </w:r>
      <w:r w:rsidRPr="00556892">
        <w:t xml:space="preserve">, Kim-Shapiro DB, Klein HG, Natanson C. Washing older blood units before transfusion reduces plasma iron and improves outcomes in experimental canine pneumonia. </w:t>
      </w:r>
      <w:r w:rsidRPr="00556892">
        <w:rPr>
          <w:u w:val="single"/>
        </w:rPr>
        <w:t>Blood</w:t>
      </w:r>
      <w:r w:rsidRPr="00556892">
        <w:t xml:space="preserve">. </w:t>
      </w:r>
      <w:r w:rsidRPr="00556892">
        <w:rPr>
          <w:color w:val="000000"/>
          <w:shd w:val="clear" w:color="auto" w:fill="FFFFFF"/>
        </w:rPr>
        <w:t>2014 Feb 27;123(9):1403-11</w:t>
      </w:r>
      <w:r w:rsidRPr="00556892">
        <w:t>. PMCID: PMC3938151</w:t>
      </w:r>
    </w:p>
    <w:p w14:paraId="5D06B8C7" w14:textId="77777777" w:rsidR="003C3F7D" w:rsidRPr="00556892" w:rsidRDefault="003C3F7D" w:rsidP="00AD3CDD">
      <w:pPr>
        <w:pStyle w:val="Title1"/>
        <w:numPr>
          <w:ilvl w:val="0"/>
          <w:numId w:val="5"/>
        </w:numPr>
        <w:tabs>
          <w:tab w:val="clear" w:pos="360"/>
          <w:tab w:val="num" w:pos="540"/>
        </w:tabs>
        <w:spacing w:before="0" w:beforeAutospacing="0" w:after="0" w:afterAutospacing="0"/>
        <w:ind w:left="540" w:hanging="540"/>
      </w:pPr>
      <w:r w:rsidRPr="00556892">
        <w:t>Kelley EE, Baust J, Bonacci G, Golin-</w:t>
      </w:r>
      <w:proofErr w:type="spellStart"/>
      <w:r w:rsidRPr="00556892">
        <w:t>Bisello</w:t>
      </w:r>
      <w:proofErr w:type="spellEnd"/>
      <w:r w:rsidRPr="00556892">
        <w:t xml:space="preserve"> F, Devlin JE, St Croix CM, Watkins SC, Gor S, Cantu-Medellin N, Weidert ER, Frisbee JC, </w:t>
      </w:r>
      <w:r w:rsidRPr="00556892">
        <w:rPr>
          <w:b/>
          <w:bCs/>
        </w:rPr>
        <w:t>Gladwin MT</w:t>
      </w:r>
      <w:r w:rsidRPr="00556892">
        <w:t xml:space="preserve">, Champion HC, Freeman BA, Khoo NK. Fatty acid nitroalkenes ameliorate glucose intolerance and pulmonary hypertension in high-fat diet-induced obesity. </w:t>
      </w:r>
      <w:r w:rsidRPr="00556892">
        <w:rPr>
          <w:u w:val="single"/>
        </w:rPr>
        <w:t>Cardiovasc Res</w:t>
      </w:r>
      <w:r w:rsidRPr="00556892">
        <w:t>. 2014 Mar 1;101(3):352-63. PMCID: PMC3928004</w:t>
      </w:r>
    </w:p>
    <w:p w14:paraId="65EBA121" w14:textId="77777777" w:rsidR="00E761DC" w:rsidRPr="00556892" w:rsidRDefault="00E761DC" w:rsidP="00AD3CDD">
      <w:pPr>
        <w:pStyle w:val="Title1"/>
        <w:numPr>
          <w:ilvl w:val="0"/>
          <w:numId w:val="5"/>
        </w:numPr>
        <w:tabs>
          <w:tab w:val="clear" w:pos="360"/>
          <w:tab w:val="num" w:pos="540"/>
        </w:tabs>
        <w:spacing w:before="0" w:beforeAutospacing="0" w:after="0" w:afterAutospacing="0"/>
        <w:ind w:left="540" w:hanging="540"/>
      </w:pPr>
      <w:r w:rsidRPr="00556892">
        <w:t xml:space="preserve">Saraf SL, </w:t>
      </w:r>
      <w:proofErr w:type="spellStart"/>
      <w:r w:rsidRPr="00556892">
        <w:t>Molokie</w:t>
      </w:r>
      <w:proofErr w:type="spellEnd"/>
      <w:r w:rsidRPr="00556892">
        <w:t xml:space="preserve"> RE, Nouraie M, Sable CA, Luchtman-Jones L, Ensing GJ, Campbell AD, Rana SR, Niu XM, Machado RF, </w:t>
      </w:r>
      <w:r w:rsidRPr="00556892">
        <w:rPr>
          <w:b/>
          <w:bCs/>
        </w:rPr>
        <w:t>Gladwin MT</w:t>
      </w:r>
      <w:r w:rsidRPr="00556892">
        <w:t xml:space="preserve">, Gordeuk VR. Differences in the clinical and genotypic presentation of sickle cell disease around the world. </w:t>
      </w:r>
      <w:proofErr w:type="spellStart"/>
      <w:r w:rsidRPr="00556892">
        <w:rPr>
          <w:u w:val="single"/>
        </w:rPr>
        <w:t>Paediatr</w:t>
      </w:r>
      <w:proofErr w:type="spellEnd"/>
      <w:r w:rsidRPr="00556892">
        <w:rPr>
          <w:u w:val="single"/>
        </w:rPr>
        <w:t xml:space="preserve"> Respir Rev</w:t>
      </w:r>
      <w:r w:rsidRPr="00556892">
        <w:t xml:space="preserve">. </w:t>
      </w:r>
      <w:r w:rsidRPr="00556892">
        <w:rPr>
          <w:color w:val="000000"/>
          <w:shd w:val="clear" w:color="auto" w:fill="FFFFFF"/>
        </w:rPr>
        <w:t>2014 Mar;15(1):4-12</w:t>
      </w:r>
      <w:r w:rsidRPr="00556892">
        <w:t>. PMCID: PMC3944316</w:t>
      </w:r>
    </w:p>
    <w:p w14:paraId="1B914BFA" w14:textId="77777777" w:rsidR="00E761DC" w:rsidRPr="00556892" w:rsidRDefault="00E761DC" w:rsidP="00AD3CDD">
      <w:pPr>
        <w:pStyle w:val="Title1"/>
        <w:numPr>
          <w:ilvl w:val="0"/>
          <w:numId w:val="5"/>
        </w:numPr>
        <w:tabs>
          <w:tab w:val="clear" w:pos="360"/>
          <w:tab w:val="num" w:pos="540"/>
        </w:tabs>
        <w:spacing w:before="0" w:beforeAutospacing="0" w:after="0" w:afterAutospacing="0"/>
        <w:ind w:left="540" w:hanging="540"/>
      </w:pPr>
      <w:r w:rsidRPr="00556892">
        <w:t xml:space="preserve">Saraf SL, Zhang X, Kanias T, Lash JP, </w:t>
      </w:r>
      <w:proofErr w:type="spellStart"/>
      <w:r w:rsidRPr="00556892">
        <w:t>Molokie</w:t>
      </w:r>
      <w:proofErr w:type="spellEnd"/>
      <w:r w:rsidRPr="00556892">
        <w:t xml:space="preserve"> RE, Oza B, Lai C, Rowe JH, </w:t>
      </w:r>
      <w:proofErr w:type="spellStart"/>
      <w:r w:rsidRPr="00556892">
        <w:t>Gowhari</w:t>
      </w:r>
      <w:proofErr w:type="spellEnd"/>
      <w:r w:rsidRPr="00556892">
        <w:t xml:space="preserve"> M, Hassan J, Desimone J, Machado RF, </w:t>
      </w:r>
      <w:r w:rsidRPr="00556892">
        <w:rPr>
          <w:b/>
          <w:bCs/>
        </w:rPr>
        <w:t>Gladwin MT</w:t>
      </w:r>
      <w:r w:rsidRPr="00556892">
        <w:t xml:space="preserve">, Little JA, Gordeuk VR. </w:t>
      </w:r>
      <w:proofErr w:type="spellStart"/>
      <w:r w:rsidRPr="00556892">
        <w:t>Haemoglobinuria</w:t>
      </w:r>
      <w:proofErr w:type="spellEnd"/>
      <w:r w:rsidRPr="00556892">
        <w:t xml:space="preserve"> is associated with chronic kidney disease and its progression in patients with sickle cell anemia. </w:t>
      </w:r>
      <w:r w:rsidRPr="00556892">
        <w:rPr>
          <w:u w:val="single"/>
        </w:rPr>
        <w:t>Br J Haematol</w:t>
      </w:r>
      <w:r w:rsidRPr="00556892">
        <w:t xml:space="preserve">. </w:t>
      </w:r>
      <w:r w:rsidRPr="00556892">
        <w:rPr>
          <w:color w:val="000000"/>
          <w:shd w:val="clear" w:color="auto" w:fill="FFFFFF"/>
        </w:rPr>
        <w:t>2014 Mar;164(5):729-39</w:t>
      </w:r>
      <w:r w:rsidRPr="00556892">
        <w:t>. PMCID: PMC3945021.</w:t>
      </w:r>
    </w:p>
    <w:p w14:paraId="301C7942" w14:textId="77777777" w:rsidR="00E761DC" w:rsidRPr="00556892" w:rsidRDefault="00E761DC" w:rsidP="00AD3CDD">
      <w:pPr>
        <w:pStyle w:val="Title1"/>
        <w:numPr>
          <w:ilvl w:val="0"/>
          <w:numId w:val="5"/>
        </w:numPr>
        <w:tabs>
          <w:tab w:val="clear" w:pos="360"/>
          <w:tab w:val="num" w:pos="540"/>
        </w:tabs>
        <w:spacing w:before="0" w:beforeAutospacing="0" w:after="0" w:afterAutospacing="0"/>
        <w:ind w:left="540" w:hanging="540"/>
      </w:pPr>
      <w:r w:rsidRPr="00556892">
        <w:t xml:space="preserve">Arteta M, Campbell A, Nouraie M, Rana S, Onyekwere OC, Ensing G, Sable C, Dham N, Darbari D, Luchtman-Jones L, Kato GJ, </w:t>
      </w:r>
      <w:r w:rsidRPr="00556892">
        <w:rPr>
          <w:b/>
          <w:bCs/>
        </w:rPr>
        <w:t>Gladwin MT</w:t>
      </w:r>
      <w:r w:rsidRPr="00556892">
        <w:t xml:space="preserve">, Castro OL, Minniti CP, Gordeuk VR. Abnormal Pulmonary Function and Associated Risk Factors in Children and Adolescents With Sickle Cell Anemia. </w:t>
      </w:r>
      <w:r w:rsidRPr="00556892">
        <w:rPr>
          <w:u w:val="single"/>
        </w:rPr>
        <w:t xml:space="preserve">J Pediatr </w:t>
      </w:r>
      <w:proofErr w:type="spellStart"/>
      <w:r w:rsidRPr="00556892">
        <w:rPr>
          <w:u w:val="single"/>
        </w:rPr>
        <w:t>Hematol</w:t>
      </w:r>
      <w:proofErr w:type="spellEnd"/>
      <w:r w:rsidRPr="00556892">
        <w:rPr>
          <w:u w:val="single"/>
        </w:rPr>
        <w:t xml:space="preserve"> Oncol</w:t>
      </w:r>
      <w:r w:rsidRPr="00556892">
        <w:t xml:space="preserve">. </w:t>
      </w:r>
      <w:r w:rsidRPr="00556892">
        <w:rPr>
          <w:color w:val="000000"/>
          <w:shd w:val="clear" w:color="auto" w:fill="FFFFFF"/>
        </w:rPr>
        <w:t>2014 Apr;36(3):185-9.</w:t>
      </w:r>
      <w:r w:rsidRPr="00556892" w:rsidDel="004F0E55">
        <w:t xml:space="preserve"> </w:t>
      </w:r>
      <w:r w:rsidRPr="00556892">
        <w:t>PMCID: PMC4681275</w:t>
      </w:r>
    </w:p>
    <w:p w14:paraId="4F649EBC" w14:textId="77777777" w:rsidR="004D29B9" w:rsidRPr="00556892" w:rsidRDefault="004D29B9" w:rsidP="00AD3CDD">
      <w:pPr>
        <w:pStyle w:val="Title1"/>
        <w:numPr>
          <w:ilvl w:val="0"/>
          <w:numId w:val="5"/>
        </w:numPr>
        <w:tabs>
          <w:tab w:val="clear" w:pos="360"/>
          <w:tab w:val="num" w:pos="540"/>
          <w:tab w:val="left" w:pos="5670"/>
        </w:tabs>
        <w:spacing w:before="0" w:beforeAutospacing="0" w:after="0" w:afterAutospacing="0"/>
        <w:ind w:left="540" w:hanging="540"/>
      </w:pPr>
      <w:r w:rsidRPr="00556892">
        <w:t xml:space="preserve">Sparacino-Watkins CE, Tejero J, Sun B, Gauthier MC, Thomas J, </w:t>
      </w:r>
      <w:proofErr w:type="spellStart"/>
      <w:r w:rsidRPr="00556892">
        <w:t>Ragireddy</w:t>
      </w:r>
      <w:proofErr w:type="spellEnd"/>
      <w:r w:rsidRPr="00556892">
        <w:t xml:space="preserve"> V, Merchant BA, Wang J, Azarov I, Basu P, </w:t>
      </w:r>
      <w:r w:rsidRPr="00556892">
        <w:rPr>
          <w:b/>
          <w:bCs/>
        </w:rPr>
        <w:t>Gladwin MT</w:t>
      </w:r>
      <w:r w:rsidRPr="00556892">
        <w:t xml:space="preserve">. Nitrite reductase and NO synthase activity of the mitochondrial molybdopterin enzymes mARC1 and mARC2. </w:t>
      </w:r>
      <w:r w:rsidRPr="00556892">
        <w:rPr>
          <w:u w:val="single"/>
        </w:rPr>
        <w:t>J Biol Chem</w:t>
      </w:r>
      <w:r w:rsidRPr="00556892">
        <w:t xml:space="preserve">. </w:t>
      </w:r>
      <w:r w:rsidRPr="00556892">
        <w:rPr>
          <w:color w:val="000000"/>
          <w:shd w:val="clear" w:color="auto" w:fill="FFFFFF"/>
        </w:rPr>
        <w:t xml:space="preserve">2014 Apr 11;289(15):10345-58. PMCID: </w:t>
      </w:r>
      <w:r w:rsidRPr="00556892">
        <w:t>PMC4036158.</w:t>
      </w:r>
    </w:p>
    <w:p w14:paraId="622A7041"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Milton JN, Gordeuk VR, Taylor JG, </w:t>
      </w:r>
      <w:r w:rsidRPr="00556892">
        <w:rPr>
          <w:b/>
        </w:rPr>
        <w:t>Gladwin MT</w:t>
      </w:r>
      <w:r w:rsidRPr="00556892">
        <w:t xml:space="preserve">, Steinberg MH, Sebastiani P. Prediction of Fetal Hemoglobin in Sickle Cell Anemia Using an Ensemble of Genetic Risk Prediction Models. </w:t>
      </w:r>
      <w:r w:rsidRPr="00556892">
        <w:rPr>
          <w:u w:val="single"/>
        </w:rPr>
        <w:t>Circ Cardiovasc Genet.</w:t>
      </w:r>
      <w:r w:rsidRPr="00556892">
        <w:t xml:space="preserve"> 2014 Apr;7(2):110-5. PMCID: PMC3994553 </w:t>
      </w:r>
    </w:p>
    <w:p w14:paraId="11216547"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Austin ED, Kawut SM, </w:t>
      </w:r>
      <w:r w:rsidRPr="00556892">
        <w:rPr>
          <w:b/>
        </w:rPr>
        <w:t>Gladwin MT</w:t>
      </w:r>
      <w:r w:rsidRPr="00556892">
        <w:t xml:space="preserve">, </w:t>
      </w:r>
      <w:proofErr w:type="spellStart"/>
      <w:r w:rsidRPr="00556892">
        <w:t>Abman</w:t>
      </w:r>
      <w:proofErr w:type="spellEnd"/>
      <w:r w:rsidRPr="00556892">
        <w:t xml:space="preserve"> SH. </w:t>
      </w:r>
      <w:hyperlink r:id="rId35" w:history="1">
        <w:r w:rsidRPr="00556892">
          <w:rPr>
            <w:rStyle w:val="Hyperlink"/>
            <w:color w:val="auto"/>
            <w:u w:val="none"/>
          </w:rPr>
          <w:t>Pulmonary hypertension: NHLBI Workshop on the Primary Prevention of Chronic Lung Diseases.</w:t>
        </w:r>
      </w:hyperlink>
      <w:r w:rsidRPr="00556892">
        <w:rPr>
          <w:color w:val="000000"/>
        </w:rPr>
        <w:t xml:space="preserve"> </w:t>
      </w:r>
      <w:r w:rsidRPr="00556892">
        <w:rPr>
          <w:u w:val="single"/>
        </w:rPr>
        <w:t xml:space="preserve">Ann Am </w:t>
      </w:r>
      <w:proofErr w:type="spellStart"/>
      <w:r w:rsidRPr="00556892">
        <w:rPr>
          <w:u w:val="single"/>
        </w:rPr>
        <w:t>Thorac</w:t>
      </w:r>
      <w:proofErr w:type="spellEnd"/>
      <w:r w:rsidRPr="00556892">
        <w:rPr>
          <w:u w:val="single"/>
        </w:rPr>
        <w:t xml:space="preserve"> Soc</w:t>
      </w:r>
      <w:r w:rsidRPr="00556892">
        <w:t>. 2014 Apr;11 Suppl 3:S178-85. PMCID: PMC4112504 </w:t>
      </w:r>
    </w:p>
    <w:p w14:paraId="49370B57" w14:textId="77777777" w:rsidR="003C3F7D" w:rsidRPr="00556892" w:rsidRDefault="003C3F7D" w:rsidP="00AD3CDD">
      <w:pPr>
        <w:pStyle w:val="Title1"/>
        <w:numPr>
          <w:ilvl w:val="0"/>
          <w:numId w:val="5"/>
        </w:numPr>
        <w:tabs>
          <w:tab w:val="clear" w:pos="360"/>
          <w:tab w:val="num" w:pos="540"/>
        </w:tabs>
        <w:spacing w:before="0" w:beforeAutospacing="0" w:after="0" w:afterAutospacing="0"/>
        <w:ind w:left="540" w:hanging="540"/>
      </w:pPr>
      <w:r w:rsidRPr="00556892">
        <w:t xml:space="preserve">Creary SE, </w:t>
      </w:r>
      <w:r w:rsidRPr="00556892">
        <w:rPr>
          <w:b/>
          <w:bCs/>
        </w:rPr>
        <w:t>Gladwin MT</w:t>
      </w:r>
      <w:r w:rsidRPr="00556892">
        <w:t xml:space="preserve">, Byrne M, Hildesheim M, Krishnamurti L. A pilot study of electronic directly observed therapy to improve hydroxyurea adherence in pediatric patients with sickle-cell disease. </w:t>
      </w:r>
      <w:proofErr w:type="spellStart"/>
      <w:r w:rsidRPr="00556892">
        <w:rPr>
          <w:u w:val="single"/>
        </w:rPr>
        <w:t>Pediatr</w:t>
      </w:r>
      <w:proofErr w:type="spellEnd"/>
      <w:r w:rsidRPr="00556892">
        <w:rPr>
          <w:u w:val="single"/>
        </w:rPr>
        <w:t xml:space="preserve"> Blood Cancer</w:t>
      </w:r>
      <w:r w:rsidRPr="00556892">
        <w:t xml:space="preserve">. </w:t>
      </w:r>
      <w:r w:rsidRPr="00556892">
        <w:rPr>
          <w:color w:val="000000"/>
          <w:shd w:val="clear" w:color="auto" w:fill="FFFFFF"/>
        </w:rPr>
        <w:t>2014 Jun;61(6):1068-73</w:t>
      </w:r>
      <w:r w:rsidRPr="00556892">
        <w:t xml:space="preserve">. </w:t>
      </w:r>
    </w:p>
    <w:p w14:paraId="5FBAEB6F" w14:textId="77777777" w:rsidR="000072E5" w:rsidRPr="00556892" w:rsidRDefault="000072E5" w:rsidP="00AD3CDD">
      <w:pPr>
        <w:pStyle w:val="Title1"/>
        <w:numPr>
          <w:ilvl w:val="0"/>
          <w:numId w:val="5"/>
        </w:numPr>
        <w:tabs>
          <w:tab w:val="clear" w:pos="360"/>
          <w:tab w:val="num" w:pos="540"/>
        </w:tabs>
        <w:spacing w:before="0" w:beforeAutospacing="0" w:after="0" w:afterAutospacing="0"/>
        <w:ind w:left="540" w:hanging="540"/>
      </w:pPr>
      <w:proofErr w:type="spellStart"/>
      <w:r w:rsidRPr="00556892">
        <w:t>Linguraru</w:t>
      </w:r>
      <w:proofErr w:type="spellEnd"/>
      <w:r w:rsidRPr="00556892">
        <w:t xml:space="preserve"> MG, Pura JA, </w:t>
      </w:r>
      <w:r w:rsidRPr="00556892">
        <w:rPr>
          <w:b/>
        </w:rPr>
        <w:t>Gladwin MT</w:t>
      </w:r>
      <w:r w:rsidRPr="00556892">
        <w:t xml:space="preserve">, </w:t>
      </w:r>
      <w:proofErr w:type="spellStart"/>
      <w:r w:rsidRPr="00556892">
        <w:t>Koroulakis</w:t>
      </w:r>
      <w:proofErr w:type="spellEnd"/>
      <w:r w:rsidRPr="00556892">
        <w:t xml:space="preserve"> AI, Minniti C, Machado RF, Kato GJ, Wood BJ. </w:t>
      </w:r>
      <w:hyperlink r:id="rId36" w:history="1">
        <w:r w:rsidRPr="00556892">
          <w:rPr>
            <w:rStyle w:val="Hyperlink"/>
            <w:color w:val="auto"/>
            <w:u w:val="none"/>
          </w:rPr>
          <w:t>Computed tomography correlates with cardiopulmonary hemodynamics in pulmonary hypertension in adults with sickle cell disease.</w:t>
        </w:r>
      </w:hyperlink>
      <w:r w:rsidRPr="00556892">
        <w:rPr>
          <w:color w:val="000000"/>
        </w:rPr>
        <w:t xml:space="preserve"> </w:t>
      </w:r>
      <w:proofErr w:type="spellStart"/>
      <w:r w:rsidRPr="00556892">
        <w:rPr>
          <w:u w:val="single"/>
        </w:rPr>
        <w:t>Pulm</w:t>
      </w:r>
      <w:proofErr w:type="spellEnd"/>
      <w:r w:rsidRPr="00556892">
        <w:rPr>
          <w:u w:val="single"/>
        </w:rPr>
        <w:t xml:space="preserve"> Circ</w:t>
      </w:r>
      <w:r w:rsidRPr="00556892">
        <w:t>. 2014 Jun;4(2):319-29. PMCID: PMC4070777</w:t>
      </w:r>
    </w:p>
    <w:p w14:paraId="20E6F192" w14:textId="77777777" w:rsidR="000072E5" w:rsidRPr="00556892" w:rsidRDefault="000072E5" w:rsidP="00AD3CDD">
      <w:pPr>
        <w:pStyle w:val="Title1"/>
        <w:numPr>
          <w:ilvl w:val="0"/>
          <w:numId w:val="5"/>
        </w:numPr>
        <w:tabs>
          <w:tab w:val="clear" w:pos="360"/>
          <w:tab w:val="num" w:pos="540"/>
        </w:tabs>
        <w:spacing w:before="0" w:beforeAutospacing="0" w:after="0" w:afterAutospacing="0"/>
        <w:ind w:left="540" w:hanging="540"/>
      </w:pPr>
      <w:r w:rsidRPr="00556892">
        <w:t xml:space="preserve">Simon MA, </w:t>
      </w:r>
      <w:proofErr w:type="spellStart"/>
      <w:r w:rsidRPr="00556892">
        <w:t>Lacomis</w:t>
      </w:r>
      <w:proofErr w:type="spellEnd"/>
      <w:r w:rsidRPr="00556892">
        <w:t xml:space="preserve"> CD, George MP, Kessinger C, Weinman R, McMahon D, </w:t>
      </w:r>
      <w:r w:rsidRPr="00556892">
        <w:rPr>
          <w:b/>
        </w:rPr>
        <w:t>Gladwin MT,</w:t>
      </w:r>
      <w:r w:rsidRPr="00556892">
        <w:t xml:space="preserve"> Champion HC, Morris A. Isolated Right Ventricular Dysfunction in Patients with </w:t>
      </w:r>
      <w:r w:rsidRPr="00556892">
        <w:lastRenderedPageBreak/>
        <w:t xml:space="preserve">Human Immunodeficiency Virus. </w:t>
      </w:r>
      <w:r w:rsidRPr="00556892">
        <w:rPr>
          <w:u w:val="single"/>
        </w:rPr>
        <w:t>J Card Fail</w:t>
      </w:r>
      <w:r w:rsidRPr="00556892">
        <w:t>. 2014 Jun;20(6):414-21. PMCID: PMC4057918</w:t>
      </w:r>
    </w:p>
    <w:p w14:paraId="56CE2543" w14:textId="77777777" w:rsidR="000072E5" w:rsidRPr="00556892" w:rsidRDefault="000072E5" w:rsidP="00AD3CDD">
      <w:pPr>
        <w:pStyle w:val="Title1"/>
        <w:numPr>
          <w:ilvl w:val="0"/>
          <w:numId w:val="5"/>
        </w:numPr>
        <w:tabs>
          <w:tab w:val="clear" w:pos="360"/>
          <w:tab w:val="num" w:pos="540"/>
        </w:tabs>
        <w:spacing w:before="0" w:beforeAutospacing="0" w:after="0" w:afterAutospacing="0"/>
        <w:ind w:left="540" w:hanging="540"/>
      </w:pPr>
      <w:proofErr w:type="spellStart"/>
      <w:r w:rsidRPr="00556892">
        <w:t>Klings</w:t>
      </w:r>
      <w:proofErr w:type="spellEnd"/>
      <w:r w:rsidRPr="00556892">
        <w:t xml:space="preserve"> ES, Morris CR, Hsu LL, Castro O, </w:t>
      </w:r>
      <w:r w:rsidRPr="00556892">
        <w:rPr>
          <w:b/>
        </w:rPr>
        <w:t>Gladwin MT</w:t>
      </w:r>
      <w:r w:rsidRPr="00556892">
        <w:t xml:space="preserve">, Mubarak KK. Pulmonary hypertension of sickle cell disease beyond classification constraints. </w:t>
      </w:r>
      <w:r w:rsidRPr="00556892">
        <w:rPr>
          <w:u w:val="single"/>
        </w:rPr>
        <w:t xml:space="preserve">J Am Coll </w:t>
      </w:r>
      <w:proofErr w:type="spellStart"/>
      <w:r w:rsidRPr="00556892">
        <w:rPr>
          <w:u w:val="single"/>
        </w:rPr>
        <w:t>Cardiol</w:t>
      </w:r>
      <w:proofErr w:type="spellEnd"/>
      <w:r w:rsidRPr="00556892">
        <w:t xml:space="preserve">. 2014 Jul 1;63(25 Pt A):2881-2. </w:t>
      </w:r>
    </w:p>
    <w:p w14:paraId="3D785029" w14:textId="77777777" w:rsidR="000072E5" w:rsidRPr="00556892" w:rsidRDefault="000072E5" w:rsidP="00AD3CDD">
      <w:pPr>
        <w:pStyle w:val="Title1"/>
        <w:numPr>
          <w:ilvl w:val="0"/>
          <w:numId w:val="5"/>
        </w:numPr>
        <w:tabs>
          <w:tab w:val="clear" w:pos="360"/>
          <w:tab w:val="num" w:pos="540"/>
        </w:tabs>
        <w:spacing w:before="0" w:beforeAutospacing="0" w:after="0" w:afterAutospacing="0"/>
        <w:ind w:left="540" w:hanging="540"/>
      </w:pPr>
      <w:r w:rsidRPr="00556892">
        <w:rPr>
          <w:b/>
          <w:color w:val="000000"/>
          <w:shd w:val="clear" w:color="auto" w:fill="FFFFFF"/>
        </w:rPr>
        <w:t>Gladwin MT</w:t>
      </w:r>
      <w:r w:rsidRPr="00556892">
        <w:rPr>
          <w:color w:val="000000"/>
          <w:shd w:val="clear" w:color="auto" w:fill="FFFFFF"/>
        </w:rPr>
        <w:t xml:space="preserve">, </w:t>
      </w:r>
      <w:proofErr w:type="spellStart"/>
      <w:r w:rsidRPr="00556892">
        <w:rPr>
          <w:color w:val="000000"/>
          <w:shd w:val="clear" w:color="auto" w:fill="FFFFFF"/>
        </w:rPr>
        <w:t>Barst</w:t>
      </w:r>
      <w:proofErr w:type="spellEnd"/>
      <w:r w:rsidRPr="00556892">
        <w:rPr>
          <w:color w:val="000000"/>
          <w:shd w:val="clear" w:color="auto" w:fill="FFFFFF"/>
        </w:rPr>
        <w:t xml:space="preserve"> RJ, Gibbs JS, Hildesheim M, Sachdev V, Nouraie M, Hassell KL, Little JA, Schraufnagel DE, Krishnamurti L, Novelli E, Girgis RE, Morris CR, Berman Rosenzweig E, </w:t>
      </w:r>
      <w:proofErr w:type="spellStart"/>
      <w:r w:rsidRPr="00556892">
        <w:rPr>
          <w:color w:val="000000"/>
          <w:shd w:val="clear" w:color="auto" w:fill="FFFFFF"/>
        </w:rPr>
        <w:t>Badesch</w:t>
      </w:r>
      <w:proofErr w:type="spellEnd"/>
      <w:r w:rsidRPr="00556892">
        <w:rPr>
          <w:color w:val="000000"/>
          <w:shd w:val="clear" w:color="auto" w:fill="FFFFFF"/>
        </w:rPr>
        <w:t xml:space="preserve"> DB, </w:t>
      </w:r>
      <w:proofErr w:type="spellStart"/>
      <w:r w:rsidRPr="00556892">
        <w:rPr>
          <w:color w:val="000000"/>
          <w:shd w:val="clear" w:color="auto" w:fill="FFFFFF"/>
        </w:rPr>
        <w:t>Lanzkron</w:t>
      </w:r>
      <w:proofErr w:type="spellEnd"/>
      <w:r w:rsidRPr="00556892">
        <w:rPr>
          <w:color w:val="000000"/>
          <w:shd w:val="clear" w:color="auto" w:fill="FFFFFF"/>
        </w:rPr>
        <w:t xml:space="preserve"> S, Castro OL, Taylor JG 6th, Goldsmith JC, Kato GJ, Gordeuk VR, Machado RF; walk-</w:t>
      </w:r>
      <w:proofErr w:type="spellStart"/>
      <w:r w:rsidRPr="00556892">
        <w:rPr>
          <w:color w:val="000000"/>
          <w:shd w:val="clear" w:color="auto" w:fill="FFFFFF"/>
        </w:rPr>
        <w:t>PHaSST</w:t>
      </w:r>
      <w:proofErr w:type="spellEnd"/>
      <w:r w:rsidRPr="00556892">
        <w:rPr>
          <w:color w:val="000000"/>
          <w:shd w:val="clear" w:color="auto" w:fill="FFFFFF"/>
        </w:rPr>
        <w:t xml:space="preserve"> Investigators and Patients. Risk Factors for Death in 632 Patients with Sickle Cell Disease in the United States and United Kingdom. </w:t>
      </w:r>
      <w:proofErr w:type="spellStart"/>
      <w:r w:rsidRPr="00556892">
        <w:rPr>
          <w:color w:val="000000"/>
          <w:u w:val="single"/>
          <w:shd w:val="clear" w:color="auto" w:fill="FFFFFF"/>
        </w:rPr>
        <w:t>PLoS</w:t>
      </w:r>
      <w:proofErr w:type="spellEnd"/>
      <w:r w:rsidRPr="00556892">
        <w:rPr>
          <w:color w:val="000000"/>
          <w:u w:val="single"/>
          <w:shd w:val="clear" w:color="auto" w:fill="FFFFFF"/>
        </w:rPr>
        <w:t xml:space="preserve"> One</w:t>
      </w:r>
      <w:r w:rsidRPr="00556892">
        <w:rPr>
          <w:color w:val="000000"/>
          <w:shd w:val="clear" w:color="auto" w:fill="FFFFFF"/>
        </w:rPr>
        <w:t>. 2014 Jul 2;9(7):e99489. PMCID: PMC4079316</w:t>
      </w:r>
    </w:p>
    <w:p w14:paraId="4BA8000C" w14:textId="77777777" w:rsidR="009906CF" w:rsidRPr="00556892" w:rsidRDefault="009906CF" w:rsidP="00AD3CDD">
      <w:pPr>
        <w:pStyle w:val="Title1"/>
        <w:numPr>
          <w:ilvl w:val="0"/>
          <w:numId w:val="5"/>
        </w:numPr>
        <w:tabs>
          <w:tab w:val="clear" w:pos="360"/>
          <w:tab w:val="num" w:pos="540"/>
        </w:tabs>
        <w:spacing w:before="0" w:beforeAutospacing="0" w:after="0" w:afterAutospacing="0"/>
        <w:ind w:left="540" w:hanging="540"/>
      </w:pPr>
      <w:r w:rsidRPr="00556892">
        <w:t xml:space="preserve">Wang D, Cortés-Puch I, Sun J, Solomon SB, Kanias T, Remy KE, Feng J, </w:t>
      </w:r>
      <w:proofErr w:type="spellStart"/>
      <w:r w:rsidRPr="00556892">
        <w:t>Alimchandani</w:t>
      </w:r>
      <w:proofErr w:type="spellEnd"/>
      <w:r w:rsidRPr="00556892">
        <w:t xml:space="preserve"> M, </w:t>
      </w:r>
      <w:proofErr w:type="spellStart"/>
      <w:r w:rsidRPr="00556892">
        <w:t>Quezado</w:t>
      </w:r>
      <w:proofErr w:type="spellEnd"/>
      <w:r w:rsidRPr="00556892">
        <w:t xml:space="preserve"> M, Helms C, </w:t>
      </w:r>
      <w:proofErr w:type="spellStart"/>
      <w:r w:rsidRPr="00556892">
        <w:t>Perlegas</w:t>
      </w:r>
      <w:proofErr w:type="spellEnd"/>
      <w:r w:rsidRPr="00556892">
        <w:t xml:space="preserve"> A, </w:t>
      </w:r>
      <w:r w:rsidRPr="00556892">
        <w:rPr>
          <w:b/>
          <w:bCs/>
        </w:rPr>
        <w:t>Gladwin MT</w:t>
      </w:r>
      <w:r w:rsidRPr="00556892">
        <w:t xml:space="preserve">, Kim-Shapiro DB, Klein HG, Natanson C. Transfusion of older stored blood worsens outcomes in canines depending on the presence and severity of pneumonia. </w:t>
      </w:r>
      <w:r w:rsidRPr="00556892">
        <w:rPr>
          <w:u w:val="single"/>
        </w:rPr>
        <w:t>Transfusion</w:t>
      </w:r>
      <w:r w:rsidRPr="00556892">
        <w:t>. 2014 Jul;54(7):1712-24. PMCID: PMC4214924</w:t>
      </w:r>
    </w:p>
    <w:p w14:paraId="0716AD52" w14:textId="77777777" w:rsidR="000072E5" w:rsidRPr="00556892" w:rsidRDefault="000072E5" w:rsidP="00AD3CDD">
      <w:pPr>
        <w:pStyle w:val="Title1"/>
        <w:numPr>
          <w:ilvl w:val="0"/>
          <w:numId w:val="5"/>
        </w:numPr>
        <w:tabs>
          <w:tab w:val="clear" w:pos="360"/>
          <w:tab w:val="num" w:pos="540"/>
        </w:tabs>
        <w:spacing w:before="0" w:beforeAutospacing="0" w:after="0" w:afterAutospacing="0"/>
        <w:ind w:left="540" w:hanging="540"/>
      </w:pPr>
      <w:r w:rsidRPr="00556892">
        <w:rPr>
          <w:color w:val="000000"/>
          <w:shd w:val="clear" w:color="auto" w:fill="FFFFFF"/>
        </w:rPr>
        <w:t xml:space="preserve">Amsellem V, </w:t>
      </w:r>
      <w:proofErr w:type="spellStart"/>
      <w:r w:rsidRPr="00556892">
        <w:rPr>
          <w:color w:val="000000"/>
          <w:shd w:val="clear" w:color="auto" w:fill="FFFFFF"/>
        </w:rPr>
        <w:t>Lipskaia</w:t>
      </w:r>
      <w:proofErr w:type="spellEnd"/>
      <w:r w:rsidRPr="00556892">
        <w:rPr>
          <w:color w:val="000000"/>
          <w:shd w:val="clear" w:color="auto" w:fill="FFFFFF"/>
        </w:rPr>
        <w:t xml:space="preserve"> L, Abid S, </w:t>
      </w:r>
      <w:proofErr w:type="spellStart"/>
      <w:r w:rsidRPr="00556892">
        <w:rPr>
          <w:color w:val="000000"/>
          <w:shd w:val="clear" w:color="auto" w:fill="FFFFFF"/>
        </w:rPr>
        <w:t>Poupel</w:t>
      </w:r>
      <w:proofErr w:type="spellEnd"/>
      <w:r w:rsidRPr="00556892">
        <w:rPr>
          <w:color w:val="000000"/>
          <w:shd w:val="clear" w:color="auto" w:fill="FFFFFF"/>
        </w:rPr>
        <w:t xml:space="preserve"> L, </w:t>
      </w:r>
      <w:proofErr w:type="spellStart"/>
      <w:r w:rsidRPr="00556892">
        <w:rPr>
          <w:color w:val="000000"/>
          <w:shd w:val="clear" w:color="auto" w:fill="FFFFFF"/>
        </w:rPr>
        <w:t>Houssaini</w:t>
      </w:r>
      <w:proofErr w:type="spellEnd"/>
      <w:r w:rsidRPr="00556892">
        <w:rPr>
          <w:color w:val="000000"/>
          <w:shd w:val="clear" w:color="auto" w:fill="FFFFFF"/>
        </w:rPr>
        <w:t xml:space="preserve"> A, </w:t>
      </w:r>
      <w:proofErr w:type="spellStart"/>
      <w:r w:rsidRPr="00556892">
        <w:rPr>
          <w:color w:val="000000"/>
          <w:shd w:val="clear" w:color="auto" w:fill="FFFFFF"/>
        </w:rPr>
        <w:t>Quarck</w:t>
      </w:r>
      <w:proofErr w:type="spellEnd"/>
      <w:r w:rsidRPr="00556892">
        <w:rPr>
          <w:color w:val="000000"/>
          <w:shd w:val="clear" w:color="auto" w:fill="FFFFFF"/>
        </w:rPr>
        <w:t xml:space="preserve"> R, Marcos E, </w:t>
      </w:r>
      <w:proofErr w:type="spellStart"/>
      <w:r w:rsidRPr="00556892">
        <w:rPr>
          <w:color w:val="000000"/>
          <w:shd w:val="clear" w:color="auto" w:fill="FFFFFF"/>
        </w:rPr>
        <w:t>Mouraret</w:t>
      </w:r>
      <w:proofErr w:type="spellEnd"/>
      <w:r w:rsidRPr="00556892">
        <w:rPr>
          <w:color w:val="000000"/>
          <w:shd w:val="clear" w:color="auto" w:fill="FFFFFF"/>
        </w:rPr>
        <w:t xml:space="preserve"> N, </w:t>
      </w:r>
      <w:proofErr w:type="spellStart"/>
      <w:r w:rsidRPr="00556892">
        <w:rPr>
          <w:color w:val="000000"/>
          <w:shd w:val="clear" w:color="auto" w:fill="FFFFFF"/>
        </w:rPr>
        <w:t>Parpaleix</w:t>
      </w:r>
      <w:proofErr w:type="spellEnd"/>
      <w:r w:rsidRPr="00556892">
        <w:rPr>
          <w:color w:val="000000"/>
          <w:shd w:val="clear" w:color="auto" w:fill="FFFFFF"/>
        </w:rPr>
        <w:t xml:space="preserve"> A, Bobe R, Gary-Bobo G, Saker M, Dubois-</w:t>
      </w:r>
      <w:proofErr w:type="spellStart"/>
      <w:r w:rsidRPr="00556892">
        <w:rPr>
          <w:color w:val="000000"/>
          <w:shd w:val="clear" w:color="auto" w:fill="FFFFFF"/>
        </w:rPr>
        <w:t>Randé</w:t>
      </w:r>
      <w:proofErr w:type="spellEnd"/>
      <w:r w:rsidRPr="00556892">
        <w:rPr>
          <w:color w:val="000000"/>
          <w:shd w:val="clear" w:color="auto" w:fill="FFFFFF"/>
        </w:rPr>
        <w:t xml:space="preserve"> JL, </w:t>
      </w:r>
      <w:r w:rsidRPr="00556892">
        <w:rPr>
          <w:b/>
          <w:color w:val="000000"/>
          <w:shd w:val="clear" w:color="auto" w:fill="FFFFFF"/>
        </w:rPr>
        <w:t>Gladwin MT</w:t>
      </w:r>
      <w:r w:rsidRPr="00556892">
        <w:rPr>
          <w:color w:val="000000"/>
          <w:shd w:val="clear" w:color="auto" w:fill="FFFFFF"/>
        </w:rPr>
        <w:t xml:space="preserve">, Norris KA, Delcroix M, </w:t>
      </w:r>
      <w:proofErr w:type="spellStart"/>
      <w:r w:rsidRPr="00556892">
        <w:rPr>
          <w:color w:val="000000"/>
          <w:shd w:val="clear" w:color="auto" w:fill="FFFFFF"/>
        </w:rPr>
        <w:t>Combadière</w:t>
      </w:r>
      <w:proofErr w:type="spellEnd"/>
      <w:r w:rsidRPr="00556892">
        <w:rPr>
          <w:color w:val="000000"/>
          <w:shd w:val="clear" w:color="auto" w:fill="FFFFFF"/>
        </w:rPr>
        <w:t xml:space="preserve"> C, Adnot S. CCR5 as a Treatment Target in Pulmonary Arterial Hypertension. </w:t>
      </w:r>
      <w:r w:rsidRPr="00556892">
        <w:rPr>
          <w:color w:val="000000"/>
          <w:u w:val="single"/>
          <w:shd w:val="clear" w:color="auto" w:fill="FFFFFF"/>
        </w:rPr>
        <w:t>Circulation</w:t>
      </w:r>
      <w:r w:rsidRPr="00556892">
        <w:rPr>
          <w:color w:val="000000"/>
          <w:shd w:val="clear" w:color="auto" w:fill="FFFFFF"/>
        </w:rPr>
        <w:t>. 2014 Sep 9;130(11):880-91. PMCID: PMC4160408</w:t>
      </w:r>
    </w:p>
    <w:p w14:paraId="0C03D7EB" w14:textId="77777777" w:rsidR="004D29B9" w:rsidRPr="00556892" w:rsidRDefault="004D29B9" w:rsidP="00AD3CDD">
      <w:pPr>
        <w:pStyle w:val="Title1"/>
        <w:numPr>
          <w:ilvl w:val="0"/>
          <w:numId w:val="5"/>
        </w:numPr>
        <w:tabs>
          <w:tab w:val="clear" w:pos="360"/>
          <w:tab w:val="num" w:pos="540"/>
          <w:tab w:val="left" w:pos="5670"/>
        </w:tabs>
        <w:spacing w:before="0" w:beforeAutospacing="0" w:after="0" w:afterAutospacing="0"/>
        <w:ind w:left="540" w:hanging="540"/>
      </w:pPr>
      <w:proofErr w:type="spellStart"/>
      <w:r w:rsidRPr="00556892">
        <w:t>Voraphani</w:t>
      </w:r>
      <w:proofErr w:type="spellEnd"/>
      <w:r w:rsidRPr="00556892">
        <w:t xml:space="preserve"> N, </w:t>
      </w:r>
      <w:r w:rsidRPr="00556892">
        <w:rPr>
          <w:b/>
          <w:bCs/>
        </w:rPr>
        <w:t>Gladwin MT</w:t>
      </w:r>
      <w:r w:rsidRPr="00556892">
        <w:t xml:space="preserve">, Contreras AU, Kaminski N, Tedrow JR, Milosevic J, Bleecker ER, Meyers DA, Ray A, Ray P, Erzurum SC, Busse WW, Zhao J, Trudeau JB, Wenzel SE. An airway epithelial iNOS-DUOX2-thyroid peroxidase metabolome drives Th1/Th2 nitrative stress in human severe asthma. </w:t>
      </w:r>
      <w:proofErr w:type="spellStart"/>
      <w:r w:rsidRPr="00556892">
        <w:rPr>
          <w:u w:val="single"/>
        </w:rPr>
        <w:t>Muscosal</w:t>
      </w:r>
      <w:proofErr w:type="spellEnd"/>
      <w:r w:rsidRPr="00556892">
        <w:rPr>
          <w:u w:val="single"/>
        </w:rPr>
        <w:t xml:space="preserve"> Immunol</w:t>
      </w:r>
      <w:r w:rsidRPr="00556892">
        <w:t>. 2014 Sep;7(5):1175-85.</w:t>
      </w:r>
      <w:r w:rsidRPr="00556892">
        <w:rPr>
          <w:color w:val="000000"/>
          <w:shd w:val="clear" w:color="auto" w:fill="FFFFFF"/>
        </w:rPr>
        <w:t xml:space="preserve"> PMCID: P</w:t>
      </w:r>
      <w:r w:rsidRPr="00556892">
        <w:t>MC4130801</w:t>
      </w:r>
    </w:p>
    <w:p w14:paraId="0A7EFD89" w14:textId="77777777" w:rsidR="002477FB" w:rsidRPr="00556892" w:rsidRDefault="002477FB" w:rsidP="00AD3CDD">
      <w:pPr>
        <w:pStyle w:val="Title1"/>
        <w:numPr>
          <w:ilvl w:val="0"/>
          <w:numId w:val="5"/>
        </w:numPr>
        <w:tabs>
          <w:tab w:val="clear" w:pos="360"/>
          <w:tab w:val="num" w:pos="540"/>
        </w:tabs>
        <w:spacing w:before="0" w:beforeAutospacing="0" w:after="0" w:afterAutospacing="0"/>
        <w:ind w:left="540" w:hanging="540"/>
      </w:pPr>
      <w:r w:rsidRPr="00556892">
        <w:t xml:space="preserve">Griffin PJ, Sebastiani P, Edward H, Baldwin CT, </w:t>
      </w:r>
      <w:r w:rsidRPr="00556892">
        <w:rPr>
          <w:b/>
        </w:rPr>
        <w:t>Gladwin MT</w:t>
      </w:r>
      <w:r w:rsidRPr="00556892">
        <w:t xml:space="preserve">, Gordeuk VR, Chui DH, Steinberg MH. </w:t>
      </w:r>
      <w:hyperlink r:id="rId37" w:history="1">
        <w:r w:rsidRPr="00556892">
          <w:rPr>
            <w:rStyle w:val="Hyperlink"/>
            <w:color w:val="auto"/>
            <w:u w:val="none"/>
          </w:rPr>
          <w:t>The genetics of hemoglobin A2 regulation in sickle cell anemia.</w:t>
        </w:r>
      </w:hyperlink>
      <w:r w:rsidRPr="00556892">
        <w:rPr>
          <w:color w:val="000000"/>
        </w:rPr>
        <w:t xml:space="preserve"> </w:t>
      </w:r>
      <w:r w:rsidRPr="00556892">
        <w:rPr>
          <w:u w:val="single"/>
        </w:rPr>
        <w:t xml:space="preserve">Am J </w:t>
      </w:r>
      <w:proofErr w:type="spellStart"/>
      <w:r w:rsidRPr="00556892">
        <w:rPr>
          <w:u w:val="single"/>
        </w:rPr>
        <w:t>Hematol</w:t>
      </w:r>
      <w:proofErr w:type="spellEnd"/>
      <w:r w:rsidRPr="00556892">
        <w:t>. 2014 Nov;89(11):1019-23. PMCID: PMC4298130</w:t>
      </w:r>
    </w:p>
    <w:p w14:paraId="44D115DC"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Novelli EM, Hildesheim M, Rosano C, Vanderpool R, Simon M, Kato GJ, </w:t>
      </w:r>
      <w:r w:rsidRPr="00556892">
        <w:rPr>
          <w:b/>
        </w:rPr>
        <w:t>Gladwin MT</w:t>
      </w:r>
      <w:r w:rsidRPr="00556892">
        <w:t xml:space="preserve">. Elevated Pulse Pressure is Associated with Hemolysis, Proteinuria and Chronic Kidney Disease in Sickle Cell Disease. </w:t>
      </w:r>
      <w:proofErr w:type="spellStart"/>
      <w:r w:rsidRPr="00556892">
        <w:rPr>
          <w:u w:val="single"/>
        </w:rPr>
        <w:t>PLoS</w:t>
      </w:r>
      <w:proofErr w:type="spellEnd"/>
      <w:r w:rsidRPr="00556892">
        <w:rPr>
          <w:u w:val="single"/>
        </w:rPr>
        <w:t xml:space="preserve"> One</w:t>
      </w:r>
      <w:r w:rsidRPr="00556892">
        <w:t>. 2014 Dec 5;9(12):e114309. PMCID: PMC4257593</w:t>
      </w:r>
    </w:p>
    <w:p w14:paraId="24406F64" w14:textId="77777777" w:rsidR="000072E5" w:rsidRPr="00556892" w:rsidRDefault="000072E5" w:rsidP="00AD3CDD">
      <w:pPr>
        <w:pStyle w:val="Title1"/>
        <w:numPr>
          <w:ilvl w:val="0"/>
          <w:numId w:val="5"/>
        </w:numPr>
        <w:tabs>
          <w:tab w:val="clear" w:pos="360"/>
          <w:tab w:val="num" w:pos="540"/>
        </w:tabs>
        <w:spacing w:before="0" w:beforeAutospacing="0" w:after="0" w:afterAutospacing="0"/>
        <w:ind w:left="540" w:hanging="540"/>
      </w:pPr>
      <w:r w:rsidRPr="00556892">
        <w:t xml:space="preserve">Wu F, Szczepaniak WS, Shiva S, Liu H, Wang Y, Wang L, Wang Y, Kelley EE, Chen AF, </w:t>
      </w:r>
      <w:r w:rsidRPr="00556892">
        <w:rPr>
          <w:b/>
        </w:rPr>
        <w:t>Gladwin MT</w:t>
      </w:r>
      <w:r w:rsidRPr="00556892">
        <w:t xml:space="preserve">, McVerry BJ. </w:t>
      </w:r>
      <w:hyperlink r:id="rId38" w:history="1">
        <w:r w:rsidRPr="00556892">
          <w:rPr>
            <w:rStyle w:val="Hyperlink"/>
            <w:color w:val="auto"/>
            <w:u w:val="none"/>
          </w:rPr>
          <w:t xml:space="preserve">Nox2-dependent </w:t>
        </w:r>
        <w:proofErr w:type="spellStart"/>
        <w:r w:rsidRPr="00556892">
          <w:rPr>
            <w:rStyle w:val="Hyperlink"/>
            <w:color w:val="auto"/>
            <w:u w:val="none"/>
          </w:rPr>
          <w:t>glutathionylation</w:t>
        </w:r>
        <w:proofErr w:type="spellEnd"/>
        <w:r w:rsidRPr="00556892">
          <w:rPr>
            <w:rStyle w:val="Hyperlink"/>
            <w:color w:val="auto"/>
            <w:u w:val="none"/>
          </w:rPr>
          <w:t xml:space="preserve"> of endothelial NOS leads to uncoupled superoxide production and endothelial barrier dysfunction in acute lung injury.</w:t>
        </w:r>
      </w:hyperlink>
      <w:r w:rsidRPr="00556892">
        <w:t xml:space="preserve"> </w:t>
      </w:r>
      <w:r w:rsidRPr="00556892">
        <w:rPr>
          <w:u w:val="single"/>
        </w:rPr>
        <w:t xml:space="preserve">Am J </w:t>
      </w:r>
      <w:proofErr w:type="spellStart"/>
      <w:r w:rsidRPr="00556892">
        <w:rPr>
          <w:u w:val="single"/>
        </w:rPr>
        <w:t>Physiol</w:t>
      </w:r>
      <w:proofErr w:type="spellEnd"/>
      <w:r w:rsidRPr="00556892">
        <w:rPr>
          <w:u w:val="single"/>
        </w:rPr>
        <w:t xml:space="preserve"> Lung Cell Mol Physiol</w:t>
      </w:r>
      <w:r w:rsidRPr="00556892">
        <w:t>. 2014 Dec 15;307(12):L987-97. PMCID: PMC4269687</w:t>
      </w:r>
    </w:p>
    <w:p w14:paraId="56FE1A55" w14:textId="77777777" w:rsidR="000072E5" w:rsidRPr="00556892" w:rsidRDefault="000072E5" w:rsidP="00AD3CDD">
      <w:pPr>
        <w:pStyle w:val="Title1"/>
        <w:numPr>
          <w:ilvl w:val="0"/>
          <w:numId w:val="5"/>
        </w:numPr>
        <w:tabs>
          <w:tab w:val="clear" w:pos="360"/>
          <w:tab w:val="num" w:pos="540"/>
        </w:tabs>
        <w:spacing w:before="0" w:beforeAutospacing="0" w:after="0" w:afterAutospacing="0"/>
        <w:ind w:left="540" w:hanging="540"/>
      </w:pPr>
      <w:r w:rsidRPr="00556892">
        <w:t xml:space="preserve">Zemke AC, Shiva S, Burns JL, Moskowitz SM, Pilewski JM, </w:t>
      </w:r>
      <w:r w:rsidRPr="00556892">
        <w:rPr>
          <w:b/>
        </w:rPr>
        <w:t>Gladwin MT</w:t>
      </w:r>
      <w:r w:rsidRPr="00556892">
        <w:t xml:space="preserve">, Bomberger JM. </w:t>
      </w:r>
      <w:hyperlink r:id="rId39" w:history="1">
        <w:r w:rsidRPr="00556892">
          <w:rPr>
            <w:rStyle w:val="Hyperlink"/>
            <w:color w:val="auto"/>
            <w:u w:val="none"/>
          </w:rPr>
          <w:t>Nitrite modulates bacterial antibiotic susceptibility and biofilm formation in association with airway epithelial cells.</w:t>
        </w:r>
      </w:hyperlink>
      <w:r w:rsidRPr="00556892">
        <w:rPr>
          <w:color w:val="000000"/>
        </w:rPr>
        <w:t xml:space="preserve"> </w:t>
      </w:r>
      <w:r w:rsidRPr="00556892">
        <w:rPr>
          <w:u w:val="single"/>
        </w:rPr>
        <w:t>Free Radic Biol Med</w:t>
      </w:r>
      <w:r w:rsidRPr="00556892">
        <w:t>.  2014 Dec;77:307-16. PMCID: PMC4278422</w:t>
      </w:r>
    </w:p>
    <w:p w14:paraId="6D4501E6"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Tejero J, Sparacino-Watkins CE, </w:t>
      </w:r>
      <w:proofErr w:type="spellStart"/>
      <w:r w:rsidRPr="00556892">
        <w:t>Ragireddy</w:t>
      </w:r>
      <w:proofErr w:type="spellEnd"/>
      <w:r w:rsidRPr="00556892">
        <w:t xml:space="preserve"> V, Frizzell S, </w:t>
      </w:r>
      <w:r w:rsidRPr="00556892">
        <w:rPr>
          <w:b/>
        </w:rPr>
        <w:t>Gladwin MT.</w:t>
      </w:r>
      <w:r w:rsidRPr="00556892">
        <w:t xml:space="preserve"> Exploring the mechanisms of the reductase activity of neuroglobin by site-directed mutagenesis of the heme distal pocket. </w:t>
      </w:r>
      <w:r w:rsidRPr="00556892">
        <w:rPr>
          <w:u w:val="single"/>
        </w:rPr>
        <w:t>Biochemistry</w:t>
      </w:r>
      <w:r w:rsidRPr="00556892">
        <w:t>. 2015 Jan 27;54(3):722-33. PMCID: PMC4410703</w:t>
      </w:r>
    </w:p>
    <w:p w14:paraId="0B66B84A"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Liu C, Wajih N, Liu X, Basu S, Janes J, Marvel M, </w:t>
      </w:r>
      <w:proofErr w:type="spellStart"/>
      <w:r w:rsidRPr="00556892">
        <w:t>Keggi</w:t>
      </w:r>
      <w:proofErr w:type="spellEnd"/>
      <w:r w:rsidRPr="00556892">
        <w:t xml:space="preserve"> C, Helms CC, Lee AN, Belanger AM, Diz DI, </w:t>
      </w:r>
      <w:proofErr w:type="spellStart"/>
      <w:r w:rsidRPr="00556892">
        <w:t>Laurienti</w:t>
      </w:r>
      <w:proofErr w:type="spellEnd"/>
      <w:r w:rsidRPr="00556892">
        <w:t xml:space="preserve"> P, Caudell DL, Wang J, </w:t>
      </w:r>
      <w:r w:rsidRPr="00556892">
        <w:rPr>
          <w:b/>
        </w:rPr>
        <w:t>Gladwin MT,</w:t>
      </w:r>
      <w:r w:rsidRPr="00556892">
        <w:t xml:space="preserve"> Kim-Shapiro DB. Mechanisms of Human Erythrocytic Bioactivation of Nitrite. </w:t>
      </w:r>
      <w:r w:rsidRPr="00556892">
        <w:rPr>
          <w:u w:val="single"/>
        </w:rPr>
        <w:t xml:space="preserve">J Biol Chem. </w:t>
      </w:r>
      <w:r w:rsidRPr="00556892">
        <w:t>2015 Jan 9; 290(2):1281-94.  PMCID: PMC4294492</w:t>
      </w:r>
    </w:p>
    <w:p w14:paraId="7EB8995D"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lastRenderedPageBreak/>
        <w:t xml:space="preserve">Huang S, Hou HW, Kanias T, </w:t>
      </w:r>
      <w:proofErr w:type="spellStart"/>
      <w:r w:rsidRPr="00556892">
        <w:t>Sertorio</w:t>
      </w:r>
      <w:proofErr w:type="spellEnd"/>
      <w:r w:rsidRPr="00556892">
        <w:t xml:space="preserve"> JT, Chen H, </w:t>
      </w:r>
      <w:proofErr w:type="spellStart"/>
      <w:r w:rsidRPr="00556892">
        <w:t>Sinchar</w:t>
      </w:r>
      <w:proofErr w:type="spellEnd"/>
      <w:r w:rsidRPr="00556892">
        <w:t xml:space="preserve"> D, </w:t>
      </w:r>
      <w:r w:rsidRPr="00556892">
        <w:rPr>
          <w:b/>
        </w:rPr>
        <w:t>Gladwin MT</w:t>
      </w:r>
      <w:r w:rsidRPr="00556892">
        <w:t xml:space="preserve">, Han J. Towards microfluidic-based depletion of stiff and fragile human red cells that accumulate during blood storage. </w:t>
      </w:r>
      <w:r w:rsidRPr="00556892">
        <w:rPr>
          <w:u w:val="single"/>
        </w:rPr>
        <w:t>Lab Chip.</w:t>
      </w:r>
      <w:r w:rsidRPr="00556892">
        <w:t xml:space="preserve"> 2015 Jan 21;15(2):448-58. PMCID: PMC4268274</w:t>
      </w:r>
    </w:p>
    <w:p w14:paraId="0AE0849E"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Rix PJ, Vick A, Atkins NJ, Barker GE, Bott AW, Alcorn H Jr, </w:t>
      </w:r>
      <w:r w:rsidRPr="00556892">
        <w:rPr>
          <w:b/>
        </w:rPr>
        <w:t>Gladwin MT</w:t>
      </w:r>
      <w:r w:rsidRPr="00556892">
        <w:t xml:space="preserve">, Shiva S, Bradley S, Hussaini A, Hoye WL, Parsley EL, Masamune H. Pharmacokinetics, Pharmacodynamics, Safety, and Tolerability of Nebulized Sodium Nitrite (AIR001) Following Repeat-Dose Inhalation in Healthy Subjects. </w:t>
      </w:r>
      <w:r w:rsidRPr="00556892">
        <w:rPr>
          <w:u w:val="single"/>
        </w:rPr>
        <w:t xml:space="preserve">Clin </w:t>
      </w:r>
      <w:proofErr w:type="spellStart"/>
      <w:r w:rsidRPr="00556892">
        <w:rPr>
          <w:u w:val="single"/>
        </w:rPr>
        <w:t>Pharmacokinet</w:t>
      </w:r>
      <w:proofErr w:type="spellEnd"/>
      <w:r w:rsidRPr="00556892">
        <w:rPr>
          <w:u w:val="single"/>
        </w:rPr>
        <w:t>.</w:t>
      </w:r>
      <w:r w:rsidRPr="00556892">
        <w:t xml:space="preserve"> 2015 Mar;54(3):261-72. PMCID: PMC4335132</w:t>
      </w:r>
    </w:p>
    <w:p w14:paraId="624C5060"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Gingo MR, Zhang Y, </w:t>
      </w:r>
      <w:proofErr w:type="spellStart"/>
      <w:r w:rsidRPr="00556892">
        <w:t>Ghebrehawariat</w:t>
      </w:r>
      <w:proofErr w:type="spellEnd"/>
      <w:r w:rsidRPr="00556892">
        <w:t xml:space="preserve"> KB, Jeong JH, Chu Y, Yang Q, Lucht L, Hanna DB, Lazar JM, </w:t>
      </w:r>
      <w:r w:rsidRPr="00556892">
        <w:rPr>
          <w:b/>
        </w:rPr>
        <w:t>Gladwin MT</w:t>
      </w:r>
      <w:r w:rsidRPr="00556892">
        <w:t>, Morris A. Elevated NT-pro-brain natriuretic peptide level is independently associated with all-cause mortality in HIV-infected women in the early and recent HAART eras in the Women's Interagency HIV Study cohort</w:t>
      </w:r>
      <w:r w:rsidRPr="00556892">
        <w:rPr>
          <w:u w:val="single"/>
        </w:rPr>
        <w:t xml:space="preserve">. </w:t>
      </w:r>
      <w:proofErr w:type="spellStart"/>
      <w:r w:rsidRPr="00556892">
        <w:rPr>
          <w:u w:val="single"/>
        </w:rPr>
        <w:t>PLoS</w:t>
      </w:r>
      <w:proofErr w:type="spellEnd"/>
      <w:r w:rsidRPr="00556892">
        <w:rPr>
          <w:u w:val="single"/>
        </w:rPr>
        <w:t xml:space="preserve"> One.</w:t>
      </w:r>
      <w:r w:rsidRPr="00556892">
        <w:t xml:space="preserve"> 2015 Mar 26;10(3):e0123389. PMCID: PMC4374715</w:t>
      </w:r>
    </w:p>
    <w:p w14:paraId="24B46ECF"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Ryo K, Goda A, Onishi T, Delgado-Montero A, Tayal B, Champion HC, Simon MA, </w:t>
      </w:r>
      <w:proofErr w:type="spellStart"/>
      <w:r w:rsidRPr="00556892">
        <w:t>Mathier</w:t>
      </w:r>
      <w:proofErr w:type="spellEnd"/>
      <w:r w:rsidRPr="00556892">
        <w:t xml:space="preserve"> MA, </w:t>
      </w:r>
      <w:r w:rsidRPr="00556892">
        <w:rPr>
          <w:b/>
        </w:rPr>
        <w:t>Gladwin MT</w:t>
      </w:r>
      <w:r w:rsidRPr="00556892">
        <w:t xml:space="preserve">, </w:t>
      </w:r>
      <w:proofErr w:type="spellStart"/>
      <w:r w:rsidRPr="00556892">
        <w:t>Gorcsan</w:t>
      </w:r>
      <w:proofErr w:type="spellEnd"/>
      <w:r w:rsidRPr="00556892">
        <w:t xml:space="preserve"> J 3rd. Characterization of right ventricular remodeling in pulmonary hypertension associated with patient outcomes by 3-dimensional wall motion tracking echocardiography. </w:t>
      </w:r>
      <w:r w:rsidRPr="00556892">
        <w:rPr>
          <w:u w:val="single"/>
        </w:rPr>
        <w:t>Circ Cardiovasc Imaging</w:t>
      </w:r>
      <w:r w:rsidRPr="00556892">
        <w:t xml:space="preserve">. 2015 Jun;8(6). </w:t>
      </w:r>
      <w:proofErr w:type="spellStart"/>
      <w:r w:rsidRPr="00556892">
        <w:t>pii</w:t>
      </w:r>
      <w:proofErr w:type="spellEnd"/>
      <w:r w:rsidRPr="00556892">
        <w:t xml:space="preserve">: e003176. </w:t>
      </w:r>
    </w:p>
    <w:p w14:paraId="390BBF4F"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Zemke AC, </w:t>
      </w:r>
      <w:r w:rsidRPr="00556892">
        <w:rPr>
          <w:b/>
        </w:rPr>
        <w:t>Gladwin MT,</w:t>
      </w:r>
      <w:r w:rsidRPr="00556892">
        <w:t xml:space="preserve"> Bomberger JM. Sodium nitrite blocks the activity of aminoglycosides against Pseudomonas aeruginosa biofilms. </w:t>
      </w:r>
      <w:proofErr w:type="spellStart"/>
      <w:r w:rsidRPr="00556892">
        <w:rPr>
          <w:u w:val="single"/>
        </w:rPr>
        <w:t>Antimicrob</w:t>
      </w:r>
      <w:proofErr w:type="spellEnd"/>
      <w:r w:rsidRPr="00556892">
        <w:rPr>
          <w:u w:val="single"/>
        </w:rPr>
        <w:t xml:space="preserve"> Agents </w:t>
      </w:r>
      <w:proofErr w:type="spellStart"/>
      <w:r w:rsidRPr="00556892">
        <w:rPr>
          <w:u w:val="single"/>
        </w:rPr>
        <w:t>Chemother</w:t>
      </w:r>
      <w:proofErr w:type="spellEnd"/>
      <w:r w:rsidRPr="00556892">
        <w:rPr>
          <w:u w:val="single"/>
        </w:rPr>
        <w:t xml:space="preserve">. </w:t>
      </w:r>
      <w:r w:rsidRPr="00556892">
        <w:t>2015 Jun;59(6):3329-34.  PMCID: PMC4432197</w:t>
      </w:r>
    </w:p>
    <w:p w14:paraId="12B717D0" w14:textId="77777777" w:rsidR="001132C9" w:rsidRPr="00556892" w:rsidRDefault="001132C9" w:rsidP="00AD3CDD">
      <w:pPr>
        <w:pStyle w:val="Title1"/>
        <w:numPr>
          <w:ilvl w:val="0"/>
          <w:numId w:val="5"/>
        </w:numPr>
        <w:tabs>
          <w:tab w:val="clear" w:pos="360"/>
          <w:tab w:val="num" w:pos="540"/>
        </w:tabs>
        <w:spacing w:before="0" w:beforeAutospacing="0" w:after="0" w:afterAutospacing="0"/>
        <w:ind w:left="540" w:hanging="540"/>
      </w:pPr>
      <w:proofErr w:type="spellStart"/>
      <w:r w:rsidRPr="00556892">
        <w:t>Singamsetty</w:t>
      </w:r>
      <w:proofErr w:type="spellEnd"/>
      <w:r w:rsidRPr="00556892">
        <w:t xml:space="preserve"> S, Watanabe Y, Guo L, Corey C, Wang Y, Tejero J, McVerry BJ, </w:t>
      </w:r>
      <w:r w:rsidRPr="00556892">
        <w:rPr>
          <w:b/>
        </w:rPr>
        <w:t>Gladwin MT</w:t>
      </w:r>
      <w:r w:rsidRPr="00556892">
        <w:t xml:space="preserve">, Shiva S, O'Donnell CP. Inorganic nitrite improves components of the metabolic syndrome independent of weight change in a murine model of obesity and insulin resistance. </w:t>
      </w:r>
      <w:r w:rsidRPr="00556892">
        <w:rPr>
          <w:u w:val="single"/>
        </w:rPr>
        <w:t>J Physiol</w:t>
      </w:r>
      <w:r w:rsidRPr="00556892">
        <w:t>. 2015 Jul 15;593(14):3135-45. PMCID: PMC4532532</w:t>
      </w:r>
    </w:p>
    <w:p w14:paraId="15193F70"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Rotz SJ, O'Riordan MA, Kim C, de Lima M, </w:t>
      </w:r>
      <w:r w:rsidRPr="00556892">
        <w:rPr>
          <w:b/>
        </w:rPr>
        <w:t>Gladwin MT,</w:t>
      </w:r>
      <w:r w:rsidRPr="00556892">
        <w:t xml:space="preserve"> Little JA. Traffic Light: prognosis-based eligibility for clinical trials of hematopoietic SCT in adults with sickle cell anemia. </w:t>
      </w:r>
      <w:r w:rsidRPr="00556892">
        <w:rPr>
          <w:u w:val="single"/>
        </w:rPr>
        <w:t>Bone Marrow Transplant.</w:t>
      </w:r>
      <w:r w:rsidRPr="00556892">
        <w:t xml:space="preserve"> 2015 Jul;50(7):918-23. </w:t>
      </w:r>
    </w:p>
    <w:p w14:paraId="04A359FF" w14:textId="77777777" w:rsidR="001132C9" w:rsidRPr="00556892" w:rsidRDefault="001132C9" w:rsidP="00AD3CDD">
      <w:pPr>
        <w:pStyle w:val="Title1"/>
        <w:numPr>
          <w:ilvl w:val="0"/>
          <w:numId w:val="5"/>
        </w:numPr>
        <w:tabs>
          <w:tab w:val="clear" w:pos="360"/>
          <w:tab w:val="num" w:pos="540"/>
        </w:tabs>
        <w:spacing w:before="0" w:beforeAutospacing="0" w:after="0" w:afterAutospacing="0"/>
        <w:ind w:left="540" w:hanging="540"/>
      </w:pPr>
      <w:r w:rsidRPr="00556892">
        <w:t xml:space="preserve">Zhang X, Zhang W, Saraf SL, Nouraie M, Han J, </w:t>
      </w:r>
      <w:proofErr w:type="spellStart"/>
      <w:r w:rsidRPr="00556892">
        <w:t>Gowhari</w:t>
      </w:r>
      <w:proofErr w:type="spellEnd"/>
      <w:r w:rsidRPr="00556892">
        <w:t xml:space="preserve"> M, Hassan J, </w:t>
      </w:r>
      <w:proofErr w:type="spellStart"/>
      <w:r w:rsidRPr="00556892">
        <w:t>Miasnikova</w:t>
      </w:r>
      <w:proofErr w:type="spellEnd"/>
      <w:r w:rsidRPr="00556892">
        <w:t xml:space="preserve"> G, </w:t>
      </w:r>
      <w:proofErr w:type="spellStart"/>
      <w:r w:rsidRPr="00556892">
        <w:t>Sergueeva</w:t>
      </w:r>
      <w:proofErr w:type="spellEnd"/>
      <w:r w:rsidRPr="00556892">
        <w:t xml:space="preserve"> A, </w:t>
      </w:r>
      <w:proofErr w:type="spellStart"/>
      <w:r w:rsidRPr="00556892">
        <w:t>Nekhai</w:t>
      </w:r>
      <w:proofErr w:type="spellEnd"/>
      <w:r w:rsidRPr="00556892">
        <w:t xml:space="preserve"> S, Kittles R, Machado RF, Garcia JG, </w:t>
      </w:r>
      <w:r w:rsidRPr="00556892">
        <w:rPr>
          <w:b/>
        </w:rPr>
        <w:t>Gladwin MT</w:t>
      </w:r>
      <w:r w:rsidRPr="00556892">
        <w:t xml:space="preserve">, Steinberg MH, Sebastiani P, McClain DA, Gordeuk VR. Genetic polymorphism of APOB is associated with diabetes mellitus in sickle cell disease. </w:t>
      </w:r>
      <w:r w:rsidRPr="00556892">
        <w:rPr>
          <w:u w:val="single"/>
        </w:rPr>
        <w:t>Hum Genet</w:t>
      </w:r>
      <w:r w:rsidRPr="00556892">
        <w:t>. 2015 Aug;134(8):895-904. PMCID: PMC4607040</w:t>
      </w:r>
    </w:p>
    <w:p w14:paraId="09C048DB" w14:textId="77777777" w:rsidR="001132C9" w:rsidRPr="00556892" w:rsidRDefault="001132C9" w:rsidP="00AD3CDD">
      <w:pPr>
        <w:pStyle w:val="Title1"/>
        <w:numPr>
          <w:ilvl w:val="0"/>
          <w:numId w:val="5"/>
        </w:numPr>
        <w:tabs>
          <w:tab w:val="clear" w:pos="360"/>
          <w:tab w:val="num" w:pos="540"/>
        </w:tabs>
        <w:spacing w:before="0" w:beforeAutospacing="0" w:after="0" w:afterAutospacing="0"/>
        <w:ind w:left="540" w:hanging="540"/>
      </w:pPr>
      <w:r w:rsidRPr="00556892">
        <w:t xml:space="preserve">Wang J, </w:t>
      </w:r>
      <w:proofErr w:type="spellStart"/>
      <w:r w:rsidRPr="00556892">
        <w:t>Krizowski</w:t>
      </w:r>
      <w:proofErr w:type="spellEnd"/>
      <w:r w:rsidRPr="00556892">
        <w:t xml:space="preserve"> S, Fischer K, Niks D, Tejero J, Sparacino-Watkins C, Wang L, </w:t>
      </w:r>
      <w:proofErr w:type="spellStart"/>
      <w:r w:rsidRPr="00556892">
        <w:t>Ragireddy</w:t>
      </w:r>
      <w:proofErr w:type="spellEnd"/>
      <w:r w:rsidRPr="00556892">
        <w:t xml:space="preserve"> P, Frizzell S, Kelley EE, Zhang Y, Basu P, Hille R, Schwarz G, </w:t>
      </w:r>
      <w:r w:rsidRPr="00556892">
        <w:rPr>
          <w:b/>
        </w:rPr>
        <w:t>Gladwin MT</w:t>
      </w:r>
      <w:r w:rsidRPr="00556892">
        <w:t xml:space="preserve">. </w:t>
      </w:r>
      <w:hyperlink r:id="rId40" w:history="1">
        <w:r w:rsidRPr="00556892">
          <w:rPr>
            <w:rStyle w:val="Hyperlink"/>
            <w:color w:val="auto"/>
            <w:u w:val="none"/>
          </w:rPr>
          <w:t>Sulfite oxidase catalyzes single electron transfer at molybdenum domain to reduce nitrite to nitric oxide.</w:t>
        </w:r>
      </w:hyperlink>
      <w:r w:rsidRPr="00556892">
        <w:rPr>
          <w:color w:val="000000"/>
        </w:rPr>
        <w:t xml:space="preserve"> </w:t>
      </w:r>
      <w:proofErr w:type="spellStart"/>
      <w:r w:rsidRPr="00556892">
        <w:rPr>
          <w:u w:val="single"/>
        </w:rPr>
        <w:t>Antioxid</w:t>
      </w:r>
      <w:proofErr w:type="spellEnd"/>
      <w:r w:rsidRPr="00556892">
        <w:rPr>
          <w:u w:val="single"/>
        </w:rPr>
        <w:t xml:space="preserve"> Redox Signal</w:t>
      </w:r>
      <w:r w:rsidRPr="00556892">
        <w:t>. 2015 Aug 1;23(4):283-94. PMCID: PMC4523048</w:t>
      </w:r>
    </w:p>
    <w:p w14:paraId="30B7BC65"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Delmastro-Greenwood M, Hughan KS, </w:t>
      </w:r>
      <w:proofErr w:type="spellStart"/>
      <w:r w:rsidRPr="00556892">
        <w:t>Vitturi</w:t>
      </w:r>
      <w:proofErr w:type="spellEnd"/>
      <w:r w:rsidRPr="00556892">
        <w:t xml:space="preserve"> DA, Salvatore SR, Grimes G, Potti G, Shiva S, Schopfer FJ, </w:t>
      </w:r>
      <w:r w:rsidRPr="00556892">
        <w:rPr>
          <w:b/>
        </w:rPr>
        <w:t>Gladwin MT</w:t>
      </w:r>
      <w:r w:rsidRPr="00556892">
        <w:t xml:space="preserve">, Freeman BA, Gelhaus Wendell S. Nitrite and nitrate-dependent generation of anti-inflammatory fatty acid nitroalkenes. </w:t>
      </w:r>
      <w:r w:rsidRPr="00556892">
        <w:rPr>
          <w:u w:val="single"/>
        </w:rPr>
        <w:t>Free Radic Biol Med.</w:t>
      </w:r>
      <w:r w:rsidRPr="00556892">
        <w:t xml:space="preserve"> 2015 Sep 16. </w:t>
      </w:r>
      <w:proofErr w:type="spellStart"/>
      <w:r w:rsidRPr="00556892">
        <w:t>pii</w:t>
      </w:r>
      <w:proofErr w:type="spellEnd"/>
      <w:r w:rsidRPr="00556892">
        <w:t>: S0891-5849(15)00496-7. PMCID: PMC4684780</w:t>
      </w:r>
    </w:p>
    <w:p w14:paraId="13C3496F" w14:textId="77777777" w:rsidR="001132C9" w:rsidRPr="00556892" w:rsidRDefault="001132C9" w:rsidP="00AD3CDD">
      <w:pPr>
        <w:pStyle w:val="Title1"/>
        <w:numPr>
          <w:ilvl w:val="0"/>
          <w:numId w:val="5"/>
        </w:numPr>
        <w:tabs>
          <w:tab w:val="clear" w:pos="360"/>
          <w:tab w:val="num" w:pos="540"/>
        </w:tabs>
        <w:spacing w:before="0" w:beforeAutospacing="0" w:after="0" w:afterAutospacing="0"/>
        <w:ind w:left="540" w:hanging="540"/>
      </w:pPr>
      <w:r w:rsidRPr="00556892">
        <w:t xml:space="preserve">Belanger AM, </w:t>
      </w:r>
      <w:proofErr w:type="spellStart"/>
      <w:r w:rsidRPr="00556892">
        <w:t>Keggi</w:t>
      </w:r>
      <w:proofErr w:type="spellEnd"/>
      <w:r w:rsidRPr="00556892">
        <w:t xml:space="preserve"> C, Kanias T, </w:t>
      </w:r>
      <w:r w:rsidRPr="00556892">
        <w:rPr>
          <w:b/>
        </w:rPr>
        <w:t>Gladwin MT</w:t>
      </w:r>
      <w:r w:rsidRPr="00556892">
        <w:t xml:space="preserve">, Kim-Shapiro DB. Effects of nitric oxide and its congeners on sickle red blood cell deformability. </w:t>
      </w:r>
      <w:r w:rsidRPr="00556892">
        <w:rPr>
          <w:u w:val="single"/>
        </w:rPr>
        <w:t>Transfusion.</w:t>
      </w:r>
      <w:r w:rsidRPr="00556892">
        <w:t xml:space="preserve"> 2015 Oct;55(10):2464-72. PMCID: PMC4605849 </w:t>
      </w:r>
    </w:p>
    <w:p w14:paraId="45E4D987" w14:textId="77777777" w:rsidR="001132C9" w:rsidRPr="00556892" w:rsidRDefault="001132C9" w:rsidP="00AD3CDD">
      <w:pPr>
        <w:pStyle w:val="Title1"/>
        <w:numPr>
          <w:ilvl w:val="0"/>
          <w:numId w:val="5"/>
        </w:numPr>
        <w:tabs>
          <w:tab w:val="clear" w:pos="360"/>
          <w:tab w:val="num" w:pos="540"/>
        </w:tabs>
        <w:spacing w:before="0" w:beforeAutospacing="0" w:after="0" w:afterAutospacing="0"/>
        <w:ind w:left="540" w:hanging="540"/>
      </w:pPr>
      <w:r w:rsidRPr="00556892">
        <w:t xml:space="preserve">Saraf SL, Zhang X, Shah B, Kanias T, </w:t>
      </w:r>
      <w:proofErr w:type="spellStart"/>
      <w:r w:rsidRPr="00556892">
        <w:t>Gudehithlu</w:t>
      </w:r>
      <w:proofErr w:type="spellEnd"/>
      <w:r w:rsidRPr="00556892">
        <w:t xml:space="preserve"> KP, Kittles R, Machado RF, Arruda J, </w:t>
      </w:r>
      <w:r w:rsidRPr="00556892">
        <w:rPr>
          <w:b/>
        </w:rPr>
        <w:t>Gladwin MT</w:t>
      </w:r>
      <w:r w:rsidRPr="00556892">
        <w:t xml:space="preserve">, Singh AK, Gordeuk VR. Genetic Variants and Cell-Free Hemoglobin </w:t>
      </w:r>
      <w:r w:rsidRPr="00556892">
        <w:lastRenderedPageBreak/>
        <w:t xml:space="preserve">Processing in Sickle Cell Nephropathy. </w:t>
      </w:r>
      <w:proofErr w:type="spellStart"/>
      <w:r w:rsidRPr="00556892">
        <w:rPr>
          <w:u w:val="single"/>
        </w:rPr>
        <w:t>Haematologica</w:t>
      </w:r>
      <w:proofErr w:type="spellEnd"/>
      <w:r w:rsidRPr="00556892">
        <w:t>. 2015 Oct;100(10):1275-84. PMCID: PMC4591759</w:t>
      </w:r>
    </w:p>
    <w:p w14:paraId="7779DE57"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Feld JJ, Kato GJ, Koh C, Shields T, Hildesheim M, Kleiner DE, Taylor JG 6th, Sandler NG, Douek D, Haynes-Williams V, Nichols JS, Hoofnagle JH, Jake Liang T, </w:t>
      </w:r>
      <w:r w:rsidRPr="00556892">
        <w:rPr>
          <w:b/>
        </w:rPr>
        <w:t>Gladwin MT</w:t>
      </w:r>
      <w:r w:rsidRPr="00556892">
        <w:t xml:space="preserve">, Heller T. Liver injury is associated with mortality in sickle cell disease. </w:t>
      </w:r>
      <w:r w:rsidRPr="00556892">
        <w:rPr>
          <w:u w:val="single"/>
        </w:rPr>
        <w:t xml:space="preserve">Aliment </w:t>
      </w:r>
      <w:proofErr w:type="spellStart"/>
      <w:r w:rsidRPr="00556892">
        <w:rPr>
          <w:u w:val="single"/>
        </w:rPr>
        <w:t>Pharmacol</w:t>
      </w:r>
      <w:proofErr w:type="spellEnd"/>
      <w:r w:rsidRPr="00556892">
        <w:rPr>
          <w:u w:val="single"/>
        </w:rPr>
        <w:t xml:space="preserve"> Ther.</w:t>
      </w:r>
      <w:r w:rsidRPr="00556892">
        <w:t xml:space="preserve"> 2015 Oct;42(7):912-21</w:t>
      </w:r>
    </w:p>
    <w:p w14:paraId="1953A8B1" w14:textId="77777777" w:rsidR="001132C9" w:rsidRPr="00556892" w:rsidRDefault="001132C9" w:rsidP="00AD3CDD">
      <w:pPr>
        <w:pStyle w:val="Title1"/>
        <w:numPr>
          <w:ilvl w:val="0"/>
          <w:numId w:val="5"/>
        </w:numPr>
        <w:tabs>
          <w:tab w:val="clear" w:pos="360"/>
          <w:tab w:val="num" w:pos="540"/>
        </w:tabs>
        <w:spacing w:before="0" w:beforeAutospacing="0" w:after="0" w:afterAutospacing="0"/>
        <w:ind w:left="540" w:hanging="540"/>
      </w:pPr>
      <w:proofErr w:type="spellStart"/>
      <w:r w:rsidRPr="00556892">
        <w:t>Risbano</w:t>
      </w:r>
      <w:proofErr w:type="spellEnd"/>
      <w:r w:rsidRPr="00556892">
        <w:t xml:space="preserve"> MG, Kanias T, </w:t>
      </w:r>
      <w:proofErr w:type="spellStart"/>
      <w:r w:rsidRPr="00556892">
        <w:t>Triulzi</w:t>
      </w:r>
      <w:proofErr w:type="spellEnd"/>
      <w:r w:rsidRPr="00556892">
        <w:t xml:space="preserve"> D, </w:t>
      </w:r>
      <w:proofErr w:type="spellStart"/>
      <w:r w:rsidRPr="00556892">
        <w:t>Donadee</w:t>
      </w:r>
      <w:proofErr w:type="spellEnd"/>
      <w:r w:rsidRPr="00556892">
        <w:t xml:space="preserve"> C, Barge S, Badlam J, Jain S, Belanger AM, Kim-Shapiro DB, </w:t>
      </w:r>
      <w:r w:rsidRPr="00556892">
        <w:rPr>
          <w:b/>
        </w:rPr>
        <w:t>Gladwin MT.</w:t>
      </w:r>
      <w:r w:rsidRPr="00556892">
        <w:t xml:space="preserve"> Effects of Aged Stored Autologous Red Blood Cells on Human Endothelial Function. </w:t>
      </w:r>
      <w:r w:rsidRPr="00556892">
        <w:rPr>
          <w:u w:val="single"/>
        </w:rPr>
        <w:t>Am J Respir Crit Care Med</w:t>
      </w:r>
      <w:r w:rsidRPr="00556892">
        <w:t>. 2015 Nov 15;192(10):1223-33.  PMCID: PMC4731619</w:t>
      </w:r>
    </w:p>
    <w:p w14:paraId="397B5628"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Lai YC, </w:t>
      </w:r>
      <w:proofErr w:type="spellStart"/>
      <w:r w:rsidRPr="00556892">
        <w:t>Tabima</w:t>
      </w:r>
      <w:proofErr w:type="spellEnd"/>
      <w:r w:rsidRPr="00556892">
        <w:t xml:space="preserve"> DM, Dube JJ, Hughan KS, Vanderpool RR, Goncharov DA, St Croix CM, Garcia-Ocaña A, Goncharova EA, </w:t>
      </w:r>
      <w:proofErr w:type="spellStart"/>
      <w:r w:rsidRPr="00556892">
        <w:t>Tofovic</w:t>
      </w:r>
      <w:proofErr w:type="spellEnd"/>
      <w:r w:rsidRPr="00556892">
        <w:t xml:space="preserve"> SP, Mora AL, </w:t>
      </w:r>
      <w:r w:rsidRPr="00556892">
        <w:rPr>
          <w:b/>
        </w:rPr>
        <w:t>Gladwin MT</w:t>
      </w:r>
      <w:r w:rsidRPr="00556892">
        <w:t xml:space="preserve">. SIRT3-AMP-Activated Protein Kinase Activation by Nitrite and Metformin Improves Hyperglycemia and Normalizes Pulmonary Hypertension Associated With Heart Failure With Preserved Ejection Fraction. </w:t>
      </w:r>
      <w:r w:rsidRPr="00556892">
        <w:rPr>
          <w:u w:val="single"/>
        </w:rPr>
        <w:t>Circulation.</w:t>
      </w:r>
      <w:r w:rsidRPr="00556892">
        <w:t xml:space="preserve"> 2016 Feb 23;133(8):717-31. PMCID: </w:t>
      </w:r>
      <w:r w:rsidRPr="00556892">
        <w:rPr>
          <w:shd w:val="clear" w:color="auto" w:fill="FFFFFF"/>
        </w:rPr>
        <w:t>PMC476604</w:t>
      </w:r>
    </w:p>
    <w:p w14:paraId="4BA51DCA"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Tejero J, Kapralov AA, Baumgartner MP, Sparacino-Watkins CE, </w:t>
      </w:r>
      <w:proofErr w:type="spellStart"/>
      <w:r w:rsidRPr="00556892">
        <w:t>Anthonymutu</w:t>
      </w:r>
      <w:proofErr w:type="spellEnd"/>
      <w:r w:rsidRPr="00556892">
        <w:t xml:space="preserve"> TS, Vlasova II, Camacho CJ, </w:t>
      </w:r>
      <w:r w:rsidRPr="00556892">
        <w:rPr>
          <w:b/>
        </w:rPr>
        <w:t>Gladwin MT,</w:t>
      </w:r>
      <w:r w:rsidRPr="00556892">
        <w:t xml:space="preserve"> Bayir H, Kagan VE. Peroxidase activation of cytoglobin by anionic phospholipids: Mechanisms and consequences. </w:t>
      </w:r>
      <w:proofErr w:type="spellStart"/>
      <w:r w:rsidRPr="00556892">
        <w:rPr>
          <w:u w:val="single"/>
        </w:rPr>
        <w:t>Biochim</w:t>
      </w:r>
      <w:proofErr w:type="spellEnd"/>
      <w:r w:rsidRPr="00556892">
        <w:rPr>
          <w:u w:val="single"/>
        </w:rPr>
        <w:t xml:space="preserve"> </w:t>
      </w:r>
      <w:proofErr w:type="spellStart"/>
      <w:r w:rsidRPr="00556892">
        <w:rPr>
          <w:u w:val="single"/>
        </w:rPr>
        <w:t>Biophys</w:t>
      </w:r>
      <w:proofErr w:type="spellEnd"/>
      <w:r w:rsidRPr="00556892">
        <w:rPr>
          <w:u w:val="single"/>
        </w:rPr>
        <w:t xml:space="preserve"> Acta</w:t>
      </w:r>
      <w:r w:rsidRPr="00556892">
        <w:t>. 2016 Feb 27;1861(5):391-401. PMCID: PMC4821708</w:t>
      </w:r>
    </w:p>
    <w:p w14:paraId="18749F62"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Hon YY, Lin EE, Tian X, Yang Y, Sun H, Swenson ER, Taveira-Dasilva AM, </w:t>
      </w:r>
      <w:r w:rsidRPr="00556892">
        <w:rPr>
          <w:b/>
        </w:rPr>
        <w:t>Gladwin MT,</w:t>
      </w:r>
      <w:r w:rsidRPr="00556892">
        <w:t xml:space="preserve"> Machado RF. Increased consumption and vasodilatory effect of nitrite during exercise. </w:t>
      </w:r>
      <w:r w:rsidRPr="00556892">
        <w:rPr>
          <w:u w:val="single"/>
        </w:rPr>
        <w:t xml:space="preserve">Am J </w:t>
      </w:r>
      <w:proofErr w:type="spellStart"/>
      <w:r w:rsidRPr="00556892">
        <w:rPr>
          <w:u w:val="single"/>
        </w:rPr>
        <w:t>Physiol</w:t>
      </w:r>
      <w:proofErr w:type="spellEnd"/>
      <w:r w:rsidRPr="00556892">
        <w:rPr>
          <w:u w:val="single"/>
        </w:rPr>
        <w:t xml:space="preserve"> Lung Cell Mol Physiol</w:t>
      </w:r>
      <w:r w:rsidRPr="00556892">
        <w:t>. 2016 Feb 15;310(4):L354-64. PMCID: PMC4754905</w:t>
      </w:r>
    </w:p>
    <w:p w14:paraId="4D1333A4"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proofErr w:type="spellStart"/>
      <w:r w:rsidRPr="00556892">
        <w:t>Drawz</w:t>
      </w:r>
      <w:proofErr w:type="spellEnd"/>
      <w:r w:rsidRPr="00556892">
        <w:t xml:space="preserve"> P, Ayyappan S, Nouraie M, Saraf S, Gordeuk V, Hostetter T, </w:t>
      </w:r>
      <w:r w:rsidRPr="00556892">
        <w:rPr>
          <w:b/>
        </w:rPr>
        <w:t>Gladwin MT</w:t>
      </w:r>
      <w:r w:rsidRPr="00556892">
        <w:t xml:space="preserve">, Little J. Kidney Disease among Patients with Sickle Cell Disease, Hemoglobin SS and SC. </w:t>
      </w:r>
      <w:r w:rsidRPr="00556892">
        <w:rPr>
          <w:u w:val="single"/>
        </w:rPr>
        <w:t>Clin J Am Soc Nephrol</w:t>
      </w:r>
      <w:r w:rsidRPr="00556892">
        <w:t>. 2016 Feb 5;11(2):207-15. PMCID: PMC474103</w:t>
      </w:r>
    </w:p>
    <w:p w14:paraId="74B0E787"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proofErr w:type="spellStart"/>
      <w:r w:rsidRPr="00556892">
        <w:t>Makubi</w:t>
      </w:r>
      <w:proofErr w:type="spellEnd"/>
      <w:r w:rsidRPr="00556892">
        <w:t xml:space="preserve"> A, </w:t>
      </w:r>
      <w:proofErr w:type="spellStart"/>
      <w:r w:rsidRPr="00556892">
        <w:t>Mmbando</w:t>
      </w:r>
      <w:proofErr w:type="spellEnd"/>
      <w:r w:rsidRPr="00556892">
        <w:t xml:space="preserve"> BP, Novelli EM, </w:t>
      </w:r>
      <w:proofErr w:type="spellStart"/>
      <w:r w:rsidRPr="00556892">
        <w:t>Lwakatare</w:t>
      </w:r>
      <w:proofErr w:type="spellEnd"/>
      <w:r w:rsidRPr="00556892">
        <w:t xml:space="preserve"> J, Soka D, Marik H, </w:t>
      </w:r>
      <w:proofErr w:type="spellStart"/>
      <w:r w:rsidRPr="00556892">
        <w:t>Tibarazwa</w:t>
      </w:r>
      <w:proofErr w:type="spellEnd"/>
      <w:r w:rsidRPr="00556892">
        <w:t xml:space="preserve"> K, </w:t>
      </w:r>
      <w:proofErr w:type="spellStart"/>
      <w:r w:rsidRPr="00556892">
        <w:t>Ngaeje</w:t>
      </w:r>
      <w:proofErr w:type="spellEnd"/>
      <w:r w:rsidRPr="00556892">
        <w:t xml:space="preserve"> M, Newton CR, </w:t>
      </w:r>
      <w:r w:rsidRPr="00556892">
        <w:rPr>
          <w:b/>
        </w:rPr>
        <w:t>Gladwin MT,</w:t>
      </w:r>
      <w:r w:rsidRPr="00556892">
        <w:t xml:space="preserve"> Makani J. Rates and risk factors of hypertension in adolescents and adults with sickle cell </w:t>
      </w:r>
      <w:proofErr w:type="spellStart"/>
      <w:r w:rsidRPr="00556892">
        <w:t>anaemia</w:t>
      </w:r>
      <w:proofErr w:type="spellEnd"/>
      <w:r w:rsidRPr="00556892">
        <w:t xml:space="preserve"> in Tanzania: 10 years' experience. </w:t>
      </w:r>
      <w:r w:rsidRPr="00556892">
        <w:rPr>
          <w:u w:val="single"/>
        </w:rPr>
        <w:t>Br J Haematol.</w:t>
      </w:r>
      <w:r w:rsidRPr="00556892">
        <w:t xml:space="preserve"> 2017 Jun;177(6):930-937. PMCID: PMC5612392</w:t>
      </w:r>
    </w:p>
    <w:p w14:paraId="41AF14CA" w14:textId="77777777" w:rsidR="00130203" w:rsidRPr="00556892" w:rsidRDefault="00130203" w:rsidP="00AD3CDD">
      <w:pPr>
        <w:pStyle w:val="Title1"/>
        <w:numPr>
          <w:ilvl w:val="0"/>
          <w:numId w:val="5"/>
        </w:numPr>
        <w:tabs>
          <w:tab w:val="clear" w:pos="360"/>
          <w:tab w:val="num" w:pos="540"/>
        </w:tabs>
        <w:spacing w:before="0" w:beforeAutospacing="0" w:after="0" w:afterAutospacing="0"/>
        <w:ind w:left="540" w:hanging="540"/>
      </w:pPr>
      <w:r w:rsidRPr="00556892">
        <w:t xml:space="preserve">Jordan A, Chen D, Yi QL, Kanias T, </w:t>
      </w:r>
      <w:r w:rsidRPr="00556892">
        <w:rPr>
          <w:b/>
        </w:rPr>
        <w:t>Gladwin MT,</w:t>
      </w:r>
      <w:r w:rsidRPr="00556892">
        <w:t xml:space="preserve"> Acker JP. Assessing the influence of component processing and donor characteristics on quality of red cell concentrates using quality control data. </w:t>
      </w:r>
      <w:r w:rsidRPr="00556892">
        <w:rPr>
          <w:u w:val="single"/>
        </w:rPr>
        <w:t>Vox Sang.</w:t>
      </w:r>
      <w:r w:rsidRPr="00556892">
        <w:t xml:space="preserve"> 2016 Jul;111(1):8-15.</w:t>
      </w:r>
    </w:p>
    <w:p w14:paraId="74BD4ED7" w14:textId="77777777" w:rsidR="00130203" w:rsidRPr="00556892" w:rsidRDefault="00130203" w:rsidP="00AD3CDD">
      <w:pPr>
        <w:pStyle w:val="Title1"/>
        <w:numPr>
          <w:ilvl w:val="0"/>
          <w:numId w:val="5"/>
        </w:numPr>
        <w:tabs>
          <w:tab w:val="clear" w:pos="360"/>
          <w:tab w:val="num" w:pos="540"/>
        </w:tabs>
        <w:spacing w:before="0" w:beforeAutospacing="0" w:after="0" w:afterAutospacing="0"/>
        <w:ind w:left="540" w:hanging="540"/>
      </w:pPr>
      <w:r w:rsidRPr="00556892">
        <w:t xml:space="preserve">Corti P, Xue J, Tejero J, Wajih N, Sun M, Stolz DB, Tsang M, Kim-Shapiro DB, </w:t>
      </w:r>
      <w:r w:rsidRPr="00556892">
        <w:rPr>
          <w:b/>
        </w:rPr>
        <w:t>Gladwin MT</w:t>
      </w:r>
      <w:r w:rsidRPr="00556892">
        <w:t xml:space="preserve">. Globin X is a six-coordinate globin that reduces nitrite to nitric oxide in fish red blood cells. </w:t>
      </w:r>
      <w:r w:rsidRPr="00556892">
        <w:rPr>
          <w:u w:val="single"/>
        </w:rPr>
        <w:t>Proc Natl Acad Sci U S A</w:t>
      </w:r>
      <w:r w:rsidRPr="00556892">
        <w:t>. 2016 Jul 26;113(30):8538-43. PMCID: PMC4968712</w:t>
      </w:r>
    </w:p>
    <w:p w14:paraId="1D86768F" w14:textId="77777777" w:rsidR="00130203" w:rsidRPr="00556892" w:rsidRDefault="00130203" w:rsidP="00AD3CDD">
      <w:pPr>
        <w:pStyle w:val="Title1"/>
        <w:numPr>
          <w:ilvl w:val="0"/>
          <w:numId w:val="5"/>
        </w:numPr>
        <w:tabs>
          <w:tab w:val="clear" w:pos="360"/>
          <w:tab w:val="num" w:pos="540"/>
        </w:tabs>
        <w:spacing w:before="0" w:beforeAutospacing="0" w:after="0" w:afterAutospacing="0"/>
        <w:ind w:left="540" w:hanging="540"/>
      </w:pPr>
      <w:r w:rsidRPr="00556892">
        <w:t>Osei-</w:t>
      </w:r>
      <w:proofErr w:type="spellStart"/>
      <w:r w:rsidRPr="00556892">
        <w:t>Hwedieh</w:t>
      </w:r>
      <w:proofErr w:type="spellEnd"/>
      <w:r w:rsidRPr="00556892">
        <w:t xml:space="preserve"> DO, Kanias T, Croix CS, Jessup M, Xiong Z, </w:t>
      </w:r>
      <w:proofErr w:type="spellStart"/>
      <w:r w:rsidRPr="00556892">
        <w:t>Sinchar</w:t>
      </w:r>
      <w:proofErr w:type="spellEnd"/>
      <w:r w:rsidRPr="00556892">
        <w:t xml:space="preserve"> D, Franks J, Xu Q, M Novelli E, </w:t>
      </w:r>
      <w:proofErr w:type="spellStart"/>
      <w:r w:rsidRPr="00556892">
        <w:t>Sertorio</w:t>
      </w:r>
      <w:proofErr w:type="spellEnd"/>
      <w:r w:rsidRPr="00556892">
        <w:t xml:space="preserve"> JT, Potoka K, Binder RJ, Basu S, Belanger AM, Kim-Shapiro DB, </w:t>
      </w:r>
      <w:proofErr w:type="spellStart"/>
      <w:r w:rsidRPr="00556892">
        <w:t>Triulzi</w:t>
      </w:r>
      <w:proofErr w:type="spellEnd"/>
      <w:r w:rsidRPr="00556892">
        <w:t xml:space="preserve"> D, Lee JS, </w:t>
      </w:r>
      <w:r w:rsidRPr="00556892">
        <w:rPr>
          <w:b/>
        </w:rPr>
        <w:t>Gladwin MT</w:t>
      </w:r>
      <w:r w:rsidRPr="00556892">
        <w:t>. Sickle Cell Trait Increases Red Blood Cell Storage Hemolysis and Post-Transfusion Clearance in Mice</w:t>
      </w:r>
      <w:r w:rsidRPr="00556892">
        <w:rPr>
          <w:u w:val="single"/>
        </w:rPr>
        <w:t xml:space="preserve">. </w:t>
      </w:r>
      <w:proofErr w:type="spellStart"/>
      <w:r w:rsidRPr="00556892">
        <w:rPr>
          <w:u w:val="single"/>
        </w:rPr>
        <w:t>EBioMedicine</w:t>
      </w:r>
      <w:proofErr w:type="spellEnd"/>
      <w:r w:rsidRPr="00556892">
        <w:rPr>
          <w:u w:val="single"/>
        </w:rPr>
        <w:t>.</w:t>
      </w:r>
      <w:r w:rsidRPr="00556892">
        <w:t xml:space="preserve"> 2016 Sep;11:239-248. PMCID: PMC5049931</w:t>
      </w:r>
    </w:p>
    <w:p w14:paraId="4A7F0784"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D'Alessandro A, </w:t>
      </w:r>
      <w:proofErr w:type="spellStart"/>
      <w:r w:rsidRPr="00556892">
        <w:t>Nemkov</w:t>
      </w:r>
      <w:proofErr w:type="spellEnd"/>
      <w:r w:rsidRPr="00556892">
        <w:t xml:space="preserve"> T, Sun K, Liu H, Song A, Monte AA, Subudhi AW3, Lovering AT, Dvorkin D, Julian CG, Kevil CG, Kolluru GK, Shiva S, </w:t>
      </w:r>
      <w:r w:rsidRPr="00556892">
        <w:rPr>
          <w:b/>
        </w:rPr>
        <w:t>Gladwin MT</w:t>
      </w:r>
      <w:r w:rsidRPr="00556892">
        <w:t xml:space="preserve">, Xia Y, Hansen KC, Roach RC. </w:t>
      </w:r>
      <w:proofErr w:type="spellStart"/>
      <w:r w:rsidRPr="00556892">
        <w:t>AltitudeOmics</w:t>
      </w:r>
      <w:proofErr w:type="spellEnd"/>
      <w:r w:rsidRPr="00556892">
        <w:t xml:space="preserve">: Red Blood Cell Metabolic Adaptation to High Altitude Hypoxia. </w:t>
      </w:r>
      <w:r w:rsidRPr="00556892">
        <w:rPr>
          <w:u w:val="single"/>
        </w:rPr>
        <w:t>J Proteome Res.</w:t>
      </w:r>
      <w:r w:rsidRPr="00556892">
        <w:t xml:space="preserve"> 2016 Oct 7;15(10):3883-3895. PMCID: PMC5512539</w:t>
      </w:r>
    </w:p>
    <w:p w14:paraId="06503C4E"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Kelly NJ, </w:t>
      </w:r>
      <w:proofErr w:type="spellStart"/>
      <w:r w:rsidRPr="00556892">
        <w:t>Dandachi</w:t>
      </w:r>
      <w:proofErr w:type="spellEnd"/>
      <w:r w:rsidRPr="00556892">
        <w:t xml:space="preserve"> N, Goncharov DA, Pena AZ, Radder JE, Gregory AD, Lai YC, Leme AS, </w:t>
      </w:r>
      <w:r w:rsidRPr="00556892">
        <w:rPr>
          <w:b/>
        </w:rPr>
        <w:t>Gladwin MT</w:t>
      </w:r>
      <w:r w:rsidRPr="00556892">
        <w:t xml:space="preserve">, Goncharova EA, St Croix CM, Shapiro SD. Automated Measurement of </w:t>
      </w:r>
      <w:r w:rsidRPr="00556892">
        <w:lastRenderedPageBreak/>
        <w:t xml:space="preserve">Blood Vessels in Tissues from Microscopy Images. </w:t>
      </w:r>
      <w:r w:rsidRPr="00556892">
        <w:rPr>
          <w:u w:val="single"/>
        </w:rPr>
        <w:t xml:space="preserve">Curr </w:t>
      </w:r>
      <w:proofErr w:type="spellStart"/>
      <w:r w:rsidRPr="00556892">
        <w:rPr>
          <w:u w:val="single"/>
        </w:rPr>
        <w:t>Protoc</w:t>
      </w:r>
      <w:proofErr w:type="spellEnd"/>
      <w:r w:rsidRPr="00556892">
        <w:rPr>
          <w:u w:val="single"/>
        </w:rPr>
        <w:t xml:space="preserve"> </w:t>
      </w:r>
      <w:proofErr w:type="spellStart"/>
      <w:r w:rsidRPr="00556892">
        <w:rPr>
          <w:u w:val="single"/>
        </w:rPr>
        <w:t>Cytom</w:t>
      </w:r>
      <w:proofErr w:type="spellEnd"/>
      <w:r w:rsidRPr="00556892">
        <w:t>. 2016 Oct 10;78:12.44.1-12.44.13.</w:t>
      </w:r>
    </w:p>
    <w:p w14:paraId="4F263EA6" w14:textId="77777777" w:rsidR="00130203" w:rsidRPr="00556892" w:rsidRDefault="00130203" w:rsidP="00AD3CDD">
      <w:pPr>
        <w:pStyle w:val="Title1"/>
        <w:numPr>
          <w:ilvl w:val="0"/>
          <w:numId w:val="5"/>
        </w:numPr>
        <w:tabs>
          <w:tab w:val="clear" w:pos="360"/>
          <w:tab w:val="num" w:pos="540"/>
        </w:tabs>
        <w:spacing w:before="0" w:beforeAutospacing="0" w:after="0" w:afterAutospacing="0"/>
        <w:ind w:left="540" w:hanging="540"/>
      </w:pPr>
      <w:r w:rsidRPr="00556892">
        <w:t xml:space="preserve">Kanias T, </w:t>
      </w:r>
      <w:proofErr w:type="spellStart"/>
      <w:r w:rsidRPr="00556892">
        <w:t>Sinchar</w:t>
      </w:r>
      <w:proofErr w:type="spellEnd"/>
      <w:r w:rsidRPr="00556892">
        <w:t xml:space="preserve"> D, Osei-</w:t>
      </w:r>
      <w:proofErr w:type="spellStart"/>
      <w:r w:rsidRPr="00556892">
        <w:t>Hwedieh</w:t>
      </w:r>
      <w:proofErr w:type="spellEnd"/>
      <w:r w:rsidRPr="00556892">
        <w:t xml:space="preserve"> D, Baust JJ, Jordan A, Zimring JC, Waterman HR, de Wolski KS, Acker JP, </w:t>
      </w:r>
      <w:r w:rsidRPr="00556892">
        <w:rPr>
          <w:b/>
        </w:rPr>
        <w:t>Gladwin MT</w:t>
      </w:r>
      <w:r w:rsidRPr="00556892">
        <w:t xml:space="preserve">. Testosterone-dependent sex differences in red blood cell hemolysis in storage, stress, and disease. </w:t>
      </w:r>
      <w:r w:rsidRPr="00556892">
        <w:rPr>
          <w:u w:val="single"/>
        </w:rPr>
        <w:t>Transfusion</w:t>
      </w:r>
      <w:r w:rsidRPr="00556892">
        <w:t>. 2016 Oct;56(10):2571-2583. PMCID: PMC5065383</w:t>
      </w:r>
    </w:p>
    <w:p w14:paraId="093E36A2" w14:textId="77777777" w:rsidR="00130203" w:rsidRPr="00556892" w:rsidRDefault="00130203" w:rsidP="00AD3CDD">
      <w:pPr>
        <w:pStyle w:val="Title1"/>
        <w:numPr>
          <w:ilvl w:val="0"/>
          <w:numId w:val="5"/>
        </w:numPr>
        <w:tabs>
          <w:tab w:val="clear" w:pos="360"/>
          <w:tab w:val="num" w:pos="540"/>
        </w:tabs>
        <w:spacing w:before="0" w:beforeAutospacing="0" w:after="0" w:afterAutospacing="0"/>
        <w:ind w:left="540" w:hanging="540"/>
      </w:pPr>
      <w:r w:rsidRPr="00556892">
        <w:t xml:space="preserve">Zhang X, Shah BN, Zhang W, Saraf SL, </w:t>
      </w:r>
      <w:proofErr w:type="spellStart"/>
      <w:r w:rsidRPr="00556892">
        <w:t>Miasnikova</w:t>
      </w:r>
      <w:proofErr w:type="spellEnd"/>
      <w:r w:rsidRPr="00556892">
        <w:t xml:space="preserve"> G, </w:t>
      </w:r>
      <w:proofErr w:type="spellStart"/>
      <w:r w:rsidRPr="00556892">
        <w:t>Sergueeva</w:t>
      </w:r>
      <w:proofErr w:type="spellEnd"/>
      <w:r w:rsidRPr="00556892">
        <w:t xml:space="preserve"> A, </w:t>
      </w:r>
      <w:proofErr w:type="spellStart"/>
      <w:r w:rsidRPr="00556892">
        <w:t>Ammosova</w:t>
      </w:r>
      <w:proofErr w:type="spellEnd"/>
      <w:r w:rsidRPr="00556892">
        <w:t xml:space="preserve"> T, Niu X, Nouraie M, </w:t>
      </w:r>
      <w:proofErr w:type="spellStart"/>
      <w:r w:rsidRPr="00556892">
        <w:t>Nekhai</w:t>
      </w:r>
      <w:proofErr w:type="spellEnd"/>
      <w:r w:rsidRPr="00556892">
        <w:t xml:space="preserve"> S, Castro O, </w:t>
      </w:r>
      <w:r w:rsidRPr="00556892">
        <w:rPr>
          <w:b/>
        </w:rPr>
        <w:t>Gladwin MT,</w:t>
      </w:r>
      <w:r w:rsidRPr="00556892">
        <w:t xml:space="preserve"> Prchal JT, Garcia JG, Machado RF, Gordeuk VR. A genetic variation associated with plasma erythropoietin and a non-coding transcript of PRKAR1A in sickle cell disease. </w:t>
      </w:r>
      <w:r w:rsidRPr="00556892">
        <w:rPr>
          <w:u w:val="single"/>
        </w:rPr>
        <w:t>Hum Mol Genet</w:t>
      </w:r>
      <w:r w:rsidRPr="00556892">
        <w:t>. 2016 Oct 15;25(20):4601-4609.</w:t>
      </w:r>
    </w:p>
    <w:p w14:paraId="32C28D8A"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proofErr w:type="spellStart"/>
      <w:r w:rsidRPr="00556892">
        <w:t>Makubi</w:t>
      </w:r>
      <w:proofErr w:type="spellEnd"/>
      <w:r w:rsidRPr="00556892">
        <w:t xml:space="preserve"> A, Sasi P, </w:t>
      </w:r>
      <w:proofErr w:type="spellStart"/>
      <w:r w:rsidRPr="00556892">
        <w:t>Ngaeje</w:t>
      </w:r>
      <w:proofErr w:type="spellEnd"/>
      <w:r w:rsidRPr="00556892">
        <w:t xml:space="preserve"> M, Novelli EM, </w:t>
      </w:r>
      <w:proofErr w:type="spellStart"/>
      <w:r w:rsidRPr="00556892">
        <w:t>Mmbando</w:t>
      </w:r>
      <w:proofErr w:type="spellEnd"/>
      <w:r w:rsidRPr="00556892">
        <w:t xml:space="preserve"> BP, </w:t>
      </w:r>
      <w:r w:rsidRPr="00556892">
        <w:rPr>
          <w:b/>
        </w:rPr>
        <w:t>Gladwin MT,</w:t>
      </w:r>
      <w:r w:rsidRPr="00556892">
        <w:t xml:space="preserve"> Makani J. Rationale and design of </w:t>
      </w:r>
      <w:proofErr w:type="spellStart"/>
      <w:r w:rsidRPr="00556892">
        <w:t>mDOT-HuA</w:t>
      </w:r>
      <w:proofErr w:type="spellEnd"/>
      <w:r w:rsidRPr="00556892">
        <w:t xml:space="preserve"> study: a randomized trial to assess the effect of mobile-directly observed therapy on adherence to hydroxyurea in adults with sickle cell anemia in Tanzania. </w:t>
      </w:r>
      <w:r w:rsidRPr="00556892">
        <w:rPr>
          <w:u w:val="single"/>
        </w:rPr>
        <w:t xml:space="preserve">BMC Med Res </w:t>
      </w:r>
      <w:proofErr w:type="spellStart"/>
      <w:r w:rsidRPr="00556892">
        <w:rPr>
          <w:u w:val="single"/>
        </w:rPr>
        <w:t>Methodol</w:t>
      </w:r>
      <w:proofErr w:type="spellEnd"/>
      <w:r w:rsidRPr="00556892">
        <w:rPr>
          <w:u w:val="single"/>
        </w:rPr>
        <w:t>.</w:t>
      </w:r>
      <w:r w:rsidRPr="00556892">
        <w:t xml:space="preserve"> 2016 Oct 18;16(1):140. PMCID: PMC5069827</w:t>
      </w:r>
    </w:p>
    <w:p w14:paraId="6CBCB2CF"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Simon MA, Vanderpool RR, Nouraie M, Bachman TN, White PM, Sugahara M, </w:t>
      </w:r>
      <w:proofErr w:type="spellStart"/>
      <w:r w:rsidRPr="00556892">
        <w:t>Gorcsan</w:t>
      </w:r>
      <w:proofErr w:type="spellEnd"/>
      <w:r w:rsidRPr="00556892">
        <w:t xml:space="preserve"> J 3rd, Parsley EL, </w:t>
      </w:r>
      <w:r w:rsidRPr="00556892">
        <w:rPr>
          <w:b/>
        </w:rPr>
        <w:t>Gladwin MT</w:t>
      </w:r>
      <w:r w:rsidRPr="00556892">
        <w:t xml:space="preserve">. Acute hemodynamic effects of inhaled sodium nitrite in pulmonary hypertension associated with heart failure with preserved ejection fraction. </w:t>
      </w:r>
      <w:r w:rsidRPr="00556892">
        <w:rPr>
          <w:u w:val="single"/>
        </w:rPr>
        <w:t>JCI Insight.</w:t>
      </w:r>
      <w:r w:rsidRPr="00556892">
        <w:t xml:space="preserve"> 2016 Nov 3;1(18):e89620. PMCID: PMC5085611</w:t>
      </w:r>
    </w:p>
    <w:p w14:paraId="1E249A93"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Azarov I, Wang L, Rose JJ, Xu Q, Huang XN, Belanger A, Wang Y, Guo L, Liu C, </w:t>
      </w:r>
      <w:proofErr w:type="spellStart"/>
      <w:r w:rsidRPr="00556892">
        <w:t>Ucer</w:t>
      </w:r>
      <w:proofErr w:type="spellEnd"/>
      <w:r w:rsidRPr="00556892">
        <w:t xml:space="preserve"> KB, McTiernan CF, O'Donnell CP, Shiva S, Tejero J, Kim-Shapiro DB, </w:t>
      </w:r>
      <w:r w:rsidRPr="00556892">
        <w:rPr>
          <w:b/>
        </w:rPr>
        <w:t>Gladwin MT.</w:t>
      </w:r>
      <w:r w:rsidRPr="00556892">
        <w:t xml:space="preserve"> Five-coordinate H64Q neuroglobin as a ligand-trap antidote for carbon monoxide poisoning. </w:t>
      </w:r>
      <w:r w:rsidRPr="00556892">
        <w:rPr>
          <w:u w:val="single"/>
        </w:rPr>
        <w:t xml:space="preserve">Sci </w:t>
      </w:r>
      <w:proofErr w:type="spellStart"/>
      <w:r w:rsidRPr="00556892">
        <w:rPr>
          <w:u w:val="single"/>
        </w:rPr>
        <w:t>Transl</w:t>
      </w:r>
      <w:proofErr w:type="spellEnd"/>
      <w:r w:rsidRPr="00556892">
        <w:rPr>
          <w:u w:val="single"/>
        </w:rPr>
        <w:t xml:space="preserve"> Med.</w:t>
      </w:r>
      <w:r w:rsidRPr="00556892">
        <w:t xml:space="preserve"> 2016 Dec 7;8(368):368ra173. PMCID: PMC5206801 </w:t>
      </w:r>
    </w:p>
    <w:p w14:paraId="36863203"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Bennewitz MF, Jimenez MA, Vats R, </w:t>
      </w:r>
      <w:proofErr w:type="spellStart"/>
      <w:r w:rsidRPr="00556892">
        <w:t>Tutuncuoglu</w:t>
      </w:r>
      <w:proofErr w:type="spellEnd"/>
      <w:r w:rsidRPr="00556892">
        <w:t xml:space="preserve"> E, Jonassaint J, Kato GJ, </w:t>
      </w:r>
      <w:r w:rsidRPr="00556892">
        <w:rPr>
          <w:b/>
        </w:rPr>
        <w:t>Gladwin MT</w:t>
      </w:r>
      <w:r w:rsidRPr="00556892">
        <w:t xml:space="preserve">, Sundd P. Lung </w:t>
      </w:r>
      <w:proofErr w:type="spellStart"/>
      <w:r w:rsidRPr="00556892">
        <w:t>vaso</w:t>
      </w:r>
      <w:proofErr w:type="spellEnd"/>
      <w:r w:rsidRPr="00556892">
        <w:t xml:space="preserve">-occlusion in sickle cell disease mediated by arteriolar neutrophil-platelet </w:t>
      </w:r>
      <w:proofErr w:type="spellStart"/>
      <w:r w:rsidRPr="00556892">
        <w:t>microemboli</w:t>
      </w:r>
      <w:proofErr w:type="spellEnd"/>
      <w:r w:rsidRPr="00556892">
        <w:t xml:space="preserve">. </w:t>
      </w:r>
      <w:r w:rsidRPr="00556892">
        <w:rPr>
          <w:u w:val="single"/>
        </w:rPr>
        <w:t>JCI Insight</w:t>
      </w:r>
      <w:r w:rsidRPr="00556892">
        <w:t>. 2017 Jan 12;2(1):e89761. PMCID: PMC5214368</w:t>
      </w:r>
    </w:p>
    <w:p w14:paraId="55397222"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Jacob SA, Novelli EM, Isenberg JS, Garrett ME, Chu Y, Soldano K, Ataga KI, Telen MJ, Ashley-Koch A, </w:t>
      </w:r>
      <w:r w:rsidRPr="00556892">
        <w:rPr>
          <w:b/>
        </w:rPr>
        <w:t>Gladwin MT</w:t>
      </w:r>
      <w:r w:rsidRPr="00556892">
        <w:t xml:space="preserve">, Zhang Y, Kato GJ. Thrombospondin-1 gene polymorphism is associated with estimated pulmonary artery pressure in patients with sickle cell anemia. </w:t>
      </w:r>
      <w:r w:rsidRPr="00556892">
        <w:rPr>
          <w:u w:val="single"/>
        </w:rPr>
        <w:t xml:space="preserve">Am J </w:t>
      </w:r>
      <w:proofErr w:type="spellStart"/>
      <w:r w:rsidRPr="00556892">
        <w:rPr>
          <w:u w:val="single"/>
        </w:rPr>
        <w:t>Hematol</w:t>
      </w:r>
      <w:proofErr w:type="spellEnd"/>
      <w:r w:rsidRPr="00556892">
        <w:t>. 2017 Mar;92(3):E31-E34. PMCID:  PMC5303556</w:t>
      </w:r>
    </w:p>
    <w:p w14:paraId="17DC626A"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Nguyen QL, Corey C, White P, Watson A, </w:t>
      </w:r>
      <w:r w:rsidRPr="00556892">
        <w:rPr>
          <w:b/>
        </w:rPr>
        <w:t>Gladwin MT</w:t>
      </w:r>
      <w:r w:rsidRPr="00556892">
        <w:t xml:space="preserve">, Simon MA, Shiva S. Platelets from pulmonary hypertension patients show increased mitochondrial reserve capacity. </w:t>
      </w:r>
      <w:r w:rsidRPr="00556892">
        <w:rPr>
          <w:u w:val="single"/>
        </w:rPr>
        <w:t>JCI Insight</w:t>
      </w:r>
      <w:r w:rsidRPr="00556892">
        <w:t>. 2017 Mar 9;2(5):e91415. PMCID: PMC5333965</w:t>
      </w:r>
    </w:p>
    <w:p w14:paraId="7CB82ABC" w14:textId="77777777" w:rsidR="007F2523" w:rsidRPr="00556892" w:rsidRDefault="007F2523" w:rsidP="00AD3CDD">
      <w:pPr>
        <w:pStyle w:val="Title1"/>
        <w:numPr>
          <w:ilvl w:val="0"/>
          <w:numId w:val="5"/>
        </w:numPr>
        <w:tabs>
          <w:tab w:val="clear" w:pos="360"/>
          <w:tab w:val="num" w:pos="540"/>
        </w:tabs>
        <w:spacing w:before="0" w:beforeAutospacing="0" w:after="0" w:afterAutospacing="0"/>
        <w:ind w:left="540" w:hanging="540"/>
      </w:pPr>
      <w:r w:rsidRPr="00556892">
        <w:t xml:space="preserve">Kelly NJ, Radder JE, Baust JJ, Burton CL, Lai YC, Potoka KC, Agostini BA, Wood JP, Bachman TN, Vanderpool RR, </w:t>
      </w:r>
      <w:proofErr w:type="spellStart"/>
      <w:r w:rsidRPr="00556892">
        <w:t>Dandachi</w:t>
      </w:r>
      <w:proofErr w:type="spellEnd"/>
      <w:r w:rsidRPr="00556892">
        <w:t xml:space="preserve"> N, Leme AS, Gregory AD, Morris A, Mora AL, </w:t>
      </w:r>
      <w:r w:rsidRPr="00556892">
        <w:rPr>
          <w:b/>
        </w:rPr>
        <w:t>Gladwin MT,</w:t>
      </w:r>
      <w:r w:rsidRPr="00556892">
        <w:t xml:space="preserve"> Shapiro SD. Mouse Genome-wide Association Study of Pre-clinical Group II Pulmonary Hypertension Identifies Epidermal Growth Factor Receptor.. </w:t>
      </w:r>
      <w:r w:rsidRPr="00556892">
        <w:rPr>
          <w:u w:val="single"/>
        </w:rPr>
        <w:t>Am J Respir Cell Mol Biol</w:t>
      </w:r>
      <w:r w:rsidRPr="00556892">
        <w:t>. 2017 Apr;56(4):488-496. PMCID: PMC5449510</w:t>
      </w:r>
    </w:p>
    <w:p w14:paraId="404C7146" w14:textId="77777777" w:rsidR="00130203" w:rsidRPr="00556892" w:rsidRDefault="00130203" w:rsidP="00AD3CDD">
      <w:pPr>
        <w:pStyle w:val="Title1"/>
        <w:numPr>
          <w:ilvl w:val="0"/>
          <w:numId w:val="5"/>
        </w:numPr>
        <w:tabs>
          <w:tab w:val="clear" w:pos="360"/>
          <w:tab w:val="num" w:pos="540"/>
        </w:tabs>
        <w:spacing w:before="0" w:beforeAutospacing="0" w:after="0" w:afterAutospacing="0"/>
        <w:ind w:left="540" w:hanging="540"/>
      </w:pPr>
      <w:r w:rsidRPr="00556892">
        <w:t xml:space="preserve">Meng Q, Lai YC, Kelly NJ, Bueno M, Baust J, Bachman T, Goncharov D, Vanderpool RR, Radder JE, Hu J, Goncharova E, Morris A, Mora AL, Shapiro SD, </w:t>
      </w:r>
      <w:r w:rsidRPr="00556892">
        <w:rPr>
          <w:b/>
        </w:rPr>
        <w:t>Gladwin MT</w:t>
      </w:r>
      <w:r w:rsidRPr="00556892">
        <w:t xml:space="preserve">. Development of a Mouse Model of Metabolic Syndrome, Pulmonary Hypertension, and Heart Failure with Preserved Ejection Fraction (PH-HFpEF). </w:t>
      </w:r>
      <w:r w:rsidRPr="00556892">
        <w:rPr>
          <w:u w:val="single"/>
        </w:rPr>
        <w:t>Am J Respir Cell Mol Biol</w:t>
      </w:r>
      <w:r w:rsidRPr="00556892">
        <w:t>. 2017 Apr;56(4):497-505. PMCID: PMC5449511</w:t>
      </w:r>
    </w:p>
    <w:p w14:paraId="4FA25163" w14:textId="77777777" w:rsidR="00130203" w:rsidRPr="00556892" w:rsidRDefault="00130203" w:rsidP="00AD3CDD">
      <w:pPr>
        <w:pStyle w:val="Title1"/>
        <w:numPr>
          <w:ilvl w:val="0"/>
          <w:numId w:val="5"/>
        </w:numPr>
        <w:tabs>
          <w:tab w:val="clear" w:pos="360"/>
          <w:tab w:val="num" w:pos="540"/>
        </w:tabs>
        <w:spacing w:before="0" w:beforeAutospacing="0" w:after="0" w:afterAutospacing="0"/>
        <w:ind w:left="540" w:hanging="540"/>
      </w:pPr>
      <w:r w:rsidRPr="00556892">
        <w:t xml:space="preserve">Maitra P, Caughey M, Robinson L, Desai PC, Jones S, Nouraie M, </w:t>
      </w:r>
      <w:r w:rsidRPr="00556892">
        <w:rPr>
          <w:b/>
        </w:rPr>
        <w:t>Gladwin MT,</w:t>
      </w:r>
      <w:r w:rsidRPr="00556892">
        <w:t xml:space="preserve"> Hinderliter A, Cai J, Ataga KI. Risk factors for mortality in adult patients with sickle cell </w:t>
      </w:r>
      <w:r w:rsidRPr="00556892">
        <w:lastRenderedPageBreak/>
        <w:t xml:space="preserve">disease: a meta-analysis of studies in North America and Europe. </w:t>
      </w:r>
      <w:proofErr w:type="spellStart"/>
      <w:r w:rsidRPr="00556892">
        <w:rPr>
          <w:u w:val="single"/>
        </w:rPr>
        <w:t>Haematologica</w:t>
      </w:r>
      <w:proofErr w:type="spellEnd"/>
      <w:r w:rsidRPr="00556892">
        <w:rPr>
          <w:u w:val="single"/>
        </w:rPr>
        <w:t>.</w:t>
      </w:r>
      <w:r w:rsidRPr="00556892">
        <w:t xml:space="preserve"> 2017 Apr;102(4):626-636. PMCID: PMC5395103</w:t>
      </w:r>
    </w:p>
    <w:p w14:paraId="21191D55" w14:textId="77777777" w:rsidR="00456275" w:rsidRPr="00556892" w:rsidRDefault="00456275" w:rsidP="00AD3CDD">
      <w:pPr>
        <w:pStyle w:val="Title1"/>
        <w:numPr>
          <w:ilvl w:val="0"/>
          <w:numId w:val="5"/>
        </w:numPr>
        <w:tabs>
          <w:tab w:val="clear" w:pos="360"/>
          <w:tab w:val="num" w:pos="540"/>
        </w:tabs>
        <w:spacing w:before="0" w:beforeAutospacing="0" w:after="0" w:afterAutospacing="0"/>
        <w:ind w:left="540" w:hanging="540"/>
      </w:pPr>
      <w:r w:rsidRPr="00556892">
        <w:t xml:space="preserve">Saraf SL, Akingbola TS, Shah BN, </w:t>
      </w:r>
      <w:proofErr w:type="spellStart"/>
      <w:r w:rsidRPr="00556892">
        <w:t>Ezekekwu</w:t>
      </w:r>
      <w:proofErr w:type="spellEnd"/>
      <w:r w:rsidRPr="00556892">
        <w:t xml:space="preserve"> CA, </w:t>
      </w:r>
      <w:proofErr w:type="spellStart"/>
      <w:r w:rsidRPr="00556892">
        <w:t>Sonubi</w:t>
      </w:r>
      <w:proofErr w:type="spellEnd"/>
      <w:r w:rsidRPr="00556892">
        <w:t xml:space="preserve"> O, Zhang X, Hsu LL,</w:t>
      </w:r>
      <w:r w:rsidRPr="00556892">
        <w:rPr>
          <w:b/>
        </w:rPr>
        <w:t xml:space="preserve"> Gladwin MT</w:t>
      </w:r>
      <w:r w:rsidRPr="00556892">
        <w:t xml:space="preserve">, Machado RF, Cooper RS, Gordeuk VR, Tayo BO.  </w:t>
      </w:r>
      <w:hyperlink r:id="rId41" w:history="1">
        <w:r w:rsidRPr="00556892">
          <w:rPr>
            <w:rStyle w:val="Hyperlink"/>
            <w:color w:val="auto"/>
            <w:u w:val="none"/>
          </w:rPr>
          <w:t>Associations of α-thalassemia and BCL11A with stroke in Nigerian, United States, and United Kingdom sickle cell anemia cohorts.</w:t>
        </w:r>
      </w:hyperlink>
      <w:r w:rsidRPr="00556892">
        <w:t xml:space="preserve">  </w:t>
      </w:r>
      <w:r w:rsidRPr="00556892">
        <w:rPr>
          <w:rStyle w:val="jrnl"/>
          <w:u w:val="single"/>
        </w:rPr>
        <w:t>Blood Adv</w:t>
      </w:r>
      <w:r w:rsidRPr="00556892">
        <w:rPr>
          <w:u w:val="single"/>
        </w:rPr>
        <w:t>.</w:t>
      </w:r>
      <w:r w:rsidRPr="00556892">
        <w:t xml:space="preserve"> 2017 Apr 25;1(11):693-698. PMCID: PMC5580997</w:t>
      </w:r>
    </w:p>
    <w:p w14:paraId="5B86FB9A" w14:textId="77777777" w:rsidR="00456275" w:rsidRPr="00556892" w:rsidRDefault="00456275" w:rsidP="00AD3CDD">
      <w:pPr>
        <w:pStyle w:val="Title1"/>
        <w:numPr>
          <w:ilvl w:val="0"/>
          <w:numId w:val="5"/>
        </w:numPr>
        <w:tabs>
          <w:tab w:val="clear" w:pos="360"/>
          <w:tab w:val="left" w:pos="540"/>
          <w:tab w:val="num" w:pos="630"/>
          <w:tab w:val="left" w:pos="720"/>
        </w:tabs>
        <w:spacing w:before="0" w:beforeAutospacing="0" w:after="0" w:afterAutospacing="0"/>
        <w:ind w:left="540" w:hanging="540"/>
      </w:pPr>
      <w:r w:rsidRPr="00556892">
        <w:t xml:space="preserve">Kanias T, Lanteri MC, Page GP, Guo Y, Endres SM, Stone M, Keating S, Mast AE, Cable RG, </w:t>
      </w:r>
      <w:proofErr w:type="spellStart"/>
      <w:r w:rsidRPr="00556892">
        <w:t>Triulzi</w:t>
      </w:r>
      <w:proofErr w:type="spellEnd"/>
      <w:r w:rsidRPr="00556892">
        <w:t xml:space="preserve"> DJ, Kiss JE, Murphy EL, Kleinman S, Busch MP, </w:t>
      </w:r>
      <w:r w:rsidRPr="00556892">
        <w:rPr>
          <w:b/>
        </w:rPr>
        <w:t>Gladwin MT</w:t>
      </w:r>
      <w:r w:rsidRPr="00556892">
        <w:t xml:space="preserve">. </w:t>
      </w:r>
      <w:hyperlink r:id="rId42" w:history="1">
        <w:r w:rsidRPr="00556892">
          <w:rPr>
            <w:rStyle w:val="Hyperlink"/>
            <w:color w:val="auto"/>
            <w:u w:val="none"/>
          </w:rPr>
          <w:t>Ethnicity, sex, and age are determinants of red blood cell storage and stress hemolysis: results of the REDS-III RBC-Omics study.</w:t>
        </w:r>
      </w:hyperlink>
      <w:r w:rsidRPr="00556892">
        <w:t xml:space="preserve"> </w:t>
      </w:r>
      <w:r w:rsidRPr="00556892">
        <w:rPr>
          <w:rStyle w:val="jrnl"/>
          <w:u w:val="single"/>
        </w:rPr>
        <w:t>Blood Adv</w:t>
      </w:r>
      <w:r w:rsidRPr="00556892">
        <w:rPr>
          <w:u w:val="single"/>
        </w:rPr>
        <w:t>.</w:t>
      </w:r>
      <w:r w:rsidRPr="00556892">
        <w:t xml:space="preserve"> 2017 Jun 27;1(15):1132-1141. PMCID: PMC5638435</w:t>
      </w:r>
    </w:p>
    <w:p w14:paraId="646F25D9" w14:textId="77777777" w:rsidR="007A7C4F" w:rsidRPr="00556892" w:rsidRDefault="007A7C4F" w:rsidP="00AD3CDD">
      <w:pPr>
        <w:pStyle w:val="Title1"/>
        <w:numPr>
          <w:ilvl w:val="0"/>
          <w:numId w:val="5"/>
        </w:numPr>
        <w:tabs>
          <w:tab w:val="clear" w:pos="360"/>
          <w:tab w:val="num" w:pos="540"/>
        </w:tabs>
        <w:spacing w:before="0" w:beforeAutospacing="0" w:after="0" w:afterAutospacing="0"/>
        <w:ind w:left="540" w:hanging="540"/>
      </w:pPr>
      <w:hyperlink r:id="rId43" w:history="1">
        <w:r w:rsidRPr="00556892">
          <w:t>Hughan KS</w:t>
        </w:r>
      </w:hyperlink>
      <w:r w:rsidRPr="00556892">
        <w:t xml:space="preserve">, </w:t>
      </w:r>
      <w:hyperlink r:id="rId44" w:history="1">
        <w:r w:rsidRPr="00556892">
          <w:t>Wendell SG</w:t>
        </w:r>
      </w:hyperlink>
      <w:r w:rsidRPr="00556892">
        <w:t xml:space="preserve">, </w:t>
      </w:r>
      <w:hyperlink r:id="rId45" w:history="1">
        <w:r w:rsidRPr="00556892">
          <w:t>Delmastro-Greenwood M</w:t>
        </w:r>
      </w:hyperlink>
      <w:r w:rsidRPr="00556892">
        <w:t xml:space="preserve">, </w:t>
      </w:r>
      <w:hyperlink r:id="rId46" w:history="1">
        <w:r w:rsidRPr="00556892">
          <w:t>Helbling N</w:t>
        </w:r>
      </w:hyperlink>
      <w:r w:rsidRPr="00556892">
        <w:t xml:space="preserve">, </w:t>
      </w:r>
      <w:hyperlink r:id="rId47" w:history="1">
        <w:r w:rsidRPr="00556892">
          <w:t>Corey C</w:t>
        </w:r>
      </w:hyperlink>
      <w:r w:rsidRPr="00556892">
        <w:t xml:space="preserve">, </w:t>
      </w:r>
      <w:hyperlink r:id="rId48" w:history="1">
        <w:r w:rsidRPr="00556892">
          <w:t>Bellavia L</w:t>
        </w:r>
      </w:hyperlink>
      <w:r w:rsidRPr="00556892">
        <w:t xml:space="preserve">,  </w:t>
      </w:r>
      <w:hyperlink r:id="rId49" w:history="1">
        <w:r w:rsidRPr="00556892">
          <w:t>Potti G</w:t>
        </w:r>
      </w:hyperlink>
      <w:r w:rsidRPr="00556892">
        <w:t xml:space="preserve">, </w:t>
      </w:r>
      <w:hyperlink r:id="rId50" w:history="1">
        <w:r w:rsidRPr="00556892">
          <w:t>Grimes G</w:t>
        </w:r>
      </w:hyperlink>
      <w:r w:rsidRPr="00556892">
        <w:t xml:space="preserve">, </w:t>
      </w:r>
      <w:hyperlink r:id="rId51" w:history="1">
        <w:r w:rsidRPr="00556892">
          <w:t>Goodpaster B</w:t>
        </w:r>
      </w:hyperlink>
      <w:r w:rsidRPr="00556892">
        <w:t xml:space="preserve">, </w:t>
      </w:r>
      <w:hyperlink r:id="rId52" w:history="1">
        <w:r w:rsidRPr="00556892">
          <w:t>Kim-Shapiro DB</w:t>
        </w:r>
      </w:hyperlink>
      <w:r w:rsidRPr="00556892">
        <w:t xml:space="preserve">, </w:t>
      </w:r>
      <w:hyperlink r:id="rId53" w:history="1">
        <w:r w:rsidRPr="00556892">
          <w:t>Shiva S</w:t>
        </w:r>
      </w:hyperlink>
      <w:r w:rsidRPr="00556892">
        <w:t xml:space="preserve">, </w:t>
      </w:r>
      <w:hyperlink r:id="rId54" w:history="1">
        <w:r w:rsidRPr="00556892">
          <w:t>Freeman BA</w:t>
        </w:r>
      </w:hyperlink>
      <w:r w:rsidRPr="00556892">
        <w:t xml:space="preserve">, </w:t>
      </w:r>
      <w:hyperlink r:id="rId55" w:history="1">
        <w:r w:rsidRPr="00556892">
          <w:rPr>
            <w:rStyle w:val="highlight2"/>
            <w:b/>
          </w:rPr>
          <w:t>Gladwin MT</w:t>
        </w:r>
      </w:hyperlink>
      <w:r w:rsidRPr="00556892">
        <w:t xml:space="preserve">.  Conjugated Linoleic Acid Modulates Clinical Responses to Oral Nitrite and Nitrate.  </w:t>
      </w:r>
      <w:hyperlink r:id="rId56" w:tooltip="Hypertension (Dallas, Tex. : 1979)." w:history="1">
        <w:r w:rsidRPr="00556892">
          <w:rPr>
            <w:u w:val="single"/>
          </w:rPr>
          <w:t>Hypertension.</w:t>
        </w:r>
      </w:hyperlink>
      <w:r w:rsidRPr="00556892">
        <w:t xml:space="preserve"> 2017 Jul 24. </w:t>
      </w:r>
      <w:proofErr w:type="spellStart"/>
      <w:r w:rsidRPr="00556892">
        <w:t>pii</w:t>
      </w:r>
      <w:proofErr w:type="spellEnd"/>
      <w:r w:rsidRPr="00556892">
        <w:t>: HYPERTENSIONAHA.117.09016. PMCID: PMC5783786</w:t>
      </w:r>
    </w:p>
    <w:p w14:paraId="170BED0C" w14:textId="77777777" w:rsidR="007A7C4F" w:rsidRPr="00556892" w:rsidRDefault="007A7C4F" w:rsidP="00AD3CDD">
      <w:pPr>
        <w:pStyle w:val="Title1"/>
        <w:numPr>
          <w:ilvl w:val="0"/>
          <w:numId w:val="5"/>
        </w:numPr>
        <w:tabs>
          <w:tab w:val="clear" w:pos="360"/>
          <w:tab w:val="num" w:pos="540"/>
        </w:tabs>
        <w:spacing w:before="0" w:beforeAutospacing="0" w:after="0" w:afterAutospacing="0"/>
        <w:ind w:left="540" w:hanging="540"/>
      </w:pPr>
      <w:r w:rsidRPr="00556892">
        <w:t xml:space="preserve">Rahaman MM, Nguyen AT, Miller MP, Hahn SA, Sparacino-Watkins C, </w:t>
      </w:r>
      <w:proofErr w:type="spellStart"/>
      <w:r w:rsidRPr="00556892">
        <w:t>Jobbagy</w:t>
      </w:r>
      <w:proofErr w:type="spellEnd"/>
      <w:r w:rsidRPr="00556892">
        <w:t xml:space="preserve"> S, Carew NT, Cantu-Medellin N, Wood KC, Baty CJ, Schopfer FJ, Kelley EE, </w:t>
      </w:r>
      <w:r w:rsidRPr="00556892">
        <w:rPr>
          <w:b/>
        </w:rPr>
        <w:t>Gladwin MT</w:t>
      </w:r>
      <w:r w:rsidRPr="00556892">
        <w:t xml:space="preserve">, Martin E, Straub AC. Cytochrome b5 Reductase 3 Modulates Soluble Guanylate Cyclase Redox State and cGMP Signaling. </w:t>
      </w:r>
      <w:r w:rsidRPr="00556892">
        <w:rPr>
          <w:u w:val="single"/>
        </w:rPr>
        <w:t>Circ Res</w:t>
      </w:r>
      <w:r w:rsidRPr="00556892">
        <w:t>. 2017 Jul 7;121(2):137-148. PMCID: PMC5527687</w:t>
      </w:r>
    </w:p>
    <w:p w14:paraId="3F919876" w14:textId="77777777" w:rsidR="007A7C4F" w:rsidRPr="00556892" w:rsidRDefault="007A7C4F" w:rsidP="00AD3CDD">
      <w:pPr>
        <w:pStyle w:val="Title1"/>
        <w:numPr>
          <w:ilvl w:val="0"/>
          <w:numId w:val="5"/>
        </w:numPr>
        <w:tabs>
          <w:tab w:val="clear" w:pos="360"/>
          <w:tab w:val="num" w:pos="540"/>
        </w:tabs>
        <w:spacing w:before="0" w:beforeAutospacing="0" w:after="0" w:afterAutospacing="0"/>
        <w:ind w:left="540" w:hanging="540"/>
      </w:pPr>
      <w:r w:rsidRPr="00556892">
        <w:t xml:space="preserve">Amdahl MB, Sparacino-Watkins CE, Corti P, </w:t>
      </w:r>
      <w:r w:rsidRPr="00556892">
        <w:rPr>
          <w:b/>
        </w:rPr>
        <w:t>Gladwin MT</w:t>
      </w:r>
      <w:r w:rsidRPr="00556892">
        <w:t xml:space="preserve">, Tejero J. Efficient Reduction of Vertebrate Cytoglobins by the Cytochrome b5/Cytochrome b5 Reductase/NADH System. </w:t>
      </w:r>
      <w:r w:rsidRPr="00556892">
        <w:rPr>
          <w:u w:val="single"/>
        </w:rPr>
        <w:t>Biochemistry</w:t>
      </w:r>
      <w:r w:rsidRPr="00556892">
        <w:t>. 2017 Aug 1;56(30):3993-4004. PMCID: PMC5555378</w:t>
      </w:r>
    </w:p>
    <w:p w14:paraId="4F92BC0F" w14:textId="77777777" w:rsidR="007A7C4F" w:rsidRPr="00556892" w:rsidRDefault="007A7C4F" w:rsidP="00AD3CDD">
      <w:pPr>
        <w:pStyle w:val="Title1"/>
        <w:numPr>
          <w:ilvl w:val="0"/>
          <w:numId w:val="5"/>
        </w:numPr>
        <w:tabs>
          <w:tab w:val="clear" w:pos="360"/>
          <w:tab w:val="num" w:pos="540"/>
        </w:tabs>
        <w:spacing w:before="0" w:beforeAutospacing="0" w:after="0" w:afterAutospacing="0"/>
        <w:ind w:left="540" w:hanging="540"/>
      </w:pPr>
      <w:r w:rsidRPr="00556892">
        <w:t xml:space="preserve">Wajih N, Basu S, </w:t>
      </w:r>
      <w:proofErr w:type="spellStart"/>
      <w:r w:rsidRPr="00556892">
        <w:t>Jailwala</w:t>
      </w:r>
      <w:proofErr w:type="spellEnd"/>
      <w:r w:rsidRPr="00556892">
        <w:t xml:space="preserve"> A, Kim HW, Ostrowski D, </w:t>
      </w:r>
      <w:proofErr w:type="spellStart"/>
      <w:r w:rsidRPr="00556892">
        <w:t>Perlegas</w:t>
      </w:r>
      <w:proofErr w:type="spellEnd"/>
      <w:r w:rsidRPr="00556892">
        <w:t xml:space="preserve"> A, Bolden CA, Buechler NL, </w:t>
      </w:r>
      <w:r w:rsidRPr="00556892">
        <w:rPr>
          <w:b/>
        </w:rPr>
        <w:t>Gladwin MT</w:t>
      </w:r>
      <w:r w:rsidRPr="00556892">
        <w:t xml:space="preserve">, Caudell DL, Rahbar E, Alexander-Miller MA, </w:t>
      </w:r>
      <w:proofErr w:type="spellStart"/>
      <w:r w:rsidRPr="00556892">
        <w:t>Vachharajani</w:t>
      </w:r>
      <w:proofErr w:type="spellEnd"/>
      <w:r w:rsidRPr="00556892">
        <w:t xml:space="preserve"> V, Kim-Shapiro DB. Potential Therapeutic action of nitrite in sickle cell disease. </w:t>
      </w:r>
      <w:r w:rsidRPr="00556892">
        <w:rPr>
          <w:u w:val="single"/>
        </w:rPr>
        <w:t>Redox Biol</w:t>
      </w:r>
      <w:r w:rsidRPr="00556892">
        <w:t>. 2017 Aug;12:1026-1039. PMCID: PMC5430577</w:t>
      </w:r>
    </w:p>
    <w:p w14:paraId="4B457972" w14:textId="77777777" w:rsidR="00456275" w:rsidRPr="00556892" w:rsidRDefault="00456275" w:rsidP="00AD3CDD">
      <w:pPr>
        <w:pStyle w:val="Title1"/>
        <w:numPr>
          <w:ilvl w:val="0"/>
          <w:numId w:val="5"/>
        </w:numPr>
        <w:tabs>
          <w:tab w:val="clear" w:pos="360"/>
          <w:tab w:val="left" w:pos="540"/>
          <w:tab w:val="num" w:pos="630"/>
          <w:tab w:val="left" w:pos="720"/>
        </w:tabs>
        <w:spacing w:before="0" w:beforeAutospacing="0" w:after="0" w:afterAutospacing="0"/>
        <w:ind w:left="540" w:hanging="540"/>
      </w:pPr>
      <w:proofErr w:type="spellStart"/>
      <w:r w:rsidRPr="00556892">
        <w:t>Meijles</w:t>
      </w:r>
      <w:proofErr w:type="spellEnd"/>
      <w:r w:rsidRPr="00556892">
        <w:t xml:space="preserve"> DN, Sahoo S, Al </w:t>
      </w:r>
      <w:proofErr w:type="spellStart"/>
      <w:r w:rsidRPr="00556892">
        <w:t>Ghouleh</w:t>
      </w:r>
      <w:proofErr w:type="spellEnd"/>
      <w:r w:rsidRPr="00556892">
        <w:t xml:space="preserve"> I, Amaral JH, Bienes-Martinez R, Knupp HE, Attaran S, Sembrat JC, Nouraie SM, Rojas MM, Novelli EM, </w:t>
      </w:r>
      <w:r w:rsidRPr="00556892">
        <w:rPr>
          <w:b/>
        </w:rPr>
        <w:t>Gladwin MT</w:t>
      </w:r>
      <w:r w:rsidRPr="00556892">
        <w:t xml:space="preserve">, Isenberg JS, Cifuentes-Pagano E, Pagano PJ. </w:t>
      </w:r>
      <w:hyperlink r:id="rId57" w:history="1">
        <w:r w:rsidRPr="00556892">
          <w:rPr>
            <w:rStyle w:val="Hyperlink"/>
            <w:color w:val="auto"/>
            <w:u w:val="none"/>
          </w:rPr>
          <w:t>The matricellular protein TSP1 promotes human and mouse endothelial cell senescence through CD47 and Nox1.</w:t>
        </w:r>
      </w:hyperlink>
      <w:r w:rsidRPr="00556892">
        <w:t xml:space="preserve"> </w:t>
      </w:r>
      <w:r w:rsidRPr="00556892">
        <w:rPr>
          <w:rStyle w:val="jrnl"/>
          <w:u w:val="single"/>
        </w:rPr>
        <w:t>Sci Signal</w:t>
      </w:r>
      <w:r w:rsidRPr="00556892">
        <w:rPr>
          <w:u w:val="single"/>
        </w:rPr>
        <w:t>.</w:t>
      </w:r>
      <w:r w:rsidRPr="00556892">
        <w:t xml:space="preserve"> 2017 Oct 17;10(501). </w:t>
      </w:r>
      <w:proofErr w:type="spellStart"/>
      <w:r w:rsidRPr="00556892">
        <w:t>pii</w:t>
      </w:r>
      <w:proofErr w:type="spellEnd"/>
      <w:r w:rsidRPr="00556892">
        <w:t>: eaaj1784. PMCID: PMC5679204</w:t>
      </w:r>
    </w:p>
    <w:p w14:paraId="4350D6C4" w14:textId="77777777" w:rsidR="007A7C4F" w:rsidRPr="00556892" w:rsidRDefault="007A7C4F" w:rsidP="00AD3CDD">
      <w:pPr>
        <w:pStyle w:val="Title1"/>
        <w:numPr>
          <w:ilvl w:val="0"/>
          <w:numId w:val="5"/>
        </w:numPr>
        <w:tabs>
          <w:tab w:val="clear" w:pos="360"/>
          <w:tab w:val="left" w:pos="540"/>
          <w:tab w:val="num" w:pos="630"/>
          <w:tab w:val="left" w:pos="720"/>
        </w:tabs>
        <w:spacing w:before="0" w:beforeAutospacing="0" w:after="0" w:afterAutospacing="0"/>
        <w:ind w:left="540" w:hanging="540"/>
      </w:pPr>
      <w:r w:rsidRPr="00556892">
        <w:t xml:space="preserve">Kim-Campbell N, Gretchen C, Callaway C, Felmet K, Kochanek PM, Maul T, Wearden P, Sharma M, Viegas M, Munoz R, </w:t>
      </w:r>
      <w:r w:rsidRPr="00556892">
        <w:rPr>
          <w:b/>
        </w:rPr>
        <w:t>Gladwin MT</w:t>
      </w:r>
      <w:r w:rsidRPr="00556892">
        <w:t xml:space="preserve">, Bayir H. </w:t>
      </w:r>
      <w:hyperlink r:id="rId58" w:tgtFrame="_blank" w:history="1">
        <w:r w:rsidRPr="00556892">
          <w:rPr>
            <w:rStyle w:val="Hyperlink"/>
            <w:color w:val="auto"/>
            <w:u w:val="none"/>
          </w:rPr>
          <w:t>Cell-Free Plasma Hemoglobin and Male Gender Are Risk Factors for Acute Kidney Injury in Low Risk Children Undergoing Cardiopulmonary Bypass.</w:t>
        </w:r>
      </w:hyperlink>
      <w:r w:rsidRPr="00556892">
        <w:t xml:space="preserve"> </w:t>
      </w:r>
      <w:r w:rsidRPr="00556892">
        <w:rPr>
          <w:rStyle w:val="jrnl"/>
          <w:u w:val="single"/>
        </w:rPr>
        <w:t>Crit Care Med</w:t>
      </w:r>
      <w:r w:rsidRPr="00556892">
        <w:rPr>
          <w:u w:val="single"/>
        </w:rPr>
        <w:t>.</w:t>
      </w:r>
      <w:r w:rsidRPr="00556892">
        <w:t xml:space="preserve"> 2017 Nov;45(11):e1123-e1130. PMCID: PMC5657595</w:t>
      </w:r>
    </w:p>
    <w:p w14:paraId="0F4BFA91" w14:textId="77777777" w:rsidR="00AD6190" w:rsidRPr="00556892" w:rsidRDefault="00456275" w:rsidP="00AD3CDD">
      <w:pPr>
        <w:pStyle w:val="Title1"/>
        <w:numPr>
          <w:ilvl w:val="0"/>
          <w:numId w:val="5"/>
        </w:numPr>
        <w:tabs>
          <w:tab w:val="clear" w:pos="360"/>
          <w:tab w:val="left" w:pos="540"/>
          <w:tab w:val="num" w:pos="630"/>
          <w:tab w:val="left" w:pos="720"/>
        </w:tabs>
        <w:spacing w:before="0" w:beforeAutospacing="0" w:after="0" w:afterAutospacing="0"/>
        <w:ind w:left="540" w:hanging="540"/>
      </w:pPr>
      <w:r w:rsidRPr="00556892">
        <w:t xml:space="preserve">Milanese C, Tapias V, Gabriels S, Cerri S, </w:t>
      </w:r>
      <w:proofErr w:type="spellStart"/>
      <w:r w:rsidRPr="00556892">
        <w:t>Levandis</w:t>
      </w:r>
      <w:proofErr w:type="spellEnd"/>
      <w:r w:rsidRPr="00556892">
        <w:t xml:space="preserve"> G, </w:t>
      </w:r>
      <w:proofErr w:type="spellStart"/>
      <w:r w:rsidRPr="00556892">
        <w:t>Blandini</w:t>
      </w:r>
      <w:proofErr w:type="spellEnd"/>
      <w:r w:rsidRPr="00556892">
        <w:t xml:space="preserve"> F, </w:t>
      </w:r>
      <w:proofErr w:type="spellStart"/>
      <w:r w:rsidRPr="00556892">
        <w:t>Tresini</w:t>
      </w:r>
      <w:proofErr w:type="spellEnd"/>
      <w:r w:rsidRPr="00556892">
        <w:t xml:space="preserve"> M, Shiva S, </w:t>
      </w:r>
      <w:proofErr w:type="spellStart"/>
      <w:r w:rsidRPr="00556892">
        <w:t>Greenamyre</w:t>
      </w:r>
      <w:proofErr w:type="spellEnd"/>
      <w:r w:rsidRPr="00556892">
        <w:t xml:space="preserve"> JT, </w:t>
      </w:r>
      <w:r w:rsidRPr="00556892">
        <w:rPr>
          <w:b/>
        </w:rPr>
        <w:t>Gladwin MT</w:t>
      </w:r>
      <w:r w:rsidRPr="00556892">
        <w:t xml:space="preserve">, </w:t>
      </w:r>
      <w:proofErr w:type="spellStart"/>
      <w:r w:rsidRPr="00556892">
        <w:t>Mastroberardino</w:t>
      </w:r>
      <w:proofErr w:type="spellEnd"/>
      <w:r w:rsidRPr="00556892">
        <w:t xml:space="preserve"> PG. </w:t>
      </w:r>
      <w:hyperlink r:id="rId59" w:history="1">
        <w:r w:rsidRPr="00556892">
          <w:rPr>
            <w:rStyle w:val="Hyperlink"/>
            <w:color w:val="auto"/>
            <w:u w:val="none"/>
          </w:rPr>
          <w:t>Mitochondrial complex I reversible S-</w:t>
        </w:r>
        <w:proofErr w:type="spellStart"/>
        <w:r w:rsidRPr="00556892">
          <w:rPr>
            <w:rStyle w:val="Hyperlink"/>
            <w:color w:val="auto"/>
            <w:u w:val="none"/>
          </w:rPr>
          <w:t>nitrosation</w:t>
        </w:r>
        <w:proofErr w:type="spellEnd"/>
        <w:r w:rsidRPr="00556892">
          <w:rPr>
            <w:rStyle w:val="Hyperlink"/>
            <w:color w:val="auto"/>
            <w:u w:val="none"/>
          </w:rPr>
          <w:t xml:space="preserve"> improves bioenergetics and is protective in Parkinson's disease.</w:t>
        </w:r>
      </w:hyperlink>
      <w:r w:rsidRPr="00556892">
        <w:t xml:space="preserve">  </w:t>
      </w:r>
      <w:proofErr w:type="spellStart"/>
      <w:r w:rsidRPr="00556892">
        <w:rPr>
          <w:rStyle w:val="jrnl"/>
          <w:u w:val="single"/>
        </w:rPr>
        <w:t>Antioxid</w:t>
      </w:r>
      <w:proofErr w:type="spellEnd"/>
      <w:r w:rsidRPr="00556892">
        <w:rPr>
          <w:rStyle w:val="jrnl"/>
          <w:u w:val="single"/>
        </w:rPr>
        <w:t xml:space="preserve"> Redox Signal</w:t>
      </w:r>
      <w:r w:rsidRPr="00556892">
        <w:t>. 2018 Jan 1;28(1):44-61. PMCID: PMC5749586</w:t>
      </w:r>
    </w:p>
    <w:p w14:paraId="70D84C96" w14:textId="77777777" w:rsidR="00456275" w:rsidRPr="00556892" w:rsidRDefault="00456275" w:rsidP="00AD3CDD">
      <w:pPr>
        <w:pStyle w:val="Title1"/>
        <w:numPr>
          <w:ilvl w:val="0"/>
          <w:numId w:val="5"/>
        </w:numPr>
        <w:tabs>
          <w:tab w:val="clear" w:pos="360"/>
          <w:tab w:val="left" w:pos="540"/>
          <w:tab w:val="num" w:pos="630"/>
          <w:tab w:val="left" w:pos="720"/>
        </w:tabs>
        <w:spacing w:before="0" w:beforeAutospacing="0" w:after="0" w:afterAutospacing="0"/>
        <w:ind w:left="540" w:hanging="540"/>
      </w:pPr>
      <w:r w:rsidRPr="00556892">
        <w:t>Vanderpool RR, Saul M, Nouraie M,</w:t>
      </w:r>
      <w:r w:rsidRPr="00556892">
        <w:rPr>
          <w:b/>
        </w:rPr>
        <w:t> Gladwin MT</w:t>
      </w:r>
      <w:r w:rsidRPr="00556892">
        <w:t xml:space="preserve">, Simon MA. </w:t>
      </w:r>
      <w:hyperlink r:id="rId60" w:history="1">
        <w:r w:rsidRPr="00556892">
          <w:t>Association Between Hemodynamic Markers of Pulmonary Hypertension and Outcomes in Heart Failure With Preserved Ejection Fraction.</w:t>
        </w:r>
      </w:hyperlink>
      <w:r w:rsidRPr="00556892">
        <w:t xml:space="preserve"> </w:t>
      </w:r>
      <w:r w:rsidRPr="00556892">
        <w:rPr>
          <w:u w:val="single"/>
        </w:rPr>
        <w:t xml:space="preserve">JAMA </w:t>
      </w:r>
      <w:proofErr w:type="spellStart"/>
      <w:r w:rsidRPr="00556892">
        <w:rPr>
          <w:u w:val="single"/>
        </w:rPr>
        <w:t>Cardiol</w:t>
      </w:r>
      <w:proofErr w:type="spellEnd"/>
      <w:r w:rsidRPr="00556892">
        <w:t>. 2018 Apr 1;3(4):298-306</w:t>
      </w:r>
      <w:r w:rsidR="00AD6190" w:rsidRPr="00556892">
        <w:t>. PMCID: PMC5875307</w:t>
      </w:r>
    </w:p>
    <w:p w14:paraId="34FF145F" w14:textId="77777777" w:rsidR="007A7C4F" w:rsidRPr="00556892" w:rsidRDefault="007A7C4F" w:rsidP="00AD3CDD">
      <w:pPr>
        <w:pStyle w:val="Title1"/>
        <w:numPr>
          <w:ilvl w:val="0"/>
          <w:numId w:val="5"/>
        </w:numPr>
        <w:tabs>
          <w:tab w:val="clear" w:pos="360"/>
          <w:tab w:val="left" w:pos="540"/>
          <w:tab w:val="num" w:pos="630"/>
          <w:tab w:val="left" w:pos="720"/>
        </w:tabs>
        <w:spacing w:before="0" w:beforeAutospacing="0" w:after="0" w:afterAutospacing="0"/>
        <w:ind w:left="540" w:hanging="540"/>
      </w:pPr>
      <w:r w:rsidRPr="00556892">
        <w:rPr>
          <w:color w:val="000000"/>
        </w:rPr>
        <w:t xml:space="preserve">Potoka KP, Wood KC, Baust JJ, Bueno M, Hahn SA, Vanderpool RR, Bachman T, </w:t>
      </w:r>
      <w:proofErr w:type="spellStart"/>
      <w:r w:rsidRPr="00556892">
        <w:rPr>
          <w:color w:val="000000"/>
        </w:rPr>
        <w:t>Mallampalli</w:t>
      </w:r>
      <w:proofErr w:type="spellEnd"/>
      <w:r w:rsidRPr="00556892">
        <w:rPr>
          <w:color w:val="000000"/>
        </w:rPr>
        <w:t xml:space="preserve"> GM, Osei-</w:t>
      </w:r>
      <w:proofErr w:type="spellStart"/>
      <w:r w:rsidRPr="00556892">
        <w:rPr>
          <w:color w:val="000000"/>
        </w:rPr>
        <w:t>Hwedieh</w:t>
      </w:r>
      <w:proofErr w:type="spellEnd"/>
      <w:r w:rsidRPr="00556892">
        <w:rPr>
          <w:color w:val="000000"/>
        </w:rPr>
        <w:t xml:space="preserve"> DO, Schrott V, Sun B, Bullock GC, Becker-Pelster EM, </w:t>
      </w:r>
      <w:r w:rsidRPr="00556892">
        <w:rPr>
          <w:color w:val="000000"/>
        </w:rPr>
        <w:lastRenderedPageBreak/>
        <w:t xml:space="preserve">Wittwer M, </w:t>
      </w:r>
      <w:proofErr w:type="spellStart"/>
      <w:r w:rsidRPr="00556892">
        <w:rPr>
          <w:color w:val="000000"/>
        </w:rPr>
        <w:t>Stampfuss</w:t>
      </w:r>
      <w:proofErr w:type="spellEnd"/>
      <w:r w:rsidRPr="00556892">
        <w:rPr>
          <w:color w:val="000000"/>
        </w:rPr>
        <w:t xml:space="preserve"> J, Mathar I, Stasch JP, </w:t>
      </w:r>
      <w:proofErr w:type="spellStart"/>
      <w:r w:rsidRPr="00556892">
        <w:rPr>
          <w:color w:val="000000"/>
        </w:rPr>
        <w:t>Truebel</w:t>
      </w:r>
      <w:proofErr w:type="spellEnd"/>
      <w:r w:rsidRPr="00556892">
        <w:rPr>
          <w:color w:val="000000"/>
        </w:rPr>
        <w:t xml:space="preserve"> H, Sandner P, Mora AL, Straub AC, </w:t>
      </w:r>
      <w:r w:rsidRPr="00556892">
        <w:rPr>
          <w:b/>
          <w:bCs/>
          <w:color w:val="000000"/>
        </w:rPr>
        <w:t>Gladwin MT</w:t>
      </w:r>
      <w:r w:rsidRPr="00556892">
        <w:rPr>
          <w:color w:val="000000"/>
        </w:rPr>
        <w:t xml:space="preserve">. NO-independent sGC Activation Improves Vascular Function and Cardiac Remodeling in Sickle Cell Disease. </w:t>
      </w:r>
      <w:r w:rsidRPr="00556892">
        <w:rPr>
          <w:rStyle w:val="jrnl"/>
          <w:color w:val="000000"/>
          <w:u w:val="single"/>
        </w:rPr>
        <w:t>Am J Respir Cell Mol Biol</w:t>
      </w:r>
      <w:r w:rsidRPr="00556892">
        <w:rPr>
          <w:color w:val="000000"/>
        </w:rPr>
        <w:t>. 2018  May;58(5):636-647</w:t>
      </w:r>
    </w:p>
    <w:p w14:paraId="38BD6059" w14:textId="77777777" w:rsidR="00AD6190" w:rsidRPr="00556892" w:rsidRDefault="007A7C4F" w:rsidP="00AD3CDD">
      <w:pPr>
        <w:pStyle w:val="Title1"/>
        <w:numPr>
          <w:ilvl w:val="0"/>
          <w:numId w:val="5"/>
        </w:numPr>
        <w:tabs>
          <w:tab w:val="clear" w:pos="360"/>
          <w:tab w:val="left" w:pos="540"/>
          <w:tab w:val="num" w:pos="630"/>
          <w:tab w:val="left" w:pos="720"/>
        </w:tabs>
        <w:spacing w:before="0" w:beforeAutospacing="0" w:after="0" w:afterAutospacing="0"/>
        <w:ind w:left="540" w:hanging="540"/>
      </w:pPr>
      <w:r w:rsidRPr="00556892">
        <w:t xml:space="preserve">Rose JJ, Nouraie M, Gauthier MC, Pizon AF, Saul MI, Donahoe MP, </w:t>
      </w:r>
      <w:r w:rsidRPr="00556892">
        <w:rPr>
          <w:b/>
        </w:rPr>
        <w:t xml:space="preserve">Gladwin MT. </w:t>
      </w:r>
      <w:r w:rsidRPr="00556892">
        <w:t xml:space="preserve">Clinical Outcomes and Mortality Impact of Hyperbaric Oxygen Therapy in Patients With Carbon Monoxide Poisoning. </w:t>
      </w:r>
      <w:r w:rsidRPr="00556892">
        <w:rPr>
          <w:u w:val="single"/>
        </w:rPr>
        <w:t>Crit Care Med</w:t>
      </w:r>
      <w:r w:rsidRPr="00556892">
        <w:t xml:space="preserve">. 2018 Jul;46(7):e649-e655. </w:t>
      </w:r>
      <w:r w:rsidR="00AD6190" w:rsidRPr="00556892">
        <w:t xml:space="preserve">PMCID: </w:t>
      </w:r>
      <w:r w:rsidRPr="00556892">
        <w:t>PMC6005724</w:t>
      </w:r>
    </w:p>
    <w:p w14:paraId="5425F605" w14:textId="77777777" w:rsidR="00A01D6C" w:rsidRPr="00556892" w:rsidRDefault="00456275" w:rsidP="00AD3CDD">
      <w:pPr>
        <w:pStyle w:val="Title1"/>
        <w:numPr>
          <w:ilvl w:val="0"/>
          <w:numId w:val="5"/>
        </w:numPr>
        <w:tabs>
          <w:tab w:val="clear" w:pos="360"/>
          <w:tab w:val="left" w:pos="540"/>
          <w:tab w:val="num" w:pos="630"/>
          <w:tab w:val="left" w:pos="720"/>
        </w:tabs>
        <w:spacing w:before="0" w:beforeAutospacing="0" w:after="0" w:afterAutospacing="0"/>
        <w:ind w:left="540" w:hanging="540"/>
      </w:pPr>
      <w:r w:rsidRPr="00556892">
        <w:t>Bilan VP, Schneider F, Novelli EM, Kelley EE, Shiva S, </w:t>
      </w:r>
      <w:r w:rsidRPr="00556892">
        <w:rPr>
          <w:b/>
        </w:rPr>
        <w:t>Gladwin MT,</w:t>
      </w:r>
      <w:r w:rsidRPr="00556892">
        <w:t xml:space="preserve"> Jackson EK, </w:t>
      </w:r>
      <w:proofErr w:type="spellStart"/>
      <w:r w:rsidRPr="00556892">
        <w:t>Tofovic</w:t>
      </w:r>
      <w:proofErr w:type="spellEnd"/>
      <w:r w:rsidRPr="00556892">
        <w:t xml:space="preserve"> SP. </w:t>
      </w:r>
      <w:hyperlink r:id="rId61" w:history="1">
        <w:r w:rsidRPr="00556892">
          <w:t>Experimental intravascular hemolysis induces hemodynamic and pathological pulmonary hypertension: association with accelerated purine metabolism.</w:t>
        </w:r>
      </w:hyperlink>
      <w:r w:rsidRPr="00556892">
        <w:t xml:space="preserve"> </w:t>
      </w:r>
      <w:proofErr w:type="spellStart"/>
      <w:r w:rsidRPr="00556892">
        <w:rPr>
          <w:u w:val="single"/>
        </w:rPr>
        <w:t>Pulm</w:t>
      </w:r>
      <w:proofErr w:type="spellEnd"/>
      <w:r w:rsidRPr="00556892">
        <w:rPr>
          <w:u w:val="single"/>
        </w:rPr>
        <w:t xml:space="preserve"> Circ.</w:t>
      </w:r>
      <w:r w:rsidRPr="00556892">
        <w:t xml:space="preserve"> 2018 Jul-Sep;8(3):2045894018791557.</w:t>
      </w:r>
      <w:r w:rsidR="00AD6190" w:rsidRPr="00556892">
        <w:t xml:space="preserve"> PMCID: PMC6080084</w:t>
      </w:r>
    </w:p>
    <w:p w14:paraId="4F5C06CA" w14:textId="77777777" w:rsidR="00A01D6C" w:rsidRPr="00556892" w:rsidRDefault="00456275" w:rsidP="00AD3CDD">
      <w:pPr>
        <w:pStyle w:val="Title1"/>
        <w:numPr>
          <w:ilvl w:val="0"/>
          <w:numId w:val="5"/>
        </w:numPr>
        <w:tabs>
          <w:tab w:val="clear" w:pos="360"/>
          <w:tab w:val="left" w:pos="540"/>
          <w:tab w:val="num" w:pos="630"/>
          <w:tab w:val="left" w:pos="720"/>
        </w:tabs>
        <w:spacing w:before="0" w:beforeAutospacing="0" w:after="0" w:afterAutospacing="0"/>
        <w:ind w:left="540" w:hanging="540"/>
      </w:pPr>
      <w:r w:rsidRPr="00556892">
        <w:t>Wang B, Shi Y, Tejero J, Powell SM, Thomas LM, </w:t>
      </w:r>
      <w:r w:rsidRPr="00556892">
        <w:rPr>
          <w:b/>
        </w:rPr>
        <w:t>Gladwin MT</w:t>
      </w:r>
      <w:r w:rsidRPr="00556892">
        <w:t xml:space="preserve">, Shiva S, Zhang Y, Richter-Addo GB. </w:t>
      </w:r>
      <w:hyperlink r:id="rId62" w:history="1">
        <w:r w:rsidRPr="00556892">
          <w:t xml:space="preserve">Nitrosyl </w:t>
        </w:r>
        <w:proofErr w:type="spellStart"/>
        <w:r w:rsidRPr="00556892">
          <w:t>Myoglobins</w:t>
        </w:r>
        <w:proofErr w:type="spellEnd"/>
        <w:r w:rsidRPr="00556892">
          <w:t xml:space="preserve"> and Their Nitrite Precursors: Crystal Structural and Quantum Mechanics and Molecular Mechanics Theoretical Investigations of Preferred Fe -NO Ligand Orientations in Myoglobin Distal Pockets.</w:t>
        </w:r>
      </w:hyperlink>
      <w:r w:rsidRPr="00556892">
        <w:rPr>
          <w:u w:val="single"/>
        </w:rPr>
        <w:t xml:space="preserve"> Biochemistry</w:t>
      </w:r>
      <w:r w:rsidRPr="00556892">
        <w:t>. 2018 Aug 14;57(32):4788-4802</w:t>
      </w:r>
      <w:r w:rsidR="00A01D6C" w:rsidRPr="00556892">
        <w:t>. PMCID: PMC6474360</w:t>
      </w:r>
    </w:p>
    <w:p w14:paraId="187D5F95" w14:textId="77777777" w:rsidR="00A01D6C" w:rsidRPr="00556892" w:rsidRDefault="007A7C4F" w:rsidP="00AD3CDD">
      <w:pPr>
        <w:pStyle w:val="Title1"/>
        <w:numPr>
          <w:ilvl w:val="0"/>
          <w:numId w:val="5"/>
        </w:numPr>
        <w:tabs>
          <w:tab w:val="clear" w:pos="360"/>
          <w:tab w:val="left" w:pos="540"/>
          <w:tab w:val="num" w:pos="630"/>
          <w:tab w:val="left" w:pos="720"/>
        </w:tabs>
        <w:spacing w:before="0" w:beforeAutospacing="0" w:after="0" w:afterAutospacing="0"/>
        <w:ind w:left="540" w:hanging="540"/>
      </w:pPr>
      <w:hyperlink r:id="rId63" w:history="1">
        <w:r w:rsidRPr="00556892">
          <w:t>Groetzinger LM</w:t>
        </w:r>
      </w:hyperlink>
      <w:r w:rsidRPr="00556892">
        <w:t>, </w:t>
      </w:r>
      <w:hyperlink r:id="rId64" w:history="1">
        <w:r w:rsidRPr="00556892">
          <w:t>Miller TJ</w:t>
        </w:r>
      </w:hyperlink>
      <w:r w:rsidRPr="00556892">
        <w:t>, </w:t>
      </w:r>
      <w:proofErr w:type="spellStart"/>
      <w:r>
        <w:fldChar w:fldCharType="begin"/>
      </w:r>
      <w:r>
        <w:instrText>HYPERLINK "https://www.ncbi.nlm.nih.gov/pubmed/?term=Rivosecchi%20RM%5BAuthor%5D&amp;cauthor=true&amp;cauthor_uid=29455567"</w:instrText>
      </w:r>
      <w:r>
        <w:fldChar w:fldCharType="separate"/>
      </w:r>
      <w:r w:rsidRPr="00556892">
        <w:t>Rivosecchi</w:t>
      </w:r>
      <w:proofErr w:type="spellEnd"/>
      <w:r w:rsidRPr="00556892">
        <w:t xml:space="preserve"> RM</w:t>
      </w:r>
      <w:r>
        <w:fldChar w:fldCharType="end"/>
      </w:r>
      <w:r w:rsidRPr="00556892">
        <w:t>, </w:t>
      </w:r>
      <w:hyperlink r:id="rId65" w:history="1">
        <w:r w:rsidRPr="00556892">
          <w:t>Smith RE</w:t>
        </w:r>
      </w:hyperlink>
      <w:r w:rsidRPr="00556892">
        <w:t>, </w:t>
      </w:r>
      <w:hyperlink r:id="rId66" w:history="1">
        <w:r w:rsidRPr="00556892">
          <w:rPr>
            <w:b/>
          </w:rPr>
          <w:t>Gladwin MT</w:t>
        </w:r>
      </w:hyperlink>
      <w:r w:rsidRPr="00556892">
        <w:t>, </w:t>
      </w:r>
      <w:hyperlink r:id="rId67" w:history="1">
        <w:r w:rsidRPr="00556892">
          <w:t>Rivera-Lebron BN</w:t>
        </w:r>
      </w:hyperlink>
      <w:r w:rsidRPr="00556892">
        <w:t xml:space="preserve">. Apixaban or Rivaroxaban Versus Warfarin for Treatment of </w:t>
      </w:r>
      <w:proofErr w:type="spellStart"/>
      <w:r w:rsidRPr="00556892">
        <w:t>Submassive</w:t>
      </w:r>
      <w:proofErr w:type="spellEnd"/>
      <w:r w:rsidRPr="00556892">
        <w:t xml:space="preserve"> Pulmonary Embolism After Catheter-Directed Thrombolysis. </w:t>
      </w:r>
      <w:hyperlink r:id="rId68" w:tooltip="Clinical and applied thrombosis/hemostasis : official journal of the International Academy of Clinical and Applied Thrombosis/Hemostasis." w:history="1">
        <w:r w:rsidRPr="00556892">
          <w:rPr>
            <w:u w:val="single"/>
          </w:rPr>
          <w:t xml:space="preserve">Clin Appl </w:t>
        </w:r>
        <w:proofErr w:type="spellStart"/>
        <w:r w:rsidRPr="00556892">
          <w:rPr>
            <w:u w:val="single"/>
          </w:rPr>
          <w:t>Thromb</w:t>
        </w:r>
        <w:proofErr w:type="spellEnd"/>
        <w:r w:rsidRPr="00556892">
          <w:rPr>
            <w:u w:val="single"/>
          </w:rPr>
          <w:t xml:space="preserve"> </w:t>
        </w:r>
        <w:proofErr w:type="spellStart"/>
        <w:r w:rsidRPr="00556892">
          <w:rPr>
            <w:u w:val="single"/>
          </w:rPr>
          <w:t>Hemost</w:t>
        </w:r>
        <w:proofErr w:type="spellEnd"/>
        <w:r w:rsidRPr="00556892">
          <w:rPr>
            <w:u w:val="single"/>
          </w:rPr>
          <w:t>.</w:t>
        </w:r>
      </w:hyperlink>
      <w:r w:rsidRPr="00556892">
        <w:t> 2018 Sep; 24(6): 908-913</w:t>
      </w:r>
      <w:r w:rsidR="00A01D6C" w:rsidRPr="00556892">
        <w:t>. PMCID: PMC6714714</w:t>
      </w:r>
    </w:p>
    <w:p w14:paraId="1CC895B2" w14:textId="77777777" w:rsidR="009404AA" w:rsidRPr="00556892" w:rsidRDefault="00456275" w:rsidP="00AD3CDD">
      <w:pPr>
        <w:pStyle w:val="Title1"/>
        <w:numPr>
          <w:ilvl w:val="0"/>
          <w:numId w:val="5"/>
        </w:numPr>
        <w:tabs>
          <w:tab w:val="clear" w:pos="360"/>
          <w:tab w:val="left" w:pos="540"/>
          <w:tab w:val="num" w:pos="630"/>
          <w:tab w:val="left" w:pos="720"/>
        </w:tabs>
        <w:spacing w:before="0" w:beforeAutospacing="0" w:after="0" w:afterAutospacing="0"/>
        <w:ind w:left="540" w:hanging="540"/>
      </w:pPr>
      <w:r w:rsidRPr="00556892">
        <w:t xml:space="preserve">Remy KE, Cortés-Puch I, Solomon SB, Sun J, </w:t>
      </w:r>
      <w:proofErr w:type="spellStart"/>
      <w:r w:rsidRPr="00556892">
        <w:t>Pockros</w:t>
      </w:r>
      <w:proofErr w:type="spellEnd"/>
      <w:r w:rsidRPr="00556892">
        <w:t xml:space="preserve"> BM, Feng J, Lertora JJ, </w:t>
      </w:r>
      <w:proofErr w:type="spellStart"/>
      <w:r w:rsidRPr="00556892">
        <w:t>Hantgan</w:t>
      </w:r>
      <w:proofErr w:type="spellEnd"/>
      <w:r w:rsidRPr="00556892">
        <w:t xml:space="preserve"> RR, Liu X, </w:t>
      </w:r>
      <w:proofErr w:type="spellStart"/>
      <w:r w:rsidRPr="00556892">
        <w:t>Perlegas</w:t>
      </w:r>
      <w:proofErr w:type="spellEnd"/>
      <w:r w:rsidRPr="00556892">
        <w:t xml:space="preserve"> A, Warren HS, </w:t>
      </w:r>
      <w:r w:rsidRPr="00556892">
        <w:rPr>
          <w:b/>
        </w:rPr>
        <w:t>Gladwin MT</w:t>
      </w:r>
      <w:r w:rsidRPr="00556892">
        <w:t xml:space="preserve">, Kim-Shapiro DB, Klein HG, Natanson C. Haptoglobin improves shock, lung injury, and survival in canine pneumonia. </w:t>
      </w:r>
      <w:r w:rsidRPr="00556892">
        <w:rPr>
          <w:u w:val="single"/>
        </w:rPr>
        <w:t>JCI Insight</w:t>
      </w:r>
      <w:r w:rsidRPr="00556892">
        <w:t xml:space="preserve">. 2018 Sep 20;3(18). </w:t>
      </w:r>
      <w:proofErr w:type="spellStart"/>
      <w:r w:rsidRPr="00556892">
        <w:t>pii</w:t>
      </w:r>
      <w:proofErr w:type="spellEnd"/>
      <w:r w:rsidRPr="00556892">
        <w:t xml:space="preserve">: 123013. </w:t>
      </w:r>
      <w:r w:rsidR="00A01D6C" w:rsidRPr="00556892">
        <w:t>PMCID: PMC6237235</w:t>
      </w:r>
    </w:p>
    <w:p w14:paraId="56239AD7" w14:textId="77777777" w:rsidR="007A7C4F" w:rsidRPr="00556892" w:rsidRDefault="007A7C4F" w:rsidP="00AD3CDD">
      <w:pPr>
        <w:pStyle w:val="Title1"/>
        <w:numPr>
          <w:ilvl w:val="0"/>
          <w:numId w:val="5"/>
        </w:numPr>
        <w:tabs>
          <w:tab w:val="clear" w:pos="360"/>
          <w:tab w:val="left" w:pos="540"/>
          <w:tab w:val="num" w:pos="630"/>
          <w:tab w:val="left" w:pos="720"/>
        </w:tabs>
        <w:spacing w:before="0" w:beforeAutospacing="0" w:after="0" w:afterAutospacing="0"/>
        <w:ind w:left="540" w:hanging="540"/>
      </w:pPr>
      <w:r w:rsidRPr="00556892">
        <w:t xml:space="preserve">Goncharov DA, Goncharova EA, </w:t>
      </w:r>
      <w:proofErr w:type="spellStart"/>
      <w:r w:rsidRPr="00556892">
        <w:t>Tofovic</w:t>
      </w:r>
      <w:proofErr w:type="spellEnd"/>
      <w:r w:rsidRPr="00556892">
        <w:t xml:space="preserve"> SP, Hu J, Baust JJ, Pena AZ, Ray A, Rode A, Vanderpool RR, Mora AL, </w:t>
      </w:r>
      <w:r w:rsidRPr="00556892">
        <w:rPr>
          <w:b/>
        </w:rPr>
        <w:t>Gladwin MT,</w:t>
      </w:r>
      <w:r w:rsidRPr="00556892">
        <w:t xml:space="preserve"> Lai YC. Metformin Therapy for Pulmonary Hypertension Associated with HFpEF versus PAH. </w:t>
      </w:r>
      <w:r w:rsidRPr="00556892">
        <w:rPr>
          <w:u w:val="single"/>
        </w:rPr>
        <w:t>Am J Respir Crit Care Med</w:t>
      </w:r>
      <w:r w:rsidRPr="00556892">
        <w:t xml:space="preserve">. 2018 Sep 1; 198(5): 681-684. </w:t>
      </w:r>
      <w:r w:rsidR="009404AA" w:rsidRPr="00556892">
        <w:t xml:space="preserve"> PMCID: PMC6118018</w:t>
      </w:r>
    </w:p>
    <w:p w14:paraId="2EF80764" w14:textId="77777777" w:rsidR="009404AA" w:rsidRPr="00556892" w:rsidRDefault="007A7C4F"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Satoh T, Xu Q, Wang L,</w:t>
      </w:r>
      <w:r w:rsidRPr="00556892">
        <w:rPr>
          <w:b/>
        </w:rPr>
        <w:t xml:space="preserve"> Gladwin MT. </w:t>
      </w:r>
      <w:hyperlink r:id="rId69" w:history="1">
        <w:r w:rsidRPr="00556892">
          <w:t>Hemolysis-mediated Toxicity during Cardiopulmonary Bypass Ameliorated by Inhaled Nitric Oxide Gas.</w:t>
        </w:r>
      </w:hyperlink>
      <w:r w:rsidRPr="00556892">
        <w:t xml:space="preserve"> </w:t>
      </w:r>
      <w:r w:rsidRPr="00556892">
        <w:rPr>
          <w:u w:val="single"/>
        </w:rPr>
        <w:t>Am J Respir Crit Care Med.</w:t>
      </w:r>
      <w:r w:rsidRPr="00556892">
        <w:t xml:space="preserve"> 2018 Nov 25;198(10): 1244-1246</w:t>
      </w:r>
    </w:p>
    <w:p w14:paraId="7C4066A2" w14:textId="77777777" w:rsidR="009404AA" w:rsidRPr="00556892" w:rsidRDefault="00456275"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Wajih N, Basu S, </w:t>
      </w:r>
      <w:proofErr w:type="spellStart"/>
      <w:r w:rsidRPr="00556892">
        <w:t>Ucer</w:t>
      </w:r>
      <w:proofErr w:type="spellEnd"/>
      <w:r w:rsidRPr="00556892">
        <w:t xml:space="preserve"> KB, Rigal F, Shakya A, Rahbar E, </w:t>
      </w:r>
      <w:proofErr w:type="spellStart"/>
      <w:r w:rsidRPr="00556892">
        <w:t>Vachharajani</w:t>
      </w:r>
      <w:proofErr w:type="spellEnd"/>
      <w:r w:rsidRPr="00556892">
        <w:t xml:space="preserve"> V, </w:t>
      </w:r>
      <w:proofErr w:type="spellStart"/>
      <w:r w:rsidRPr="00556892">
        <w:t>Guthold</w:t>
      </w:r>
      <w:proofErr w:type="spellEnd"/>
      <w:r w:rsidRPr="00556892">
        <w:t xml:space="preserve"> M, </w:t>
      </w:r>
      <w:r w:rsidRPr="00556892">
        <w:rPr>
          <w:b/>
        </w:rPr>
        <w:t>Gladwin MT,</w:t>
      </w:r>
      <w:r w:rsidRPr="00556892">
        <w:t xml:space="preserve"> Smith LM, Kim-Shapiro DB. Erythrocytic bioactivation of nitrite and its potentiation by far-red light. </w:t>
      </w:r>
      <w:r w:rsidRPr="00556892">
        <w:rPr>
          <w:u w:val="single"/>
        </w:rPr>
        <w:t>Redox Biol.</w:t>
      </w:r>
      <w:r w:rsidRPr="00556892">
        <w:t xml:space="preserve"> 2018 Nov 3;20:442-450. </w:t>
      </w:r>
      <w:r w:rsidR="009404AA" w:rsidRPr="00556892">
        <w:t>PMC6230921</w:t>
      </w:r>
    </w:p>
    <w:p w14:paraId="4DAE56DA" w14:textId="77777777" w:rsidR="009404AA" w:rsidRPr="00556892" w:rsidRDefault="0009176C"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Raslan R, Shah BN, Zhang X, Kanias T, Han J, Machado RF, </w:t>
      </w:r>
      <w:r w:rsidRPr="00556892">
        <w:rPr>
          <w:b/>
        </w:rPr>
        <w:t>Gladwin MT</w:t>
      </w:r>
      <w:r w:rsidRPr="00556892">
        <w:t xml:space="preserve">, Gordeuk VR, Saraf SL. </w:t>
      </w:r>
      <w:hyperlink r:id="rId70" w:history="1">
        <w:r w:rsidRPr="00556892">
          <w:t>Hemolysis and Hemolysis-Related Complications in Females versus Males with Sickle Cell Disease.</w:t>
        </w:r>
      </w:hyperlink>
      <w:r w:rsidRPr="00556892">
        <w:t xml:space="preserve"> </w:t>
      </w:r>
      <w:r w:rsidRPr="00556892">
        <w:rPr>
          <w:u w:val="single"/>
        </w:rPr>
        <w:t xml:space="preserve">Am J </w:t>
      </w:r>
      <w:proofErr w:type="spellStart"/>
      <w:r w:rsidRPr="00556892">
        <w:rPr>
          <w:u w:val="single"/>
        </w:rPr>
        <w:t>Hematol</w:t>
      </w:r>
      <w:proofErr w:type="spellEnd"/>
      <w:r w:rsidRPr="00556892">
        <w:rPr>
          <w:u w:val="single"/>
        </w:rPr>
        <w:t>.</w:t>
      </w:r>
      <w:r w:rsidRPr="00556892">
        <w:t xml:space="preserve"> 2018 Nov;93(11):E376-E380. </w:t>
      </w:r>
      <w:r w:rsidR="009404AA" w:rsidRPr="00556892">
        <w:t xml:space="preserve"> PMC6196103</w:t>
      </w:r>
    </w:p>
    <w:p w14:paraId="3446C8BB" w14:textId="77777777" w:rsidR="009404AA" w:rsidRPr="00556892" w:rsidRDefault="0009176C"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Endres-Dighe SM, Guo Y, Kanias T, Lanteri M, Stone M, Spencer B, Cable RG, Kiss JE, Kleinman S, </w:t>
      </w:r>
      <w:r w:rsidRPr="00556892">
        <w:rPr>
          <w:b/>
        </w:rPr>
        <w:t>Gladwin MT,</w:t>
      </w:r>
      <w:r w:rsidRPr="00556892">
        <w:t xml:space="preserve"> Brambilla DJ, D'Andrea P, </w:t>
      </w:r>
      <w:proofErr w:type="spellStart"/>
      <w:r w:rsidRPr="00556892">
        <w:t>Triulzi</w:t>
      </w:r>
      <w:proofErr w:type="spellEnd"/>
      <w:r w:rsidRPr="00556892">
        <w:t xml:space="preserve"> DJ, Mast AE, Page GP, Busch MP. Blood, sweat, and tears: Red Blood Cell-Omics study objectives, design, and recruitment activities. NHLBI Recipient Epidemiology Donor Evaluation Study (REDS)-III Program. </w:t>
      </w:r>
      <w:r w:rsidRPr="00556892">
        <w:rPr>
          <w:u w:val="single"/>
        </w:rPr>
        <w:t>Transfusion</w:t>
      </w:r>
      <w:r w:rsidRPr="00556892">
        <w:t>. 2019 Jan;59(1):46-56.</w:t>
      </w:r>
      <w:r w:rsidR="009404AA" w:rsidRPr="00556892">
        <w:t xml:space="preserve"> PMC6361628</w:t>
      </w:r>
    </w:p>
    <w:p w14:paraId="1A8F781D" w14:textId="77777777" w:rsidR="009404AA" w:rsidRPr="00556892" w:rsidRDefault="00456275"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Kanias T, Stone M, Page GP, Guo Y, Endres-Dighe SM, Lanteri MC, Spencer BR, Cable RG, </w:t>
      </w:r>
      <w:proofErr w:type="spellStart"/>
      <w:r w:rsidRPr="00556892">
        <w:t>Triulzi</w:t>
      </w:r>
      <w:proofErr w:type="spellEnd"/>
      <w:r w:rsidRPr="00556892">
        <w:t xml:space="preserve"> DJ, Kiss JE, Murphy EL, Kleinman S, </w:t>
      </w:r>
      <w:r w:rsidRPr="00556892">
        <w:rPr>
          <w:b/>
        </w:rPr>
        <w:t>Gladwin MT</w:t>
      </w:r>
      <w:r w:rsidRPr="00556892">
        <w:t>, Busch MP, Mast AE. Frequent blood donations alter susceptibility of red blood cells to storage- and stress-</w:t>
      </w:r>
      <w:r w:rsidRPr="00556892">
        <w:lastRenderedPageBreak/>
        <w:t xml:space="preserve">induced hemolysis. NHLBI Recipient Epidemiology Donor Evaluation Study (REDS)-III Program. </w:t>
      </w:r>
      <w:r w:rsidRPr="00556892">
        <w:rPr>
          <w:u w:val="single"/>
        </w:rPr>
        <w:t>Transfusion</w:t>
      </w:r>
      <w:r w:rsidRPr="00556892">
        <w:t>. 2019 Jan;59(1):67-78.</w:t>
      </w:r>
      <w:r w:rsidR="009404AA" w:rsidRPr="00556892">
        <w:t xml:space="preserve"> PMC6347021</w:t>
      </w:r>
    </w:p>
    <w:p w14:paraId="0CFFC3A2" w14:textId="77777777" w:rsidR="009404AA" w:rsidRPr="00556892" w:rsidRDefault="0009176C"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D'Alessandro A, Culp-Hill R, Reisz JA, Anderson M, Fu X, </w:t>
      </w:r>
      <w:proofErr w:type="spellStart"/>
      <w:r w:rsidRPr="00556892">
        <w:t>Nemkov</w:t>
      </w:r>
      <w:proofErr w:type="spellEnd"/>
      <w:r w:rsidRPr="00556892">
        <w:t xml:space="preserve"> T, Gehrke S, Zheng C, Kanias T, Guo Y, Page G, </w:t>
      </w:r>
      <w:r w:rsidRPr="00556892">
        <w:rPr>
          <w:b/>
        </w:rPr>
        <w:t>Gladwin MT,</w:t>
      </w:r>
      <w:r w:rsidRPr="00556892">
        <w:t xml:space="preserve"> Kleinman S, Lanteri M, Stone M, Busch M, Zimring JC; Recipient Epidemiology and Donor Evaluation Study-III (REDS-III). Heterogeneity of blood processing and storage additives in different centers impacts stored red blood cell metabolism as much as storage time: lessons from REDS-III-Omics. </w:t>
      </w:r>
      <w:r w:rsidRPr="00556892">
        <w:rPr>
          <w:u w:val="single"/>
        </w:rPr>
        <w:t>Transfusion</w:t>
      </w:r>
      <w:r w:rsidRPr="00556892">
        <w:t>. 2019 Jan;59(1):89-100.</w:t>
      </w:r>
      <w:r w:rsidR="009404AA" w:rsidRPr="00556892">
        <w:t xml:space="preserve"> PMC6347021</w:t>
      </w:r>
    </w:p>
    <w:p w14:paraId="4B00E230" w14:textId="77777777" w:rsidR="009404AA" w:rsidRPr="00556892" w:rsidRDefault="0009176C"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Blaine KP, Cortés-Puch I, Sun J, Wang D, Solomon SB, Feng J, </w:t>
      </w:r>
      <w:r w:rsidRPr="00556892">
        <w:rPr>
          <w:b/>
        </w:rPr>
        <w:t>Gladwin MT,</w:t>
      </w:r>
      <w:r w:rsidRPr="00556892">
        <w:t xml:space="preserve"> Kim-Shapiro DB, Basu S, </w:t>
      </w:r>
      <w:proofErr w:type="spellStart"/>
      <w:r w:rsidRPr="00556892">
        <w:t>Perlegas</w:t>
      </w:r>
      <w:proofErr w:type="spellEnd"/>
      <w:r w:rsidRPr="00556892">
        <w:t xml:space="preserve"> A, West K, Klein HG, Natanson C. Impact of different standard red blood cell storage temperatures on human and canine RBC hemolysis and chromium survival. </w:t>
      </w:r>
      <w:r w:rsidRPr="00556892">
        <w:rPr>
          <w:u w:val="single"/>
        </w:rPr>
        <w:t>Transfusion</w:t>
      </w:r>
      <w:r w:rsidRPr="00556892">
        <w:t>. 2019 Jan;59(1):347-358.</w:t>
      </w:r>
      <w:r w:rsidR="009404AA" w:rsidRPr="00556892">
        <w:t xml:space="preserve"> PMC6615554</w:t>
      </w:r>
    </w:p>
    <w:p w14:paraId="7BF21816" w14:textId="77777777" w:rsidR="0009176C" w:rsidRPr="00556892" w:rsidRDefault="0009176C"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Lanteri MC, Kanias T, Keating S, Stone M, Guo Y, Page GP, Brambilla DJ, Endres-Dighe SM, Mast AE, Bialkowski W, D'Andrea P, Cable RG, Spencer BR, </w:t>
      </w:r>
      <w:proofErr w:type="spellStart"/>
      <w:r w:rsidRPr="00556892">
        <w:t>Triulzi</w:t>
      </w:r>
      <w:proofErr w:type="spellEnd"/>
      <w:r w:rsidRPr="00556892">
        <w:t xml:space="preserve"> DJ, Murphy EL, Kleinman S, </w:t>
      </w:r>
      <w:r w:rsidRPr="00556892">
        <w:rPr>
          <w:b/>
        </w:rPr>
        <w:t>Gladwin MT</w:t>
      </w:r>
      <w:r w:rsidRPr="00556892">
        <w:t xml:space="preserve">, Busch MP; NHLBI Recipient Epidemiology Donor Evaluation Study (REDS)-III Program. </w:t>
      </w:r>
      <w:proofErr w:type="spellStart"/>
      <w:r w:rsidRPr="00556892">
        <w:t>Intradonor</w:t>
      </w:r>
      <w:proofErr w:type="spellEnd"/>
      <w:r w:rsidRPr="00556892">
        <w:t xml:space="preserve"> reproducibility and changes in hemolytic variables during red blood cell storage: results of recall phase of the REDS-III RBC-Omics study. </w:t>
      </w:r>
      <w:r w:rsidRPr="00556892">
        <w:rPr>
          <w:u w:val="single"/>
        </w:rPr>
        <w:t>Transfusion</w:t>
      </w:r>
      <w:r w:rsidRPr="00556892">
        <w:t>. 2019 Jan;59(1):79-88.</w:t>
      </w:r>
      <w:r w:rsidR="009404AA" w:rsidRPr="00556892">
        <w:t xml:space="preserve"> PMC7007704</w:t>
      </w:r>
    </w:p>
    <w:p w14:paraId="1192FD3B" w14:textId="77777777" w:rsidR="004C2452" w:rsidRPr="00556892" w:rsidRDefault="00456275" w:rsidP="00AD3CDD">
      <w:pPr>
        <w:pStyle w:val="Title1"/>
        <w:numPr>
          <w:ilvl w:val="0"/>
          <w:numId w:val="5"/>
        </w:numPr>
        <w:tabs>
          <w:tab w:val="clear" w:pos="360"/>
          <w:tab w:val="left" w:pos="540"/>
          <w:tab w:val="num" w:pos="630"/>
          <w:tab w:val="left" w:pos="720"/>
        </w:tabs>
        <w:spacing w:before="0" w:beforeAutospacing="0" w:after="0" w:afterAutospacing="0"/>
        <w:ind w:left="547" w:hanging="547"/>
      </w:pPr>
      <w:r w:rsidRPr="00556892">
        <w:t xml:space="preserve">Stone M, Keating SM, Kanias T, Lanteri MC, Lebedeva M, </w:t>
      </w:r>
      <w:proofErr w:type="spellStart"/>
      <w:r w:rsidRPr="00556892">
        <w:t>Sinchar</w:t>
      </w:r>
      <w:proofErr w:type="spellEnd"/>
      <w:r w:rsidRPr="00556892">
        <w:t xml:space="preserve"> D, Hampton D, Jakub A, </w:t>
      </w:r>
      <w:proofErr w:type="spellStart"/>
      <w:r w:rsidRPr="00556892">
        <w:t>Rychka</w:t>
      </w:r>
      <w:proofErr w:type="spellEnd"/>
      <w:r w:rsidRPr="00556892">
        <w:t xml:space="preserve"> V, Brewer G, </w:t>
      </w:r>
      <w:proofErr w:type="spellStart"/>
      <w:r w:rsidRPr="00556892">
        <w:t>Bakkour</w:t>
      </w:r>
      <w:proofErr w:type="spellEnd"/>
      <w:r w:rsidRPr="00556892">
        <w:t xml:space="preserve"> S, Gefter N, Murcia K, Page GP, Endres-Dighe S, Bialkowski W, Fu X, Zimring J, Raife TJ, Kleinman S, </w:t>
      </w:r>
      <w:r w:rsidRPr="00556892">
        <w:rPr>
          <w:b/>
        </w:rPr>
        <w:t xml:space="preserve">Gladwin MT, </w:t>
      </w:r>
      <w:r w:rsidRPr="00556892">
        <w:t xml:space="preserve">Busch MP; National Heart, Lung, and Blood Institute Recipient Epidemiology Donor Evaluation Study III (REDS-III) Program. Piloting and implementation of quality assessment and quality control procedures in RBC-Omics: a large multi-center study of red blood cell hemolysis during storage. </w:t>
      </w:r>
      <w:r w:rsidRPr="00556892">
        <w:rPr>
          <w:u w:val="single"/>
        </w:rPr>
        <w:t>Transfusion.</w:t>
      </w:r>
      <w:r w:rsidRPr="00556892">
        <w:t xml:space="preserve"> 2019 Jan;59(1):57-66.</w:t>
      </w:r>
    </w:p>
    <w:p w14:paraId="4F097003" w14:textId="77777777" w:rsidR="004C2452" w:rsidRPr="00556892" w:rsidRDefault="00456275" w:rsidP="00AD3CDD">
      <w:pPr>
        <w:pStyle w:val="Title1"/>
        <w:numPr>
          <w:ilvl w:val="0"/>
          <w:numId w:val="5"/>
        </w:numPr>
        <w:tabs>
          <w:tab w:val="clear" w:pos="360"/>
          <w:tab w:val="left" w:pos="540"/>
          <w:tab w:val="num" w:pos="630"/>
          <w:tab w:val="left" w:pos="720"/>
        </w:tabs>
        <w:spacing w:before="0" w:beforeAutospacing="0" w:after="0" w:afterAutospacing="0"/>
        <w:ind w:left="547" w:hanging="547"/>
      </w:pPr>
      <w:r w:rsidRPr="00556892">
        <w:t xml:space="preserve">de Jesus DS, </w:t>
      </w:r>
      <w:proofErr w:type="spellStart"/>
      <w:r w:rsidRPr="00556892">
        <w:t>DeVallance</w:t>
      </w:r>
      <w:proofErr w:type="spellEnd"/>
      <w:r w:rsidRPr="00556892">
        <w:t xml:space="preserve"> E, Li Y, Falabella M, Guimaraes D, Shiva S, Kaufman BA, </w:t>
      </w:r>
      <w:r w:rsidRPr="00556892">
        <w:rPr>
          <w:b/>
        </w:rPr>
        <w:t>Gladwin MT,</w:t>
      </w:r>
      <w:r w:rsidRPr="00556892">
        <w:t xml:space="preserve"> Pagano PJ. Nox1/Ref-1-mediated activation of CREB promotes Gremlin1-driven endothelial cell proliferation and migration. </w:t>
      </w:r>
      <w:r w:rsidRPr="00556892">
        <w:rPr>
          <w:u w:val="single"/>
        </w:rPr>
        <w:t>Redox Biol.</w:t>
      </w:r>
      <w:r w:rsidR="0009176C" w:rsidRPr="00556892">
        <w:t xml:space="preserve"> 2019 Feb 8;22:101138.</w:t>
      </w:r>
      <w:r w:rsidR="004C2452" w:rsidRPr="00556892">
        <w:t xml:space="preserve"> PMC6395885</w:t>
      </w:r>
    </w:p>
    <w:p w14:paraId="381B0A0B" w14:textId="77777777" w:rsidR="004C2452" w:rsidRPr="00556892" w:rsidRDefault="0009176C" w:rsidP="00AD3CDD">
      <w:pPr>
        <w:pStyle w:val="Title1"/>
        <w:numPr>
          <w:ilvl w:val="0"/>
          <w:numId w:val="5"/>
        </w:numPr>
        <w:tabs>
          <w:tab w:val="clear" w:pos="360"/>
          <w:tab w:val="left" w:pos="540"/>
          <w:tab w:val="num" w:pos="630"/>
          <w:tab w:val="left" w:pos="720"/>
        </w:tabs>
        <w:spacing w:before="0" w:beforeAutospacing="0" w:after="0" w:afterAutospacing="0"/>
        <w:ind w:left="547" w:hanging="547"/>
      </w:pPr>
      <w:r w:rsidRPr="00556892">
        <w:t xml:space="preserve">D'Alessandro A, Reisz JA, Zhang Y, Gehrke S, Alexander K, Kanias T, </w:t>
      </w:r>
      <w:proofErr w:type="spellStart"/>
      <w:r w:rsidRPr="00556892">
        <w:t>Triulzi</w:t>
      </w:r>
      <w:proofErr w:type="spellEnd"/>
      <w:r w:rsidRPr="00556892">
        <w:t xml:space="preserve"> DJ, </w:t>
      </w:r>
      <w:proofErr w:type="spellStart"/>
      <w:r w:rsidRPr="00556892">
        <w:t>Donadee</w:t>
      </w:r>
      <w:proofErr w:type="spellEnd"/>
      <w:r w:rsidRPr="00556892">
        <w:t xml:space="preserve"> C, Barge S, Badlam J, Jain S, </w:t>
      </w:r>
      <w:proofErr w:type="spellStart"/>
      <w:r w:rsidRPr="00556892">
        <w:t>Risbano</w:t>
      </w:r>
      <w:proofErr w:type="spellEnd"/>
      <w:r w:rsidRPr="00556892">
        <w:t xml:space="preserve"> MG, </w:t>
      </w:r>
      <w:r w:rsidRPr="00556892">
        <w:rPr>
          <w:b/>
        </w:rPr>
        <w:t>Gladwin MT.</w:t>
      </w:r>
      <w:r w:rsidRPr="00556892">
        <w:t xml:space="preserve"> Effects of aged stored autologous red blood cells on human plasma metabolome. </w:t>
      </w:r>
      <w:r w:rsidRPr="00556892">
        <w:rPr>
          <w:u w:val="single"/>
        </w:rPr>
        <w:t>Blood Adv.</w:t>
      </w:r>
      <w:r w:rsidRPr="00556892">
        <w:t xml:space="preserve"> 2019 Mar 26;3(6):884-896. </w:t>
      </w:r>
      <w:r w:rsidR="004C2452" w:rsidRPr="00556892">
        <w:t>PMC6436007</w:t>
      </w:r>
    </w:p>
    <w:p w14:paraId="005D1181" w14:textId="77777777" w:rsidR="009B069F" w:rsidRPr="00556892" w:rsidRDefault="007A7C4F" w:rsidP="00AD3CDD">
      <w:pPr>
        <w:pStyle w:val="Title1"/>
        <w:numPr>
          <w:ilvl w:val="0"/>
          <w:numId w:val="5"/>
        </w:numPr>
        <w:tabs>
          <w:tab w:val="clear" w:pos="360"/>
          <w:tab w:val="left" w:pos="540"/>
          <w:tab w:val="num" w:pos="630"/>
          <w:tab w:val="left" w:pos="720"/>
        </w:tabs>
        <w:spacing w:before="0" w:beforeAutospacing="0" w:after="0" w:afterAutospacing="0"/>
        <w:ind w:left="547" w:hanging="547"/>
      </w:pPr>
      <w:r w:rsidRPr="00556892">
        <w:t>O'Donnell BJ, Guo L, Ghosh S, Shah FA, Strollo PJ Jr, McVerry BJ,</w:t>
      </w:r>
      <w:r w:rsidRPr="00556892">
        <w:rPr>
          <w:b/>
        </w:rPr>
        <w:t> Gladwin MT,</w:t>
      </w:r>
      <w:r w:rsidRPr="00556892">
        <w:t xml:space="preserve"> Ofori-Acquah SF, Kato GJ, O'Donnell CP. </w:t>
      </w:r>
      <w:hyperlink r:id="rId71" w:history="1">
        <w:r w:rsidRPr="00556892">
          <w:t>Sleep phenotype in the Townes mouse model of sickle cell disease.</w:t>
        </w:r>
      </w:hyperlink>
      <w:r w:rsidRPr="00556892">
        <w:t xml:space="preserve"> </w:t>
      </w:r>
      <w:r w:rsidRPr="00556892">
        <w:rPr>
          <w:u w:val="single"/>
        </w:rPr>
        <w:t>Sleep Breath</w:t>
      </w:r>
      <w:r w:rsidRPr="00556892">
        <w:t xml:space="preserve">. 2019 Mar;23(1):333-339. </w:t>
      </w:r>
      <w:r w:rsidR="004C2452" w:rsidRPr="00556892">
        <w:t>PMC6418068</w:t>
      </w:r>
    </w:p>
    <w:p w14:paraId="0D753C9C" w14:textId="1F39A256" w:rsidR="004C2452" w:rsidRPr="00556892" w:rsidRDefault="00842122" w:rsidP="00AD3CDD">
      <w:pPr>
        <w:pStyle w:val="Title1"/>
        <w:numPr>
          <w:ilvl w:val="0"/>
          <w:numId w:val="5"/>
        </w:numPr>
        <w:tabs>
          <w:tab w:val="clear" w:pos="360"/>
          <w:tab w:val="left" w:pos="540"/>
          <w:tab w:val="num" w:pos="630"/>
          <w:tab w:val="left" w:pos="720"/>
        </w:tabs>
        <w:spacing w:before="0" w:beforeAutospacing="0" w:after="0" w:afterAutospacing="0"/>
        <w:ind w:left="547" w:hanging="547"/>
      </w:pPr>
      <w:proofErr w:type="spellStart"/>
      <w:r w:rsidRPr="00556892">
        <w:t>Donnenberg</w:t>
      </w:r>
      <w:proofErr w:type="spellEnd"/>
      <w:r w:rsidRPr="00556892">
        <w:t xml:space="preserve"> AD, Kanias T, </w:t>
      </w:r>
      <w:proofErr w:type="spellStart"/>
      <w:r w:rsidRPr="00556892">
        <w:t>Triulzi</w:t>
      </w:r>
      <w:proofErr w:type="spellEnd"/>
      <w:r w:rsidRPr="00556892">
        <w:t xml:space="preserve"> DJ, Dennis CJ, Moore LR, Meyer EM, </w:t>
      </w:r>
      <w:proofErr w:type="spellStart"/>
      <w:r w:rsidRPr="00556892">
        <w:t>Sinchar</w:t>
      </w:r>
      <w:proofErr w:type="spellEnd"/>
      <w:r w:rsidRPr="00556892">
        <w:t xml:space="preserve"> D, Kiss JE, </w:t>
      </w:r>
      <w:proofErr w:type="spellStart"/>
      <w:r w:rsidRPr="00556892">
        <w:t>Normolle</w:t>
      </w:r>
      <w:proofErr w:type="spellEnd"/>
      <w:r w:rsidRPr="00556892">
        <w:t xml:space="preserve"> DP, </w:t>
      </w:r>
      <w:r w:rsidRPr="00556892">
        <w:rPr>
          <w:b/>
        </w:rPr>
        <w:t xml:space="preserve">Gladwin MT. </w:t>
      </w:r>
      <w:r w:rsidRPr="00556892">
        <w:t xml:space="preserve">Current good manufacturing practices-compliant manufacture and measurement of biotin-labeled red blood cells. </w:t>
      </w:r>
      <w:proofErr w:type="spellStart"/>
      <w:r w:rsidRPr="00556892">
        <w:rPr>
          <w:u w:val="single"/>
        </w:rPr>
        <w:t>Cytotherapy</w:t>
      </w:r>
      <w:proofErr w:type="spellEnd"/>
      <w:r w:rsidRPr="00556892">
        <w:t xml:space="preserve">. </w:t>
      </w:r>
      <w:r w:rsidR="009B069F" w:rsidRPr="00556892">
        <w:t>2019 Jul;21(7):793-800.</w:t>
      </w:r>
    </w:p>
    <w:p w14:paraId="65A2EFBB" w14:textId="77777777" w:rsidR="004C2452" w:rsidRPr="00556892" w:rsidRDefault="009B069F" w:rsidP="00AD3CDD">
      <w:pPr>
        <w:pStyle w:val="Title1"/>
        <w:numPr>
          <w:ilvl w:val="0"/>
          <w:numId w:val="5"/>
        </w:numPr>
        <w:tabs>
          <w:tab w:val="clear" w:pos="360"/>
          <w:tab w:val="left" w:pos="540"/>
          <w:tab w:val="num" w:pos="630"/>
          <w:tab w:val="left" w:pos="720"/>
        </w:tabs>
        <w:spacing w:before="0" w:beforeAutospacing="0" w:after="0" w:afterAutospacing="0"/>
        <w:ind w:left="547" w:hanging="547"/>
      </w:pPr>
      <w:r w:rsidRPr="00556892">
        <w:t>N</w:t>
      </w:r>
      <w:r w:rsidR="00842122" w:rsidRPr="00556892">
        <w:t xml:space="preserve">ovelli EM, Little-Ihrig L, Knupp HE, Rogers NM, Yao M, Baust JJ, </w:t>
      </w:r>
      <w:proofErr w:type="spellStart"/>
      <w:r w:rsidR="00842122" w:rsidRPr="00556892">
        <w:t>Meijles</w:t>
      </w:r>
      <w:proofErr w:type="spellEnd"/>
      <w:r w:rsidR="00842122" w:rsidRPr="00556892">
        <w:t xml:space="preserve"> D, St Croix CM, Ross MA, Pagano PJ, </w:t>
      </w:r>
      <w:proofErr w:type="spellStart"/>
      <w:r w:rsidR="00842122" w:rsidRPr="00556892">
        <w:t>DeVallance</w:t>
      </w:r>
      <w:proofErr w:type="spellEnd"/>
      <w:r w:rsidR="00842122" w:rsidRPr="00556892">
        <w:t xml:space="preserve"> ER, Miles G, Potoka KP, Isenberg JS, </w:t>
      </w:r>
      <w:r w:rsidR="00842122" w:rsidRPr="00556892">
        <w:rPr>
          <w:b/>
        </w:rPr>
        <w:t xml:space="preserve">Gladwin MT. </w:t>
      </w:r>
      <w:r w:rsidR="00842122" w:rsidRPr="00556892">
        <w:t>Vascular TSP1-CD47 Signaling Promotes Sickle Cell-Associated Arterial Vasculopathy and Pulmonary Hypertension in Mice.</w:t>
      </w:r>
      <w:r w:rsidRPr="00556892">
        <w:t xml:space="preserve"> </w:t>
      </w:r>
      <w:r w:rsidR="00842122" w:rsidRPr="00556892">
        <w:rPr>
          <w:u w:val="single"/>
        </w:rPr>
        <w:t xml:space="preserve">Am J </w:t>
      </w:r>
      <w:proofErr w:type="spellStart"/>
      <w:r w:rsidR="00842122" w:rsidRPr="00556892">
        <w:rPr>
          <w:u w:val="single"/>
        </w:rPr>
        <w:t>Physiol</w:t>
      </w:r>
      <w:proofErr w:type="spellEnd"/>
      <w:r w:rsidR="00842122" w:rsidRPr="00556892">
        <w:rPr>
          <w:u w:val="single"/>
        </w:rPr>
        <w:t xml:space="preserve"> Lung Cell Mol Physiol</w:t>
      </w:r>
      <w:r w:rsidR="00842122" w:rsidRPr="00556892">
        <w:t>. 2019 Jun 1;316(6):L1150-L1164.</w:t>
      </w:r>
      <w:r w:rsidR="004C2452" w:rsidRPr="00556892">
        <w:t xml:space="preserve"> PMC6620668</w:t>
      </w:r>
    </w:p>
    <w:p w14:paraId="36D3D6F2" w14:textId="77777777" w:rsidR="009B069F" w:rsidRPr="00556892" w:rsidRDefault="00B41A2B" w:rsidP="00AD3CDD">
      <w:pPr>
        <w:pStyle w:val="Title1"/>
        <w:numPr>
          <w:ilvl w:val="0"/>
          <w:numId w:val="5"/>
        </w:numPr>
        <w:tabs>
          <w:tab w:val="clear" w:pos="360"/>
          <w:tab w:val="left" w:pos="540"/>
          <w:tab w:val="num" w:pos="630"/>
          <w:tab w:val="left" w:pos="720"/>
        </w:tabs>
        <w:spacing w:before="0" w:beforeAutospacing="0" w:after="0" w:afterAutospacing="0"/>
        <w:ind w:left="547" w:hanging="547"/>
      </w:pPr>
      <w:r w:rsidRPr="00556892">
        <w:lastRenderedPageBreak/>
        <w:t xml:space="preserve">Amdahl MB, Petersen EE, Bocian K, Kaliszuk SJ, DeMartino AW, Tiwari S, Sparacino-Watkins CE, Corti P, Rose JJ, </w:t>
      </w:r>
      <w:r w:rsidRPr="00556892">
        <w:rPr>
          <w:b/>
        </w:rPr>
        <w:t>Gladwin MT</w:t>
      </w:r>
      <w:r w:rsidRPr="00556892">
        <w:t xml:space="preserve">, Fago A, Tejero J. The Zebrafish Cytochrome b5/Cytochrome b5 Reductase/NADH System Efficiently Reduces Cytoglobins 1 and 2: Conserved Activity of Cytochrome b5/Cytochrome b5 Reductases during Vertebrate Evolution. </w:t>
      </w:r>
      <w:r w:rsidRPr="00556892">
        <w:rPr>
          <w:u w:val="single"/>
        </w:rPr>
        <w:t xml:space="preserve">Biochemistry. </w:t>
      </w:r>
      <w:r w:rsidRPr="00556892">
        <w:t>2019 Jul 23;58(29):3212-3223.</w:t>
      </w:r>
      <w:r w:rsidR="004C2452" w:rsidRPr="00556892">
        <w:t xml:space="preserve"> PMC6657698</w:t>
      </w:r>
    </w:p>
    <w:p w14:paraId="77E9D12F" w14:textId="77777777" w:rsidR="00512F92" w:rsidRPr="00556892" w:rsidRDefault="0012298F"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Farrell AT, Panepinto J, Desai AA, Kassim AA, </w:t>
      </w:r>
      <w:proofErr w:type="spellStart"/>
      <w:r w:rsidRPr="00556892">
        <w:t>Lebensburger</w:t>
      </w:r>
      <w:proofErr w:type="spellEnd"/>
      <w:r w:rsidRPr="00556892">
        <w:t xml:space="preserve"> J, Walters MC, Bauer DE, </w:t>
      </w:r>
      <w:proofErr w:type="spellStart"/>
      <w:r w:rsidRPr="00556892">
        <w:t>Blaylark</w:t>
      </w:r>
      <w:proofErr w:type="spellEnd"/>
      <w:r w:rsidRPr="00556892">
        <w:t xml:space="preserve"> RM, DiMichele DM, </w:t>
      </w:r>
      <w:r w:rsidRPr="00556892">
        <w:rPr>
          <w:b/>
        </w:rPr>
        <w:t>Gladwin MT</w:t>
      </w:r>
      <w:r w:rsidRPr="00556892">
        <w:t xml:space="preserve">, Green NS, Hassell K, Kato GJ, </w:t>
      </w:r>
      <w:proofErr w:type="spellStart"/>
      <w:r w:rsidRPr="00556892">
        <w:t>Klings</w:t>
      </w:r>
      <w:proofErr w:type="spellEnd"/>
      <w:r w:rsidRPr="00556892">
        <w:t xml:space="preserve"> ES, Kohn DB, Krishnamurti L, Little J, Makani J, Malik P, McGann PT, Minniti C, Morris CR, Odame I, Oneal PA, </w:t>
      </w:r>
      <w:proofErr w:type="spellStart"/>
      <w:r w:rsidRPr="00556892">
        <w:t>Setse</w:t>
      </w:r>
      <w:proofErr w:type="spellEnd"/>
      <w:r w:rsidRPr="00556892">
        <w:t xml:space="preserve"> R, Sharma P, Shenoy S. End points for sickle cell disease clinical trials: renal and cardiopulmonary, cure, and low-resource settings. </w:t>
      </w:r>
      <w:r w:rsidRPr="00556892">
        <w:rPr>
          <w:u w:val="single"/>
        </w:rPr>
        <w:t>Blood Adv.</w:t>
      </w:r>
      <w:r w:rsidRPr="00556892">
        <w:t xml:space="preserve"> 2019 Dec 10;3(23):4002-4020. </w:t>
      </w:r>
      <w:r w:rsidR="00512F92" w:rsidRPr="00556892">
        <w:t>: PMC6963248</w:t>
      </w:r>
    </w:p>
    <w:p w14:paraId="600AFF05" w14:textId="77777777" w:rsidR="009404AA" w:rsidRPr="00556892" w:rsidRDefault="0012298F"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Wood KC, Durgin BG, Schmidt HM, Hahn SA, Baust JJ, Bachman T, </w:t>
      </w:r>
      <w:proofErr w:type="spellStart"/>
      <w:r w:rsidRPr="00556892">
        <w:t>Vitturi</w:t>
      </w:r>
      <w:proofErr w:type="spellEnd"/>
      <w:r w:rsidRPr="00556892">
        <w:t xml:space="preserve"> DA, Ghosh S, Ofori-Acquah SF, Mora AL, </w:t>
      </w:r>
      <w:r w:rsidRPr="00556892">
        <w:rPr>
          <w:b/>
        </w:rPr>
        <w:t>Gladwin MT,</w:t>
      </w:r>
      <w:r w:rsidRPr="00556892">
        <w:t xml:space="preserve"> Straub AC. Smooth muscle cytochrome b5 reductase 3 deficiency accelerates pulmonary hypertension development in sickle cell mice. </w:t>
      </w:r>
      <w:r w:rsidRPr="00556892">
        <w:rPr>
          <w:u w:val="single"/>
        </w:rPr>
        <w:t>Blood Adv.</w:t>
      </w:r>
      <w:r w:rsidRPr="00556892">
        <w:t xml:space="preserve"> 2019 Dec 10;3(23):4104-4116. </w:t>
      </w:r>
      <w:r w:rsidR="00512F92" w:rsidRPr="00556892">
        <w:t>PMC6963246</w:t>
      </w:r>
    </w:p>
    <w:p w14:paraId="20E641E7" w14:textId="77777777" w:rsidR="00512F92" w:rsidRPr="00556892" w:rsidRDefault="00512F92"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Vats R, Brzoska T, Bennewitz MF, Jimenez MA, Pradhan-Sundd T, </w:t>
      </w:r>
      <w:proofErr w:type="spellStart"/>
      <w:r w:rsidRPr="00556892">
        <w:t>Tutuncuoglu</w:t>
      </w:r>
      <w:proofErr w:type="spellEnd"/>
      <w:r w:rsidRPr="00556892">
        <w:t xml:space="preserve"> E, Jonassaint J, Gutierrez E, Watkins SC, Shiva S, Scott M, Morelli AE, Neal MD, Kato GJ, </w:t>
      </w:r>
      <w:r w:rsidRPr="00556892">
        <w:rPr>
          <w:b/>
        </w:rPr>
        <w:t>Gladwin MT</w:t>
      </w:r>
      <w:r w:rsidRPr="00556892">
        <w:t xml:space="preserve">, Sundd P. Platelet Extracellular Vesicles Drive Inflammasome-IL1β-dependent Lung Injury in Sickle Cell Disease. </w:t>
      </w:r>
      <w:r w:rsidRPr="00556892">
        <w:rPr>
          <w:u w:val="single"/>
        </w:rPr>
        <w:t>Am J Respir Crit Care Med.</w:t>
      </w:r>
      <w:r w:rsidRPr="00556892">
        <w:t xml:space="preserve"> 2020 Jan 1;201(1):33-46. PMC6938158</w:t>
      </w:r>
    </w:p>
    <w:p w14:paraId="3C7B01A7" w14:textId="77777777" w:rsidR="00512F92" w:rsidRPr="00556892" w:rsidRDefault="00512F92"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Wang L, Sparacino-Watkins CE, Wang J, Wajih N, Varano P, Xu Q, Cecco E, Tejero J, Soleimani M, Kim-Shapiro DB, </w:t>
      </w:r>
      <w:r w:rsidRPr="00556892">
        <w:rPr>
          <w:b/>
        </w:rPr>
        <w:t>Gladwin MT.</w:t>
      </w:r>
      <w:r w:rsidRPr="00556892">
        <w:t xml:space="preserve"> Carbonic Anhydrase II Does Not Regulate Nitrite Dependent Nitric Oxide Formation and Vasodilation. </w:t>
      </w:r>
      <w:r w:rsidRPr="00556892">
        <w:rPr>
          <w:u w:val="single"/>
        </w:rPr>
        <w:t>Br J Pharmacol</w:t>
      </w:r>
      <w:r w:rsidRPr="00556892">
        <w:t>. 2020 Feb;177(4):898-911.  PMC7024708</w:t>
      </w:r>
    </w:p>
    <w:p w14:paraId="55FB2920" w14:textId="77777777" w:rsidR="00512F92" w:rsidRPr="00556892" w:rsidRDefault="00512F92"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Zhang X, Shah BN, Zhang W, Saraf SL, Nouraie M, </w:t>
      </w:r>
      <w:proofErr w:type="spellStart"/>
      <w:r w:rsidRPr="00556892">
        <w:t>Nekhai</w:t>
      </w:r>
      <w:proofErr w:type="spellEnd"/>
      <w:r w:rsidRPr="00556892">
        <w:t xml:space="preserve"> S, Machado RF, </w:t>
      </w:r>
      <w:r w:rsidRPr="00556892">
        <w:rPr>
          <w:b/>
        </w:rPr>
        <w:t>Gladwin MT</w:t>
      </w:r>
      <w:r w:rsidRPr="00556892">
        <w:t xml:space="preserve">, Gordeuk VR. S100B has pleiotropic effects on </w:t>
      </w:r>
      <w:proofErr w:type="spellStart"/>
      <w:r w:rsidRPr="00556892">
        <w:t>vaso</w:t>
      </w:r>
      <w:proofErr w:type="spellEnd"/>
      <w:r w:rsidRPr="00556892">
        <w:t xml:space="preserve">-occlusive manifestations in sickle cell disease. </w:t>
      </w:r>
      <w:r w:rsidRPr="00556892">
        <w:rPr>
          <w:u w:val="single"/>
        </w:rPr>
        <w:t xml:space="preserve">Am J </w:t>
      </w:r>
      <w:proofErr w:type="spellStart"/>
      <w:r w:rsidRPr="00556892">
        <w:rPr>
          <w:u w:val="single"/>
        </w:rPr>
        <w:t>Hematol</w:t>
      </w:r>
      <w:proofErr w:type="spellEnd"/>
      <w:r w:rsidRPr="00556892">
        <w:rPr>
          <w:u w:val="single"/>
        </w:rPr>
        <w:t>.</w:t>
      </w:r>
      <w:r w:rsidRPr="00556892">
        <w:t xml:space="preserve"> 2020 Mar;95(3):E62-E65. [</w:t>
      </w:r>
      <w:proofErr w:type="spellStart"/>
      <w:r w:rsidRPr="00556892">
        <w:t>Epub</w:t>
      </w:r>
      <w:proofErr w:type="spellEnd"/>
      <w:r w:rsidRPr="00556892">
        <w:t xml:space="preserve"> ahead of print]</w:t>
      </w:r>
    </w:p>
    <w:p w14:paraId="1F659914" w14:textId="63F5C701" w:rsidR="006600D1" w:rsidRPr="00556892" w:rsidRDefault="00512F92"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Rochon ER, </w:t>
      </w:r>
      <w:proofErr w:type="spellStart"/>
      <w:r w:rsidRPr="00556892">
        <w:t>Missinato</w:t>
      </w:r>
      <w:proofErr w:type="spellEnd"/>
      <w:r w:rsidRPr="00556892">
        <w:t xml:space="preserve"> MA, Xue J, Tejero J, Tsang M, </w:t>
      </w:r>
      <w:r w:rsidRPr="00556892">
        <w:rPr>
          <w:b/>
        </w:rPr>
        <w:t>Gladwin MT</w:t>
      </w:r>
      <w:r w:rsidR="00E56F22" w:rsidRPr="00556892">
        <w:rPr>
          <w:b/>
        </w:rPr>
        <w:t>*</w:t>
      </w:r>
      <w:r w:rsidRPr="00556892">
        <w:t>, Corti P</w:t>
      </w:r>
      <w:r w:rsidR="00E56F22" w:rsidRPr="00556892">
        <w:t>*</w:t>
      </w:r>
      <w:r w:rsidRPr="00556892">
        <w:t xml:space="preserve">. Nitrite Improves Heart Regeneration in Zebrafish. </w:t>
      </w:r>
      <w:proofErr w:type="spellStart"/>
      <w:r w:rsidRPr="00556892">
        <w:rPr>
          <w:u w:val="single"/>
        </w:rPr>
        <w:t>Antioxid</w:t>
      </w:r>
      <w:proofErr w:type="spellEnd"/>
      <w:r w:rsidRPr="00556892">
        <w:rPr>
          <w:u w:val="single"/>
        </w:rPr>
        <w:t xml:space="preserve"> Redox Signal</w:t>
      </w:r>
      <w:r w:rsidRPr="00556892">
        <w:t xml:space="preserve">. 2020 Feb 20;32(6):363-377. PMC6985782 </w:t>
      </w:r>
      <w:r w:rsidR="00E56F22" w:rsidRPr="00556892">
        <w:t>* Shared Senior Authorship</w:t>
      </w:r>
    </w:p>
    <w:p w14:paraId="17AE4FB0" w14:textId="77777777" w:rsidR="006600D1" w:rsidRPr="00556892" w:rsidRDefault="006600D1"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Rochon ER, </w:t>
      </w:r>
      <w:proofErr w:type="spellStart"/>
      <w:r w:rsidRPr="00556892">
        <w:t>Krowka</w:t>
      </w:r>
      <w:proofErr w:type="spellEnd"/>
      <w:r w:rsidRPr="00556892">
        <w:t xml:space="preserve"> MJ, Bartolome S, </w:t>
      </w:r>
      <w:proofErr w:type="spellStart"/>
      <w:r w:rsidRPr="00556892">
        <w:t>Heresi</w:t>
      </w:r>
      <w:proofErr w:type="spellEnd"/>
      <w:r w:rsidRPr="00556892">
        <w:t xml:space="preserve"> GA, Bull T, Roberts K, Hemnes A, Forde KA, Krok KL, Patel M, Lin G, McNeil M, Al-Naamani N, Roman BL, Yu PB, Fallon MB, </w:t>
      </w:r>
      <w:r w:rsidRPr="00556892">
        <w:rPr>
          <w:b/>
        </w:rPr>
        <w:t>Gladwin MT</w:t>
      </w:r>
      <w:r w:rsidRPr="00556892">
        <w:t xml:space="preserve">, Kawut SM; Pulmonary Vascular Complications of Liver Disease 2 (PVCLD2) Study Group. BMP 9/10 in Pulmonary Vascular Complications of Liver Disease.  </w:t>
      </w:r>
      <w:r w:rsidRPr="00556892">
        <w:rPr>
          <w:u w:val="single"/>
        </w:rPr>
        <w:t>Am J Respir Crit Care Med</w:t>
      </w:r>
      <w:r w:rsidRPr="00556892">
        <w:t>. 2020 Feb 21. [</w:t>
      </w:r>
      <w:proofErr w:type="spellStart"/>
      <w:r w:rsidRPr="00556892">
        <w:t>Epub</w:t>
      </w:r>
      <w:proofErr w:type="spellEnd"/>
      <w:r w:rsidRPr="00556892">
        <w:t xml:space="preserve"> ahead of print]</w:t>
      </w:r>
    </w:p>
    <w:p w14:paraId="1533C7FD" w14:textId="77777777" w:rsidR="006600D1" w:rsidRPr="00556892" w:rsidRDefault="006600D1"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Kumar A, Noda K, Philips B, </w:t>
      </w:r>
      <w:proofErr w:type="spellStart"/>
      <w:r w:rsidRPr="00556892">
        <w:t>Velayutham</w:t>
      </w:r>
      <w:proofErr w:type="spellEnd"/>
      <w:r w:rsidRPr="00556892">
        <w:t xml:space="preserve"> M, Stolz DB, </w:t>
      </w:r>
      <w:r w:rsidRPr="00556892">
        <w:rPr>
          <w:b/>
        </w:rPr>
        <w:t>Gladwin MT,</w:t>
      </w:r>
      <w:r w:rsidRPr="00556892">
        <w:t xml:space="preserve"> Shiva S, D'Cunha J. Nitrite Attenuates Mitochondrial Impairment And Vascular Permeability Induced by Ischemia-Reperfusion Injury in Lung. </w:t>
      </w:r>
      <w:r w:rsidRPr="00556892">
        <w:rPr>
          <w:u w:val="single"/>
        </w:rPr>
        <w:t xml:space="preserve">Am J </w:t>
      </w:r>
      <w:proofErr w:type="spellStart"/>
      <w:r w:rsidRPr="00556892">
        <w:rPr>
          <w:u w:val="single"/>
        </w:rPr>
        <w:t>Physiol</w:t>
      </w:r>
      <w:proofErr w:type="spellEnd"/>
      <w:r w:rsidRPr="00556892">
        <w:rPr>
          <w:u w:val="single"/>
        </w:rPr>
        <w:t xml:space="preserve"> Lung Cell Mol Physiol.</w:t>
      </w:r>
      <w:r w:rsidRPr="00556892">
        <w:t xml:space="preserve"> 2020 Feb 19. </w:t>
      </w:r>
      <w:proofErr w:type="spellStart"/>
      <w:r w:rsidRPr="00556892">
        <w:t>doi</w:t>
      </w:r>
      <w:proofErr w:type="spellEnd"/>
      <w:r w:rsidRPr="00556892">
        <w:t>: 10.1152/ajplung.00367.2018. [</w:t>
      </w:r>
      <w:proofErr w:type="spellStart"/>
      <w:r w:rsidRPr="00556892">
        <w:t>Epub</w:t>
      </w:r>
      <w:proofErr w:type="spellEnd"/>
      <w:r w:rsidRPr="00556892">
        <w:t xml:space="preserve"> ahead of print]</w:t>
      </w:r>
    </w:p>
    <w:p w14:paraId="25E28129" w14:textId="77777777" w:rsidR="00567A24" w:rsidRPr="00556892" w:rsidRDefault="006600D1"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Zou RH, Tiberio PJ, Triantafyllou GA, Lamberty PE, Lynch MJ, Kreit JW, McVerry BJ, </w:t>
      </w:r>
      <w:r w:rsidRPr="00556892">
        <w:rPr>
          <w:b/>
        </w:rPr>
        <w:t>Gladwin MT,</w:t>
      </w:r>
      <w:r w:rsidRPr="00556892">
        <w:t xml:space="preserve"> Morris A, </w:t>
      </w:r>
      <w:proofErr w:type="spellStart"/>
      <w:r w:rsidRPr="00556892">
        <w:t>Chiarchiaro</w:t>
      </w:r>
      <w:proofErr w:type="spellEnd"/>
      <w:r w:rsidRPr="00556892">
        <w:t xml:space="preserve"> J, Fitzpatrick ME, Rose JJ. Clinical Characterization of E-cigarette, or Vaping, Product Use Associated Lung Injury in 36 Patients in Pittsburgh, PA. </w:t>
      </w:r>
      <w:r w:rsidRPr="00556892">
        <w:rPr>
          <w:u w:val="single"/>
        </w:rPr>
        <w:t>Am J Respir Crit Care Med.</w:t>
      </w:r>
      <w:r w:rsidRPr="00556892">
        <w:t xml:space="preserve"> 2020 Feb 5. </w:t>
      </w:r>
      <w:proofErr w:type="spellStart"/>
      <w:r w:rsidRPr="00556892">
        <w:t>doi</w:t>
      </w:r>
      <w:proofErr w:type="spellEnd"/>
      <w:r w:rsidRPr="00556892">
        <w:t>: 10.1164/rccm.202001-0079LE. [</w:t>
      </w:r>
      <w:proofErr w:type="spellStart"/>
      <w:r w:rsidRPr="00556892">
        <w:t>Epub</w:t>
      </w:r>
      <w:proofErr w:type="spellEnd"/>
      <w:r w:rsidRPr="00556892">
        <w:t xml:space="preserve"> ahead of print]</w:t>
      </w:r>
    </w:p>
    <w:p w14:paraId="12E6871F" w14:textId="6711832F" w:rsidR="00567A24" w:rsidRPr="00556892" w:rsidRDefault="00567A24"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Nouraie M, Zhang X, </w:t>
      </w:r>
      <w:proofErr w:type="spellStart"/>
      <w:r w:rsidRPr="00556892">
        <w:t>Srisuwananukorn</w:t>
      </w:r>
      <w:proofErr w:type="spellEnd"/>
      <w:r w:rsidRPr="00556892">
        <w:t xml:space="preserve"> A, Machado RF, Gordeuk VR, </w:t>
      </w:r>
      <w:r w:rsidRPr="00556892">
        <w:rPr>
          <w:b/>
        </w:rPr>
        <w:t>Gladwin MT</w:t>
      </w:r>
      <w:r w:rsidRPr="00556892">
        <w:t xml:space="preserve">, Saraf S. Potential Contribution of Pulmonary Thromboembolic Disease in Pulmonary </w:t>
      </w:r>
      <w:r w:rsidRPr="00556892">
        <w:lastRenderedPageBreak/>
        <w:t xml:space="preserve">Hypertension in Sickle Cell Disease. </w:t>
      </w:r>
      <w:r w:rsidRPr="00556892">
        <w:rPr>
          <w:u w:val="single"/>
        </w:rPr>
        <w:t xml:space="preserve">Ann Am </w:t>
      </w:r>
      <w:proofErr w:type="spellStart"/>
      <w:r w:rsidRPr="00556892">
        <w:rPr>
          <w:u w:val="single"/>
        </w:rPr>
        <w:t>Thorac</w:t>
      </w:r>
      <w:proofErr w:type="spellEnd"/>
      <w:r w:rsidRPr="00556892">
        <w:rPr>
          <w:u w:val="single"/>
        </w:rPr>
        <w:t xml:space="preserve"> Soc</w:t>
      </w:r>
      <w:r w:rsidRPr="00556892">
        <w:t xml:space="preserve">. 2020 Mar 18. </w:t>
      </w:r>
      <w:proofErr w:type="spellStart"/>
      <w:r w:rsidRPr="00556892">
        <w:t>doi</w:t>
      </w:r>
      <w:proofErr w:type="spellEnd"/>
      <w:r w:rsidRPr="00556892">
        <w:t>: 10.1513/AnnalsATS.201911-840RL.</w:t>
      </w:r>
    </w:p>
    <w:p w14:paraId="58917BB9" w14:textId="05F2DD49" w:rsidR="0014258C" w:rsidRPr="00556892" w:rsidRDefault="0014258C"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Vats R, Liu S, Zhu J, Mukhi D, </w:t>
      </w:r>
      <w:proofErr w:type="spellStart"/>
      <w:r w:rsidRPr="00556892">
        <w:t>Tutuncuoglu</w:t>
      </w:r>
      <w:proofErr w:type="spellEnd"/>
      <w:r w:rsidRPr="00556892">
        <w:t xml:space="preserve"> E, Cardenes N, Singh S, Brzoska T, Kosar K, </w:t>
      </w:r>
      <w:proofErr w:type="spellStart"/>
      <w:r w:rsidRPr="00556892">
        <w:t>Bamne</w:t>
      </w:r>
      <w:proofErr w:type="spellEnd"/>
      <w:r w:rsidRPr="00556892">
        <w:t xml:space="preserve"> M, Jonassaint J, Adebayo Michael A, Watkins SC, Hillery C, Ma X, </w:t>
      </w:r>
      <w:proofErr w:type="spellStart"/>
      <w:r w:rsidRPr="00556892">
        <w:t>Nejak</w:t>
      </w:r>
      <w:proofErr w:type="spellEnd"/>
      <w:r w:rsidRPr="00556892">
        <w:t xml:space="preserve">-Bowen K, Rojas M, </w:t>
      </w:r>
      <w:r w:rsidRPr="00556892">
        <w:rPr>
          <w:b/>
        </w:rPr>
        <w:t>Gladwin MT</w:t>
      </w:r>
      <w:r w:rsidRPr="00556892">
        <w:t xml:space="preserve">, Kato GJ, Ramakrishnan S, Sundd P, Monga SP, Pradhan-Sundd T. Impaired bile secretion promotes hepatobiliary injury in Sickle Cell Disease. </w:t>
      </w:r>
      <w:r w:rsidRPr="00556892">
        <w:rPr>
          <w:u w:val="single"/>
        </w:rPr>
        <w:t>Hepatology</w:t>
      </w:r>
      <w:r w:rsidRPr="00556892">
        <w:t xml:space="preserve">. 2020 Mar 19. </w:t>
      </w:r>
      <w:proofErr w:type="spellStart"/>
      <w:r w:rsidRPr="00556892">
        <w:t>doi</w:t>
      </w:r>
      <w:proofErr w:type="spellEnd"/>
      <w:r w:rsidRPr="00556892">
        <w:t>: 10.1002/hep.31239.</w:t>
      </w:r>
    </w:p>
    <w:p w14:paraId="250E7E9E" w14:textId="0EC03403" w:rsidR="0014258C" w:rsidRPr="00556892" w:rsidRDefault="0014258C"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Shah SJ, Borlaug BA, Kitzman DW, McCulloch AD, </w:t>
      </w:r>
      <w:proofErr w:type="spellStart"/>
      <w:r w:rsidRPr="00556892">
        <w:t>Blaxall</w:t>
      </w:r>
      <w:proofErr w:type="spellEnd"/>
      <w:r w:rsidRPr="00556892">
        <w:t xml:space="preserve"> BC, Agarwal R, Chirinos JA, Collins S, Deo RC, </w:t>
      </w:r>
      <w:r w:rsidRPr="00556892">
        <w:rPr>
          <w:b/>
        </w:rPr>
        <w:t>Gladwin MT</w:t>
      </w:r>
      <w:r w:rsidRPr="00556892">
        <w:t xml:space="preserve">, </w:t>
      </w:r>
      <w:proofErr w:type="spellStart"/>
      <w:r w:rsidRPr="00556892">
        <w:t>Granzier</w:t>
      </w:r>
      <w:proofErr w:type="spellEnd"/>
      <w:r w:rsidRPr="00556892">
        <w:t xml:space="preserve"> H, Hummel SL, Kass DA, Redfield MM, Sam F, Wang TJ, </w:t>
      </w:r>
      <w:proofErr w:type="spellStart"/>
      <w:r w:rsidRPr="00556892">
        <w:t>Desvigne</w:t>
      </w:r>
      <w:proofErr w:type="spellEnd"/>
      <w:r w:rsidRPr="00556892">
        <w:t xml:space="preserve">-Nickens P, Adhikari BB. Research Priorities for Heart Failure With Preserved Ejection Fraction: National Heart, Lung, and Blood Institute Working Group </w:t>
      </w:r>
      <w:proofErr w:type="spellStart"/>
      <w:r w:rsidRPr="00556892">
        <w:t>Summary.</w:t>
      </w:r>
      <w:r w:rsidRPr="00556892">
        <w:rPr>
          <w:u w:val="single"/>
        </w:rPr>
        <w:t>Circulation</w:t>
      </w:r>
      <w:proofErr w:type="spellEnd"/>
      <w:r w:rsidRPr="00556892">
        <w:t xml:space="preserve">. 2020 Mar 24;141(12):1001-1026. </w:t>
      </w:r>
      <w:proofErr w:type="spellStart"/>
      <w:r w:rsidRPr="00556892">
        <w:t>doi</w:t>
      </w:r>
      <w:proofErr w:type="spellEnd"/>
      <w:r w:rsidRPr="00556892">
        <w:t>: 10.1161/CIRCULATIONAHA.119.041886.</w:t>
      </w:r>
    </w:p>
    <w:p w14:paraId="0C863940" w14:textId="5B806382" w:rsidR="0014258C" w:rsidRPr="00556892" w:rsidRDefault="0014258C"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Rose JJ, Bocian KA, Xu Q, Wang L, DeMartino AW, Chen X, Corey CG, Guimarães DA, Azarov I, Huang XN, Tong Q, Guo L, Nouraie M, McTiernan CF, O'Donnell CP, Tejero J, Shiva S, </w:t>
      </w:r>
      <w:r w:rsidRPr="00556892">
        <w:rPr>
          <w:b/>
        </w:rPr>
        <w:t>Gladwin MT</w:t>
      </w:r>
      <w:r w:rsidRPr="00556892">
        <w:t xml:space="preserve">. A neuroglobin-based high-affinity ligand trap reverses carbon monoxide-induced mitochondrial poisoning. </w:t>
      </w:r>
      <w:r w:rsidRPr="00556892">
        <w:rPr>
          <w:u w:val="single"/>
        </w:rPr>
        <w:t>J Biol Chem.</w:t>
      </w:r>
      <w:r w:rsidRPr="00556892">
        <w:t xml:space="preserve"> 2020 May 8;295(19):6357-6371. </w:t>
      </w:r>
      <w:proofErr w:type="spellStart"/>
      <w:r w:rsidRPr="00556892">
        <w:t>doi</w:t>
      </w:r>
      <w:proofErr w:type="spellEnd"/>
      <w:r w:rsidRPr="00556892">
        <w:t>: 10.1074/jbc.RA119.010593.</w:t>
      </w:r>
    </w:p>
    <w:p w14:paraId="03FB1104" w14:textId="226095F3" w:rsidR="0014258C" w:rsidRPr="00556892" w:rsidRDefault="0014258C"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D'Alessandro A, Fu X, Kanias T, Reisz JA, Culp-Hill R, Guo Y, </w:t>
      </w:r>
      <w:r w:rsidRPr="00556892">
        <w:rPr>
          <w:b/>
        </w:rPr>
        <w:t>Gladwin MT</w:t>
      </w:r>
      <w:r w:rsidRPr="00556892">
        <w:t xml:space="preserve">, Page G, Kleinman S, Lanteri M, Stone M, Busch MP, Zimring JC; Recipient Epidemiology and Donor Evaluation Study-III (REDS III). Donor sex, age and ethnicity impact stored red blood cell antioxidant metabolism through mechanisms in part explained by glucose 6-phosphate dehydrogenase levels and activity. </w:t>
      </w:r>
      <w:proofErr w:type="spellStart"/>
      <w:r w:rsidRPr="00556892">
        <w:rPr>
          <w:u w:val="single"/>
        </w:rPr>
        <w:t>Haematologica</w:t>
      </w:r>
      <w:proofErr w:type="spellEnd"/>
      <w:r w:rsidRPr="00556892">
        <w:t>. 2020 Apr 2: haematol.2020.246603.</w:t>
      </w:r>
    </w:p>
    <w:p w14:paraId="39707009" w14:textId="7F4C8CE5" w:rsidR="006C7147" w:rsidRPr="00556892" w:rsidRDefault="006C7147"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Nouraie M, Darbari DS, Rana S, Minniti CP, Castro OL, Luchtman-Jones L, Sable C, Dham N, Kato GJ, </w:t>
      </w:r>
      <w:r w:rsidRPr="00556892">
        <w:rPr>
          <w:b/>
        </w:rPr>
        <w:t>Gladwin MT</w:t>
      </w:r>
      <w:r w:rsidRPr="00556892">
        <w:t xml:space="preserve">, Ensing G, Arteta M, Campbell A, Taylor JG 6th, </w:t>
      </w:r>
      <w:proofErr w:type="spellStart"/>
      <w:r w:rsidRPr="00556892">
        <w:t>Nekhai</w:t>
      </w:r>
      <w:proofErr w:type="spellEnd"/>
      <w:r w:rsidRPr="00556892">
        <w:t xml:space="preserve"> S, Gordeuk VR. Tricuspid regurgitation velocity and other biomarkers of mortality in children, adolescents and young adults with sickle cell disease in the United States: The PUSH study. </w:t>
      </w:r>
      <w:r w:rsidRPr="00556892">
        <w:rPr>
          <w:u w:val="single"/>
        </w:rPr>
        <w:t xml:space="preserve">Am J </w:t>
      </w:r>
      <w:proofErr w:type="spellStart"/>
      <w:r w:rsidRPr="00556892">
        <w:rPr>
          <w:u w:val="single"/>
        </w:rPr>
        <w:t>Hematol</w:t>
      </w:r>
      <w:proofErr w:type="spellEnd"/>
      <w:r w:rsidRPr="00556892">
        <w:t>. 2020 Apr 3.</w:t>
      </w:r>
    </w:p>
    <w:p w14:paraId="36C63317" w14:textId="2F204998" w:rsidR="0014258C" w:rsidRPr="00556892" w:rsidRDefault="0014258C"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Bashline MJ, Bachman TN, Helbling NL, Nouraie M, </w:t>
      </w:r>
      <w:r w:rsidRPr="00556892">
        <w:rPr>
          <w:b/>
        </w:rPr>
        <w:t>Gladwin MT</w:t>
      </w:r>
      <w:r w:rsidRPr="00556892">
        <w:t xml:space="preserve">, Simon MA. The Effects of Inhaled Sodium Nitrite on Pulmonary Vascular Impedance in Patients with Pulmonary Hypertension Associated with HFpEF. </w:t>
      </w:r>
      <w:r w:rsidRPr="00556892">
        <w:rPr>
          <w:u w:val="single"/>
        </w:rPr>
        <w:t>J Card Fail</w:t>
      </w:r>
      <w:r w:rsidRPr="00556892">
        <w:t>. 2020 May 21:S1071-9164(20)30037-3.</w:t>
      </w:r>
    </w:p>
    <w:p w14:paraId="192F0C52" w14:textId="77777777" w:rsidR="00231DF9" w:rsidRPr="00556892" w:rsidRDefault="00160A46"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Wang L, Halliday G, Huot JR, Satoh T, Baust JJ, Fisher A, Cook T, Hu J, Avolio T, Goncharov DA, Bai Y, Vanderpool RR, Considine RV, Bonetto A, Tan J, Bachman TN, Sebastiani A, McTiernan CF, Mora AL, Machado RF, Goncharova EA, </w:t>
      </w:r>
      <w:r w:rsidRPr="00556892">
        <w:rPr>
          <w:b/>
        </w:rPr>
        <w:t>Gladwin MT</w:t>
      </w:r>
      <w:r w:rsidRPr="00556892">
        <w:t xml:space="preserve">, Lai YC. Treatment With Treprostinil and Metformin Normalizes Hyperglycemia and Improves Cardiac Function in Pulmonary Hypertension Associated With Heart Failure With Preserved Ejection Fraction. </w:t>
      </w:r>
      <w:proofErr w:type="spellStart"/>
      <w:r w:rsidRPr="00556892">
        <w:rPr>
          <w:u w:val="single"/>
        </w:rPr>
        <w:t>Arterioscler</w:t>
      </w:r>
      <w:proofErr w:type="spellEnd"/>
      <w:r w:rsidRPr="00556892">
        <w:rPr>
          <w:u w:val="single"/>
        </w:rPr>
        <w:t xml:space="preserve"> </w:t>
      </w:r>
      <w:proofErr w:type="spellStart"/>
      <w:r w:rsidRPr="00556892">
        <w:rPr>
          <w:u w:val="single"/>
        </w:rPr>
        <w:t>Thromb</w:t>
      </w:r>
      <w:proofErr w:type="spellEnd"/>
      <w:r w:rsidRPr="00556892">
        <w:rPr>
          <w:u w:val="single"/>
        </w:rPr>
        <w:t xml:space="preserve"> </w:t>
      </w:r>
      <w:proofErr w:type="spellStart"/>
      <w:r w:rsidRPr="00556892">
        <w:rPr>
          <w:u w:val="single"/>
        </w:rPr>
        <w:t>Vasc</w:t>
      </w:r>
      <w:proofErr w:type="spellEnd"/>
      <w:r w:rsidRPr="00556892">
        <w:rPr>
          <w:u w:val="single"/>
        </w:rPr>
        <w:t xml:space="preserve"> Biol. </w:t>
      </w:r>
      <w:r w:rsidRPr="00556892">
        <w:t>2020 Jun;40(6):1543-1558.</w:t>
      </w:r>
    </w:p>
    <w:p w14:paraId="2DC14BE8" w14:textId="77777777" w:rsidR="00C57BF7" w:rsidRPr="00556892" w:rsidRDefault="00231DF9"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Brzoska T, Vats R, Bennewitz MF, </w:t>
      </w:r>
      <w:proofErr w:type="spellStart"/>
      <w:r w:rsidRPr="00556892">
        <w:t>Tutuncuoglu</w:t>
      </w:r>
      <w:proofErr w:type="spellEnd"/>
      <w:r w:rsidRPr="00556892">
        <w:t xml:space="preserve"> E, Watkins SC, Ragni MV, Neal MD, </w:t>
      </w:r>
      <w:r w:rsidRPr="00556892">
        <w:rPr>
          <w:b/>
        </w:rPr>
        <w:t>Gladwin MT</w:t>
      </w:r>
      <w:r w:rsidRPr="00556892">
        <w:t xml:space="preserve">, Sundd P. Intravascular hemolysis triggers ADP-mediated generation of platelet-rich thrombi in pre-capillary pulmonary arterioles. </w:t>
      </w:r>
      <w:r w:rsidRPr="00556892">
        <w:rPr>
          <w:u w:val="single"/>
        </w:rPr>
        <w:t>JCI Insight</w:t>
      </w:r>
      <w:r w:rsidRPr="00556892">
        <w:t>. 2020 Jun 16:139437.</w:t>
      </w:r>
    </w:p>
    <w:p w14:paraId="296F4BF3" w14:textId="64A1C9A3" w:rsidR="00C57BF7" w:rsidRPr="00556892" w:rsidRDefault="00C57BF7"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Novelli EM, Moon CH, Pham TA, Perkins LA, Little-Ihrig L, Tavakoli S, Mason NS, Lang L, Chen X, Laymon CM, </w:t>
      </w:r>
      <w:r w:rsidRPr="00556892">
        <w:rPr>
          <w:b/>
        </w:rPr>
        <w:t>Gladwin MT</w:t>
      </w:r>
      <w:r w:rsidRPr="00556892">
        <w:t xml:space="preserve">, Anderson CJ. First report of 68Ga-PRGD2 PET/MRI molecular imaging of </w:t>
      </w:r>
      <w:proofErr w:type="spellStart"/>
      <w:r w:rsidRPr="00556892">
        <w:t>vaso</w:t>
      </w:r>
      <w:proofErr w:type="spellEnd"/>
      <w:r w:rsidRPr="00556892">
        <w:t>-occlusion in a patient with sickle cell disease. BJR Case Rep. 2020 Jun 15;6(4):20200024. PMC7709053</w:t>
      </w:r>
    </w:p>
    <w:p w14:paraId="0255A098" w14:textId="77777777" w:rsidR="00A550C5" w:rsidRPr="00556892" w:rsidRDefault="007F6537"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lastRenderedPageBreak/>
        <w:t xml:space="preserve">Gordeuk VR, Shah BN, Zhang X, Thuma PE, Zulu S, Moono R, Reading NS, Song J, Zhang Y, Nouraie M, Campbell A, Minniti CP, Rana SR, Darbari DS, Kato GJ, Niu M, Castro OL, Machado R, </w:t>
      </w:r>
      <w:r w:rsidRPr="00556892">
        <w:rPr>
          <w:b/>
        </w:rPr>
        <w:t>Gladwin MT</w:t>
      </w:r>
      <w:r w:rsidRPr="00556892">
        <w:t>, Prchal JT. CYB5R3</w:t>
      </w:r>
      <w:r w:rsidRPr="00556892">
        <w:rPr>
          <w:vertAlign w:val="superscript"/>
        </w:rPr>
        <w:t xml:space="preserve">c .350C&gt;G </w:t>
      </w:r>
      <w:r w:rsidRPr="00556892">
        <w:t xml:space="preserve">and G6PD A Alleles Modify Severity of Anemia in Malaria and Sickle Cell Disease. </w:t>
      </w:r>
      <w:r w:rsidRPr="00556892">
        <w:rPr>
          <w:u w:val="single"/>
        </w:rPr>
        <w:t xml:space="preserve">Am J </w:t>
      </w:r>
      <w:proofErr w:type="spellStart"/>
      <w:r w:rsidRPr="00556892">
        <w:rPr>
          <w:u w:val="single"/>
        </w:rPr>
        <w:t>Hematol</w:t>
      </w:r>
      <w:proofErr w:type="spellEnd"/>
      <w:r w:rsidRPr="00556892">
        <w:rPr>
          <w:u w:val="single"/>
        </w:rPr>
        <w:t>.</w:t>
      </w:r>
      <w:r w:rsidRPr="00556892">
        <w:t xml:space="preserve"> 2020 Jul 22. </w:t>
      </w:r>
      <w:proofErr w:type="spellStart"/>
      <w:r w:rsidRPr="00556892">
        <w:t>doi</w:t>
      </w:r>
      <w:proofErr w:type="spellEnd"/>
      <w:r w:rsidRPr="00556892">
        <w:t>: 10.1002/ajh.25941</w:t>
      </w:r>
    </w:p>
    <w:p w14:paraId="5C6F1B17" w14:textId="3C6B7ADF" w:rsidR="00A550C5" w:rsidRPr="00556892" w:rsidRDefault="00A550C5"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Nouraie M, Ashley-Koch AE, Garrett ME, Sritharan N, Zhang Y, Little J, Gordeuk VR, </w:t>
      </w:r>
      <w:r w:rsidRPr="00556892">
        <w:rPr>
          <w:b/>
        </w:rPr>
        <w:t>Gladwin MT,</w:t>
      </w:r>
      <w:r w:rsidRPr="00556892">
        <w:t xml:space="preserve"> Telen MJ, Kato GJ. Serum albumin is independently associated with higher mortality in adult sickle cell patients: Results of three independent cohorts. </w:t>
      </w:r>
      <w:proofErr w:type="spellStart"/>
      <w:r w:rsidRPr="00556892">
        <w:rPr>
          <w:u w:val="single"/>
        </w:rPr>
        <w:t>PLoS</w:t>
      </w:r>
      <w:proofErr w:type="spellEnd"/>
      <w:r w:rsidRPr="00556892">
        <w:rPr>
          <w:u w:val="single"/>
        </w:rPr>
        <w:t xml:space="preserve"> One</w:t>
      </w:r>
      <w:r w:rsidRPr="00556892">
        <w:t>. 2020 Aug 10;15(8):e0237543.</w:t>
      </w:r>
    </w:p>
    <w:p w14:paraId="4CD98C05" w14:textId="77777777" w:rsidR="00A550C5" w:rsidRPr="00556892" w:rsidRDefault="00A550C5"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DeMartino AW, Rose JJ, Amdahl MB, Dent MR, Shah FA, Bain W, McVerry BJ, Kitsios GD, Tejero J, </w:t>
      </w:r>
      <w:r w:rsidRPr="00556892">
        <w:rPr>
          <w:b/>
        </w:rPr>
        <w:t>Gladwin MT</w:t>
      </w:r>
      <w:r w:rsidRPr="00556892">
        <w:t xml:space="preserve">. No evidence of hemoglobin damage by SARS-CoV-2 infection. </w:t>
      </w:r>
      <w:proofErr w:type="spellStart"/>
      <w:r w:rsidRPr="00556892">
        <w:rPr>
          <w:u w:val="single"/>
        </w:rPr>
        <w:t>Haematologica</w:t>
      </w:r>
      <w:proofErr w:type="spellEnd"/>
      <w:r w:rsidRPr="00556892">
        <w:t xml:space="preserve">. 2020 Sep 10;Online ahead of print. </w:t>
      </w:r>
      <w:proofErr w:type="spellStart"/>
      <w:r w:rsidRPr="00556892">
        <w:t>doi</w:t>
      </w:r>
      <w:proofErr w:type="spellEnd"/>
      <w:r w:rsidRPr="00556892">
        <w:t xml:space="preserve">: 10.3324/haematol.2020.264267. </w:t>
      </w:r>
    </w:p>
    <w:p w14:paraId="3F9E95FD" w14:textId="7EFD0C9B" w:rsidR="00A550C5" w:rsidRPr="00556892" w:rsidRDefault="00A550C5" w:rsidP="00AD3CDD">
      <w:pPr>
        <w:pStyle w:val="Title1"/>
        <w:numPr>
          <w:ilvl w:val="0"/>
          <w:numId w:val="5"/>
        </w:numPr>
        <w:tabs>
          <w:tab w:val="clear" w:pos="360"/>
          <w:tab w:val="left" w:pos="540"/>
          <w:tab w:val="num" w:pos="630"/>
          <w:tab w:val="left" w:pos="720"/>
        </w:tabs>
        <w:spacing w:before="0" w:beforeAutospacing="0" w:after="0" w:afterAutospacing="0"/>
        <w:ind w:left="547" w:hanging="540"/>
      </w:pPr>
      <w:proofErr w:type="spellStart"/>
      <w:r w:rsidRPr="00556892">
        <w:t>Olonisakin</w:t>
      </w:r>
      <w:proofErr w:type="spellEnd"/>
      <w:r w:rsidRPr="00556892">
        <w:t xml:space="preserve"> TF, Suber TL, Gonzalez-Ferrer S, Xiong Z, Peñaloza HF, van der </w:t>
      </w:r>
      <w:proofErr w:type="spellStart"/>
      <w:r w:rsidRPr="00556892">
        <w:t>Geest</w:t>
      </w:r>
      <w:proofErr w:type="spellEnd"/>
      <w:r w:rsidRPr="00556892">
        <w:t xml:space="preserve"> R, Xiong Y, Osei-</w:t>
      </w:r>
      <w:proofErr w:type="spellStart"/>
      <w:r w:rsidRPr="00556892">
        <w:t>Hwedieh</w:t>
      </w:r>
      <w:proofErr w:type="spellEnd"/>
      <w:r w:rsidRPr="00556892">
        <w:t xml:space="preserve"> DO, Tejero J, Rosengart MR, Mars WM, Van Tyne D, </w:t>
      </w:r>
      <w:proofErr w:type="spellStart"/>
      <w:r w:rsidRPr="00556892">
        <w:t>Perlegas</w:t>
      </w:r>
      <w:proofErr w:type="spellEnd"/>
      <w:r w:rsidRPr="00556892">
        <w:t xml:space="preserve"> A, Brashears S, Kim-Shapiro DB, </w:t>
      </w:r>
      <w:r w:rsidRPr="00556892">
        <w:rPr>
          <w:b/>
        </w:rPr>
        <w:t>Gladwin MT,</w:t>
      </w:r>
      <w:r w:rsidRPr="00556892">
        <w:t xml:space="preserve"> Bachman MA, Hod EA, St Croix C, Tyurina YY, Kagan VE, </w:t>
      </w:r>
      <w:proofErr w:type="spellStart"/>
      <w:r w:rsidRPr="00556892">
        <w:t>Mallampalli</w:t>
      </w:r>
      <w:proofErr w:type="spellEnd"/>
      <w:r w:rsidRPr="00556892">
        <w:t xml:space="preserve"> RK, Ray A, Ray P, Lee JS. Stressed erythrophagocytosis induces immunosuppression during sepsis through heme-mediated STAT1 dysregulation</w:t>
      </w:r>
      <w:r w:rsidRPr="00556892">
        <w:rPr>
          <w:u w:val="single"/>
        </w:rPr>
        <w:t>. J Clin Invest.</w:t>
      </w:r>
      <w:r w:rsidRPr="00556892">
        <w:t xml:space="preserve"> 2020 Sep 17:137468.</w:t>
      </w:r>
    </w:p>
    <w:p w14:paraId="0DFA6BB7" w14:textId="77777777" w:rsidR="005D2FAE" w:rsidRPr="00556892" w:rsidRDefault="00A550C5"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Zuchelkowski BE, Wang L, Gingras S, Xu Q, Yang M, </w:t>
      </w:r>
      <w:proofErr w:type="spellStart"/>
      <w:r w:rsidRPr="00556892">
        <w:t>Triulzi</w:t>
      </w:r>
      <w:proofErr w:type="spellEnd"/>
      <w:r w:rsidRPr="00556892">
        <w:t xml:space="preserve"> D, Page GP, Gordeuk VR, Kim-Shapiro DB, Lee JS, </w:t>
      </w:r>
      <w:r w:rsidRPr="00556892">
        <w:rPr>
          <w:b/>
        </w:rPr>
        <w:t>Gladwin MT</w:t>
      </w:r>
      <w:r w:rsidRPr="00556892">
        <w:t xml:space="preserve">. Brief Report: Hydroxychloroquine does not induce hemolytic anemia or organ damage in a "humanized" G6PD A- mouse model. </w:t>
      </w:r>
      <w:proofErr w:type="spellStart"/>
      <w:r w:rsidRPr="00556892">
        <w:rPr>
          <w:u w:val="single"/>
        </w:rPr>
        <w:t>PLoS</w:t>
      </w:r>
      <w:proofErr w:type="spellEnd"/>
      <w:r w:rsidRPr="00556892">
        <w:rPr>
          <w:u w:val="single"/>
        </w:rPr>
        <w:t xml:space="preserve"> One</w:t>
      </w:r>
      <w:r w:rsidRPr="00556892">
        <w:t>. 2020 Oct 2;15(10):e0240266.</w:t>
      </w:r>
    </w:p>
    <w:p w14:paraId="2EAC8784" w14:textId="77777777" w:rsidR="00B440B1" w:rsidRPr="00556892" w:rsidRDefault="005D2FAE"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DeMartino AW, Amdahl MB, Bocian K, Rose JJ, Tejero J, </w:t>
      </w:r>
      <w:r w:rsidRPr="00556892">
        <w:rPr>
          <w:b/>
        </w:rPr>
        <w:t>Gladwin MT</w:t>
      </w:r>
      <w:r w:rsidRPr="00556892">
        <w:t xml:space="preserve">. Redox sensor properties of human cytoglobin allosterically regulate heme pocket reactivity. </w:t>
      </w:r>
      <w:r w:rsidRPr="00556892">
        <w:rPr>
          <w:u w:val="single"/>
        </w:rPr>
        <w:t>Free Radic Biol Med.</w:t>
      </w:r>
      <w:r w:rsidRPr="00556892">
        <w:t xml:space="preserve"> 2020 Nov 2:S0891-5849(20)31595-1.</w:t>
      </w:r>
    </w:p>
    <w:p w14:paraId="783B2D70" w14:textId="6F3DBDF0" w:rsidR="00B440B1" w:rsidRPr="00556892" w:rsidRDefault="00B440B1" w:rsidP="00AD3CDD">
      <w:pPr>
        <w:pStyle w:val="Title1"/>
        <w:numPr>
          <w:ilvl w:val="0"/>
          <w:numId w:val="5"/>
        </w:numPr>
        <w:tabs>
          <w:tab w:val="clear" w:pos="360"/>
          <w:tab w:val="left" w:pos="540"/>
          <w:tab w:val="num" w:pos="630"/>
          <w:tab w:val="left" w:pos="720"/>
        </w:tabs>
        <w:spacing w:before="0" w:beforeAutospacing="0" w:after="0" w:afterAutospacing="0"/>
        <w:ind w:left="547" w:hanging="540"/>
      </w:pPr>
      <w:proofErr w:type="spellStart"/>
      <w:r w:rsidRPr="00556892">
        <w:t>Taliun</w:t>
      </w:r>
      <w:proofErr w:type="spellEnd"/>
      <w:r w:rsidRPr="00556892">
        <w:t xml:space="preserve"> D, Harris DN, Kessler MD, Carlson J, </w:t>
      </w:r>
      <w:proofErr w:type="spellStart"/>
      <w:r w:rsidRPr="00556892">
        <w:t>Szpiech</w:t>
      </w:r>
      <w:proofErr w:type="spellEnd"/>
      <w:r w:rsidRPr="00556892">
        <w:t xml:space="preserve"> ZA, Torres R, </w:t>
      </w:r>
      <w:proofErr w:type="spellStart"/>
      <w:r w:rsidRPr="00556892">
        <w:t>Taliun</w:t>
      </w:r>
      <w:proofErr w:type="spellEnd"/>
      <w:r w:rsidRPr="00556892">
        <w:t xml:space="preserve"> SAG, Corvelo A, </w:t>
      </w:r>
      <w:proofErr w:type="spellStart"/>
      <w:r w:rsidRPr="00556892">
        <w:t>Gogarten</w:t>
      </w:r>
      <w:proofErr w:type="spellEnd"/>
      <w:r w:rsidRPr="00556892">
        <w:t xml:space="preserve"> SM, Kang HM, </w:t>
      </w:r>
      <w:proofErr w:type="spellStart"/>
      <w:r w:rsidRPr="00556892">
        <w:t>Pitsillides</w:t>
      </w:r>
      <w:proofErr w:type="spellEnd"/>
      <w:r w:rsidRPr="00556892">
        <w:t xml:space="preserve"> AN, LeFaive J, Lee SB, Tian X, Browning BL, Das S, Emde AK, Clarke WE, Loesch DP, Shetty AC, Blackwell TW, Smith AV, Wong Q, Liu X, </w:t>
      </w:r>
      <w:proofErr w:type="spellStart"/>
      <w:r w:rsidRPr="00556892">
        <w:t>Conomos</w:t>
      </w:r>
      <w:proofErr w:type="spellEnd"/>
      <w:r w:rsidRPr="00556892">
        <w:t xml:space="preserve"> MP, Bobo DM, </w:t>
      </w:r>
      <w:proofErr w:type="spellStart"/>
      <w:r w:rsidRPr="00556892">
        <w:t>Aguet</w:t>
      </w:r>
      <w:proofErr w:type="spellEnd"/>
      <w:r w:rsidRPr="00556892">
        <w:t xml:space="preserve"> F, Albert C, Alonso A, </w:t>
      </w:r>
      <w:proofErr w:type="spellStart"/>
      <w:r w:rsidRPr="00556892">
        <w:t>Ardlie</w:t>
      </w:r>
      <w:proofErr w:type="spellEnd"/>
      <w:r w:rsidRPr="00556892">
        <w:t xml:space="preserve"> KG, Arking DE, </w:t>
      </w:r>
      <w:proofErr w:type="spellStart"/>
      <w:r w:rsidRPr="00556892">
        <w:t>Aslibekyan</w:t>
      </w:r>
      <w:proofErr w:type="spellEnd"/>
      <w:r w:rsidRPr="00556892">
        <w:t xml:space="preserve"> S, Auer PL, Barnard J, Barr RG, Barwick L, Becker LC, Beer RL, Benjamin EJ, Bielak LF, </w:t>
      </w:r>
      <w:proofErr w:type="spellStart"/>
      <w:r w:rsidRPr="00556892">
        <w:t>Blangero</w:t>
      </w:r>
      <w:proofErr w:type="spellEnd"/>
      <w:r w:rsidRPr="00556892">
        <w:t xml:space="preserve"> J, Boehnke M, Bowden DW, Brody JA, Burchard EG, Cade BE, Casella JF, </w:t>
      </w:r>
      <w:proofErr w:type="spellStart"/>
      <w:r w:rsidRPr="00556892">
        <w:t>Chalazan</w:t>
      </w:r>
      <w:proofErr w:type="spellEnd"/>
      <w:r w:rsidRPr="00556892">
        <w:t xml:space="preserve"> B, </w:t>
      </w:r>
      <w:proofErr w:type="spellStart"/>
      <w:r w:rsidRPr="00556892">
        <w:t>Chasman</w:t>
      </w:r>
      <w:proofErr w:type="spellEnd"/>
      <w:r w:rsidRPr="00556892">
        <w:t xml:space="preserve"> DI, Chen YI, Cho MH, Choi SH, Chung MK, Clish CB, Correa A, Curran JE, Custer B, Darbar D, Daya M, de Andrade M, DeMeo DL, Dutcher SK, Ellinor PT, Emery LS, Eng C, Fatkin D, </w:t>
      </w:r>
      <w:proofErr w:type="spellStart"/>
      <w:r w:rsidRPr="00556892">
        <w:t>Fingerlin</w:t>
      </w:r>
      <w:proofErr w:type="spellEnd"/>
      <w:r w:rsidRPr="00556892">
        <w:t xml:space="preserve"> T, Forer L, </w:t>
      </w:r>
      <w:proofErr w:type="spellStart"/>
      <w:r w:rsidRPr="00556892">
        <w:t>Fornage</w:t>
      </w:r>
      <w:proofErr w:type="spellEnd"/>
      <w:r w:rsidRPr="00556892">
        <w:t xml:space="preserve"> M, Franceschini N, Fuchsberger C, Fullerton SM, Germer S, </w:t>
      </w:r>
      <w:r w:rsidRPr="00556892">
        <w:rPr>
          <w:b/>
        </w:rPr>
        <w:t>Gladwin MT</w:t>
      </w:r>
      <w:r w:rsidRPr="00556892">
        <w:t xml:space="preserve">, Gottlieb DJ, Guo X, Hall ME, He J, Heard-Costa NL, Heckbert SR, Irvin MR, Johnsen JM, Johnson AD, Kaplan R, </w:t>
      </w:r>
      <w:proofErr w:type="spellStart"/>
      <w:r w:rsidRPr="00556892">
        <w:t>Kardia</w:t>
      </w:r>
      <w:proofErr w:type="spellEnd"/>
      <w:r w:rsidRPr="00556892">
        <w:t xml:space="preserve"> SLR, Kelly T, Kelly S, Kenny EE, Kiel DP, Klemmer R, Konkle BA, </w:t>
      </w:r>
      <w:proofErr w:type="spellStart"/>
      <w:r w:rsidRPr="00556892">
        <w:t>Kooperberg</w:t>
      </w:r>
      <w:proofErr w:type="spellEnd"/>
      <w:r w:rsidRPr="00556892">
        <w:t xml:space="preserve"> C, </w:t>
      </w:r>
      <w:proofErr w:type="spellStart"/>
      <w:r w:rsidRPr="00556892">
        <w:t>Köttgen</w:t>
      </w:r>
      <w:proofErr w:type="spellEnd"/>
      <w:r w:rsidRPr="00556892">
        <w:t xml:space="preserve"> A, Lange LA, Lasky-Su J, Levy D, Lin X, Lin KH, Liu C, Loos RJF, Garman L, </w:t>
      </w:r>
      <w:proofErr w:type="spellStart"/>
      <w:r w:rsidRPr="00556892">
        <w:t>Gerszten</w:t>
      </w:r>
      <w:proofErr w:type="spellEnd"/>
      <w:r w:rsidRPr="00556892">
        <w:t xml:space="preserve"> R, Lubitz SA, Lunetta KL, Mak ACY, </w:t>
      </w:r>
      <w:proofErr w:type="spellStart"/>
      <w:r w:rsidRPr="00556892">
        <w:t>Manichaikul</w:t>
      </w:r>
      <w:proofErr w:type="spellEnd"/>
      <w:r w:rsidRPr="00556892">
        <w:t xml:space="preserve"> A, Manning AK, Mathias RA, McManus DD, McGarvey ST, Meigs JB, Meyers DA, </w:t>
      </w:r>
      <w:proofErr w:type="spellStart"/>
      <w:r w:rsidRPr="00556892">
        <w:t>Mikulla</w:t>
      </w:r>
      <w:proofErr w:type="spellEnd"/>
      <w:r w:rsidRPr="00556892">
        <w:t xml:space="preserve"> JL, Minear MA, Mitchell BD, Mohanty S, Montasser ME, Montgomery C, Morrison AC, Murabito JM, Natale A, Natarajan P, Nelson SC, North KE, O'Connell JR, Palmer ND, Pankratz N, Peloso GM, Peyser PA, Pleiness J, Post WS, </w:t>
      </w:r>
      <w:proofErr w:type="spellStart"/>
      <w:r w:rsidRPr="00556892">
        <w:t>Psaty</w:t>
      </w:r>
      <w:proofErr w:type="spellEnd"/>
      <w:r w:rsidRPr="00556892">
        <w:t xml:space="preserve"> BM, Rao DC, Redline S, Reiner AP, Roden D, Rotter JI, </w:t>
      </w:r>
      <w:proofErr w:type="spellStart"/>
      <w:r w:rsidRPr="00556892">
        <w:t>Ruczinski</w:t>
      </w:r>
      <w:proofErr w:type="spellEnd"/>
      <w:r w:rsidRPr="00556892">
        <w:t xml:space="preserve"> I, Sarnowski C, Schoenherr S, Schwartz DA, Seo JS, Seshadri S, Sheehan VA, Sheu WH, Shoemaker MB, Smith NL, Smith JA, </w:t>
      </w:r>
      <w:proofErr w:type="spellStart"/>
      <w:r w:rsidRPr="00556892">
        <w:t>Sotoodehnia</w:t>
      </w:r>
      <w:proofErr w:type="spellEnd"/>
      <w:r w:rsidRPr="00556892">
        <w:t xml:space="preserve"> N, Stilp AM, Tang W, Taylor </w:t>
      </w:r>
      <w:r w:rsidRPr="00556892">
        <w:lastRenderedPageBreak/>
        <w:t>KD, Telen M, Thornton TA, Tracy RP, Van Den Berg DJ, Vasan RS, Viaud-Martinez KA, Vrieze S, Weeks DE, Weir BS, Weiss ST, Weng LC, Willer CJ, Zhang Y, Zhao X, Arnett DK, Ashley-Koch AE, Barnes KC, Boerwinkle E, Gabriel S, Gibbs R, Rice KM, Rich SS, Silverman EK, Qasba P, Gan W; NHLBI Trans-Omics for Precision Medicine (</w:t>
      </w:r>
      <w:proofErr w:type="spellStart"/>
      <w:r w:rsidRPr="00556892">
        <w:t>TOPMed</w:t>
      </w:r>
      <w:proofErr w:type="spellEnd"/>
      <w:r w:rsidRPr="00556892">
        <w:t xml:space="preserve">) Consortium, Papanicolaou GJ, Nickerson DA, Browning SR, Zody MC, </w:t>
      </w:r>
      <w:proofErr w:type="spellStart"/>
      <w:r w:rsidRPr="00556892">
        <w:t>Zöllner</w:t>
      </w:r>
      <w:proofErr w:type="spellEnd"/>
      <w:r w:rsidRPr="00556892">
        <w:t xml:space="preserve"> S, Wilson JG, Cupples LA, Laurie CC, Jaquish CE, Hernandez RD, O'Connor TD, </w:t>
      </w:r>
      <w:proofErr w:type="spellStart"/>
      <w:r w:rsidRPr="00556892">
        <w:t>Abecasis</w:t>
      </w:r>
      <w:proofErr w:type="spellEnd"/>
      <w:r w:rsidRPr="00556892">
        <w:t xml:space="preserve"> GR.  Sequencing of 53,831 diverse genomes from the NHLBI </w:t>
      </w:r>
      <w:proofErr w:type="spellStart"/>
      <w:r w:rsidRPr="00556892">
        <w:t>TOPMed</w:t>
      </w:r>
      <w:proofErr w:type="spellEnd"/>
      <w:r w:rsidRPr="00556892">
        <w:t xml:space="preserve"> Program. </w:t>
      </w:r>
      <w:r w:rsidRPr="00556892">
        <w:rPr>
          <w:u w:val="single"/>
        </w:rPr>
        <w:t>Nature</w:t>
      </w:r>
      <w:r w:rsidRPr="00556892">
        <w:t>. 2021 Feb;590(7845):290-299.</w:t>
      </w:r>
    </w:p>
    <w:p w14:paraId="2B1D3BC9" w14:textId="46DDFFAE" w:rsidR="00B440B1" w:rsidRPr="00556892" w:rsidRDefault="00B440B1" w:rsidP="00AD3CDD">
      <w:pPr>
        <w:pStyle w:val="Title1"/>
        <w:numPr>
          <w:ilvl w:val="0"/>
          <w:numId w:val="5"/>
        </w:numPr>
        <w:tabs>
          <w:tab w:val="clear" w:pos="360"/>
          <w:tab w:val="left" w:pos="540"/>
          <w:tab w:val="num" w:pos="630"/>
          <w:tab w:val="left" w:pos="720"/>
        </w:tabs>
        <w:spacing w:before="0" w:beforeAutospacing="0" w:after="0" w:afterAutospacing="0"/>
        <w:ind w:left="547" w:hanging="540"/>
      </w:pPr>
      <w:r w:rsidRPr="00556892">
        <w:t xml:space="preserve">Rajaratnam A, Rehman S, Sharma P, Singh VK, Saul M, Vanderpool RR, </w:t>
      </w:r>
      <w:r w:rsidRPr="00556892">
        <w:rPr>
          <w:b/>
        </w:rPr>
        <w:t>Gladwin MT</w:t>
      </w:r>
      <w:r w:rsidRPr="00556892">
        <w:t xml:space="preserve">, Simon MA, Morris A. Right ventricular load and contractility in HIV-associated pulmonary hypertension. </w:t>
      </w:r>
      <w:proofErr w:type="spellStart"/>
      <w:r w:rsidRPr="00556892">
        <w:rPr>
          <w:u w:val="single"/>
        </w:rPr>
        <w:t>PLoS</w:t>
      </w:r>
      <w:proofErr w:type="spellEnd"/>
      <w:r w:rsidRPr="00556892">
        <w:rPr>
          <w:u w:val="single"/>
        </w:rPr>
        <w:t xml:space="preserve"> One</w:t>
      </w:r>
      <w:r w:rsidRPr="00556892">
        <w:t xml:space="preserve">. 2021 Feb 23;16(2):e0243274. </w:t>
      </w:r>
      <w:proofErr w:type="spellStart"/>
      <w:r w:rsidRPr="00556892">
        <w:t>doi</w:t>
      </w:r>
      <w:proofErr w:type="spellEnd"/>
      <w:r w:rsidRPr="00556892">
        <w:t xml:space="preserve">: 10.1371/journal.pone.0243274. </w:t>
      </w:r>
      <w:proofErr w:type="spellStart"/>
      <w:r w:rsidRPr="00556892">
        <w:t>eCollection</w:t>
      </w:r>
      <w:proofErr w:type="spellEnd"/>
      <w:r w:rsidRPr="00556892">
        <w:t xml:space="preserve"> 2021.</w:t>
      </w:r>
    </w:p>
    <w:p w14:paraId="5E8FF73E" w14:textId="77777777" w:rsidR="003F07D7" w:rsidRPr="00556892" w:rsidRDefault="00B440B1" w:rsidP="00AD3CDD">
      <w:pPr>
        <w:pStyle w:val="Title1"/>
        <w:numPr>
          <w:ilvl w:val="0"/>
          <w:numId w:val="5"/>
        </w:numPr>
        <w:tabs>
          <w:tab w:val="clear" w:pos="360"/>
          <w:tab w:val="num" w:pos="540"/>
          <w:tab w:val="left" w:pos="720"/>
        </w:tabs>
        <w:spacing w:before="0" w:beforeAutospacing="0" w:after="0" w:afterAutospacing="0"/>
        <w:ind w:left="540" w:hanging="540"/>
      </w:pPr>
      <w:proofErr w:type="spellStart"/>
      <w:r w:rsidRPr="00556892">
        <w:t>Dezfulian</w:t>
      </w:r>
      <w:proofErr w:type="spellEnd"/>
      <w:r w:rsidRPr="00556892">
        <w:t xml:space="preserve"> C, Orkin AM, Maron BA, Elmer J, Girotra S, </w:t>
      </w:r>
      <w:r w:rsidRPr="00556892">
        <w:rPr>
          <w:b/>
        </w:rPr>
        <w:t>Gladwin MT</w:t>
      </w:r>
      <w:r w:rsidRPr="00556892">
        <w:t xml:space="preserve">, Merchant RM, Panchal AR, Perman SM, Starks MA, van Diepen S, </w:t>
      </w:r>
      <w:proofErr w:type="spellStart"/>
      <w:r w:rsidRPr="00556892">
        <w:t>Lavonas</w:t>
      </w:r>
      <w:proofErr w:type="spellEnd"/>
      <w:r w:rsidRPr="00556892">
        <w:t xml:space="preserve"> EJ; American Heart Association Council on Cardiopulmonary, Critical Care, Perioperative and Resuscitation; Council on Arteriosclerosis, Thrombosis and Vascular Biology; Council on Cardiovascular and Stroke Nursing; Council on Quality of Care and Outcomes Research; and Council on Clinical Cardiology. Opioid-Associated Out-of-Hospital Cardiac Arrest: Distinctive Clinical Features and Implications for Health Care and Public Responses: A Scientific Statement From the American Heart Association. </w:t>
      </w:r>
      <w:r w:rsidRPr="00556892">
        <w:rPr>
          <w:u w:val="single"/>
        </w:rPr>
        <w:t>Circulation.</w:t>
      </w:r>
      <w:r w:rsidRPr="00556892">
        <w:t xml:space="preserve"> </w:t>
      </w:r>
      <w:r w:rsidR="003F07D7" w:rsidRPr="00556892">
        <w:t>2021 Apr 20;143(16):e836-e870.</w:t>
      </w:r>
    </w:p>
    <w:p w14:paraId="02864D5F" w14:textId="77777777" w:rsidR="003F07D7" w:rsidRPr="00556892" w:rsidRDefault="003F07D7" w:rsidP="00AD3CDD">
      <w:pPr>
        <w:pStyle w:val="Title1"/>
        <w:numPr>
          <w:ilvl w:val="0"/>
          <w:numId w:val="5"/>
        </w:numPr>
        <w:tabs>
          <w:tab w:val="clear" w:pos="360"/>
          <w:tab w:val="num" w:pos="540"/>
          <w:tab w:val="left" w:pos="720"/>
        </w:tabs>
        <w:spacing w:before="0" w:beforeAutospacing="0" w:after="0" w:afterAutospacing="0"/>
        <w:ind w:left="540" w:hanging="540"/>
      </w:pPr>
      <w:r w:rsidRPr="00556892">
        <w:t xml:space="preserve">Casella JF, Barton BA, Kanter J, Black LV, Majumdar S, </w:t>
      </w:r>
      <w:proofErr w:type="spellStart"/>
      <w:r w:rsidRPr="00556892">
        <w:t>Inati</w:t>
      </w:r>
      <w:proofErr w:type="spellEnd"/>
      <w:r w:rsidRPr="00556892">
        <w:t xml:space="preserve"> A, Wali Y, </w:t>
      </w:r>
      <w:proofErr w:type="spellStart"/>
      <w:r w:rsidRPr="00556892">
        <w:t>Drachtman</w:t>
      </w:r>
      <w:proofErr w:type="spellEnd"/>
      <w:r w:rsidRPr="00556892">
        <w:t xml:space="preserve"> RA, Abboud MR, Kilinc Y, Fuh BR, Al-</w:t>
      </w:r>
      <w:proofErr w:type="spellStart"/>
      <w:r w:rsidRPr="00556892">
        <w:t>Khabori</w:t>
      </w:r>
      <w:proofErr w:type="spellEnd"/>
      <w:r w:rsidRPr="00556892">
        <w:t xml:space="preserve"> MK, Takemoto CM, Salman E, Sarnaik SA, Shah N, Morris CR, Keates-Baleeiro J, Raj A, Alvarez OA, Hsu LL, Thompson AA, Sisler IY, Pace BS, Noronha SA, Lasky JL 3rd, de Julian EC, </w:t>
      </w:r>
      <w:proofErr w:type="spellStart"/>
      <w:r w:rsidRPr="00556892">
        <w:t>Godder</w:t>
      </w:r>
      <w:proofErr w:type="spellEnd"/>
      <w:r w:rsidRPr="00556892">
        <w:t xml:space="preserve"> K, Thornburg CD, </w:t>
      </w:r>
      <w:proofErr w:type="spellStart"/>
      <w:r w:rsidRPr="00556892">
        <w:t>Kamberos</w:t>
      </w:r>
      <w:proofErr w:type="spellEnd"/>
      <w:r w:rsidRPr="00556892">
        <w:t xml:space="preserve"> NL, Nuss R, Marsh AM, Owen WC, Schaefer A, </w:t>
      </w:r>
      <w:proofErr w:type="spellStart"/>
      <w:r w:rsidRPr="00556892">
        <w:t>Tebbi</w:t>
      </w:r>
      <w:proofErr w:type="spellEnd"/>
      <w:r w:rsidRPr="00556892">
        <w:t xml:space="preserve"> CK, </w:t>
      </w:r>
      <w:proofErr w:type="spellStart"/>
      <w:r w:rsidRPr="00556892">
        <w:t>Chantrain</w:t>
      </w:r>
      <w:proofErr w:type="spellEnd"/>
      <w:r w:rsidRPr="00556892">
        <w:t xml:space="preserve"> CF, Cohen DE, Karakas Z, Piccone CM, George A, Fixler JM, Singleton TC, Moulton T, Quinn CT, de Castro Lobo CL, </w:t>
      </w:r>
      <w:proofErr w:type="spellStart"/>
      <w:r w:rsidRPr="00556892">
        <w:t>Almomen</w:t>
      </w:r>
      <w:proofErr w:type="spellEnd"/>
      <w:r w:rsidRPr="00556892">
        <w:t xml:space="preserve"> AM, Goyal-Khemka M, Maes P, Emanuele M, Gorney RT, Padgett CS, Parsley E, Kronsberg SS, Kato GJ, </w:t>
      </w:r>
      <w:r w:rsidRPr="00556892">
        <w:rPr>
          <w:b/>
        </w:rPr>
        <w:t>Gladwin MT</w:t>
      </w:r>
      <w:r w:rsidRPr="00556892">
        <w:t xml:space="preserve">. Effect of Poloxamer 188 vs Placebo on Painful Vaso-Occlusive Episodes in Children and Adults With Sickle Cell Disease: A Randomized Clinical Trial. </w:t>
      </w:r>
      <w:r w:rsidRPr="00556892">
        <w:rPr>
          <w:u w:val="single"/>
        </w:rPr>
        <w:t>JAMA</w:t>
      </w:r>
      <w:r w:rsidRPr="00556892">
        <w:t>. 2021 Apr 20;325(15):1513-1523.</w:t>
      </w:r>
    </w:p>
    <w:p w14:paraId="2C11E27E" w14:textId="77777777" w:rsidR="003F07D7" w:rsidRPr="00556892" w:rsidRDefault="003F07D7" w:rsidP="00AD3CDD">
      <w:pPr>
        <w:pStyle w:val="Title1"/>
        <w:numPr>
          <w:ilvl w:val="0"/>
          <w:numId w:val="5"/>
        </w:numPr>
        <w:tabs>
          <w:tab w:val="clear" w:pos="360"/>
          <w:tab w:val="num" w:pos="540"/>
          <w:tab w:val="left" w:pos="720"/>
        </w:tabs>
        <w:spacing w:before="0" w:beforeAutospacing="0" w:after="0" w:afterAutospacing="0"/>
        <w:ind w:left="540" w:hanging="540"/>
      </w:pPr>
      <w:r w:rsidRPr="00556892">
        <w:t xml:space="preserve">Culley MK, Zhao J, Tai YY, Tang Y, Perk D, Negi V, Yu Q, Woodcock CC, Handen A, Speyer G, Kim S, Lai YC, Satoh T, Watson AM, </w:t>
      </w:r>
      <w:proofErr w:type="spellStart"/>
      <w:r w:rsidRPr="00556892">
        <w:t>Aaraj</w:t>
      </w:r>
      <w:proofErr w:type="spellEnd"/>
      <w:r w:rsidRPr="00556892">
        <w:t xml:space="preserve"> YA, Sembrat J, Rojas M, Goncharov D, Goncharova EA, Khan OF, Anderson DG, Dahlman JE, </w:t>
      </w:r>
      <w:proofErr w:type="spellStart"/>
      <w:r w:rsidRPr="00556892">
        <w:t>Gurkar</w:t>
      </w:r>
      <w:proofErr w:type="spellEnd"/>
      <w:r w:rsidRPr="00556892">
        <w:t xml:space="preserve"> AU, </w:t>
      </w:r>
      <w:proofErr w:type="spellStart"/>
      <w:r w:rsidRPr="00556892">
        <w:t>Lafyatis</w:t>
      </w:r>
      <w:proofErr w:type="spellEnd"/>
      <w:r w:rsidRPr="00556892">
        <w:t xml:space="preserve"> R, Fayyaz AU, Redfield MM, </w:t>
      </w:r>
      <w:r w:rsidRPr="00556892">
        <w:rPr>
          <w:b/>
        </w:rPr>
        <w:t>Gladwin MT,</w:t>
      </w:r>
      <w:r w:rsidRPr="00556892">
        <w:t xml:space="preserve"> Rabinovitch M, Gu M, Bertero T, Chan SY. Frataxin deficiency promotes endothelial senescence in pulmonary hypertension. </w:t>
      </w:r>
      <w:r w:rsidRPr="00556892">
        <w:rPr>
          <w:u w:val="single"/>
        </w:rPr>
        <w:t>J Clin Invest</w:t>
      </w:r>
      <w:r w:rsidRPr="00556892">
        <w:t>. 2021 Jun 1;131(11):e136459.</w:t>
      </w:r>
    </w:p>
    <w:p w14:paraId="3DF5A560" w14:textId="77777777" w:rsidR="003F07D7" w:rsidRPr="00556892" w:rsidRDefault="003F07D7" w:rsidP="00AD3CDD">
      <w:pPr>
        <w:pStyle w:val="Title1"/>
        <w:numPr>
          <w:ilvl w:val="0"/>
          <w:numId w:val="5"/>
        </w:numPr>
        <w:tabs>
          <w:tab w:val="clear" w:pos="360"/>
          <w:tab w:val="num" w:pos="540"/>
          <w:tab w:val="left" w:pos="720"/>
        </w:tabs>
        <w:spacing w:before="0" w:beforeAutospacing="0" w:after="0" w:afterAutospacing="0"/>
        <w:ind w:left="540" w:hanging="540"/>
      </w:pPr>
      <w:r w:rsidRPr="00556892">
        <w:t xml:space="preserve">Wang J, </w:t>
      </w:r>
      <w:proofErr w:type="spellStart"/>
      <w:r w:rsidRPr="00556892">
        <w:t>Applefeld</w:t>
      </w:r>
      <w:proofErr w:type="spellEnd"/>
      <w:r w:rsidRPr="00556892">
        <w:t xml:space="preserve"> WN, Sun J, Solomon SB, Feng J, Couse ZG, </w:t>
      </w:r>
      <w:proofErr w:type="spellStart"/>
      <w:r w:rsidRPr="00556892">
        <w:t>Risoleo</w:t>
      </w:r>
      <w:proofErr w:type="spellEnd"/>
      <w:r w:rsidRPr="00556892">
        <w:t xml:space="preserve"> TF, Danner RL, Tejero J, Lertora J, Alipour E, Basu S, Sachdev V, Kim-Shapiro DB, </w:t>
      </w:r>
      <w:r w:rsidRPr="00556892">
        <w:rPr>
          <w:b/>
        </w:rPr>
        <w:t>Gladwin MT,</w:t>
      </w:r>
      <w:r w:rsidRPr="00556892">
        <w:t xml:space="preserve"> Klein HG, Natanson C. Mechanistic insights into cell-free hemoglobin-induced injury during septic shock. </w:t>
      </w:r>
      <w:r w:rsidRPr="00556892">
        <w:rPr>
          <w:u w:val="single"/>
        </w:rPr>
        <w:t xml:space="preserve">Am J </w:t>
      </w:r>
      <w:proofErr w:type="spellStart"/>
      <w:r w:rsidRPr="00556892">
        <w:rPr>
          <w:u w:val="single"/>
        </w:rPr>
        <w:t>Physiol</w:t>
      </w:r>
      <w:proofErr w:type="spellEnd"/>
      <w:r w:rsidRPr="00556892">
        <w:rPr>
          <w:u w:val="single"/>
        </w:rPr>
        <w:t xml:space="preserve"> Heart Circ Physiol.</w:t>
      </w:r>
      <w:r w:rsidRPr="00556892">
        <w:t xml:space="preserve"> 2021 Jun 1;320(6):H2385-H2400.</w:t>
      </w:r>
    </w:p>
    <w:p w14:paraId="7131DC43" w14:textId="77777777" w:rsidR="003F07D7" w:rsidRPr="00556892" w:rsidRDefault="003F07D7" w:rsidP="00AD3CDD">
      <w:pPr>
        <w:pStyle w:val="Title1"/>
        <w:numPr>
          <w:ilvl w:val="0"/>
          <w:numId w:val="5"/>
        </w:numPr>
        <w:tabs>
          <w:tab w:val="clear" w:pos="360"/>
          <w:tab w:val="num" w:pos="540"/>
          <w:tab w:val="left" w:pos="720"/>
        </w:tabs>
        <w:spacing w:before="0" w:beforeAutospacing="0" w:after="0" w:afterAutospacing="0"/>
        <w:ind w:left="540" w:hanging="540"/>
      </w:pPr>
      <w:r w:rsidRPr="00556892">
        <w:t xml:space="preserve">McElvaine AT, Hawkins-Salsbury JA, Arora VM, </w:t>
      </w:r>
      <w:r w:rsidRPr="00556892">
        <w:rPr>
          <w:b/>
        </w:rPr>
        <w:t>Gladwin MT,</w:t>
      </w:r>
      <w:r w:rsidRPr="00556892">
        <w:t xml:space="preserve"> </w:t>
      </w:r>
      <w:proofErr w:type="spellStart"/>
      <w:r w:rsidRPr="00556892">
        <w:t>Goldenring</w:t>
      </w:r>
      <w:proofErr w:type="spellEnd"/>
      <w:r w:rsidRPr="00556892">
        <w:t xml:space="preserve"> JR, Huston DP, Krakow D, Rhee K, Solway J, Steinman RA, Towler DA, Utz PJ, Yokoyama WM, Simpson RL, Muglia LJ, Permar SR, </w:t>
      </w:r>
      <w:proofErr w:type="spellStart"/>
      <w:r w:rsidRPr="00556892">
        <w:t>Gbadegesin</w:t>
      </w:r>
      <w:proofErr w:type="spellEnd"/>
      <w:r w:rsidRPr="00556892">
        <w:t xml:space="preserve"> RA. Innovations in MD-only physician-scientist training: experiences from the Burroughs </w:t>
      </w:r>
      <w:proofErr w:type="spellStart"/>
      <w:r w:rsidRPr="00556892">
        <w:t>Wellcome</w:t>
      </w:r>
      <w:proofErr w:type="spellEnd"/>
      <w:r w:rsidRPr="00556892">
        <w:t xml:space="preserve"> Fund physician-scientist institutional award initiative. </w:t>
      </w:r>
      <w:r w:rsidRPr="00556892">
        <w:rPr>
          <w:u w:val="single"/>
        </w:rPr>
        <w:t>J Clin Invest.</w:t>
      </w:r>
      <w:r w:rsidRPr="00556892">
        <w:t xml:space="preserve"> 2021 May 17;131(10):e149948.</w:t>
      </w:r>
    </w:p>
    <w:p w14:paraId="4A2434B0" w14:textId="77777777" w:rsidR="003F07D7" w:rsidRPr="00556892" w:rsidRDefault="003F07D7" w:rsidP="00AD3CDD">
      <w:pPr>
        <w:pStyle w:val="Title1"/>
        <w:numPr>
          <w:ilvl w:val="0"/>
          <w:numId w:val="5"/>
        </w:numPr>
        <w:tabs>
          <w:tab w:val="clear" w:pos="360"/>
          <w:tab w:val="num" w:pos="540"/>
          <w:tab w:val="left" w:pos="720"/>
        </w:tabs>
        <w:spacing w:before="0" w:beforeAutospacing="0" w:after="0" w:afterAutospacing="0"/>
        <w:ind w:left="540" w:hanging="540"/>
      </w:pPr>
      <w:r w:rsidRPr="00556892">
        <w:lastRenderedPageBreak/>
        <w:t xml:space="preserve">Page GP, Kanias T, Guo YJ, Lanteri MC, Zhang X, Mast AE, Cable RG, Spencer BR, Kiss JE, Fang F, Endres-Dighe SM, Brambilla D, Nouraie M, Gordeuk VR, Kleinman S, Busch MP, </w:t>
      </w:r>
      <w:r w:rsidRPr="00556892">
        <w:rPr>
          <w:b/>
        </w:rPr>
        <w:t>Gladwin MT</w:t>
      </w:r>
      <w:r w:rsidRPr="00556892">
        <w:t xml:space="preserve">; National Heart, Lung, and Blood Institute (NHLBI) Recipient Epidemiology Donor Evaluation Study–III (REDS-III) program. Multiple-ancestry genome-wide association study identifies 27 loci associated with measures of hemolysis following blood storage. </w:t>
      </w:r>
      <w:r w:rsidRPr="00556892">
        <w:rPr>
          <w:u w:val="single"/>
        </w:rPr>
        <w:t>J Clin Invest.</w:t>
      </w:r>
      <w:r w:rsidRPr="00556892">
        <w:t xml:space="preserve"> 2021 Jul 1;131(13):e146077.</w:t>
      </w:r>
    </w:p>
    <w:p w14:paraId="12985319" w14:textId="77777777" w:rsidR="003F07D7" w:rsidRPr="00556892" w:rsidRDefault="003F07D7" w:rsidP="00AD3CDD">
      <w:pPr>
        <w:pStyle w:val="Title1"/>
        <w:numPr>
          <w:ilvl w:val="0"/>
          <w:numId w:val="5"/>
        </w:numPr>
        <w:tabs>
          <w:tab w:val="clear" w:pos="360"/>
          <w:tab w:val="num" w:pos="540"/>
          <w:tab w:val="left" w:pos="720"/>
        </w:tabs>
        <w:spacing w:before="0" w:beforeAutospacing="0" w:after="0" w:afterAutospacing="0"/>
        <w:ind w:left="540" w:hanging="540"/>
      </w:pPr>
      <w:r w:rsidRPr="00556892">
        <w:t xml:space="preserve">Satoh T, Wang L, Espinosa-Diez C, Wang B, Hahn SA, Noda K, Rochon ER, Dent MR, Levine AR, Baust JJ, Wyman S, Wu YL, Triantafyllou GA, Tang Y, Reynolds M, Shiva S, Hilaire CS, Gomez D, Goncharov DA, Goncharova EA, Chan SY, Straub AC, Lai YC, McTiernan CF, </w:t>
      </w:r>
      <w:r w:rsidRPr="00556892">
        <w:rPr>
          <w:b/>
        </w:rPr>
        <w:t>Gladwin MT.</w:t>
      </w:r>
      <w:r w:rsidRPr="00556892">
        <w:t xml:space="preserve"> Metabolic Syndrome Mediates ROS-miR-193b-NFYA-Dependent Downregulation of Soluble Guanylate Cyclase and Contributes to Exercise-Induced Pulmonary Hypertension in Heart Failure With Preserved Ejection Fraction. </w:t>
      </w:r>
      <w:r w:rsidRPr="00556892">
        <w:rPr>
          <w:u w:val="single"/>
        </w:rPr>
        <w:t>Circulation</w:t>
      </w:r>
      <w:r w:rsidRPr="00556892">
        <w:t>. 2021 Aug 24;144(8):615-637.</w:t>
      </w:r>
    </w:p>
    <w:p w14:paraId="5D55B2F0" w14:textId="77777777" w:rsidR="003F07D7" w:rsidRPr="00556892" w:rsidRDefault="003F07D7" w:rsidP="00AD3CDD">
      <w:pPr>
        <w:pStyle w:val="Title1"/>
        <w:numPr>
          <w:ilvl w:val="0"/>
          <w:numId w:val="5"/>
        </w:numPr>
        <w:tabs>
          <w:tab w:val="clear" w:pos="360"/>
          <w:tab w:val="num" w:pos="540"/>
          <w:tab w:val="left" w:pos="720"/>
        </w:tabs>
        <w:spacing w:before="0" w:beforeAutospacing="0" w:after="0" w:afterAutospacing="0"/>
        <w:ind w:left="540" w:hanging="540"/>
      </w:pPr>
      <w:r w:rsidRPr="00556892">
        <w:t xml:space="preserve">Martin B, Vanderpool RR, Henry BL, Palma JB, Gabris B, Lai YC, Hu J, </w:t>
      </w:r>
      <w:proofErr w:type="spellStart"/>
      <w:r w:rsidRPr="00556892">
        <w:t>Tofovic</w:t>
      </w:r>
      <w:proofErr w:type="spellEnd"/>
      <w:r w:rsidRPr="00556892">
        <w:t xml:space="preserve"> SP, Reddy RP, Mora AL, </w:t>
      </w:r>
      <w:r w:rsidRPr="00556892">
        <w:rPr>
          <w:b/>
        </w:rPr>
        <w:t>Gladwin MT</w:t>
      </w:r>
      <w:r w:rsidRPr="00556892">
        <w:t xml:space="preserve">, Romero G, Salama G. </w:t>
      </w:r>
      <w:proofErr w:type="spellStart"/>
      <w:r w:rsidRPr="00556892">
        <w:t>Relaxin</w:t>
      </w:r>
      <w:proofErr w:type="spellEnd"/>
      <w:r w:rsidRPr="00556892">
        <w:t xml:space="preserve"> Inhibits Ventricular Arrhythmia and Asystole in Rats With Pulmonary Arterial Hypertension. </w:t>
      </w:r>
      <w:r w:rsidRPr="00556892">
        <w:rPr>
          <w:u w:val="single"/>
        </w:rPr>
        <w:t>Front Cardiovasc Med</w:t>
      </w:r>
      <w:r w:rsidRPr="00556892">
        <w:t>. 2021 Jul 6;8:668222.</w:t>
      </w:r>
    </w:p>
    <w:p w14:paraId="2BF9C10D" w14:textId="77777777" w:rsidR="003F07D7" w:rsidRPr="00556892" w:rsidRDefault="003F07D7" w:rsidP="00AD3CDD">
      <w:pPr>
        <w:pStyle w:val="Title1"/>
        <w:numPr>
          <w:ilvl w:val="0"/>
          <w:numId w:val="5"/>
        </w:numPr>
        <w:tabs>
          <w:tab w:val="clear" w:pos="360"/>
          <w:tab w:val="num" w:pos="540"/>
          <w:tab w:val="left" w:pos="720"/>
        </w:tabs>
        <w:spacing w:before="0" w:beforeAutospacing="0" w:after="0" w:afterAutospacing="0"/>
        <w:ind w:left="540" w:hanging="540"/>
      </w:pPr>
      <w:r w:rsidRPr="00556892">
        <w:t xml:space="preserve">Dent MR, DeMartino AW, Tejero J, </w:t>
      </w:r>
      <w:r w:rsidRPr="00556892">
        <w:rPr>
          <w:b/>
        </w:rPr>
        <w:t>Gladwin MT.</w:t>
      </w:r>
      <w:r w:rsidRPr="00556892">
        <w:t xml:space="preserve"> Endogenous Hemoprotein-Dependent Signaling Pathways of Nitric Oxide and Nitrite. </w:t>
      </w:r>
      <w:proofErr w:type="spellStart"/>
      <w:r w:rsidRPr="00556892">
        <w:rPr>
          <w:u w:val="single"/>
        </w:rPr>
        <w:t>Inorg</w:t>
      </w:r>
      <w:proofErr w:type="spellEnd"/>
      <w:r w:rsidRPr="00556892">
        <w:rPr>
          <w:u w:val="single"/>
        </w:rPr>
        <w:t xml:space="preserve"> Chem.</w:t>
      </w:r>
      <w:r w:rsidRPr="00556892">
        <w:t xml:space="preserve"> 2021 Jul 27. </w:t>
      </w:r>
      <w:proofErr w:type="spellStart"/>
      <w:r w:rsidRPr="00556892">
        <w:t>doi</w:t>
      </w:r>
      <w:proofErr w:type="spellEnd"/>
      <w:r w:rsidRPr="00556892">
        <w:t xml:space="preserve">: 10.1021/acs.inorgchem.1c01048. </w:t>
      </w:r>
    </w:p>
    <w:p w14:paraId="53743027" w14:textId="77777777" w:rsidR="003B346F" w:rsidRPr="00556892" w:rsidRDefault="003F07D7" w:rsidP="00AD3CDD">
      <w:pPr>
        <w:pStyle w:val="Title1"/>
        <w:numPr>
          <w:ilvl w:val="0"/>
          <w:numId w:val="5"/>
        </w:numPr>
        <w:tabs>
          <w:tab w:val="clear" w:pos="360"/>
          <w:tab w:val="num" w:pos="540"/>
          <w:tab w:val="left" w:pos="720"/>
        </w:tabs>
        <w:spacing w:before="0" w:beforeAutospacing="0" w:after="0" w:afterAutospacing="0"/>
        <w:ind w:left="540" w:hanging="540"/>
      </w:pPr>
      <w:r w:rsidRPr="00556892">
        <w:t xml:space="preserve">Leopold JA, Kawut SM, Aldred MA, Archer SL, Benza RL, Bristow MR, Brittain EL, Chesler N, </w:t>
      </w:r>
      <w:proofErr w:type="spellStart"/>
      <w:r w:rsidRPr="00556892">
        <w:t>DeMan</w:t>
      </w:r>
      <w:proofErr w:type="spellEnd"/>
      <w:r w:rsidRPr="00556892">
        <w:t xml:space="preserve"> FS, Erzurum SC, </w:t>
      </w:r>
      <w:r w:rsidRPr="00556892">
        <w:rPr>
          <w:b/>
        </w:rPr>
        <w:t>Gladwin MT,</w:t>
      </w:r>
      <w:r w:rsidRPr="00556892">
        <w:t xml:space="preserve"> Hassoun PM, Hemnes AR, Lahm T, Lima JAC, Loscalzo J, Maron BA, Rosa LM, Newman JH, Redline S, Rich S, Rischard F, </w:t>
      </w:r>
      <w:proofErr w:type="spellStart"/>
      <w:r w:rsidRPr="00556892">
        <w:t>Sugeng</w:t>
      </w:r>
      <w:proofErr w:type="spellEnd"/>
      <w:r w:rsidRPr="00556892">
        <w:t xml:space="preserve"> L, Tang WHW, Tedford RJ, Tsai EJ, </w:t>
      </w:r>
      <w:proofErr w:type="spellStart"/>
      <w:r w:rsidRPr="00556892">
        <w:t>Ventetuolo</w:t>
      </w:r>
      <w:proofErr w:type="spellEnd"/>
      <w:r w:rsidRPr="00556892">
        <w:t xml:space="preserve"> CE, Zhou Y, Aggarwal NR, Xiao L. Diagnosis and Treatment of Right Heart Failure in Pulmonary Vascular Diseases: A National Heart, Lung, and Blood Institute Workshop. </w:t>
      </w:r>
      <w:r w:rsidRPr="00556892">
        <w:rPr>
          <w:u w:val="single"/>
        </w:rPr>
        <w:t>Circ Heart Fail.</w:t>
      </w:r>
      <w:r w:rsidRPr="00556892">
        <w:t xml:space="preserve"> 2021 Jun;14(6):e007975.</w:t>
      </w:r>
    </w:p>
    <w:p w14:paraId="30137A98" w14:textId="77777777" w:rsidR="00AE0A6E" w:rsidRPr="00556892" w:rsidRDefault="003B346F" w:rsidP="00AD3CDD">
      <w:pPr>
        <w:pStyle w:val="Title1"/>
        <w:numPr>
          <w:ilvl w:val="0"/>
          <w:numId w:val="5"/>
        </w:numPr>
        <w:tabs>
          <w:tab w:val="clear" w:pos="360"/>
          <w:tab w:val="num" w:pos="540"/>
          <w:tab w:val="left" w:pos="720"/>
        </w:tabs>
        <w:spacing w:before="0" w:beforeAutospacing="0" w:after="0" w:afterAutospacing="0"/>
        <w:ind w:left="540" w:hanging="540"/>
      </w:pPr>
      <w:r w:rsidRPr="00556892">
        <w:t xml:space="preserve">Johnson S, Gordeuk VR, Machado R, Gibbs JSR, Hildesheim M, Little JA, Kato GJ, </w:t>
      </w:r>
      <w:r w:rsidRPr="00556892">
        <w:rPr>
          <w:b/>
        </w:rPr>
        <w:t>Gladwin MT</w:t>
      </w:r>
      <w:r w:rsidRPr="00556892">
        <w:t xml:space="preserve">, Nouraie M. Exercise-induced changes of vital signs in adults with sickle cell disease. </w:t>
      </w:r>
      <w:r w:rsidRPr="00556892">
        <w:rPr>
          <w:u w:val="single"/>
        </w:rPr>
        <w:t xml:space="preserve">Am J </w:t>
      </w:r>
      <w:proofErr w:type="spellStart"/>
      <w:r w:rsidRPr="00556892">
        <w:rPr>
          <w:u w:val="single"/>
        </w:rPr>
        <w:t>Hematol</w:t>
      </w:r>
      <w:proofErr w:type="spellEnd"/>
      <w:r w:rsidRPr="00556892">
        <w:t xml:space="preserve">. 2021 Oct 9. </w:t>
      </w:r>
      <w:proofErr w:type="spellStart"/>
      <w:r w:rsidRPr="00556892">
        <w:t>doi</w:t>
      </w:r>
      <w:proofErr w:type="spellEnd"/>
      <w:r w:rsidRPr="00556892">
        <w:t>: 10.1002/a</w:t>
      </w:r>
      <w:r w:rsidR="00AE0A6E" w:rsidRPr="00556892">
        <w:t>jh.26369. Online ahead of print.</w:t>
      </w:r>
    </w:p>
    <w:p w14:paraId="5755EE31" w14:textId="77777777" w:rsidR="00B625E8" w:rsidRDefault="00AE0A6E" w:rsidP="00AD3CDD">
      <w:pPr>
        <w:pStyle w:val="Title1"/>
        <w:numPr>
          <w:ilvl w:val="0"/>
          <w:numId w:val="5"/>
        </w:numPr>
        <w:tabs>
          <w:tab w:val="clear" w:pos="360"/>
          <w:tab w:val="num" w:pos="540"/>
          <w:tab w:val="left" w:pos="720"/>
        </w:tabs>
        <w:spacing w:before="0" w:beforeAutospacing="0" w:after="0" w:afterAutospacing="0"/>
        <w:ind w:left="540" w:hanging="540"/>
      </w:pPr>
      <w:proofErr w:type="spellStart"/>
      <w:r w:rsidRPr="00556892">
        <w:t>Roubinian</w:t>
      </w:r>
      <w:proofErr w:type="spellEnd"/>
      <w:r w:rsidRPr="00556892">
        <w:t xml:space="preserve"> NH, Reese SE, Qiao H, </w:t>
      </w:r>
      <w:proofErr w:type="spellStart"/>
      <w:r w:rsidRPr="00556892">
        <w:t>Plimier</w:t>
      </w:r>
      <w:proofErr w:type="spellEnd"/>
      <w:r w:rsidRPr="00556892">
        <w:t xml:space="preserve"> C, Fang F, Page GP, Cable RG, Custer B, </w:t>
      </w:r>
      <w:r w:rsidRPr="00556892">
        <w:rPr>
          <w:b/>
        </w:rPr>
        <w:t>Gladwin MT</w:t>
      </w:r>
      <w:r w:rsidRPr="00556892">
        <w:t xml:space="preserve">, Goel R, Harris B, Hendrickson JE, Kanias T, Kleinman S, Mast AE, Sloan SR, Spencer BR, </w:t>
      </w:r>
      <w:proofErr w:type="spellStart"/>
      <w:r w:rsidRPr="00556892">
        <w:t>Spitalnik</w:t>
      </w:r>
      <w:proofErr w:type="spellEnd"/>
      <w:r w:rsidRPr="00556892">
        <w:t xml:space="preserve"> SL, Busch MP, Hod EA. Donor genetic and non-genetic factors affecting red blood cell transfusion effectiveness. </w:t>
      </w:r>
      <w:r w:rsidRPr="00556892">
        <w:rPr>
          <w:u w:val="single"/>
        </w:rPr>
        <w:t>JCI Insight.</w:t>
      </w:r>
      <w:r w:rsidRPr="00556892">
        <w:t xml:space="preserve"> 2021 Nov 18:e152598. </w:t>
      </w:r>
      <w:proofErr w:type="spellStart"/>
      <w:r w:rsidRPr="00556892">
        <w:t>doi</w:t>
      </w:r>
      <w:proofErr w:type="spellEnd"/>
      <w:r w:rsidRPr="00556892">
        <w:t>: 10.1172/jci.insight.152598.</w:t>
      </w:r>
    </w:p>
    <w:p w14:paraId="41B250A2" w14:textId="3D0A8325" w:rsidR="00B625E8" w:rsidRPr="00556892" w:rsidRDefault="00B625E8" w:rsidP="00AD3CDD">
      <w:pPr>
        <w:pStyle w:val="Title1"/>
        <w:numPr>
          <w:ilvl w:val="0"/>
          <w:numId w:val="5"/>
        </w:numPr>
        <w:tabs>
          <w:tab w:val="clear" w:pos="360"/>
          <w:tab w:val="num" w:pos="540"/>
          <w:tab w:val="left" w:pos="720"/>
        </w:tabs>
        <w:spacing w:before="0" w:beforeAutospacing="0" w:after="0" w:afterAutospacing="0"/>
        <w:ind w:left="540" w:hanging="540"/>
      </w:pPr>
      <w:r>
        <w:t xml:space="preserve">Taub MA, </w:t>
      </w:r>
      <w:proofErr w:type="spellStart"/>
      <w:r>
        <w:t>Conomos</w:t>
      </w:r>
      <w:proofErr w:type="spellEnd"/>
      <w:r>
        <w:t xml:space="preserve"> MP, Keener R, Iyer KR, Weinstock JS, Yanek LR, Lane J, Miller-Fleming TW, Brody JA, Raffield LM, McHugh CP, Jain D, </w:t>
      </w:r>
      <w:proofErr w:type="spellStart"/>
      <w:r>
        <w:t>Gogarten</w:t>
      </w:r>
      <w:proofErr w:type="spellEnd"/>
      <w:r>
        <w:t xml:space="preserve"> SM, Laurie CA, </w:t>
      </w:r>
      <w:proofErr w:type="spellStart"/>
      <w:r>
        <w:t>Keramati</w:t>
      </w:r>
      <w:proofErr w:type="spellEnd"/>
      <w:r>
        <w:t xml:space="preserve"> A, Arvanitis M, Smith AV, Heavner B, Barwick L, Becker LC, Bis JC, </w:t>
      </w:r>
      <w:proofErr w:type="spellStart"/>
      <w:r>
        <w:t>Blangero</w:t>
      </w:r>
      <w:proofErr w:type="spellEnd"/>
      <w:r>
        <w:t xml:space="preserve"> J, Bleecker ER, Burchard EG, Celedón JC, Chang YPC, Custer B, Darbar D, de Las Fuentes L, DeMeo DL, Freedman BI, Garrett ME, </w:t>
      </w:r>
      <w:r w:rsidRPr="00B625E8">
        <w:rPr>
          <w:b/>
        </w:rPr>
        <w:t>Gladwin MT</w:t>
      </w:r>
      <w:r>
        <w:t xml:space="preserve">, Heckbert SR, Hidalgo BA, Irvin MR, Islam T, Johnson WC, Kaab S, Launer L, Lee J, Liu S, Moscati A, North KE, Peyser PA, Rafaels N, Seidman C, Weeks DE, Wen F, Wheeler MM, Williams LK, Yang IV, Zhao W, </w:t>
      </w:r>
      <w:proofErr w:type="spellStart"/>
      <w:r>
        <w:t>Aslibekyan</w:t>
      </w:r>
      <w:proofErr w:type="spellEnd"/>
      <w:r>
        <w:t xml:space="preserve"> S, Auer PL, Bowden DW, Cade BE, Chen Z, Cho MH, Cupples LA, Curran JE, Daya M, Deka R, Eng C, </w:t>
      </w:r>
      <w:proofErr w:type="spellStart"/>
      <w:r>
        <w:t>Fingerlin</w:t>
      </w:r>
      <w:proofErr w:type="spellEnd"/>
      <w:r>
        <w:t xml:space="preserve"> TE, Guo X, Hou L, Hwang SJ, Johnsen JM, Kenny EE, Levin AM, Liu C, Minster RL, Naseri T, Nouraie M, Reupena MS, Sabino EC, Smith JA, Smith NL, Su JL, Taylor JG, Telen MJ, Tiwari HK, Tracy RP, White MJ, Zhang Y, </w:t>
      </w:r>
      <w:r>
        <w:lastRenderedPageBreak/>
        <w:t xml:space="preserve">Wiggins KL, Weiss ST, Vasan RS, Taylor KD, Sinner MF, Silverman EK, Shoemaker MB, Sheu WH, Sciurba F, Schwartz DA, Rotter JI, Roden D, Redline S, Raby BA, </w:t>
      </w:r>
      <w:proofErr w:type="spellStart"/>
      <w:r>
        <w:t>Psaty</w:t>
      </w:r>
      <w:proofErr w:type="spellEnd"/>
      <w:r>
        <w:t xml:space="preserve"> BM, Peralta JM, Palmer ND, </w:t>
      </w:r>
      <w:proofErr w:type="spellStart"/>
      <w:r>
        <w:t>Nekhai</w:t>
      </w:r>
      <w:proofErr w:type="spellEnd"/>
      <w:r>
        <w:t xml:space="preserve"> S, Montgomery CG, Mitchell BD, Meyers DA, McGarvey ST; NHLBI CARE Network, Mak AC, Loos RJ, Kumar R, </w:t>
      </w:r>
      <w:proofErr w:type="spellStart"/>
      <w:r>
        <w:t>Kooperberg</w:t>
      </w:r>
      <w:proofErr w:type="spellEnd"/>
      <w:r>
        <w:t xml:space="preserve"> C, Konkle BA, Kelly S, </w:t>
      </w:r>
      <w:proofErr w:type="spellStart"/>
      <w:r>
        <w:t>Kardia</w:t>
      </w:r>
      <w:proofErr w:type="spellEnd"/>
      <w:r>
        <w:t xml:space="preserve"> SL, Kaplan R, He J, Gui H, Gilliland FD, Gelb BD, </w:t>
      </w:r>
      <w:proofErr w:type="spellStart"/>
      <w:r>
        <w:t>Fornage</w:t>
      </w:r>
      <w:proofErr w:type="spellEnd"/>
      <w:r>
        <w:t xml:space="preserve"> M, Ellinor PT, de Andrade M, Correa A, Chen YI, Boerwinkle E, Barnes KC, Ashley-Koch AE, Arnett DK; NHLBI Trans-Omics for Precision Medicine (</w:t>
      </w:r>
      <w:proofErr w:type="spellStart"/>
      <w:r>
        <w:t>TOPMed</w:t>
      </w:r>
      <w:proofErr w:type="spellEnd"/>
      <w:r>
        <w:t xml:space="preserve">) Consortium; </w:t>
      </w:r>
      <w:proofErr w:type="spellStart"/>
      <w:r>
        <w:t>TOPMed</w:t>
      </w:r>
      <w:proofErr w:type="spellEnd"/>
      <w:r>
        <w:t xml:space="preserve"> Hematology and Hemostasis Working Group; </w:t>
      </w:r>
      <w:proofErr w:type="spellStart"/>
      <w:r>
        <w:t>TOPMed</w:t>
      </w:r>
      <w:proofErr w:type="spellEnd"/>
      <w:r>
        <w:t xml:space="preserve"> Structural Variation Working Group, Laurie CC, </w:t>
      </w:r>
      <w:proofErr w:type="spellStart"/>
      <w:r>
        <w:t>Abecasis</w:t>
      </w:r>
      <w:proofErr w:type="spellEnd"/>
      <w:r>
        <w:t xml:space="preserve"> G, Nickerson DA, Wilson JG, Rich SS, Levy D, </w:t>
      </w:r>
      <w:proofErr w:type="spellStart"/>
      <w:r>
        <w:t>Ruczinski</w:t>
      </w:r>
      <w:proofErr w:type="spellEnd"/>
      <w:r>
        <w:t xml:space="preserve"> I, Aviv A, Blackwell TW, Thornton T, O'Connell J, Cox NJ, Perry JA, </w:t>
      </w:r>
      <w:proofErr w:type="spellStart"/>
      <w:r>
        <w:t>Armanios</w:t>
      </w:r>
      <w:proofErr w:type="spellEnd"/>
      <w:r>
        <w:t xml:space="preserve"> M, Battle A, Pankratz N, Reiner AP, Mathias RA. Genetic determinants of telomere length from 109,122 ancestrally diverse whole-genome sequences in </w:t>
      </w:r>
      <w:proofErr w:type="spellStart"/>
      <w:r>
        <w:t>TOPMed</w:t>
      </w:r>
      <w:proofErr w:type="spellEnd"/>
      <w:r>
        <w:t xml:space="preserve">. </w:t>
      </w:r>
      <w:r w:rsidRPr="00B625E8">
        <w:rPr>
          <w:u w:val="single"/>
        </w:rPr>
        <w:t xml:space="preserve">Cell </w:t>
      </w:r>
      <w:proofErr w:type="spellStart"/>
      <w:r w:rsidRPr="00B625E8">
        <w:rPr>
          <w:u w:val="single"/>
        </w:rPr>
        <w:t>Genom</w:t>
      </w:r>
      <w:proofErr w:type="spellEnd"/>
      <w:r>
        <w:t xml:space="preserve">. 2022 Jan 12;2(1):100084. </w:t>
      </w:r>
      <w:proofErr w:type="spellStart"/>
      <w:r>
        <w:t>doi</w:t>
      </w:r>
      <w:proofErr w:type="spellEnd"/>
      <w:r>
        <w:t>: 10.1016/j.xgen.2021.100084.</w:t>
      </w:r>
    </w:p>
    <w:p w14:paraId="741AEE3C" w14:textId="77777777" w:rsidR="00983BD1" w:rsidRDefault="00066D96" w:rsidP="00AD3CDD">
      <w:pPr>
        <w:pStyle w:val="Title1"/>
        <w:numPr>
          <w:ilvl w:val="0"/>
          <w:numId w:val="5"/>
        </w:numPr>
        <w:tabs>
          <w:tab w:val="clear" w:pos="360"/>
          <w:tab w:val="num" w:pos="540"/>
          <w:tab w:val="left" w:pos="720"/>
        </w:tabs>
        <w:spacing w:before="0" w:beforeAutospacing="0" w:after="0" w:afterAutospacing="0"/>
        <w:ind w:left="540" w:hanging="540"/>
      </w:pPr>
      <w:r w:rsidRPr="00556892">
        <w:t xml:space="preserve">Liggett LA, Cato LD, Weinstock JS, Zhang Y, Nouraie SM, </w:t>
      </w:r>
      <w:r w:rsidRPr="00556892">
        <w:rPr>
          <w:b/>
        </w:rPr>
        <w:t>Gladwin MT</w:t>
      </w:r>
      <w:r w:rsidRPr="00556892">
        <w:t>, Garrett ME, Ashley-Koch A, Telen MJ, Custer B, Kelly S, Dinardo CL, Sabino EC, Loureiro P, Carneiro-Proietti AB, Maximo C; NHLBI Trans-Omics for Precision Medicine (</w:t>
      </w:r>
      <w:proofErr w:type="spellStart"/>
      <w:r w:rsidRPr="00556892">
        <w:t>TOPMed</w:t>
      </w:r>
      <w:proofErr w:type="spellEnd"/>
      <w:r w:rsidRPr="00556892">
        <w:t xml:space="preserve">) Consortium, Reiner AP, </w:t>
      </w:r>
      <w:proofErr w:type="spellStart"/>
      <w:r w:rsidRPr="00556892">
        <w:t>Abecasis</w:t>
      </w:r>
      <w:proofErr w:type="spellEnd"/>
      <w:r w:rsidRPr="00556892">
        <w:t xml:space="preserve"> GR, Williams DA, Natarajan P, Bick AG, Sankaran VG. Clonal hematopoiesis in sickle cell disease. </w:t>
      </w:r>
      <w:r w:rsidRPr="00556892">
        <w:rPr>
          <w:u w:val="single"/>
        </w:rPr>
        <w:t>J Clin Invest</w:t>
      </w:r>
      <w:r w:rsidRPr="00556892">
        <w:t>. 2022 Feb 15;132(4):e156060.</w:t>
      </w:r>
    </w:p>
    <w:p w14:paraId="3ADBFD4D" w14:textId="359DB581" w:rsidR="00983BD1" w:rsidRPr="00556892" w:rsidRDefault="00983BD1" w:rsidP="00AD3CDD">
      <w:pPr>
        <w:pStyle w:val="Title1"/>
        <w:numPr>
          <w:ilvl w:val="0"/>
          <w:numId w:val="5"/>
        </w:numPr>
        <w:tabs>
          <w:tab w:val="clear" w:pos="360"/>
          <w:tab w:val="num" w:pos="540"/>
          <w:tab w:val="left" w:pos="720"/>
        </w:tabs>
        <w:spacing w:before="0" w:beforeAutospacing="0" w:after="0" w:afterAutospacing="0"/>
        <w:ind w:left="540" w:hanging="540"/>
      </w:pPr>
      <w:r>
        <w:t xml:space="preserve">Fang F, </w:t>
      </w:r>
      <w:proofErr w:type="spellStart"/>
      <w:r>
        <w:t>Hazegh</w:t>
      </w:r>
      <w:proofErr w:type="spellEnd"/>
      <w:r>
        <w:t xml:space="preserve"> K, Mast AE, </w:t>
      </w:r>
      <w:proofErr w:type="spellStart"/>
      <w:r>
        <w:t>Triulzi</w:t>
      </w:r>
      <w:proofErr w:type="spellEnd"/>
      <w:r>
        <w:t xml:space="preserve"> DJ, Spencer BR, </w:t>
      </w:r>
      <w:r w:rsidRPr="00983BD1">
        <w:rPr>
          <w:b/>
        </w:rPr>
        <w:t>Gladwin MT</w:t>
      </w:r>
      <w:r>
        <w:t xml:space="preserve">, Busch MP, Kanias T, Page GP. Sex-specific genetic modifiers identified susceptibility of cold stored red blood cells to osmotic hemolysis. </w:t>
      </w:r>
      <w:r w:rsidRPr="00B625E8">
        <w:rPr>
          <w:u w:val="single"/>
        </w:rPr>
        <w:t>BMC Genomics</w:t>
      </w:r>
      <w:r>
        <w:t>. 2022 Mar 23;23(1):227.</w:t>
      </w:r>
    </w:p>
    <w:p w14:paraId="29E5EBC3" w14:textId="77777777" w:rsidR="00B625E8" w:rsidRDefault="00066D96" w:rsidP="00AD3CDD">
      <w:pPr>
        <w:pStyle w:val="Title1"/>
        <w:numPr>
          <w:ilvl w:val="0"/>
          <w:numId w:val="5"/>
        </w:numPr>
        <w:tabs>
          <w:tab w:val="clear" w:pos="360"/>
          <w:tab w:val="num" w:pos="540"/>
          <w:tab w:val="left" w:pos="720"/>
        </w:tabs>
        <w:spacing w:before="0" w:beforeAutospacing="0" w:after="0" w:afterAutospacing="0"/>
        <w:ind w:left="540" w:hanging="540"/>
      </w:pPr>
      <w:r w:rsidRPr="00556892">
        <w:t xml:space="preserve">Basu S, Ricart K, </w:t>
      </w:r>
      <w:r w:rsidRPr="00556892">
        <w:rPr>
          <w:b/>
        </w:rPr>
        <w:t>Gladwin MT</w:t>
      </w:r>
      <w:r w:rsidRPr="00556892">
        <w:t xml:space="preserve">, Patel RP, Kim-Shapiro DB. Tri-iodide and vanadium chloride based chemiluminescent methods for quantification of nitrogen oxides. </w:t>
      </w:r>
      <w:r w:rsidRPr="00556892">
        <w:rPr>
          <w:u w:val="single"/>
        </w:rPr>
        <w:t>Nitric Oxide</w:t>
      </w:r>
      <w:r w:rsidRPr="00556892">
        <w:t>. 2022 Apr 1;121:11-19</w:t>
      </w:r>
    </w:p>
    <w:p w14:paraId="429ED0AF" w14:textId="3903E19D" w:rsidR="00B625E8" w:rsidRDefault="00B625E8" w:rsidP="00AD3CDD">
      <w:pPr>
        <w:pStyle w:val="Title1"/>
        <w:numPr>
          <w:ilvl w:val="0"/>
          <w:numId w:val="5"/>
        </w:numPr>
        <w:tabs>
          <w:tab w:val="clear" w:pos="360"/>
          <w:tab w:val="num" w:pos="540"/>
          <w:tab w:val="left" w:pos="720"/>
        </w:tabs>
        <w:spacing w:before="0" w:beforeAutospacing="0" w:after="0" w:afterAutospacing="0"/>
        <w:ind w:left="540" w:hanging="540"/>
      </w:pPr>
      <w:r>
        <w:t xml:space="preserve">Vittal A, Alao H, </w:t>
      </w:r>
      <w:proofErr w:type="spellStart"/>
      <w:r>
        <w:t>Hercun</w:t>
      </w:r>
      <w:proofErr w:type="spellEnd"/>
      <w:r>
        <w:t xml:space="preserve"> J, Sharma B, Khan A, Sharma D, Lee W, </w:t>
      </w:r>
      <w:proofErr w:type="spellStart"/>
      <w:r>
        <w:t>Kapuria</w:t>
      </w:r>
      <w:proofErr w:type="spellEnd"/>
      <w:r>
        <w:t xml:space="preserve"> D, Hsieh M, Tisdale J, Fitzhugh C, Kleiner D, Levy E, Chang R, Conrey A, Rivera E, Huang A, Yakov GB, Kato GJ, </w:t>
      </w:r>
      <w:r w:rsidRPr="00B625E8">
        <w:rPr>
          <w:b/>
        </w:rPr>
        <w:t>Gladwin MT</w:t>
      </w:r>
      <w:r>
        <w:t xml:space="preserve">, Thein SL, Koh C, Heller T. Safety of liver biopsy in patients with sickle cell related liver disease: A single-center experience. </w:t>
      </w:r>
      <w:r w:rsidRPr="00B625E8">
        <w:rPr>
          <w:u w:val="single"/>
        </w:rPr>
        <w:t xml:space="preserve">Am J </w:t>
      </w:r>
      <w:proofErr w:type="spellStart"/>
      <w:r w:rsidRPr="00B625E8">
        <w:rPr>
          <w:u w:val="single"/>
        </w:rPr>
        <w:t>Hematol</w:t>
      </w:r>
      <w:proofErr w:type="spellEnd"/>
      <w:r>
        <w:t>. 2022 Apr 5.</w:t>
      </w:r>
    </w:p>
    <w:p w14:paraId="0F16CBC5" w14:textId="77777777" w:rsidR="00574393" w:rsidRDefault="00983BD1" w:rsidP="00AD3CDD">
      <w:pPr>
        <w:pStyle w:val="Title1"/>
        <w:numPr>
          <w:ilvl w:val="0"/>
          <w:numId w:val="5"/>
        </w:numPr>
        <w:tabs>
          <w:tab w:val="clear" w:pos="360"/>
          <w:tab w:val="num" w:pos="540"/>
          <w:tab w:val="left" w:pos="720"/>
        </w:tabs>
        <w:spacing w:before="0" w:beforeAutospacing="0" w:after="0" w:afterAutospacing="0"/>
        <w:ind w:left="540" w:hanging="540"/>
      </w:pPr>
      <w:r>
        <w:t xml:space="preserve">Wang Z, Choi SW, Chami N, Boerwinkle E, </w:t>
      </w:r>
      <w:proofErr w:type="spellStart"/>
      <w:r>
        <w:t>Fornage</w:t>
      </w:r>
      <w:proofErr w:type="spellEnd"/>
      <w:r>
        <w:t xml:space="preserve"> M, Redline S, Bis JC, Brody JA, </w:t>
      </w:r>
      <w:proofErr w:type="spellStart"/>
      <w:r>
        <w:t>Psaty</w:t>
      </w:r>
      <w:proofErr w:type="spellEnd"/>
      <w:r>
        <w:t xml:space="preserve"> BM, Kim W, McDonald MN, Regan EA, Silverman EK, Liu CT, Vasan RS, Kalyani RR, Mathias RA, Yanek LR, Arnett DK, Justice AE, North KE, Kaplan R, Heckbert SR, de Andrade M, Guo X, Lange LA, Rich SS, Rotter JI, Ellinor PT, Lubitz SA, </w:t>
      </w:r>
      <w:proofErr w:type="spellStart"/>
      <w:r>
        <w:t>Blangero</w:t>
      </w:r>
      <w:proofErr w:type="spellEnd"/>
      <w:r>
        <w:t xml:space="preserve"> J, Shoemaker MB, Darbar D, </w:t>
      </w:r>
      <w:r w:rsidRPr="00983BD1">
        <w:rPr>
          <w:b/>
        </w:rPr>
        <w:t>Gladwin MT</w:t>
      </w:r>
      <w:r>
        <w:t xml:space="preserve">, Albert CM, </w:t>
      </w:r>
      <w:proofErr w:type="spellStart"/>
      <w:r>
        <w:t>Chasman</w:t>
      </w:r>
      <w:proofErr w:type="spellEnd"/>
      <w:r>
        <w:t xml:space="preserve"> DI, Jackson RD, </w:t>
      </w:r>
      <w:proofErr w:type="spellStart"/>
      <w:r>
        <w:t>Kooperberg</w:t>
      </w:r>
      <w:proofErr w:type="spellEnd"/>
      <w:r>
        <w:t xml:space="preserve"> C, Reiner AP, O'Reilly PF, Loos RJF. The Value of Rare Genetic Variation in the Prediction of Common Obesity in European Ancestry Populations. </w:t>
      </w:r>
      <w:r w:rsidRPr="00B625E8">
        <w:rPr>
          <w:u w:val="single"/>
        </w:rPr>
        <w:t xml:space="preserve">Front Endocrinol </w:t>
      </w:r>
      <w:r>
        <w:t>(Lausanne). 2022 May 3;13:863893.</w:t>
      </w:r>
      <w:r w:rsidRPr="00983BD1">
        <w:t xml:space="preserve"> </w:t>
      </w:r>
    </w:p>
    <w:p w14:paraId="2AFD46CC" w14:textId="77777777" w:rsidR="00565F77" w:rsidRDefault="00574393" w:rsidP="00AD3CDD">
      <w:pPr>
        <w:pStyle w:val="Title1"/>
        <w:numPr>
          <w:ilvl w:val="0"/>
          <w:numId w:val="5"/>
        </w:numPr>
        <w:tabs>
          <w:tab w:val="clear" w:pos="360"/>
          <w:tab w:val="num" w:pos="540"/>
          <w:tab w:val="left" w:pos="720"/>
        </w:tabs>
        <w:spacing w:before="0" w:beforeAutospacing="0" w:after="0" w:afterAutospacing="0"/>
        <w:ind w:left="540" w:hanging="540"/>
      </w:pPr>
      <w:r>
        <w:t xml:space="preserve">Vanderpool RR, </w:t>
      </w:r>
      <w:proofErr w:type="spellStart"/>
      <w:r>
        <w:t>Gorelova</w:t>
      </w:r>
      <w:proofErr w:type="spellEnd"/>
      <w:r>
        <w:t xml:space="preserve"> A, Ma Y, </w:t>
      </w:r>
      <w:proofErr w:type="spellStart"/>
      <w:r>
        <w:t>Alhamaydeh</w:t>
      </w:r>
      <w:proofErr w:type="spellEnd"/>
      <w:r>
        <w:t xml:space="preserve"> M, Baust J, Shiva S, </w:t>
      </w:r>
      <w:proofErr w:type="spellStart"/>
      <w:r>
        <w:t>Tofovic</w:t>
      </w:r>
      <w:proofErr w:type="spellEnd"/>
      <w:r>
        <w:t xml:space="preserve"> SP, Hu J, Nouraie SM, </w:t>
      </w:r>
      <w:r w:rsidRPr="00574393">
        <w:rPr>
          <w:b/>
        </w:rPr>
        <w:t>Gladwin MT,</w:t>
      </w:r>
      <w:r>
        <w:t xml:space="preserve"> Sharifi-Sanjani M, Al </w:t>
      </w:r>
      <w:proofErr w:type="spellStart"/>
      <w:r>
        <w:t>Ghouleh</w:t>
      </w:r>
      <w:proofErr w:type="spellEnd"/>
      <w:r>
        <w:t xml:space="preserve"> I. Reversal of Right Ventricular Hypertrophy and Dysfunction by Prostacyclin in a Rat Model of Severe Pulmonary Arterial Hypertension. </w:t>
      </w:r>
      <w:r w:rsidRPr="00574393">
        <w:rPr>
          <w:u w:val="single"/>
        </w:rPr>
        <w:t>Int J Mol Sci</w:t>
      </w:r>
      <w:r>
        <w:t>. 2022 May 12;23(10):5426.</w:t>
      </w:r>
    </w:p>
    <w:p w14:paraId="452815B3" w14:textId="2E69C6D3" w:rsidR="00565F77" w:rsidRDefault="00565F77" w:rsidP="00AD3CDD">
      <w:pPr>
        <w:pStyle w:val="Title1"/>
        <w:numPr>
          <w:ilvl w:val="0"/>
          <w:numId w:val="5"/>
        </w:numPr>
        <w:tabs>
          <w:tab w:val="clear" w:pos="360"/>
          <w:tab w:val="num" w:pos="540"/>
          <w:tab w:val="left" w:pos="720"/>
        </w:tabs>
        <w:spacing w:before="0" w:beforeAutospacing="0" w:after="0" w:afterAutospacing="0"/>
        <w:ind w:left="540" w:hanging="540"/>
      </w:pPr>
      <w:r>
        <w:t xml:space="preserve">Vats R, Kaminski TW, Brzoska T, Leech JA, </w:t>
      </w:r>
      <w:proofErr w:type="spellStart"/>
      <w:r>
        <w:t>Tutuncuoglu</w:t>
      </w:r>
      <w:proofErr w:type="spellEnd"/>
      <w:r>
        <w:t xml:space="preserve"> E, Katoch O, Jonassaint J, Tejero J, Novelli EM, Pradhan-Sundd T, </w:t>
      </w:r>
      <w:r w:rsidRPr="00565F77">
        <w:rPr>
          <w:b/>
        </w:rPr>
        <w:t>Gladwin MT,</w:t>
      </w:r>
      <w:r>
        <w:t xml:space="preserve"> Sundd P. Liver-to-lung </w:t>
      </w:r>
      <w:proofErr w:type="spellStart"/>
      <w:r>
        <w:t>microembolic</w:t>
      </w:r>
      <w:proofErr w:type="spellEnd"/>
      <w:r>
        <w:t xml:space="preserve"> NETs promote </w:t>
      </w:r>
      <w:proofErr w:type="spellStart"/>
      <w:r>
        <w:t>gasdermin</w:t>
      </w:r>
      <w:proofErr w:type="spellEnd"/>
      <w:r>
        <w:t xml:space="preserve"> D-dependent inflammatory lung injury in sickle cell disease. </w:t>
      </w:r>
      <w:r w:rsidRPr="00565F77">
        <w:rPr>
          <w:u w:val="single"/>
        </w:rPr>
        <w:t>Blood.</w:t>
      </w:r>
      <w:r>
        <w:t xml:space="preserve"> 2022 Sep 1;140(9):1020-1037</w:t>
      </w:r>
    </w:p>
    <w:p w14:paraId="354878E7" w14:textId="19556DF2" w:rsidR="00054FD2" w:rsidRDefault="00565F77" w:rsidP="00AD3CDD">
      <w:pPr>
        <w:pStyle w:val="Title1"/>
        <w:numPr>
          <w:ilvl w:val="0"/>
          <w:numId w:val="5"/>
        </w:numPr>
        <w:tabs>
          <w:tab w:val="clear" w:pos="360"/>
          <w:tab w:val="num" w:pos="540"/>
          <w:tab w:val="left" w:pos="720"/>
        </w:tabs>
        <w:spacing w:before="0" w:beforeAutospacing="0" w:after="0" w:afterAutospacing="0"/>
        <w:ind w:left="540" w:hanging="540"/>
      </w:pPr>
      <w:r>
        <w:lastRenderedPageBreak/>
        <w:t xml:space="preserve">Jang SK, Evans L, Fialkowski A, Arnett DK, Ashley-Koch AE, Barnes KC, Becker DM, Bis JC, </w:t>
      </w:r>
      <w:proofErr w:type="spellStart"/>
      <w:r>
        <w:t>Blangero</w:t>
      </w:r>
      <w:proofErr w:type="spellEnd"/>
      <w:r>
        <w:t xml:space="preserve"> J, Bleecker ER, </w:t>
      </w:r>
      <w:proofErr w:type="spellStart"/>
      <w:r>
        <w:t>Boorgula</w:t>
      </w:r>
      <w:proofErr w:type="spellEnd"/>
      <w:r>
        <w:t xml:space="preserve"> MP, Bowden DW, Brody JA, Cade BE, Jenkins BWC, Carson AP, Chavan S, Cupples LA, Custer B, </w:t>
      </w:r>
      <w:proofErr w:type="spellStart"/>
      <w:r>
        <w:t>Damrauer</w:t>
      </w:r>
      <w:proofErr w:type="spellEnd"/>
      <w:r>
        <w:t xml:space="preserve"> SM, David SP, de Andrade M, Dinardo CL, </w:t>
      </w:r>
      <w:proofErr w:type="spellStart"/>
      <w:r>
        <w:t>Fingerlin</w:t>
      </w:r>
      <w:proofErr w:type="spellEnd"/>
      <w:r>
        <w:t xml:space="preserve"> TE, </w:t>
      </w:r>
      <w:proofErr w:type="spellStart"/>
      <w:r>
        <w:t>Fornage</w:t>
      </w:r>
      <w:proofErr w:type="spellEnd"/>
      <w:r>
        <w:t xml:space="preserve"> M, Freedman BI, Garrett ME, Gharib SA, Glahn DC, Haessler J, Heckbert SR, Hokanson JE, Hou L, Hwang SJ, Hyman MC, Judy R, Justice AE, Kaplan RC, </w:t>
      </w:r>
      <w:proofErr w:type="spellStart"/>
      <w:r>
        <w:t>Kardia</w:t>
      </w:r>
      <w:proofErr w:type="spellEnd"/>
      <w:r>
        <w:t xml:space="preserve"> SLR, Kelly S, Kim W, </w:t>
      </w:r>
      <w:proofErr w:type="spellStart"/>
      <w:r>
        <w:t>Kooperberg</w:t>
      </w:r>
      <w:proofErr w:type="spellEnd"/>
      <w:r>
        <w:t xml:space="preserve"> C, Levy D, Lloyd-Jones DM, Loos RJF, </w:t>
      </w:r>
      <w:proofErr w:type="spellStart"/>
      <w:r>
        <w:t>Manichaikul</w:t>
      </w:r>
      <w:proofErr w:type="spellEnd"/>
      <w:r>
        <w:t xml:space="preserve"> AW, </w:t>
      </w:r>
      <w:r w:rsidRPr="00565F77">
        <w:rPr>
          <w:b/>
        </w:rPr>
        <w:t>Gladwin MT,</w:t>
      </w:r>
      <w:r>
        <w:t xml:space="preserve"> Martin LW, Nouraie M, Melander O, Meyers DA, Montgomery CG, North KE, Oelsner EC, Palmer ND, Payton M, </w:t>
      </w:r>
      <w:proofErr w:type="spellStart"/>
      <w:r>
        <w:t>Peljto</w:t>
      </w:r>
      <w:proofErr w:type="spellEnd"/>
      <w:r>
        <w:t xml:space="preserve"> AL, Peyser PA, Preuss M, </w:t>
      </w:r>
      <w:proofErr w:type="spellStart"/>
      <w:r>
        <w:t>Psaty</w:t>
      </w:r>
      <w:proofErr w:type="spellEnd"/>
      <w:r>
        <w:t xml:space="preserve"> BM, Qiao D, Rader DJ, Rafaels N, Redline S, Reed RM, Reiner AP, Rich SS, Rotter JI, Schwartz DA, </w:t>
      </w:r>
      <w:proofErr w:type="spellStart"/>
      <w:r>
        <w:t>Shadyab</w:t>
      </w:r>
      <w:proofErr w:type="spellEnd"/>
      <w:r>
        <w:t xml:space="preserve"> AH, Silverman EK, Smith NL, Smith JG, Smith AV, Smith JA, Tang W, Taylor KD, Telen MJ, Vasan RS, Gordeuk VR, Wang Z, Wiggins KL, Yanek LR, Yang IV, Young KA, Young KL, Zhang Y, Liu DJ, Keller MC, Vrieze S. </w:t>
      </w:r>
      <w:r w:rsidR="00054FD2">
        <w:t>Rare genetic variants explain missing heritability in smoking.</w:t>
      </w:r>
      <w:r>
        <w:t xml:space="preserve"> </w:t>
      </w:r>
      <w:r w:rsidR="00054FD2" w:rsidRPr="00565F77">
        <w:rPr>
          <w:u w:val="single"/>
        </w:rPr>
        <w:t xml:space="preserve">Nat Hum </w:t>
      </w:r>
      <w:proofErr w:type="spellStart"/>
      <w:r w:rsidR="00054FD2" w:rsidRPr="00565F77">
        <w:rPr>
          <w:u w:val="single"/>
        </w:rPr>
        <w:t>Behav</w:t>
      </w:r>
      <w:proofErr w:type="spellEnd"/>
      <w:r w:rsidR="00054FD2">
        <w:t xml:space="preserve">. 2022 Aug 4. </w:t>
      </w:r>
      <w:proofErr w:type="spellStart"/>
      <w:r w:rsidR="00054FD2">
        <w:t>doi</w:t>
      </w:r>
      <w:proofErr w:type="spellEnd"/>
      <w:r w:rsidR="00054FD2">
        <w:t>: 10.1038/s41562-022-01408-5.</w:t>
      </w:r>
    </w:p>
    <w:p w14:paraId="4B099AF8" w14:textId="44B5E3E4" w:rsidR="00054FD2" w:rsidRDefault="00054FD2" w:rsidP="00AD3CDD">
      <w:pPr>
        <w:pStyle w:val="Title1"/>
        <w:numPr>
          <w:ilvl w:val="0"/>
          <w:numId w:val="5"/>
        </w:numPr>
        <w:tabs>
          <w:tab w:val="clear" w:pos="360"/>
          <w:tab w:val="num" w:pos="540"/>
          <w:tab w:val="left" w:pos="720"/>
        </w:tabs>
        <w:spacing w:before="0" w:beforeAutospacing="0" w:after="0" w:afterAutospacing="0"/>
        <w:ind w:left="540" w:hanging="540"/>
      </w:pPr>
      <w:r>
        <w:t xml:space="preserve">Gorgone M, Novelli EM, Patel S, Lamberty PE, De Castro LM, </w:t>
      </w:r>
      <w:r w:rsidRPr="00054FD2">
        <w:rPr>
          <w:b/>
        </w:rPr>
        <w:t>Gladwin MT,</w:t>
      </w:r>
      <w:r>
        <w:t xml:space="preserve"> Maximous SI. Point of care ultrasound detection of thrombus straddling a patent foramen </w:t>
      </w:r>
      <w:proofErr w:type="spellStart"/>
      <w:r>
        <w:t>ovale</w:t>
      </w:r>
      <w:proofErr w:type="spellEnd"/>
      <w:r>
        <w:t xml:space="preserve"> in a patient with acute chest syndrome. </w:t>
      </w:r>
      <w:r w:rsidRPr="00054FD2">
        <w:rPr>
          <w:u w:val="single"/>
        </w:rPr>
        <w:t>Respir Med Case Rep</w:t>
      </w:r>
      <w:r>
        <w:t>. 2022 Aug 8;39:101724.</w:t>
      </w:r>
    </w:p>
    <w:p w14:paraId="76A07DCC" w14:textId="77777777" w:rsidR="003219E3" w:rsidRDefault="00054FD2" w:rsidP="00AD3CDD">
      <w:pPr>
        <w:pStyle w:val="Title1"/>
        <w:numPr>
          <w:ilvl w:val="0"/>
          <w:numId w:val="5"/>
        </w:numPr>
        <w:tabs>
          <w:tab w:val="clear" w:pos="360"/>
          <w:tab w:val="num" w:pos="540"/>
          <w:tab w:val="left" w:pos="720"/>
        </w:tabs>
        <w:spacing w:before="0" w:beforeAutospacing="0" w:after="0" w:afterAutospacing="0"/>
        <w:ind w:left="540" w:hanging="540"/>
      </w:pPr>
      <w:r>
        <w:t xml:space="preserve">Xu Q, Rose JJ, Chen X, Wang L, DeMartino AW, Dent MR, Tiwari S, Bocian K, Huang XN, Tong Q, McTiernan CF, Guo L, Alipour E, Jones TC, </w:t>
      </w:r>
      <w:proofErr w:type="spellStart"/>
      <w:r>
        <w:t>Ucer</w:t>
      </w:r>
      <w:proofErr w:type="spellEnd"/>
      <w:r>
        <w:t xml:space="preserve"> KB, Kim-Shapiro DB, Tejero J, </w:t>
      </w:r>
      <w:r w:rsidRPr="00054FD2">
        <w:rPr>
          <w:b/>
        </w:rPr>
        <w:t>Gladwin MT</w:t>
      </w:r>
      <w:r>
        <w:t xml:space="preserve">. Cell-free and alkylated hemoproteins improve survival in mouse models of carbon monoxide poisoning. </w:t>
      </w:r>
      <w:r w:rsidRPr="00054FD2">
        <w:rPr>
          <w:u w:val="single"/>
        </w:rPr>
        <w:t>JCI Insight.</w:t>
      </w:r>
      <w:r>
        <w:t xml:space="preserve"> 2022 Sep 29:e153296</w:t>
      </w:r>
    </w:p>
    <w:p w14:paraId="44B0E8FA" w14:textId="1BD5DD88" w:rsidR="003219E3" w:rsidRDefault="003219E3" w:rsidP="00AD3CDD">
      <w:pPr>
        <w:pStyle w:val="Title1"/>
        <w:numPr>
          <w:ilvl w:val="0"/>
          <w:numId w:val="5"/>
        </w:numPr>
        <w:tabs>
          <w:tab w:val="clear" w:pos="360"/>
          <w:tab w:val="num" w:pos="540"/>
          <w:tab w:val="left" w:pos="720"/>
        </w:tabs>
        <w:spacing w:before="0" w:beforeAutospacing="0" w:after="0" w:afterAutospacing="0"/>
        <w:ind w:left="540" w:hanging="540"/>
      </w:pPr>
      <w:r>
        <w:t xml:space="preserve">Garrett ME, Soldano KL, Erwin KN, Zhang Y, Gordeuk VR, </w:t>
      </w:r>
      <w:r w:rsidRPr="003219E3">
        <w:rPr>
          <w:b/>
        </w:rPr>
        <w:t>Gladwin MT,</w:t>
      </w:r>
      <w:r>
        <w:t xml:space="preserve"> Telen MJ, Ashley-Koch AE. Genome-wide meta-analysis identifies new candidate genes for sickle cell disease </w:t>
      </w:r>
      <w:proofErr w:type="spellStart"/>
      <w:r>
        <w:t>nephropathy.Blood</w:t>
      </w:r>
      <w:proofErr w:type="spellEnd"/>
      <w:r>
        <w:t xml:space="preserve"> Adv. 2022 Nov 18:bloodadvances.2022007451.</w:t>
      </w:r>
    </w:p>
    <w:p w14:paraId="7BD7D9B7" w14:textId="77777777" w:rsidR="009D3F2D" w:rsidRDefault="00104F97" w:rsidP="00AD3CDD">
      <w:pPr>
        <w:pStyle w:val="Title1"/>
        <w:numPr>
          <w:ilvl w:val="0"/>
          <w:numId w:val="5"/>
        </w:numPr>
        <w:tabs>
          <w:tab w:val="clear" w:pos="360"/>
          <w:tab w:val="num" w:pos="540"/>
          <w:tab w:val="left" w:pos="720"/>
        </w:tabs>
        <w:spacing w:before="0" w:beforeAutospacing="0" w:after="0" w:afterAutospacing="0"/>
        <w:ind w:left="540" w:hanging="540"/>
      </w:pPr>
      <w:proofErr w:type="spellStart"/>
      <w:r>
        <w:t>Donnenberg</w:t>
      </w:r>
      <w:proofErr w:type="spellEnd"/>
      <w:r>
        <w:t xml:space="preserve"> AD, Kim-Shapiro DB, Kanias T, Moore LR, Kiss JE, Lee JS, Xiong Z, Wang L, </w:t>
      </w:r>
      <w:proofErr w:type="spellStart"/>
      <w:r>
        <w:t>Triulzi</w:t>
      </w:r>
      <w:proofErr w:type="spellEnd"/>
      <w:r>
        <w:t xml:space="preserve"> DJ, </w:t>
      </w:r>
      <w:r w:rsidRPr="003219E3">
        <w:rPr>
          <w:b/>
        </w:rPr>
        <w:t>Gladwin MT</w:t>
      </w:r>
      <w:r>
        <w:t>. Optimizing interpretation of survival studies of fresh and aged transfused biotin-labeled RBCs. Transfusion. 2022 Dec 9.</w:t>
      </w:r>
      <w:r w:rsidR="003219E3">
        <w:t xml:space="preserve"> </w:t>
      </w:r>
      <w:proofErr w:type="spellStart"/>
      <w:r w:rsidR="003219E3" w:rsidRPr="003219E3">
        <w:t>doi</w:t>
      </w:r>
      <w:proofErr w:type="spellEnd"/>
      <w:r w:rsidR="003219E3" w:rsidRPr="003219E3">
        <w:t>: 10.1111/trf.17192.</w:t>
      </w:r>
    </w:p>
    <w:p w14:paraId="326547CE" w14:textId="77777777" w:rsidR="009D3F2D" w:rsidRDefault="009D3F2D" w:rsidP="00AD3CDD">
      <w:pPr>
        <w:pStyle w:val="Title1"/>
        <w:numPr>
          <w:ilvl w:val="0"/>
          <w:numId w:val="5"/>
        </w:numPr>
        <w:tabs>
          <w:tab w:val="clear" w:pos="360"/>
          <w:tab w:val="num" w:pos="540"/>
          <w:tab w:val="left" w:pos="720"/>
        </w:tabs>
        <w:spacing w:before="0" w:beforeAutospacing="0" w:after="0" w:afterAutospacing="0"/>
        <w:ind w:left="540" w:hanging="540"/>
      </w:pPr>
      <w:r>
        <w:t xml:space="preserve">Cato LD, Li R, Lu HY, Yu F, Wissman M, </w:t>
      </w:r>
      <w:proofErr w:type="spellStart"/>
      <w:r>
        <w:t>Mkumbe</w:t>
      </w:r>
      <w:proofErr w:type="spellEnd"/>
      <w:r>
        <w:t xml:space="preserve"> BS, </w:t>
      </w:r>
      <w:proofErr w:type="spellStart"/>
      <w:r>
        <w:t>Ekwattanakit</w:t>
      </w:r>
      <w:proofErr w:type="spellEnd"/>
      <w:r>
        <w:t xml:space="preserve"> S, </w:t>
      </w:r>
      <w:proofErr w:type="spellStart"/>
      <w:r>
        <w:t>Deelen</w:t>
      </w:r>
      <w:proofErr w:type="spellEnd"/>
      <w:r>
        <w:t xml:space="preserve"> P, Mwita L, </w:t>
      </w:r>
      <w:proofErr w:type="spellStart"/>
      <w:r>
        <w:t>Sangeda</w:t>
      </w:r>
      <w:proofErr w:type="spellEnd"/>
      <w:r>
        <w:t xml:space="preserve"> RZ, </w:t>
      </w:r>
      <w:proofErr w:type="spellStart"/>
      <w:r>
        <w:t>Suksangpleng</w:t>
      </w:r>
      <w:proofErr w:type="spellEnd"/>
      <w:r>
        <w:t xml:space="preserve"> T, </w:t>
      </w:r>
      <w:proofErr w:type="spellStart"/>
      <w:r>
        <w:t>Riolueang</w:t>
      </w:r>
      <w:proofErr w:type="spellEnd"/>
      <w:r>
        <w:t xml:space="preserve"> S, Bronson PG, Paul DS, Kawabata E, Astle WJ, </w:t>
      </w:r>
      <w:proofErr w:type="spellStart"/>
      <w:r>
        <w:t>Aguet</w:t>
      </w:r>
      <w:proofErr w:type="spellEnd"/>
      <w:r>
        <w:t xml:space="preserve"> F, </w:t>
      </w:r>
      <w:proofErr w:type="spellStart"/>
      <w:r>
        <w:t>Ardlie</w:t>
      </w:r>
      <w:proofErr w:type="spellEnd"/>
      <w:r>
        <w:t xml:space="preserve"> K, Lopez de Lapuente Portilla A, Kang G, Zhang Y, Nouraie SM, Gordeuk VR, </w:t>
      </w:r>
      <w:r w:rsidRPr="009D3F2D">
        <w:rPr>
          <w:b/>
        </w:rPr>
        <w:t>Gladwin MT,</w:t>
      </w:r>
      <w:r>
        <w:t xml:space="preserve"> Garrett ME, Ashley-Koch A, Telen MJ, Custer B, Kelly S, Dinardo C, Sabino EC, Loureiro P, Carneiro-Proietti AB, Maximo C; NHLBI Trans-Omics for Precision Medicine (</w:t>
      </w:r>
      <w:proofErr w:type="spellStart"/>
      <w:r>
        <w:t>TOPMed</w:t>
      </w:r>
      <w:proofErr w:type="spellEnd"/>
      <w:r>
        <w:t xml:space="preserve">) Consortium; BIOS Consortium; Mendez A, Hammerer-Lercher A, Sheehan VA, Weiss MJ, Franke L, Nilsson B, Butterworth AS, </w:t>
      </w:r>
      <w:proofErr w:type="spellStart"/>
      <w:r>
        <w:t>Viprakasit</w:t>
      </w:r>
      <w:proofErr w:type="spellEnd"/>
      <w:r>
        <w:t xml:space="preserve"> V, </w:t>
      </w:r>
      <w:proofErr w:type="spellStart"/>
      <w:r>
        <w:t>Nkya</w:t>
      </w:r>
      <w:proofErr w:type="spellEnd"/>
      <w:r>
        <w:t xml:space="preserve"> S, Sankaran VG. Genetic regulation of fetal hemoglobin across global populations. </w:t>
      </w:r>
      <w:proofErr w:type="spellStart"/>
      <w:r>
        <w:t>medRxiv</w:t>
      </w:r>
      <w:proofErr w:type="spellEnd"/>
      <w:r>
        <w:t>. 2023 Mar 28:2023.03.24.23287659.</w:t>
      </w:r>
    </w:p>
    <w:p w14:paraId="50661D9A" w14:textId="574CA510" w:rsidR="009D3F2D" w:rsidRDefault="009D3F2D" w:rsidP="00AD3CDD">
      <w:pPr>
        <w:pStyle w:val="Title1"/>
        <w:numPr>
          <w:ilvl w:val="0"/>
          <w:numId w:val="5"/>
        </w:numPr>
        <w:tabs>
          <w:tab w:val="clear" w:pos="360"/>
          <w:tab w:val="num" w:pos="540"/>
          <w:tab w:val="left" w:pos="720"/>
        </w:tabs>
        <w:spacing w:before="0" w:beforeAutospacing="0" w:after="0" w:afterAutospacing="0"/>
        <w:ind w:left="540" w:hanging="540"/>
      </w:pPr>
      <w:r>
        <w:t xml:space="preserve">D'Alessandro A, Nouraie SM, Zhang Y, </w:t>
      </w:r>
      <w:proofErr w:type="spellStart"/>
      <w:r>
        <w:t>Cendali</w:t>
      </w:r>
      <w:proofErr w:type="spellEnd"/>
      <w:r>
        <w:t xml:space="preserve"> F, Gamboni F, Reisz JA, Zhang X, Bartsch KW, Galbraith MD, Gordeuk VR, </w:t>
      </w:r>
      <w:r w:rsidRPr="009D3F2D">
        <w:rPr>
          <w:b/>
        </w:rPr>
        <w:t>Gladwin MT</w:t>
      </w:r>
      <w:r>
        <w:t xml:space="preserve">. In vivo evaluation of the effect of sickle cell hemoglobin S, C and therapeutic transfusion on erythrocyte metabolism and cardiorenal dysfunction. Am J </w:t>
      </w:r>
      <w:proofErr w:type="spellStart"/>
      <w:r>
        <w:t>Hematol</w:t>
      </w:r>
      <w:proofErr w:type="spellEnd"/>
      <w:r>
        <w:t xml:space="preserve">. 2023 Mar 27. </w:t>
      </w:r>
      <w:proofErr w:type="spellStart"/>
      <w:r>
        <w:t>doi</w:t>
      </w:r>
      <w:proofErr w:type="spellEnd"/>
      <w:r>
        <w:t>: 10.1002/ajh.26923.</w:t>
      </w:r>
    </w:p>
    <w:p w14:paraId="375638C8" w14:textId="4903A097" w:rsidR="009D4AD3" w:rsidRDefault="009D4AD3" w:rsidP="00AD3CDD">
      <w:pPr>
        <w:pStyle w:val="Title1"/>
        <w:numPr>
          <w:ilvl w:val="0"/>
          <w:numId w:val="5"/>
        </w:numPr>
        <w:tabs>
          <w:tab w:val="clear" w:pos="360"/>
          <w:tab w:val="num" w:pos="540"/>
          <w:tab w:val="left" w:pos="720"/>
        </w:tabs>
        <w:spacing w:before="0" w:beforeAutospacing="0" w:after="0" w:afterAutospacing="0"/>
        <w:ind w:left="540" w:hanging="540"/>
      </w:pPr>
      <w:r>
        <w:t xml:space="preserve">D'Alessandro A, Nouraie SM, Zhang Y, </w:t>
      </w:r>
      <w:proofErr w:type="spellStart"/>
      <w:r>
        <w:t>Cendali</w:t>
      </w:r>
      <w:proofErr w:type="spellEnd"/>
      <w:r>
        <w:t xml:space="preserve"> F, Gamboni F, Reisz JA, Zhang X, Bartsch KW, Galbraith MD, Espinosa JM, Gordeuk VR, </w:t>
      </w:r>
      <w:r w:rsidRPr="009D4AD3">
        <w:rPr>
          <w:b/>
          <w:bCs/>
        </w:rPr>
        <w:t>Gladwin MT</w:t>
      </w:r>
      <w:r>
        <w:t xml:space="preserve">. Metabolic signatures of cardiorenal dysfunction in plasma from sickle cell patients as a function of therapeutic transfusion and hydroxyurea treatment. </w:t>
      </w:r>
      <w:proofErr w:type="spellStart"/>
      <w:r w:rsidRPr="009D4AD3">
        <w:rPr>
          <w:u w:val="single"/>
        </w:rPr>
        <w:t>Haematologica</w:t>
      </w:r>
      <w:proofErr w:type="spellEnd"/>
      <w:r w:rsidRPr="009D4AD3">
        <w:rPr>
          <w:u w:val="single"/>
        </w:rPr>
        <w:t>.</w:t>
      </w:r>
      <w:r>
        <w:t xml:space="preserve"> 2023 Jul 13. </w:t>
      </w:r>
      <w:proofErr w:type="spellStart"/>
      <w:r>
        <w:t>doi</w:t>
      </w:r>
      <w:proofErr w:type="spellEnd"/>
      <w:r>
        <w:t>: 10.3324/haematol.2023.283288.</w:t>
      </w:r>
    </w:p>
    <w:p w14:paraId="3F6C4C26" w14:textId="65746635" w:rsidR="00724AA8" w:rsidRDefault="00724AA8" w:rsidP="00AD3CDD">
      <w:pPr>
        <w:pStyle w:val="Title1"/>
        <w:numPr>
          <w:ilvl w:val="0"/>
          <w:numId w:val="5"/>
        </w:numPr>
        <w:tabs>
          <w:tab w:val="clear" w:pos="360"/>
          <w:tab w:val="num" w:pos="540"/>
          <w:tab w:val="left" w:pos="720"/>
        </w:tabs>
        <w:spacing w:before="0" w:beforeAutospacing="0" w:after="0" w:afterAutospacing="0"/>
        <w:ind w:left="540" w:hanging="540"/>
      </w:pPr>
      <w:r>
        <w:lastRenderedPageBreak/>
        <w:t xml:space="preserve">Zhang X, Song J, Shah BN, Han J, Hassan T, </w:t>
      </w:r>
      <w:proofErr w:type="spellStart"/>
      <w:r>
        <w:t>Miasniakova</w:t>
      </w:r>
      <w:proofErr w:type="spellEnd"/>
      <w:r>
        <w:t xml:space="preserve"> G, </w:t>
      </w:r>
      <w:proofErr w:type="spellStart"/>
      <w:r>
        <w:t>Sergueeva</w:t>
      </w:r>
      <w:proofErr w:type="spellEnd"/>
      <w:r>
        <w:t xml:space="preserve"> A, </w:t>
      </w:r>
      <w:proofErr w:type="spellStart"/>
      <w:r>
        <w:t>Nekhai</w:t>
      </w:r>
      <w:proofErr w:type="spellEnd"/>
      <w:r>
        <w:t xml:space="preserve"> S, Machado RF, </w:t>
      </w:r>
      <w:r w:rsidRPr="00724AA8">
        <w:rPr>
          <w:b/>
          <w:bCs/>
        </w:rPr>
        <w:t>Gladwin MT</w:t>
      </w:r>
      <w:r>
        <w:t xml:space="preserve">, Saraf SL, Prchal JT, Gordeuk VR. Gene expression changes in sickle cell reticulocytes and their clinical associations. </w:t>
      </w:r>
      <w:r w:rsidRPr="00724AA8">
        <w:rPr>
          <w:u w:val="single"/>
        </w:rPr>
        <w:t>Sci Rep.</w:t>
      </w:r>
      <w:r>
        <w:t xml:space="preserve"> 2023 Aug 8;13(1):12864.</w:t>
      </w:r>
    </w:p>
    <w:p w14:paraId="12E8D53B" w14:textId="4D975CF5" w:rsidR="0056204F" w:rsidRDefault="0056204F" w:rsidP="00AD3CDD">
      <w:pPr>
        <w:pStyle w:val="Title1"/>
        <w:numPr>
          <w:ilvl w:val="0"/>
          <w:numId w:val="5"/>
        </w:numPr>
        <w:tabs>
          <w:tab w:val="clear" w:pos="360"/>
          <w:tab w:val="num" w:pos="540"/>
          <w:tab w:val="left" w:pos="720"/>
        </w:tabs>
        <w:spacing w:before="0" w:beforeAutospacing="0" w:after="0" w:afterAutospacing="0"/>
        <w:ind w:left="540" w:hanging="540"/>
      </w:pPr>
      <w:r>
        <w:t xml:space="preserve">DeMartino AW, Poudel L, Dent MR, Chen X, Xu Q, Gladwin BS, Tejero J, Basu S, Alipour E, Jiang Y, Rose JJ, </w:t>
      </w:r>
      <w:r w:rsidRPr="0056204F">
        <w:rPr>
          <w:b/>
          <w:bCs/>
        </w:rPr>
        <w:t>Gladwin MT</w:t>
      </w:r>
      <w:r>
        <w:t xml:space="preserve">, Kim-Shapiro DB. Thiol-catalyzed formation of NO-ferroheme regulates intravascular NO signaling. </w:t>
      </w:r>
      <w:r w:rsidRPr="0056204F">
        <w:rPr>
          <w:u w:val="single"/>
        </w:rPr>
        <w:t>Nat Chem Biol.</w:t>
      </w:r>
      <w:r>
        <w:t xml:space="preserve"> 2023 Oct;19(10):1256-1266.</w:t>
      </w:r>
    </w:p>
    <w:p w14:paraId="3F0FB746" w14:textId="71996024" w:rsidR="009524BC" w:rsidRDefault="00A26F4F" w:rsidP="00AD3CDD">
      <w:pPr>
        <w:pStyle w:val="Title1"/>
        <w:numPr>
          <w:ilvl w:val="0"/>
          <w:numId w:val="5"/>
        </w:numPr>
        <w:tabs>
          <w:tab w:val="clear" w:pos="360"/>
          <w:tab w:val="num" w:pos="540"/>
          <w:tab w:val="left" w:pos="720"/>
        </w:tabs>
        <w:spacing w:before="0" w:beforeAutospacing="0" w:after="0" w:afterAutospacing="0"/>
        <w:ind w:left="540" w:hanging="540"/>
      </w:pPr>
      <w:r w:rsidRPr="00A26F4F">
        <w:t xml:space="preserve">Rochon ER, Xue J, Mohammed MS, Smith C, Hay-Schmidt A, DeMartino AW, Clark A, Xu Q, Lo CW, Tsang M, Tejero J, </w:t>
      </w:r>
      <w:r w:rsidRPr="00A26F4F">
        <w:rPr>
          <w:b/>
          <w:bCs/>
        </w:rPr>
        <w:t>Gladwin MT</w:t>
      </w:r>
      <w:r w:rsidRPr="00A26F4F">
        <w:t xml:space="preserve">, Corti P. Cytoglobin regulates NO-dependent cilia motility and organ laterality during development. </w:t>
      </w:r>
      <w:r w:rsidRPr="00DC5A84">
        <w:rPr>
          <w:u w:val="single"/>
        </w:rPr>
        <w:t>Nat Commun</w:t>
      </w:r>
      <w:r w:rsidRPr="00A26F4F">
        <w:t>. 2023 Dec 14;14(1):8333. </w:t>
      </w:r>
    </w:p>
    <w:p w14:paraId="4BA75A76" w14:textId="77777777" w:rsidR="00A337D2" w:rsidRDefault="00AC01D0" w:rsidP="00AD3CDD">
      <w:pPr>
        <w:pStyle w:val="Title1"/>
        <w:numPr>
          <w:ilvl w:val="0"/>
          <w:numId w:val="5"/>
        </w:numPr>
        <w:tabs>
          <w:tab w:val="clear" w:pos="360"/>
          <w:tab w:val="num" w:pos="540"/>
          <w:tab w:val="left" w:pos="720"/>
        </w:tabs>
        <w:spacing w:before="0" w:beforeAutospacing="0" w:after="0" w:afterAutospacing="0"/>
        <w:ind w:left="540" w:hanging="540"/>
      </w:pPr>
      <w:r w:rsidRPr="00AC01D0">
        <w:t xml:space="preserve">Borlaug BA, Koepp KE, Reddy YNV, Obokata M, </w:t>
      </w:r>
      <w:proofErr w:type="spellStart"/>
      <w:r w:rsidRPr="00AC01D0">
        <w:t>Sorimachi</w:t>
      </w:r>
      <w:proofErr w:type="spellEnd"/>
      <w:r w:rsidRPr="00AC01D0">
        <w:t xml:space="preserve"> H, Freund M, Haberman D, Sweere K, Weber KL, Overholt EA, Safe BA, </w:t>
      </w:r>
      <w:proofErr w:type="spellStart"/>
      <w:r w:rsidRPr="00AC01D0">
        <w:t>Omote</w:t>
      </w:r>
      <w:proofErr w:type="spellEnd"/>
      <w:r w:rsidRPr="00AC01D0">
        <w:t xml:space="preserve"> K, Omar M, Popovic D, Acker NG, </w:t>
      </w:r>
      <w:r w:rsidRPr="00AC01D0">
        <w:rPr>
          <w:b/>
          <w:bCs/>
        </w:rPr>
        <w:t>Gladwin MT</w:t>
      </w:r>
      <w:r w:rsidRPr="00AC01D0">
        <w:t xml:space="preserve">, Olson TP, Carter RE. Inorganic Nitrite to Amplify the Benefits and Tolerability of Exercise Training in Heart Failure With Preserved Ejection Fraction: The INABLE-Training Trial. </w:t>
      </w:r>
      <w:r w:rsidRPr="00DC5A84">
        <w:rPr>
          <w:i/>
          <w:iCs/>
        </w:rPr>
        <w:t>Mayo Clin Proc</w:t>
      </w:r>
      <w:r w:rsidRPr="00AC01D0">
        <w:t>. 2023 Dec 21:S0025-6196(23)00454-8. </w:t>
      </w:r>
    </w:p>
    <w:p w14:paraId="4C0CA506" w14:textId="7C0D9351" w:rsidR="00A337D2" w:rsidRDefault="00A337D2" w:rsidP="00AD3CDD">
      <w:pPr>
        <w:pStyle w:val="Title1"/>
        <w:numPr>
          <w:ilvl w:val="0"/>
          <w:numId w:val="5"/>
        </w:numPr>
        <w:tabs>
          <w:tab w:val="clear" w:pos="360"/>
          <w:tab w:val="num" w:pos="540"/>
          <w:tab w:val="left" w:pos="720"/>
        </w:tabs>
        <w:spacing w:before="0" w:beforeAutospacing="0" w:after="0" w:afterAutospacing="0"/>
        <w:ind w:left="540" w:hanging="540"/>
      </w:pPr>
      <w:r>
        <w:t xml:space="preserve">Wang L, Rochon ER, Gingras S, Zuchelkowski BE, </w:t>
      </w:r>
      <w:proofErr w:type="spellStart"/>
      <w:r>
        <w:t>Sinchar</w:t>
      </w:r>
      <w:proofErr w:type="spellEnd"/>
      <w:r>
        <w:t xml:space="preserve"> DJ, Alipour E, Reisz JA, Yang M, Page GP, Kanias T, </w:t>
      </w:r>
      <w:proofErr w:type="spellStart"/>
      <w:r>
        <w:t>Triulzi</w:t>
      </w:r>
      <w:proofErr w:type="spellEnd"/>
      <w:r>
        <w:t xml:space="preserve"> DJ, Lee JS, Kim-Shapiro DB, D'Alessandro A, </w:t>
      </w:r>
      <w:r w:rsidRPr="00A337D2">
        <w:rPr>
          <w:b/>
          <w:bCs/>
        </w:rPr>
        <w:t>Gladwin MT.</w:t>
      </w:r>
      <w:r>
        <w:t xml:space="preserve"> Functional effects of an African glucose-6-phosphate dehydrogenase (G6PD) polymorphism (Val68Met) on red blood cell hemolytic propensity and post-transfusion recovery. </w:t>
      </w:r>
      <w:r w:rsidRPr="00DC5A84">
        <w:rPr>
          <w:u w:val="single"/>
        </w:rPr>
        <w:t>Transfusion</w:t>
      </w:r>
      <w:r>
        <w:t xml:space="preserve">. 2024 Apr;64(4):615-626. </w:t>
      </w:r>
      <w:proofErr w:type="spellStart"/>
      <w:r>
        <w:t>doi</w:t>
      </w:r>
      <w:proofErr w:type="spellEnd"/>
      <w:r>
        <w:t xml:space="preserve">: 10.1111/trf.17756. </w:t>
      </w:r>
      <w:proofErr w:type="spellStart"/>
      <w:r>
        <w:t>Epub</w:t>
      </w:r>
      <w:proofErr w:type="spellEnd"/>
      <w:r>
        <w:t xml:space="preserve"> 2024 Feb 23.</w:t>
      </w:r>
    </w:p>
    <w:p w14:paraId="717BDAB3" w14:textId="77777777" w:rsidR="0003034A" w:rsidRDefault="00A70062" w:rsidP="00AD3CDD">
      <w:pPr>
        <w:pStyle w:val="Title1"/>
        <w:numPr>
          <w:ilvl w:val="0"/>
          <w:numId w:val="5"/>
        </w:numPr>
        <w:tabs>
          <w:tab w:val="clear" w:pos="360"/>
          <w:tab w:val="num" w:pos="540"/>
          <w:tab w:val="left" w:pos="720"/>
        </w:tabs>
        <w:spacing w:before="0" w:beforeAutospacing="0" w:after="0" w:afterAutospacing="0"/>
        <w:ind w:left="540" w:hanging="540"/>
      </w:pPr>
      <w:r>
        <w:t xml:space="preserve">Zuchelkowski BE, Peñaloza HF, Xiong Z, Wang L, Cifuentes-Pagano E, Rochon E, Yang M, Gingras S, </w:t>
      </w:r>
      <w:r w:rsidRPr="00A70062">
        <w:rPr>
          <w:b/>
          <w:bCs/>
        </w:rPr>
        <w:t>Gladwin MT,</w:t>
      </w:r>
      <w:r>
        <w:t xml:space="preserve"> Lee JS. Increased Neutrophil H2O2 Production and Enhanced Pulmonary Clearance of Klebsiella pneumoniae in G6PD A- Mice. </w:t>
      </w:r>
      <w:r w:rsidRPr="00DC5A84">
        <w:rPr>
          <w:u w:val="single"/>
        </w:rPr>
        <w:t>Res Sq</w:t>
      </w:r>
      <w:r>
        <w:t xml:space="preserve"> [Preprint]. 2024 Mar 11:rs.3.rs-3931558.</w:t>
      </w:r>
    </w:p>
    <w:p w14:paraId="6AC5DC94" w14:textId="1DE4E6ED" w:rsidR="0003034A" w:rsidRDefault="0003034A" w:rsidP="00AD3CDD">
      <w:pPr>
        <w:pStyle w:val="Title1"/>
        <w:numPr>
          <w:ilvl w:val="0"/>
          <w:numId w:val="5"/>
        </w:numPr>
        <w:tabs>
          <w:tab w:val="clear" w:pos="360"/>
          <w:tab w:val="num" w:pos="540"/>
          <w:tab w:val="left" w:pos="720"/>
        </w:tabs>
        <w:spacing w:before="0" w:beforeAutospacing="0" w:after="0" w:afterAutospacing="0"/>
        <w:ind w:left="540" w:hanging="540"/>
      </w:pPr>
      <w:r w:rsidRPr="0003034A">
        <w:rPr>
          <w:b/>
          <w:bCs/>
        </w:rPr>
        <w:t>Gladwin MT,</w:t>
      </w:r>
      <w:r>
        <w:t xml:space="preserve"> Gordeuk VR, Desai PC, Minniti C, Novelli EM, Morris CR, Ataga KI, De Castro L, Curtis SA, El Rassi F, Ford HJ, Harrington T, </w:t>
      </w:r>
      <w:proofErr w:type="spellStart"/>
      <w:r>
        <w:t>Klings</w:t>
      </w:r>
      <w:proofErr w:type="spellEnd"/>
      <w:r>
        <w:t xml:space="preserve"> ES, </w:t>
      </w:r>
      <w:proofErr w:type="spellStart"/>
      <w:r>
        <w:t>Lanzkron</w:t>
      </w:r>
      <w:proofErr w:type="spellEnd"/>
      <w:r>
        <w:t xml:space="preserve"> S, Liles D, Little J, Nero A, Smith W, Taylor JG 6th, Baptiste A, Hagar W, Kanter J, Kinzie A, Martin T, Rafique A, Telen MJ, Lalama CM, Kato GJ, Abebe KZ. </w:t>
      </w:r>
      <w:proofErr w:type="spellStart"/>
      <w:r>
        <w:t>Riociguat</w:t>
      </w:r>
      <w:proofErr w:type="spellEnd"/>
      <w:r>
        <w:t xml:space="preserve"> in patients with sickle cell disease and hypertension or proteinuria (STERIO-SCD): a </w:t>
      </w:r>
      <w:proofErr w:type="spellStart"/>
      <w:r>
        <w:t>randomised</w:t>
      </w:r>
      <w:proofErr w:type="spellEnd"/>
      <w:r>
        <w:t xml:space="preserve">, double-blind, placebo controlled, phase 1-2 trial. </w:t>
      </w:r>
      <w:r w:rsidRPr="00DC5A84">
        <w:rPr>
          <w:u w:val="single"/>
        </w:rPr>
        <w:t xml:space="preserve">Lancet </w:t>
      </w:r>
      <w:proofErr w:type="spellStart"/>
      <w:r w:rsidRPr="00DC5A84">
        <w:rPr>
          <w:u w:val="single"/>
        </w:rPr>
        <w:t>Haematol</w:t>
      </w:r>
      <w:proofErr w:type="spellEnd"/>
      <w:r>
        <w:t>. 2024 May;11(5):e345-e357.</w:t>
      </w:r>
    </w:p>
    <w:p w14:paraId="6FA1CE04" w14:textId="19E3EECE" w:rsidR="0001211A" w:rsidRDefault="0001211A" w:rsidP="00AD3CDD">
      <w:pPr>
        <w:pStyle w:val="Title1"/>
        <w:numPr>
          <w:ilvl w:val="0"/>
          <w:numId w:val="5"/>
        </w:numPr>
        <w:tabs>
          <w:tab w:val="clear" w:pos="360"/>
          <w:tab w:val="num" w:pos="540"/>
          <w:tab w:val="left" w:pos="720"/>
        </w:tabs>
        <w:spacing w:before="0" w:beforeAutospacing="0" w:after="0" w:afterAutospacing="0"/>
        <w:ind w:left="540" w:hanging="540"/>
      </w:pPr>
      <w:r>
        <w:t xml:space="preserve">Keener R, Chhetri SB, Connelly CJ, Taub MA, </w:t>
      </w:r>
      <w:proofErr w:type="spellStart"/>
      <w:r>
        <w:t>Conomos</w:t>
      </w:r>
      <w:proofErr w:type="spellEnd"/>
      <w:r>
        <w:t xml:space="preserve"> MP, Weinstock J, Ni B, Strober B, </w:t>
      </w:r>
      <w:proofErr w:type="spellStart"/>
      <w:r>
        <w:t>Aslibekyan</w:t>
      </w:r>
      <w:proofErr w:type="spellEnd"/>
      <w:r>
        <w:t xml:space="preserve"> S, Auer PL, Barwick L, Becker LC, </w:t>
      </w:r>
      <w:proofErr w:type="spellStart"/>
      <w:r>
        <w:t>Blangero</w:t>
      </w:r>
      <w:proofErr w:type="spellEnd"/>
      <w:r>
        <w:t xml:space="preserve"> J, Bleecker ER, Brody JA, Cade BE, Celedon JC, Chang YC, Cupples LA, Custer B, Freedman BI, </w:t>
      </w:r>
      <w:r w:rsidRPr="0001211A">
        <w:rPr>
          <w:b/>
          <w:bCs/>
        </w:rPr>
        <w:t>Gladwin MT,</w:t>
      </w:r>
      <w:r>
        <w:t xml:space="preserve"> Heckbert SR, Hou L, Irvin MR, Isasi CR, Johnsen JM, Kenny EE, </w:t>
      </w:r>
      <w:proofErr w:type="spellStart"/>
      <w:r>
        <w:t>Kooperberg</w:t>
      </w:r>
      <w:proofErr w:type="spellEnd"/>
      <w:r>
        <w:t xml:space="preserve"> C, Minster RL, Naseri T, Viali S, </w:t>
      </w:r>
      <w:proofErr w:type="spellStart"/>
      <w:r>
        <w:t>Nekhai</w:t>
      </w:r>
      <w:proofErr w:type="spellEnd"/>
      <w:r>
        <w:t xml:space="preserve"> S, Pankratz N, Peyser PA, Taylor KD, Telen MJ, Wu B, Yanek LR, Yang IV, Albert C, Arnett DK, Ashley-Koch AE, Barnes KC, Bis JC, Blackwell TW, Boerwinkle E, Burchard EG, Carson AP, Chen Z, Chen YI, Darbar D, de Andrade M, Ellinor PT, </w:t>
      </w:r>
      <w:proofErr w:type="spellStart"/>
      <w:r>
        <w:t>Fornage</w:t>
      </w:r>
      <w:proofErr w:type="spellEnd"/>
      <w:r>
        <w:t xml:space="preserve"> M, Gelb BD, Gilliland FD, He J, Islam T, Kaab S, </w:t>
      </w:r>
      <w:proofErr w:type="spellStart"/>
      <w:r>
        <w:t>Kardia</w:t>
      </w:r>
      <w:proofErr w:type="spellEnd"/>
      <w:r>
        <w:t xml:space="preserve"> SLR, Kelly S, Konkle BA, Kumar R, Loos RJF, Martinez FD, McGarvey ST, Meyers DA, Mitchell BD, Montgomery CG, North KE, Palmer ND, Peralta JM, Raby BA, Redline S, Rich SS, Roden D, Rotter JI, </w:t>
      </w:r>
      <w:proofErr w:type="spellStart"/>
      <w:r>
        <w:t>Ruczinski</w:t>
      </w:r>
      <w:proofErr w:type="spellEnd"/>
      <w:r>
        <w:t xml:space="preserve"> I, Schwartz D, Sciurba F, Shoemaker MB, Silverman EK, Sinner MF, Smith NL, Smith AV, Tiwari HK, Vasan RS, Weiss ST, Williams LK, Zhang Y, Ziv E, Raffield LM, Reiner AP; NHLBI Trans-Omics for Precision Medicine (</w:t>
      </w:r>
      <w:proofErr w:type="spellStart"/>
      <w:r>
        <w:t>TOPMed</w:t>
      </w:r>
      <w:proofErr w:type="spellEnd"/>
      <w:r>
        <w:t xml:space="preserve">) Consortium; </w:t>
      </w:r>
      <w:proofErr w:type="spellStart"/>
      <w:r>
        <w:t>TOPMed</w:t>
      </w:r>
      <w:proofErr w:type="spellEnd"/>
      <w:r>
        <w:t xml:space="preserve"> Hematology and Hemostasis Working Group; </w:t>
      </w:r>
      <w:proofErr w:type="spellStart"/>
      <w:r>
        <w:t>TOPMed</w:t>
      </w:r>
      <w:proofErr w:type="spellEnd"/>
      <w:r>
        <w:t xml:space="preserve"> Structural Variation Working Group. Validation of human telomere length multi-ancestry meta-</w:t>
      </w:r>
      <w:r>
        <w:lastRenderedPageBreak/>
        <w:t xml:space="preserve">analysis association signals identifies POP5 and KBTBD6 as human telomere length regulation genes. </w:t>
      </w:r>
      <w:r w:rsidRPr="00DC5A84">
        <w:rPr>
          <w:u w:val="single"/>
        </w:rPr>
        <w:t>Nat Commun</w:t>
      </w:r>
      <w:r>
        <w:t>. 2024 May 24;15(1):4417.</w:t>
      </w:r>
    </w:p>
    <w:p w14:paraId="2ACA60C9" w14:textId="71420CBD" w:rsidR="00675351" w:rsidRDefault="00675351" w:rsidP="00AD3CDD">
      <w:pPr>
        <w:pStyle w:val="Title1"/>
        <w:numPr>
          <w:ilvl w:val="0"/>
          <w:numId w:val="5"/>
        </w:numPr>
        <w:tabs>
          <w:tab w:val="clear" w:pos="360"/>
          <w:tab w:val="num" w:pos="540"/>
          <w:tab w:val="left" w:pos="720"/>
        </w:tabs>
        <w:spacing w:before="0" w:beforeAutospacing="0" w:after="0" w:afterAutospacing="0"/>
        <w:ind w:left="540" w:hanging="540"/>
      </w:pPr>
      <w:proofErr w:type="spellStart"/>
      <w:r>
        <w:t>Jheng</w:t>
      </w:r>
      <w:proofErr w:type="spellEnd"/>
      <w:r>
        <w:t xml:space="preserve"> JR, Bai Y, Noda K, Huot JR, Cook T, Fisher A, Chen YY, Goncharov DA, Goncharova EA, Simon MA, Zhang Y, Forman DE, Rojas M, Machado RF, </w:t>
      </w:r>
      <w:proofErr w:type="spellStart"/>
      <w:r>
        <w:t>Auwerx</w:t>
      </w:r>
      <w:proofErr w:type="spellEnd"/>
      <w:r>
        <w:t xml:space="preserve"> J, </w:t>
      </w:r>
      <w:r w:rsidRPr="00675351">
        <w:rPr>
          <w:b/>
          <w:bCs/>
        </w:rPr>
        <w:t>Gladwin MT,</w:t>
      </w:r>
      <w:r>
        <w:t xml:space="preserve"> Lai YC. Skeletal Muscle SIRT3 Deficiency Contributes to Pulmonary Vascular Remodeling in Pulmonary Hypertension Due to Heart Failure With Preserved Ejection Fraction. </w:t>
      </w:r>
      <w:r w:rsidRPr="00DC5A84">
        <w:rPr>
          <w:u w:val="single"/>
        </w:rPr>
        <w:t>Circulation</w:t>
      </w:r>
      <w:r>
        <w:t>. 2024 Sep 10;150(11):867-883.</w:t>
      </w:r>
    </w:p>
    <w:p w14:paraId="76DC5D92" w14:textId="384C9E9D" w:rsidR="00D13AEE" w:rsidRDefault="00D13AEE" w:rsidP="00AD3CDD">
      <w:pPr>
        <w:pStyle w:val="Title1"/>
        <w:numPr>
          <w:ilvl w:val="0"/>
          <w:numId w:val="5"/>
        </w:numPr>
        <w:tabs>
          <w:tab w:val="clear" w:pos="360"/>
          <w:tab w:val="num" w:pos="540"/>
          <w:tab w:val="left" w:pos="720"/>
        </w:tabs>
        <w:spacing w:before="0" w:beforeAutospacing="0" w:after="0" w:afterAutospacing="0"/>
        <w:ind w:left="540" w:hanging="540"/>
      </w:pPr>
      <w:r>
        <w:t xml:space="preserve">Grazioli A, Rabin J, Rector RP, Wu ZJ, Burke AP, </w:t>
      </w:r>
      <w:proofErr w:type="spellStart"/>
      <w:r>
        <w:t>Sharifai</w:t>
      </w:r>
      <w:proofErr w:type="spellEnd"/>
      <w:r>
        <w:t xml:space="preserve"> N, Shah A, Taylor BS</w:t>
      </w:r>
      <w:r w:rsidRPr="00D13AEE">
        <w:rPr>
          <w:b/>
          <w:bCs/>
        </w:rPr>
        <w:t>, Gladwin MT.</w:t>
      </w:r>
      <w:r>
        <w:t xml:space="preserve"> </w:t>
      </w:r>
      <w:proofErr w:type="spellStart"/>
      <w:r>
        <w:t>Venoarterial</w:t>
      </w:r>
      <w:proofErr w:type="spellEnd"/>
      <w:r>
        <w:t xml:space="preserve"> Extracorporeal Membrane Oxygenation Therapy in Patients with Sickle Cell Disease: Case Series and Review for Intensive Care Physicians. </w:t>
      </w:r>
      <w:r w:rsidRPr="00DC5A84">
        <w:rPr>
          <w:u w:val="single"/>
        </w:rPr>
        <w:t>J Intensive Care Med</w:t>
      </w:r>
      <w:r>
        <w:t>. 2024 Aug 14:8850666241260605.</w:t>
      </w:r>
    </w:p>
    <w:p w14:paraId="0F46F5F3" w14:textId="4650814D" w:rsidR="004A55BA" w:rsidRDefault="008F722F" w:rsidP="00AD3CDD">
      <w:pPr>
        <w:pStyle w:val="Title1"/>
        <w:numPr>
          <w:ilvl w:val="0"/>
          <w:numId w:val="5"/>
        </w:numPr>
        <w:tabs>
          <w:tab w:val="clear" w:pos="360"/>
          <w:tab w:val="num" w:pos="540"/>
          <w:tab w:val="left" w:pos="720"/>
        </w:tabs>
        <w:spacing w:before="0" w:beforeAutospacing="0" w:after="0" w:afterAutospacing="0"/>
        <w:ind w:left="540" w:hanging="540"/>
      </w:pPr>
      <w:r>
        <w:t xml:space="preserve">Chowdhury FA, Sharma M, Schafer D, Nouraie SM, </w:t>
      </w:r>
      <w:r w:rsidRPr="008F722F">
        <w:rPr>
          <w:b/>
          <w:bCs/>
        </w:rPr>
        <w:t>Gladwin MT</w:t>
      </w:r>
      <w:r>
        <w:t xml:space="preserve">, Straub AC, Wood KC. CYB5R3 T117S tempers fetal hemoglobin induction by hydroxyurea in patients with sickle cell disease. </w:t>
      </w:r>
      <w:r w:rsidRPr="00DC5A84">
        <w:rPr>
          <w:u w:val="single"/>
        </w:rPr>
        <w:t>Blood Adv</w:t>
      </w:r>
      <w:r>
        <w:t xml:space="preserve">. </w:t>
      </w:r>
      <w:r w:rsidR="003D6CB3" w:rsidRPr="003D6CB3">
        <w:t>2024 Dec 10;8(23):6098-6103.</w:t>
      </w:r>
    </w:p>
    <w:p w14:paraId="30F6F509" w14:textId="77777777" w:rsidR="008F0EB0" w:rsidRDefault="004A55BA" w:rsidP="00AD3CDD">
      <w:pPr>
        <w:pStyle w:val="Title1"/>
        <w:numPr>
          <w:ilvl w:val="0"/>
          <w:numId w:val="5"/>
        </w:numPr>
        <w:tabs>
          <w:tab w:val="clear" w:pos="360"/>
          <w:tab w:val="num" w:pos="540"/>
          <w:tab w:val="left" w:pos="720"/>
        </w:tabs>
        <w:spacing w:before="0" w:beforeAutospacing="0" w:after="0" w:afterAutospacing="0"/>
        <w:ind w:left="540" w:hanging="540"/>
      </w:pPr>
      <w:r>
        <w:t xml:space="preserve">Reisz JA, Earley EJ, </w:t>
      </w:r>
      <w:proofErr w:type="spellStart"/>
      <w:r>
        <w:t>Nemkov</w:t>
      </w:r>
      <w:proofErr w:type="spellEnd"/>
      <w:r>
        <w:t xml:space="preserve"> T, Key A, Stephenson D, Keele GR, </w:t>
      </w:r>
      <w:proofErr w:type="spellStart"/>
      <w:r>
        <w:t>Dzieciatkowska</w:t>
      </w:r>
      <w:proofErr w:type="spellEnd"/>
      <w:r>
        <w:t xml:space="preserve"> M, </w:t>
      </w:r>
      <w:proofErr w:type="spellStart"/>
      <w:r>
        <w:t>Spitalnik</w:t>
      </w:r>
      <w:proofErr w:type="spellEnd"/>
      <w:r>
        <w:t xml:space="preserve"> SL, Hod EA, Kleinman S, </w:t>
      </w:r>
      <w:proofErr w:type="spellStart"/>
      <w:r>
        <w:t>Roubinian</w:t>
      </w:r>
      <w:proofErr w:type="spellEnd"/>
      <w:r>
        <w:t xml:space="preserve"> NH, </w:t>
      </w:r>
      <w:r w:rsidRPr="00F775DA">
        <w:rPr>
          <w:b/>
          <w:bCs/>
        </w:rPr>
        <w:t>Gladwin MT,</w:t>
      </w:r>
      <w:r>
        <w:t xml:space="preserve"> Hansen KC, Norris PJ, Busch MP, Zimring JC, Churchill GA, Page GP, D'Alessandro A. Arginine metabolism is a biomarker of red blood cell and human aging. Aging Cell. </w:t>
      </w:r>
      <w:r w:rsidR="00F775DA" w:rsidRPr="00DC5A84">
        <w:rPr>
          <w:u w:val="single"/>
        </w:rPr>
        <w:t>Aging Cell.</w:t>
      </w:r>
      <w:r w:rsidR="00F775DA" w:rsidRPr="00F775DA">
        <w:t xml:space="preserve"> 2025 Feb;24(2):e14388.</w:t>
      </w:r>
    </w:p>
    <w:p w14:paraId="2CEC0210" w14:textId="77777777" w:rsidR="00161BB4" w:rsidRDefault="00BF3702" w:rsidP="00161BB4">
      <w:pPr>
        <w:pStyle w:val="Title1"/>
        <w:numPr>
          <w:ilvl w:val="0"/>
          <w:numId w:val="5"/>
        </w:numPr>
        <w:tabs>
          <w:tab w:val="clear" w:pos="360"/>
          <w:tab w:val="num" w:pos="540"/>
          <w:tab w:val="left" w:pos="720"/>
        </w:tabs>
        <w:spacing w:before="0" w:beforeAutospacing="0" w:after="0" w:afterAutospacing="0"/>
        <w:ind w:left="540" w:hanging="540"/>
      </w:pPr>
      <w:r>
        <w:t xml:space="preserve">Shah SJ, Bonderman D, Borlaug BA, Cleland JGF, Lack G, Lu W, Voors AA, </w:t>
      </w:r>
      <w:proofErr w:type="spellStart"/>
      <w:r>
        <w:t>Zannad</w:t>
      </w:r>
      <w:proofErr w:type="spellEnd"/>
      <w:r>
        <w:t xml:space="preserve"> F, </w:t>
      </w:r>
      <w:r w:rsidRPr="008F0EB0">
        <w:rPr>
          <w:b/>
          <w:bCs/>
        </w:rPr>
        <w:t>Gladwin MT.</w:t>
      </w:r>
      <w:r w:rsidR="008F0EB0">
        <w:t xml:space="preserve"> </w:t>
      </w:r>
      <w:proofErr w:type="spellStart"/>
      <w:r w:rsidR="008F0EB0">
        <w:t>Macitentan</w:t>
      </w:r>
      <w:proofErr w:type="spellEnd"/>
      <w:r w:rsidR="008F0EB0">
        <w:t xml:space="preserve"> for Heart Failure With Preserved or Mildly Reduced Ejection Fraction and Pulmonary Vascular Disease: Results of the SERENADE Randomized Clinical Trial and Open-Label Extension Study. </w:t>
      </w:r>
      <w:r w:rsidRPr="00DC5A84">
        <w:rPr>
          <w:u w:val="single"/>
        </w:rPr>
        <w:t>Circ Heart Fail</w:t>
      </w:r>
      <w:r>
        <w:t>. 2025 Mar;18(3):e011381.</w:t>
      </w:r>
    </w:p>
    <w:p w14:paraId="29A44112" w14:textId="1400B214" w:rsidR="00161BB4" w:rsidRDefault="00161BB4" w:rsidP="00161BB4">
      <w:pPr>
        <w:pStyle w:val="Title1"/>
        <w:numPr>
          <w:ilvl w:val="0"/>
          <w:numId w:val="5"/>
        </w:numPr>
        <w:tabs>
          <w:tab w:val="clear" w:pos="360"/>
          <w:tab w:val="num" w:pos="540"/>
          <w:tab w:val="left" w:pos="720"/>
        </w:tabs>
        <w:spacing w:before="0" w:beforeAutospacing="0" w:after="0" w:afterAutospacing="0"/>
        <w:ind w:left="540" w:hanging="540"/>
      </w:pPr>
      <w:r>
        <w:t xml:space="preserve">Grazioli A, Plazak ME, Willsey K, Rabin J, Rector RP, Belyayev L, Lankford AS, Scalea TM, Shah A, Taylor BS, </w:t>
      </w:r>
      <w:r w:rsidRPr="00161BB4">
        <w:rPr>
          <w:b/>
          <w:bCs/>
        </w:rPr>
        <w:t>Gladwin MT</w:t>
      </w:r>
      <w:r>
        <w:t>. Outcomes and survival prediction in adults with sickle cell disease treated with extracorporeal membrane oxygenation.</w:t>
      </w:r>
      <w:r w:rsidR="00FF6EF9">
        <w:t xml:space="preserve"> </w:t>
      </w:r>
      <w:r w:rsidRPr="00DC5A84">
        <w:rPr>
          <w:u w:val="single"/>
        </w:rPr>
        <w:t>Blood Adv.</w:t>
      </w:r>
      <w:r>
        <w:t xml:space="preserve"> 2025 Jul 11:bloodadvances.2025016368.</w:t>
      </w:r>
    </w:p>
    <w:p w14:paraId="215AD374" w14:textId="45C92ECA" w:rsidR="00996081" w:rsidRDefault="00996081" w:rsidP="00996081">
      <w:pPr>
        <w:pStyle w:val="Title1"/>
        <w:numPr>
          <w:ilvl w:val="0"/>
          <w:numId w:val="5"/>
        </w:numPr>
        <w:tabs>
          <w:tab w:val="clear" w:pos="360"/>
          <w:tab w:val="num" w:pos="540"/>
          <w:tab w:val="left" w:pos="720"/>
        </w:tabs>
        <w:spacing w:before="0" w:beforeAutospacing="0" w:after="0" w:afterAutospacing="0"/>
        <w:ind w:left="540" w:hanging="540"/>
      </w:pPr>
      <w:r>
        <w:t xml:space="preserve">Dent MR, DeMartino AW, Xu Q, Chen X, Gandhi A, Hwang HS, Bocian KA, Correnti JE, </w:t>
      </w:r>
      <w:proofErr w:type="spellStart"/>
      <w:r>
        <w:t>Abdelghany</w:t>
      </w:r>
      <w:proofErr w:type="spellEnd"/>
      <w:r>
        <w:t xml:space="preserve"> Y, Alipour E, </w:t>
      </w:r>
      <w:proofErr w:type="spellStart"/>
      <w:r>
        <w:t>Ucer</w:t>
      </w:r>
      <w:proofErr w:type="spellEnd"/>
      <w:r>
        <w:t xml:space="preserve"> KB, Baker SR, </w:t>
      </w:r>
      <w:proofErr w:type="spellStart"/>
      <w:r>
        <w:t>Srimath</w:t>
      </w:r>
      <w:proofErr w:type="spellEnd"/>
      <w:r>
        <w:t xml:space="preserve"> </w:t>
      </w:r>
      <w:proofErr w:type="spellStart"/>
      <w:r>
        <w:t>Kandada</w:t>
      </w:r>
      <w:proofErr w:type="spellEnd"/>
      <w:r>
        <w:t xml:space="preserve"> AR, Bulbul A, Kim-Shapiro DB, Rose JJ, Tejero J, </w:t>
      </w:r>
      <w:r w:rsidRPr="00996081">
        <w:rPr>
          <w:b/>
          <w:bCs/>
        </w:rPr>
        <w:t>Gladwin MT</w:t>
      </w:r>
      <w:r>
        <w:t xml:space="preserve">. Engineering a highly selective, hemoprotein-based scavenger as a carbon monoxide poisoning antidote with no hypertensive effect. </w:t>
      </w:r>
      <w:r w:rsidRPr="00DC5A84">
        <w:rPr>
          <w:u w:val="single"/>
        </w:rPr>
        <w:t>Proc Natl Acad Sci U S A</w:t>
      </w:r>
      <w:r>
        <w:t>. 2025 Aug 12;122(32):e2501389122.</w:t>
      </w:r>
    </w:p>
    <w:p w14:paraId="58582734" w14:textId="77777777" w:rsidR="00F22544" w:rsidRDefault="006D2892" w:rsidP="00F22544">
      <w:pPr>
        <w:pStyle w:val="Title1"/>
        <w:numPr>
          <w:ilvl w:val="0"/>
          <w:numId w:val="5"/>
        </w:numPr>
        <w:tabs>
          <w:tab w:val="clear" w:pos="360"/>
          <w:tab w:val="num" w:pos="540"/>
          <w:tab w:val="left" w:pos="720"/>
        </w:tabs>
        <w:spacing w:before="0" w:beforeAutospacing="0" w:after="0" w:afterAutospacing="0"/>
        <w:ind w:left="540" w:hanging="540"/>
      </w:pPr>
      <w:r>
        <w:t xml:space="preserve">Grazioli A, Rabin J, Rector RP, Wu ZJ, Burke AP, </w:t>
      </w:r>
      <w:proofErr w:type="spellStart"/>
      <w:r>
        <w:t>Sharifai</w:t>
      </w:r>
      <w:proofErr w:type="spellEnd"/>
      <w:r>
        <w:t xml:space="preserve"> N, Shah A, Taylor BS, </w:t>
      </w:r>
      <w:r w:rsidRPr="006D2892">
        <w:rPr>
          <w:b/>
          <w:bCs/>
        </w:rPr>
        <w:t>Gladwin MT.</w:t>
      </w:r>
      <w:r>
        <w:t xml:space="preserve"> </w:t>
      </w:r>
      <w:proofErr w:type="spellStart"/>
      <w:r>
        <w:t>Venoarterial</w:t>
      </w:r>
      <w:proofErr w:type="spellEnd"/>
      <w:r>
        <w:t xml:space="preserve"> Extracorporeal Membrane Oxygenation Therapy in Patients with Sickle Cell Disease: Case Series and Review for Intensive Care Physicians. </w:t>
      </w:r>
      <w:r w:rsidRPr="00DC5A84">
        <w:rPr>
          <w:u w:val="single"/>
        </w:rPr>
        <w:t>J Intensive Care Med</w:t>
      </w:r>
      <w:r>
        <w:t>. 2025 Sep;40(9):929-936.</w:t>
      </w:r>
    </w:p>
    <w:p w14:paraId="507719E2" w14:textId="6B463F30" w:rsidR="00D62CCC" w:rsidRDefault="00D62CCC" w:rsidP="00F22544">
      <w:pPr>
        <w:pStyle w:val="Title1"/>
        <w:numPr>
          <w:ilvl w:val="0"/>
          <w:numId w:val="5"/>
        </w:numPr>
        <w:tabs>
          <w:tab w:val="clear" w:pos="360"/>
          <w:tab w:val="num" w:pos="540"/>
          <w:tab w:val="left" w:pos="720"/>
        </w:tabs>
        <w:spacing w:before="0" w:beforeAutospacing="0" w:after="0" w:afterAutospacing="0"/>
        <w:ind w:left="540" w:hanging="540"/>
      </w:pPr>
      <w:r>
        <w:t xml:space="preserve">Babu V, Little JA, Morris CR, Machado R, Gibbs S, Kato GJ, Gordeuk VR, </w:t>
      </w:r>
      <w:r w:rsidRPr="00F22544">
        <w:rPr>
          <w:b/>
          <w:bCs/>
        </w:rPr>
        <w:t>Gladwin MT</w:t>
      </w:r>
      <w:r>
        <w:t>, Zhang Y, Nouraie SM.</w:t>
      </w:r>
      <w:r w:rsidR="00F22544">
        <w:t xml:space="preserve"> Targeted Proteomic Analysis of Sickle Cell Disease Patients With Elevated Tricuspid Regurgitation Velocity. </w:t>
      </w:r>
      <w:r w:rsidRPr="00F22544">
        <w:rPr>
          <w:u w:val="single"/>
        </w:rPr>
        <w:t>Proteomics Clin Appl.</w:t>
      </w:r>
      <w:r>
        <w:t xml:space="preserve"> 2025 Sep;19(5):e70019.</w:t>
      </w:r>
    </w:p>
    <w:p w14:paraId="2CFF5DF4" w14:textId="77777777" w:rsidR="00574442" w:rsidRDefault="002B30DB" w:rsidP="00574442">
      <w:pPr>
        <w:pStyle w:val="Title1"/>
        <w:numPr>
          <w:ilvl w:val="0"/>
          <w:numId w:val="5"/>
        </w:numPr>
        <w:tabs>
          <w:tab w:val="clear" w:pos="360"/>
          <w:tab w:val="num" w:pos="540"/>
          <w:tab w:val="left" w:pos="720"/>
        </w:tabs>
        <w:spacing w:before="0" w:beforeAutospacing="0" w:after="0" w:afterAutospacing="0"/>
        <w:ind w:left="540" w:hanging="540"/>
      </w:pPr>
      <w:r>
        <w:t xml:space="preserve">Willsey KM, Plazak ME, Belyayev L, Rabin J, Athale J, Kim N, </w:t>
      </w:r>
      <w:r w:rsidRPr="002B30DB">
        <w:rPr>
          <w:b/>
          <w:bCs/>
        </w:rPr>
        <w:t>Gladwin MT</w:t>
      </w:r>
      <w:r>
        <w:t xml:space="preserve">, Grazioli A. Understanding the Outcomes of Extracorporeal Membrane Oxygen Support in Patients With Sickle Cell Trait. </w:t>
      </w:r>
      <w:r w:rsidRPr="00DC5A84">
        <w:rPr>
          <w:u w:val="single"/>
        </w:rPr>
        <w:t xml:space="preserve">Crit Care </w:t>
      </w:r>
      <w:proofErr w:type="spellStart"/>
      <w:r w:rsidRPr="00DC5A84">
        <w:rPr>
          <w:u w:val="single"/>
        </w:rPr>
        <w:t>Explor</w:t>
      </w:r>
      <w:proofErr w:type="spellEnd"/>
      <w:r>
        <w:t>. 2025 Sep 30;7(10):e1326.</w:t>
      </w:r>
    </w:p>
    <w:p w14:paraId="68275B50" w14:textId="77777777" w:rsidR="00A66FA5" w:rsidRDefault="00574442" w:rsidP="00A66FA5">
      <w:pPr>
        <w:pStyle w:val="Title1"/>
        <w:numPr>
          <w:ilvl w:val="0"/>
          <w:numId w:val="5"/>
        </w:numPr>
        <w:tabs>
          <w:tab w:val="clear" w:pos="360"/>
          <w:tab w:val="num" w:pos="540"/>
          <w:tab w:val="left" w:pos="720"/>
        </w:tabs>
        <w:spacing w:before="0" w:beforeAutospacing="0" w:after="0" w:afterAutospacing="0"/>
        <w:ind w:left="540" w:hanging="540"/>
      </w:pPr>
      <w:r>
        <w:t>Poudel L, Karunarathna T, Baker S, Alipour E, Dent MR, Tejero J</w:t>
      </w:r>
      <w:r w:rsidRPr="00574442">
        <w:rPr>
          <w:b/>
          <w:bCs/>
        </w:rPr>
        <w:t>, Gladwin MT</w:t>
      </w:r>
      <w:r>
        <w:t xml:space="preserve">, DeMartino AW, Kim-Shapiro DB. Role of hydrogen sulfide in catalyzing the formation of NO-ferroheme. </w:t>
      </w:r>
      <w:r w:rsidRPr="00574442">
        <w:rPr>
          <w:u w:val="single"/>
        </w:rPr>
        <w:t>Nitric Oxide</w:t>
      </w:r>
      <w:r>
        <w:t>. 2025 Dec;159:40-50.</w:t>
      </w:r>
    </w:p>
    <w:p w14:paraId="0071F36E" w14:textId="1476FCB5" w:rsidR="00A66FA5" w:rsidRDefault="00A66FA5" w:rsidP="00A66FA5">
      <w:pPr>
        <w:pStyle w:val="Title1"/>
        <w:numPr>
          <w:ilvl w:val="0"/>
          <w:numId w:val="5"/>
        </w:numPr>
        <w:tabs>
          <w:tab w:val="clear" w:pos="360"/>
          <w:tab w:val="num" w:pos="540"/>
          <w:tab w:val="left" w:pos="720"/>
        </w:tabs>
        <w:spacing w:before="0" w:beforeAutospacing="0" w:after="0" w:afterAutospacing="0"/>
        <w:ind w:left="540" w:hanging="540"/>
      </w:pPr>
      <w:r>
        <w:lastRenderedPageBreak/>
        <w:t xml:space="preserve">Brzoska T, Kaminski TW, Katoch O, </w:t>
      </w:r>
      <w:proofErr w:type="spellStart"/>
      <w:r>
        <w:t>Menchikova</w:t>
      </w:r>
      <w:proofErr w:type="spellEnd"/>
      <w:r>
        <w:t xml:space="preserve"> EV, </w:t>
      </w:r>
      <w:proofErr w:type="spellStart"/>
      <w:r>
        <w:t>Alagbe</w:t>
      </w:r>
      <w:proofErr w:type="spellEnd"/>
      <w:r>
        <w:t xml:space="preserve"> AE, </w:t>
      </w:r>
      <w:proofErr w:type="spellStart"/>
      <w:r>
        <w:t>Tashbook</w:t>
      </w:r>
      <w:proofErr w:type="spellEnd"/>
      <w:r>
        <w:t xml:space="preserve"> SE, </w:t>
      </w:r>
      <w:proofErr w:type="spellStart"/>
      <w:r>
        <w:t>Tofovic</w:t>
      </w:r>
      <w:proofErr w:type="spellEnd"/>
      <w:r>
        <w:t xml:space="preserve"> SP, Jonassaint JC, St Croix CM, Watkins SC, Howe S, Field JJ, </w:t>
      </w:r>
      <w:proofErr w:type="spellStart"/>
      <w:r>
        <w:t>Seyerle</w:t>
      </w:r>
      <w:proofErr w:type="spellEnd"/>
      <w:r>
        <w:t xml:space="preserve"> AA, Pradhan-Sundd T, Laurie C, Pankratz ND, Smith NL, Goode EL, Pankow JS, </w:t>
      </w:r>
      <w:proofErr w:type="spellStart"/>
      <w:r>
        <w:t>Kooperberg</w:t>
      </w:r>
      <w:proofErr w:type="spellEnd"/>
      <w:r>
        <w:t xml:space="preserve"> C, Kato GJ, Zhang Y, Novelli EM, </w:t>
      </w:r>
      <w:r w:rsidRPr="00A66FA5">
        <w:rPr>
          <w:b/>
          <w:bCs/>
        </w:rPr>
        <w:t>Gladwin MT</w:t>
      </w:r>
      <w:r>
        <w:t xml:space="preserve">, Jackson EK, Nouraie SM, Sundd P. CD39 polymorphism enables lung thrombosis in sickle cell disease. </w:t>
      </w:r>
      <w:r w:rsidRPr="00A66FA5">
        <w:rPr>
          <w:u w:val="single"/>
        </w:rPr>
        <w:t>Nat Commun.</w:t>
      </w:r>
      <w:r>
        <w:t xml:space="preserve"> 2026 Jan 14;17(1):1693.</w:t>
      </w:r>
    </w:p>
    <w:p w14:paraId="2FF77501" w14:textId="22D1E67B" w:rsidR="00120482" w:rsidRDefault="00120482" w:rsidP="00120482">
      <w:pPr>
        <w:pStyle w:val="Title1"/>
        <w:numPr>
          <w:ilvl w:val="0"/>
          <w:numId w:val="5"/>
        </w:numPr>
        <w:tabs>
          <w:tab w:val="clear" w:pos="360"/>
          <w:tab w:val="num" w:pos="540"/>
          <w:tab w:val="left" w:pos="720"/>
        </w:tabs>
        <w:spacing w:before="0" w:beforeAutospacing="0" w:after="0" w:afterAutospacing="0"/>
        <w:ind w:left="540" w:hanging="540"/>
      </w:pPr>
      <w:r>
        <w:t xml:space="preserve">Forman DE, Perera S, Shiva S, Glynn NW, </w:t>
      </w:r>
      <w:proofErr w:type="spellStart"/>
      <w:r>
        <w:t>Stakich</w:t>
      </w:r>
      <w:proofErr w:type="spellEnd"/>
      <w:r>
        <w:t xml:space="preserve"> TS, Ramos SV, Distefano G, Wolf C, Kendi A, </w:t>
      </w:r>
      <w:proofErr w:type="spellStart"/>
      <w:r>
        <w:t>Sterczala</w:t>
      </w:r>
      <w:proofErr w:type="spellEnd"/>
      <w:r>
        <w:t xml:space="preserve"> AJ, </w:t>
      </w:r>
      <w:proofErr w:type="spellStart"/>
      <w:r>
        <w:t>Sipula</w:t>
      </w:r>
      <w:proofErr w:type="spellEnd"/>
      <w:r>
        <w:t xml:space="preserve"> IJ, Bello FM, Jurczak MJ, Sciurba FC, </w:t>
      </w:r>
      <w:r w:rsidRPr="00120482">
        <w:rPr>
          <w:b/>
          <w:bCs/>
        </w:rPr>
        <w:t>Gladwin MT</w:t>
      </w:r>
      <w:r>
        <w:t xml:space="preserve">, Newman AB, Coen PM. Benefits of oral nitrite supplementation on mitochondrial respiration and physical function in older adults. </w:t>
      </w:r>
      <w:r w:rsidRPr="00120482">
        <w:rPr>
          <w:u w:val="single"/>
        </w:rPr>
        <w:t xml:space="preserve">J </w:t>
      </w:r>
      <w:proofErr w:type="spellStart"/>
      <w:r w:rsidRPr="00120482">
        <w:rPr>
          <w:u w:val="single"/>
        </w:rPr>
        <w:t>Gerontol</w:t>
      </w:r>
      <w:proofErr w:type="spellEnd"/>
      <w:r w:rsidRPr="00120482">
        <w:rPr>
          <w:u w:val="single"/>
        </w:rPr>
        <w:t xml:space="preserve"> A Biol Sci Med Sci</w:t>
      </w:r>
      <w:r>
        <w:t>. 2026 Mar 10;81(4):glag034</w:t>
      </w:r>
    </w:p>
    <w:p w14:paraId="6672B8F9" w14:textId="38B3717E" w:rsidR="00E2079C" w:rsidRDefault="00E2079C" w:rsidP="00E2079C">
      <w:pPr>
        <w:pStyle w:val="Title1"/>
        <w:numPr>
          <w:ilvl w:val="0"/>
          <w:numId w:val="5"/>
        </w:numPr>
        <w:tabs>
          <w:tab w:val="clear" w:pos="360"/>
          <w:tab w:val="num" w:pos="540"/>
          <w:tab w:val="left" w:pos="720"/>
        </w:tabs>
        <w:spacing w:before="0" w:beforeAutospacing="0" w:after="0" w:afterAutospacing="0"/>
        <w:ind w:left="540" w:hanging="540"/>
      </w:pPr>
      <w:r>
        <w:t xml:space="preserve">DeMartino AW, Mahan DS, Gladwin BS, Correnti JE, Xu Q, Rodriguez DJ, Liu R, Rochon ER, Rose JJ, Kim-Shapiro DB, </w:t>
      </w:r>
      <w:r w:rsidRPr="00E2079C">
        <w:rPr>
          <w:b/>
          <w:bCs/>
        </w:rPr>
        <w:t>Gladwin MT.</w:t>
      </w:r>
      <w:r>
        <w:t xml:space="preserve"> Sensitive and specific methodology for detection of labile NO-ferroheme complexes in vitro and in blood. </w:t>
      </w:r>
      <w:r w:rsidRPr="00E2079C">
        <w:rPr>
          <w:u w:val="single"/>
        </w:rPr>
        <w:t>Redox Biol.</w:t>
      </w:r>
      <w:r>
        <w:t xml:space="preserve"> 2026 Apr;91:104076.</w:t>
      </w:r>
    </w:p>
    <w:p w14:paraId="1AFA6331" w14:textId="77777777" w:rsidR="008F0EB0" w:rsidRPr="00F775DA" w:rsidRDefault="008F0EB0" w:rsidP="00374CA6">
      <w:pPr>
        <w:pStyle w:val="Title1"/>
        <w:tabs>
          <w:tab w:val="left" w:pos="720"/>
        </w:tabs>
        <w:spacing w:before="0" w:beforeAutospacing="0" w:after="0" w:afterAutospacing="0"/>
        <w:ind w:left="540"/>
      </w:pPr>
    </w:p>
    <w:p w14:paraId="73B42CFF" w14:textId="547FCBE5" w:rsidR="00C23613" w:rsidRPr="0026523E" w:rsidRDefault="00C23613" w:rsidP="0026523E">
      <w:pPr>
        <w:pStyle w:val="BodyText"/>
        <w:spacing w:after="0"/>
        <w:rPr>
          <w:rFonts w:ascii="Times New Roman" w:hAnsi="Times New Roman"/>
          <w:szCs w:val="24"/>
        </w:rPr>
      </w:pPr>
      <w:r>
        <w:rPr>
          <w:rFonts w:ascii="Times New Roman" w:hAnsi="Times New Roman"/>
          <w:b/>
          <w:szCs w:val="24"/>
          <w:u w:val="single"/>
        </w:rPr>
        <w:t>Books:</w:t>
      </w:r>
    </w:p>
    <w:p w14:paraId="622F2F9E" w14:textId="48413064" w:rsidR="00C23613" w:rsidRPr="00556892" w:rsidRDefault="00C23613" w:rsidP="00AD3CDD">
      <w:pPr>
        <w:pStyle w:val="ListParagraph"/>
        <w:numPr>
          <w:ilvl w:val="0"/>
          <w:numId w:val="6"/>
        </w:numPr>
        <w:tabs>
          <w:tab w:val="left" w:pos="360"/>
        </w:tabs>
        <w:ind w:right="-8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w:t>
      </w:r>
      <w:proofErr w:type="spellStart"/>
      <w:r w:rsidRPr="00556892">
        <w:rPr>
          <w:rFonts w:ascii="Times New Roman" w:hAnsi="Times New Roman"/>
          <w:szCs w:val="24"/>
        </w:rPr>
        <w:t>Trattler</w:t>
      </w:r>
      <w:proofErr w:type="spellEnd"/>
      <w:r w:rsidRPr="00556892">
        <w:rPr>
          <w:rFonts w:ascii="Times New Roman" w:hAnsi="Times New Roman"/>
          <w:szCs w:val="24"/>
        </w:rPr>
        <w:t xml:space="preserve"> W. </w:t>
      </w:r>
      <w:r w:rsidRPr="00556892">
        <w:rPr>
          <w:rFonts w:ascii="Times New Roman" w:hAnsi="Times New Roman"/>
          <w:i/>
          <w:szCs w:val="24"/>
        </w:rPr>
        <w:t>Clinical Microbiology Made Ridiculously Simple</w:t>
      </w:r>
      <w:r w:rsidRPr="00556892">
        <w:rPr>
          <w:rFonts w:ascii="Times New Roman" w:hAnsi="Times New Roman"/>
          <w:szCs w:val="24"/>
        </w:rPr>
        <w:t xml:space="preserve">. 1st ed. Miami (FL): </w:t>
      </w:r>
      <w:proofErr w:type="spellStart"/>
      <w:r w:rsidRPr="00556892">
        <w:rPr>
          <w:rFonts w:ascii="Times New Roman" w:hAnsi="Times New Roman"/>
          <w:szCs w:val="24"/>
        </w:rPr>
        <w:t>Medmaster</w:t>
      </w:r>
      <w:proofErr w:type="spellEnd"/>
      <w:r w:rsidRPr="00556892">
        <w:rPr>
          <w:rFonts w:ascii="Times New Roman" w:hAnsi="Times New Roman"/>
          <w:szCs w:val="24"/>
        </w:rPr>
        <w:t>, Inc; 1995.</w:t>
      </w:r>
    </w:p>
    <w:p w14:paraId="47429957" w14:textId="77777777" w:rsidR="00C23613" w:rsidRPr="00556892" w:rsidRDefault="00C23613" w:rsidP="00AD3CDD">
      <w:pPr>
        <w:pStyle w:val="ListParagraph"/>
        <w:numPr>
          <w:ilvl w:val="0"/>
          <w:numId w:val="6"/>
        </w:numPr>
        <w:tabs>
          <w:tab w:val="left" w:pos="360"/>
        </w:tabs>
        <w:ind w:right="-8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w:t>
      </w:r>
      <w:proofErr w:type="spellStart"/>
      <w:r w:rsidRPr="00556892">
        <w:rPr>
          <w:rFonts w:ascii="Times New Roman" w:hAnsi="Times New Roman"/>
          <w:szCs w:val="24"/>
        </w:rPr>
        <w:t>Trattler</w:t>
      </w:r>
      <w:proofErr w:type="spellEnd"/>
      <w:r w:rsidRPr="00556892">
        <w:rPr>
          <w:rFonts w:ascii="Times New Roman" w:hAnsi="Times New Roman"/>
          <w:szCs w:val="24"/>
        </w:rPr>
        <w:t xml:space="preserve"> W. </w:t>
      </w:r>
      <w:r w:rsidRPr="00556892">
        <w:rPr>
          <w:rFonts w:ascii="Times New Roman" w:hAnsi="Times New Roman"/>
          <w:i/>
          <w:szCs w:val="24"/>
        </w:rPr>
        <w:t>Clinical Microbiology Made Ridiculously Simple</w:t>
      </w:r>
      <w:r w:rsidRPr="00556892">
        <w:rPr>
          <w:rFonts w:ascii="Times New Roman" w:hAnsi="Times New Roman"/>
          <w:szCs w:val="24"/>
        </w:rPr>
        <w:t xml:space="preserve">. 2nd ed. Miami (FL): </w:t>
      </w:r>
      <w:proofErr w:type="spellStart"/>
      <w:r w:rsidRPr="00556892">
        <w:rPr>
          <w:rFonts w:ascii="Times New Roman" w:hAnsi="Times New Roman"/>
          <w:szCs w:val="24"/>
        </w:rPr>
        <w:t>Medmaster</w:t>
      </w:r>
      <w:proofErr w:type="spellEnd"/>
      <w:r w:rsidRPr="00556892">
        <w:rPr>
          <w:rFonts w:ascii="Times New Roman" w:hAnsi="Times New Roman"/>
          <w:szCs w:val="24"/>
        </w:rPr>
        <w:t>, Inc; 1997.</w:t>
      </w:r>
    </w:p>
    <w:p w14:paraId="61016962" w14:textId="07EA55AE" w:rsidR="00C23613" w:rsidRPr="00556892" w:rsidRDefault="00C23613" w:rsidP="00AD3CDD">
      <w:pPr>
        <w:pStyle w:val="ListParagraph"/>
        <w:numPr>
          <w:ilvl w:val="0"/>
          <w:numId w:val="6"/>
        </w:numPr>
        <w:tabs>
          <w:tab w:val="left" w:pos="360"/>
          <w:tab w:val="left" w:pos="540"/>
        </w:tabs>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w:t>
      </w:r>
      <w:proofErr w:type="spellStart"/>
      <w:r w:rsidRPr="00556892">
        <w:rPr>
          <w:rFonts w:ascii="Times New Roman" w:hAnsi="Times New Roman"/>
          <w:szCs w:val="24"/>
        </w:rPr>
        <w:t>Trattler</w:t>
      </w:r>
      <w:proofErr w:type="spellEnd"/>
      <w:r w:rsidRPr="00556892">
        <w:rPr>
          <w:rFonts w:ascii="Times New Roman" w:hAnsi="Times New Roman"/>
          <w:szCs w:val="24"/>
        </w:rPr>
        <w:t xml:space="preserve"> W. </w:t>
      </w:r>
      <w:r w:rsidRPr="00556892">
        <w:rPr>
          <w:rFonts w:ascii="Times New Roman" w:hAnsi="Times New Roman"/>
          <w:i/>
          <w:szCs w:val="24"/>
        </w:rPr>
        <w:t>Clinical Microbiology Made Ridiculously Simple</w:t>
      </w:r>
      <w:r w:rsidRPr="00556892">
        <w:rPr>
          <w:rFonts w:ascii="Times New Roman" w:hAnsi="Times New Roman"/>
          <w:szCs w:val="24"/>
        </w:rPr>
        <w:t xml:space="preserve">. 3rd ed. Miami (FL): </w:t>
      </w:r>
      <w:proofErr w:type="spellStart"/>
      <w:r w:rsidRPr="00556892">
        <w:rPr>
          <w:rFonts w:ascii="Times New Roman" w:hAnsi="Times New Roman"/>
          <w:szCs w:val="24"/>
        </w:rPr>
        <w:t>Medmaster</w:t>
      </w:r>
      <w:proofErr w:type="spellEnd"/>
      <w:r w:rsidRPr="00556892">
        <w:rPr>
          <w:rFonts w:ascii="Times New Roman" w:hAnsi="Times New Roman"/>
          <w:szCs w:val="24"/>
        </w:rPr>
        <w:t>, Inc; 2001.</w:t>
      </w:r>
    </w:p>
    <w:p w14:paraId="0E34B915" w14:textId="43E5B686" w:rsidR="00C23613" w:rsidRPr="00556892" w:rsidRDefault="00C23613" w:rsidP="00AD3CDD">
      <w:pPr>
        <w:pStyle w:val="ListParagraph"/>
        <w:numPr>
          <w:ilvl w:val="0"/>
          <w:numId w:val="6"/>
        </w:numPr>
        <w:tabs>
          <w:tab w:val="left" w:pos="360"/>
          <w:tab w:val="left" w:pos="540"/>
        </w:tabs>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w:t>
      </w:r>
      <w:proofErr w:type="spellStart"/>
      <w:r w:rsidRPr="00556892">
        <w:rPr>
          <w:rFonts w:ascii="Times New Roman" w:hAnsi="Times New Roman"/>
          <w:szCs w:val="24"/>
        </w:rPr>
        <w:t>Trattler</w:t>
      </w:r>
      <w:proofErr w:type="spellEnd"/>
      <w:r w:rsidRPr="00556892">
        <w:rPr>
          <w:rFonts w:ascii="Times New Roman" w:hAnsi="Times New Roman"/>
          <w:szCs w:val="24"/>
        </w:rPr>
        <w:t xml:space="preserve"> W. </w:t>
      </w:r>
      <w:r w:rsidRPr="00556892">
        <w:rPr>
          <w:rFonts w:ascii="Times New Roman" w:hAnsi="Times New Roman"/>
          <w:i/>
          <w:szCs w:val="24"/>
        </w:rPr>
        <w:t>Clinical Microbiology Made Ridiculously Simple</w:t>
      </w:r>
      <w:r w:rsidRPr="00556892">
        <w:rPr>
          <w:rFonts w:ascii="Times New Roman" w:hAnsi="Times New Roman"/>
          <w:szCs w:val="24"/>
        </w:rPr>
        <w:t>. 4</w:t>
      </w:r>
      <w:r w:rsidRPr="00556892">
        <w:rPr>
          <w:rFonts w:ascii="Times New Roman" w:hAnsi="Times New Roman"/>
          <w:szCs w:val="24"/>
          <w:vertAlign w:val="superscript"/>
        </w:rPr>
        <w:t>th</w:t>
      </w:r>
      <w:r w:rsidRPr="00556892">
        <w:rPr>
          <w:rFonts w:ascii="Times New Roman" w:hAnsi="Times New Roman"/>
          <w:szCs w:val="24"/>
        </w:rPr>
        <w:t xml:space="preserve"> ed. Miami (FL): </w:t>
      </w:r>
      <w:proofErr w:type="spellStart"/>
      <w:r w:rsidRPr="00556892">
        <w:rPr>
          <w:rFonts w:ascii="Times New Roman" w:hAnsi="Times New Roman"/>
          <w:szCs w:val="24"/>
        </w:rPr>
        <w:t>Medmaster</w:t>
      </w:r>
      <w:proofErr w:type="spellEnd"/>
      <w:r w:rsidRPr="00556892">
        <w:rPr>
          <w:rFonts w:ascii="Times New Roman" w:hAnsi="Times New Roman"/>
          <w:szCs w:val="24"/>
        </w:rPr>
        <w:t>, Inc; 2007.</w:t>
      </w:r>
    </w:p>
    <w:p w14:paraId="17AD245C" w14:textId="5E980300" w:rsidR="00C23613" w:rsidRPr="00556892" w:rsidRDefault="00C23613" w:rsidP="00AD3CDD">
      <w:pPr>
        <w:pStyle w:val="ListParagraph"/>
        <w:numPr>
          <w:ilvl w:val="0"/>
          <w:numId w:val="6"/>
        </w:numPr>
        <w:tabs>
          <w:tab w:val="left" w:pos="360"/>
          <w:tab w:val="left" w:pos="540"/>
        </w:tabs>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w:t>
      </w:r>
      <w:proofErr w:type="spellStart"/>
      <w:r w:rsidRPr="00556892">
        <w:rPr>
          <w:rFonts w:ascii="Times New Roman" w:hAnsi="Times New Roman"/>
          <w:szCs w:val="24"/>
        </w:rPr>
        <w:t>Trattler</w:t>
      </w:r>
      <w:proofErr w:type="spellEnd"/>
      <w:r w:rsidRPr="00556892">
        <w:rPr>
          <w:rFonts w:ascii="Times New Roman" w:hAnsi="Times New Roman"/>
          <w:szCs w:val="24"/>
        </w:rPr>
        <w:t xml:space="preserve"> W. </w:t>
      </w:r>
      <w:r w:rsidRPr="00556892">
        <w:rPr>
          <w:rFonts w:ascii="Times New Roman" w:hAnsi="Times New Roman"/>
          <w:i/>
          <w:szCs w:val="24"/>
        </w:rPr>
        <w:t>Clinical Microbiology Made Ridiculously Simple.</w:t>
      </w:r>
      <w:r w:rsidRPr="00556892">
        <w:rPr>
          <w:rFonts w:ascii="Times New Roman" w:hAnsi="Times New Roman"/>
          <w:szCs w:val="24"/>
        </w:rPr>
        <w:t xml:space="preserve"> 5th ed. Miami (FL): </w:t>
      </w:r>
      <w:proofErr w:type="spellStart"/>
      <w:r w:rsidRPr="00556892">
        <w:rPr>
          <w:rFonts w:ascii="Times New Roman" w:hAnsi="Times New Roman"/>
          <w:szCs w:val="24"/>
        </w:rPr>
        <w:t>Medmaster</w:t>
      </w:r>
      <w:proofErr w:type="spellEnd"/>
      <w:r w:rsidRPr="00556892">
        <w:rPr>
          <w:rFonts w:ascii="Times New Roman" w:hAnsi="Times New Roman"/>
          <w:szCs w:val="24"/>
        </w:rPr>
        <w:t>, Inc; 2011.</w:t>
      </w:r>
    </w:p>
    <w:p w14:paraId="6858AD12" w14:textId="08B80C6B" w:rsidR="00C23613" w:rsidRPr="00556892" w:rsidRDefault="00C23613" w:rsidP="00AD3CDD">
      <w:pPr>
        <w:pStyle w:val="Footer"/>
        <w:numPr>
          <w:ilvl w:val="0"/>
          <w:numId w:val="6"/>
        </w:numPr>
        <w:tabs>
          <w:tab w:val="clear" w:pos="4320"/>
          <w:tab w:val="clear" w:pos="8640"/>
          <w:tab w:val="left" w:pos="450"/>
        </w:tabs>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w:t>
      </w:r>
      <w:proofErr w:type="spellStart"/>
      <w:r w:rsidRPr="00556892">
        <w:rPr>
          <w:rFonts w:ascii="Times New Roman" w:hAnsi="Times New Roman"/>
          <w:szCs w:val="24"/>
        </w:rPr>
        <w:t>Trattler</w:t>
      </w:r>
      <w:proofErr w:type="spellEnd"/>
      <w:r w:rsidRPr="00556892">
        <w:rPr>
          <w:rFonts w:ascii="Times New Roman" w:hAnsi="Times New Roman"/>
          <w:szCs w:val="24"/>
        </w:rPr>
        <w:t xml:space="preserve"> W. </w:t>
      </w:r>
      <w:r w:rsidRPr="00556892">
        <w:rPr>
          <w:rFonts w:ascii="Times New Roman" w:hAnsi="Times New Roman"/>
          <w:i/>
          <w:szCs w:val="24"/>
        </w:rPr>
        <w:t>Clinical Microbiology Made Ridiculously Simple.</w:t>
      </w:r>
      <w:r w:rsidRPr="00556892">
        <w:rPr>
          <w:rFonts w:ascii="Times New Roman" w:hAnsi="Times New Roman"/>
          <w:szCs w:val="24"/>
        </w:rPr>
        <w:t xml:space="preserve"> 6th ed. Miami (FL): </w:t>
      </w:r>
      <w:proofErr w:type="spellStart"/>
      <w:r w:rsidRPr="00556892">
        <w:rPr>
          <w:rFonts w:ascii="Times New Roman" w:hAnsi="Times New Roman"/>
          <w:szCs w:val="24"/>
        </w:rPr>
        <w:t>Medmaster</w:t>
      </w:r>
      <w:proofErr w:type="spellEnd"/>
      <w:r w:rsidRPr="00556892">
        <w:rPr>
          <w:rFonts w:ascii="Times New Roman" w:hAnsi="Times New Roman"/>
          <w:szCs w:val="24"/>
        </w:rPr>
        <w:t>, Inc; 2013.</w:t>
      </w:r>
    </w:p>
    <w:p w14:paraId="2CF4689A" w14:textId="259E5249" w:rsidR="00C23613" w:rsidRDefault="00C23613" w:rsidP="00AD3CDD">
      <w:pPr>
        <w:pStyle w:val="Footer"/>
        <w:numPr>
          <w:ilvl w:val="0"/>
          <w:numId w:val="6"/>
        </w:numPr>
        <w:tabs>
          <w:tab w:val="clear" w:pos="4320"/>
          <w:tab w:val="clear" w:pos="8640"/>
          <w:tab w:val="left" w:pos="450"/>
        </w:tabs>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w:t>
      </w:r>
      <w:proofErr w:type="spellStart"/>
      <w:r w:rsidRPr="00556892">
        <w:rPr>
          <w:rFonts w:ascii="Times New Roman" w:hAnsi="Times New Roman"/>
          <w:szCs w:val="24"/>
        </w:rPr>
        <w:t>Trattler</w:t>
      </w:r>
      <w:proofErr w:type="spellEnd"/>
      <w:r w:rsidRPr="00556892">
        <w:rPr>
          <w:rFonts w:ascii="Times New Roman" w:hAnsi="Times New Roman"/>
          <w:szCs w:val="24"/>
        </w:rPr>
        <w:t xml:space="preserve"> W. </w:t>
      </w:r>
      <w:r w:rsidRPr="00556892">
        <w:rPr>
          <w:rFonts w:ascii="Times New Roman" w:hAnsi="Times New Roman"/>
          <w:i/>
          <w:szCs w:val="24"/>
        </w:rPr>
        <w:t>Clinical Microbiology Made Ridiculously Simple.</w:t>
      </w:r>
      <w:r w:rsidRPr="00556892">
        <w:rPr>
          <w:rFonts w:ascii="Times New Roman" w:hAnsi="Times New Roman"/>
          <w:szCs w:val="24"/>
        </w:rPr>
        <w:t xml:space="preserve"> 7th ed. Miami (FL): </w:t>
      </w:r>
      <w:proofErr w:type="spellStart"/>
      <w:r w:rsidRPr="00556892">
        <w:rPr>
          <w:rFonts w:ascii="Times New Roman" w:hAnsi="Times New Roman"/>
          <w:szCs w:val="24"/>
        </w:rPr>
        <w:t>Medmaster</w:t>
      </w:r>
      <w:proofErr w:type="spellEnd"/>
      <w:r w:rsidRPr="00556892">
        <w:rPr>
          <w:rFonts w:ascii="Times New Roman" w:hAnsi="Times New Roman"/>
          <w:szCs w:val="24"/>
        </w:rPr>
        <w:t>, Inc; 2019.</w:t>
      </w:r>
    </w:p>
    <w:p w14:paraId="5834CFB0" w14:textId="72B2FFF7" w:rsidR="00F22DB7" w:rsidRPr="00F22DB7" w:rsidRDefault="00F22DB7" w:rsidP="00AD3CDD">
      <w:pPr>
        <w:pStyle w:val="Footer"/>
        <w:numPr>
          <w:ilvl w:val="0"/>
          <w:numId w:val="6"/>
        </w:numPr>
        <w:tabs>
          <w:tab w:val="clear" w:pos="4320"/>
          <w:tab w:val="clear" w:pos="8640"/>
          <w:tab w:val="left" w:pos="450"/>
        </w:tabs>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w:t>
      </w:r>
      <w:proofErr w:type="spellStart"/>
      <w:r w:rsidRPr="00556892">
        <w:rPr>
          <w:rFonts w:ascii="Times New Roman" w:hAnsi="Times New Roman"/>
          <w:szCs w:val="24"/>
        </w:rPr>
        <w:t>Trattler</w:t>
      </w:r>
      <w:proofErr w:type="spellEnd"/>
      <w:r w:rsidRPr="00556892">
        <w:rPr>
          <w:rFonts w:ascii="Times New Roman" w:hAnsi="Times New Roman"/>
          <w:szCs w:val="24"/>
        </w:rPr>
        <w:t xml:space="preserve"> W.</w:t>
      </w:r>
      <w:r>
        <w:rPr>
          <w:rFonts w:ascii="Times New Roman" w:hAnsi="Times New Roman"/>
          <w:szCs w:val="24"/>
        </w:rPr>
        <w:t>, Mahan, C. S..</w:t>
      </w:r>
      <w:r w:rsidRPr="00556892">
        <w:rPr>
          <w:rFonts w:ascii="Times New Roman" w:hAnsi="Times New Roman"/>
          <w:szCs w:val="24"/>
        </w:rPr>
        <w:t xml:space="preserve"> </w:t>
      </w:r>
      <w:r w:rsidRPr="00556892">
        <w:rPr>
          <w:rFonts w:ascii="Times New Roman" w:hAnsi="Times New Roman"/>
          <w:i/>
          <w:szCs w:val="24"/>
        </w:rPr>
        <w:t>Clinical Microbiology Made Ridiculously Simple.</w:t>
      </w:r>
      <w:r>
        <w:rPr>
          <w:rFonts w:ascii="Times New Roman" w:hAnsi="Times New Roman"/>
          <w:szCs w:val="24"/>
        </w:rPr>
        <w:t xml:space="preserve"> 8</w:t>
      </w:r>
      <w:r w:rsidRPr="00556892">
        <w:rPr>
          <w:rFonts w:ascii="Times New Roman" w:hAnsi="Times New Roman"/>
          <w:szCs w:val="24"/>
        </w:rPr>
        <w:t xml:space="preserve">th ed. </w:t>
      </w:r>
      <w:r>
        <w:rPr>
          <w:rFonts w:ascii="Times New Roman" w:hAnsi="Times New Roman"/>
          <w:szCs w:val="24"/>
        </w:rPr>
        <w:t xml:space="preserve">Miami (FL): </w:t>
      </w:r>
      <w:proofErr w:type="spellStart"/>
      <w:r>
        <w:rPr>
          <w:rFonts w:ascii="Times New Roman" w:hAnsi="Times New Roman"/>
          <w:szCs w:val="24"/>
        </w:rPr>
        <w:t>Medmaster</w:t>
      </w:r>
      <w:proofErr w:type="spellEnd"/>
      <w:r>
        <w:rPr>
          <w:rFonts w:ascii="Times New Roman" w:hAnsi="Times New Roman"/>
          <w:szCs w:val="24"/>
        </w:rPr>
        <w:t>, Inc; 2021</w:t>
      </w:r>
      <w:r w:rsidRPr="00556892">
        <w:rPr>
          <w:rFonts w:ascii="Times New Roman" w:hAnsi="Times New Roman"/>
          <w:szCs w:val="24"/>
        </w:rPr>
        <w:t>.</w:t>
      </w:r>
    </w:p>
    <w:p w14:paraId="45C791F6" w14:textId="3D7ABB49" w:rsidR="00F22DB7" w:rsidRPr="00F22DB7" w:rsidRDefault="00F22DB7" w:rsidP="00AD3CDD">
      <w:pPr>
        <w:pStyle w:val="Footer"/>
        <w:numPr>
          <w:ilvl w:val="0"/>
          <w:numId w:val="6"/>
        </w:numPr>
        <w:tabs>
          <w:tab w:val="clear" w:pos="4320"/>
          <w:tab w:val="clear" w:pos="8640"/>
          <w:tab w:val="left" w:pos="450"/>
        </w:tabs>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w:t>
      </w:r>
      <w:proofErr w:type="spellStart"/>
      <w:r w:rsidRPr="00556892">
        <w:rPr>
          <w:rFonts w:ascii="Times New Roman" w:hAnsi="Times New Roman"/>
          <w:szCs w:val="24"/>
        </w:rPr>
        <w:t>Trattler</w:t>
      </w:r>
      <w:proofErr w:type="spellEnd"/>
      <w:r w:rsidRPr="00556892">
        <w:rPr>
          <w:rFonts w:ascii="Times New Roman" w:hAnsi="Times New Roman"/>
          <w:szCs w:val="24"/>
        </w:rPr>
        <w:t xml:space="preserve"> W.</w:t>
      </w:r>
      <w:r>
        <w:rPr>
          <w:rFonts w:ascii="Times New Roman" w:hAnsi="Times New Roman"/>
          <w:szCs w:val="24"/>
        </w:rPr>
        <w:t>, Mahan, C. S..</w:t>
      </w:r>
      <w:r w:rsidRPr="00556892">
        <w:rPr>
          <w:rFonts w:ascii="Times New Roman" w:hAnsi="Times New Roman"/>
          <w:szCs w:val="24"/>
        </w:rPr>
        <w:t xml:space="preserve"> </w:t>
      </w:r>
      <w:r w:rsidRPr="00556892">
        <w:rPr>
          <w:rFonts w:ascii="Times New Roman" w:hAnsi="Times New Roman"/>
          <w:i/>
          <w:szCs w:val="24"/>
        </w:rPr>
        <w:t>Clinical Microbiology Made Ridiculously Simple.</w:t>
      </w:r>
      <w:r>
        <w:rPr>
          <w:rFonts w:ascii="Times New Roman" w:hAnsi="Times New Roman"/>
          <w:szCs w:val="24"/>
        </w:rPr>
        <w:t xml:space="preserve"> 9t</w:t>
      </w:r>
      <w:r w:rsidRPr="00556892">
        <w:rPr>
          <w:rFonts w:ascii="Times New Roman" w:hAnsi="Times New Roman"/>
          <w:szCs w:val="24"/>
        </w:rPr>
        <w:t xml:space="preserve">h ed. </w:t>
      </w:r>
      <w:r>
        <w:rPr>
          <w:rFonts w:ascii="Times New Roman" w:hAnsi="Times New Roman"/>
          <w:szCs w:val="24"/>
        </w:rPr>
        <w:t xml:space="preserve">Miami (FL): </w:t>
      </w:r>
      <w:proofErr w:type="spellStart"/>
      <w:r>
        <w:rPr>
          <w:rFonts w:ascii="Times New Roman" w:hAnsi="Times New Roman"/>
          <w:szCs w:val="24"/>
        </w:rPr>
        <w:t>Medmaster</w:t>
      </w:r>
      <w:proofErr w:type="spellEnd"/>
      <w:r>
        <w:rPr>
          <w:rFonts w:ascii="Times New Roman" w:hAnsi="Times New Roman"/>
          <w:szCs w:val="24"/>
        </w:rPr>
        <w:t>, Inc; 2022</w:t>
      </w:r>
      <w:r w:rsidRPr="00556892">
        <w:rPr>
          <w:rFonts w:ascii="Times New Roman" w:hAnsi="Times New Roman"/>
          <w:szCs w:val="24"/>
        </w:rPr>
        <w:t>.</w:t>
      </w:r>
    </w:p>
    <w:p w14:paraId="375DA65A" w14:textId="77777777" w:rsidR="00C23613" w:rsidRDefault="00C23613" w:rsidP="00AD3CDD">
      <w:pPr>
        <w:pStyle w:val="Footer"/>
        <w:numPr>
          <w:ilvl w:val="0"/>
          <w:numId w:val="6"/>
        </w:numPr>
        <w:tabs>
          <w:tab w:val="clear" w:pos="4320"/>
          <w:tab w:val="clear" w:pos="8640"/>
          <w:tab w:val="left" w:pos="450"/>
        </w:tabs>
        <w:rPr>
          <w:rFonts w:ascii="Times New Roman" w:hAnsi="Times New Roman"/>
          <w:szCs w:val="24"/>
        </w:rPr>
      </w:pPr>
      <w:r w:rsidRPr="00556892">
        <w:rPr>
          <w:rFonts w:ascii="Times New Roman" w:hAnsi="Times New Roman"/>
          <w:szCs w:val="24"/>
        </w:rPr>
        <w:t>Donahoe M,</w:t>
      </w:r>
      <w:r w:rsidRPr="00556892">
        <w:rPr>
          <w:rFonts w:ascii="Times New Roman" w:hAnsi="Times New Roman"/>
          <w:b/>
          <w:szCs w:val="24"/>
        </w:rPr>
        <w:t xml:space="preserve"> Gladwin MT. </w:t>
      </w:r>
      <w:r w:rsidRPr="00556892">
        <w:rPr>
          <w:rFonts w:ascii="Times New Roman" w:hAnsi="Times New Roman"/>
          <w:i/>
          <w:szCs w:val="24"/>
        </w:rPr>
        <w:t>Critical Care and Hospitalist Medicine Made Ridiculously Simple.</w:t>
      </w:r>
      <w:r w:rsidRPr="00556892">
        <w:rPr>
          <w:rFonts w:ascii="Times New Roman" w:hAnsi="Times New Roman"/>
          <w:szCs w:val="24"/>
        </w:rPr>
        <w:t xml:space="preserve"> 1st ed. Miami (FL): </w:t>
      </w:r>
      <w:proofErr w:type="spellStart"/>
      <w:r w:rsidRPr="00556892">
        <w:rPr>
          <w:rFonts w:ascii="Times New Roman" w:hAnsi="Times New Roman"/>
          <w:szCs w:val="24"/>
        </w:rPr>
        <w:t>Medmaster</w:t>
      </w:r>
      <w:proofErr w:type="spellEnd"/>
      <w:r w:rsidRPr="00556892">
        <w:rPr>
          <w:rFonts w:ascii="Times New Roman" w:hAnsi="Times New Roman"/>
          <w:szCs w:val="24"/>
        </w:rPr>
        <w:t>, Inc; 2019.</w:t>
      </w:r>
    </w:p>
    <w:p w14:paraId="3811CC28" w14:textId="5DAB2BBA" w:rsidR="00424DC0" w:rsidRPr="00E13B88" w:rsidRDefault="00424DC0" w:rsidP="00AD3CDD">
      <w:pPr>
        <w:pStyle w:val="Footer"/>
        <w:numPr>
          <w:ilvl w:val="0"/>
          <w:numId w:val="6"/>
        </w:numPr>
        <w:tabs>
          <w:tab w:val="clear" w:pos="4320"/>
          <w:tab w:val="clear" w:pos="8640"/>
          <w:tab w:val="left" w:pos="450"/>
        </w:tabs>
        <w:rPr>
          <w:rFonts w:ascii="Times New Roman" w:hAnsi="Times New Roman"/>
          <w:szCs w:val="24"/>
        </w:rPr>
      </w:pPr>
      <w:r w:rsidRPr="00556892">
        <w:rPr>
          <w:rFonts w:ascii="Times New Roman" w:hAnsi="Times New Roman"/>
          <w:szCs w:val="24"/>
        </w:rPr>
        <w:t>Donahoe M,</w:t>
      </w:r>
      <w:r w:rsidRPr="00556892">
        <w:rPr>
          <w:rFonts w:ascii="Times New Roman" w:hAnsi="Times New Roman"/>
          <w:b/>
          <w:szCs w:val="24"/>
        </w:rPr>
        <w:t xml:space="preserve"> Gladwin MT. </w:t>
      </w:r>
      <w:r w:rsidRPr="00556892">
        <w:rPr>
          <w:rFonts w:ascii="Times New Roman" w:hAnsi="Times New Roman"/>
          <w:i/>
          <w:szCs w:val="24"/>
        </w:rPr>
        <w:t>Critical Care and Hospitalist Medicine Made Ridiculously Simple.</w:t>
      </w:r>
      <w:r w:rsidRPr="00556892">
        <w:rPr>
          <w:rFonts w:ascii="Times New Roman" w:hAnsi="Times New Roman"/>
          <w:szCs w:val="24"/>
        </w:rPr>
        <w:t xml:space="preserve"> </w:t>
      </w:r>
      <w:r>
        <w:rPr>
          <w:rFonts w:ascii="Times New Roman" w:hAnsi="Times New Roman"/>
          <w:szCs w:val="24"/>
        </w:rPr>
        <w:t>2nd</w:t>
      </w:r>
      <w:r w:rsidRPr="00556892">
        <w:rPr>
          <w:rFonts w:ascii="Times New Roman" w:hAnsi="Times New Roman"/>
          <w:szCs w:val="24"/>
        </w:rPr>
        <w:t xml:space="preserve"> ed. Miami (FL): </w:t>
      </w:r>
      <w:proofErr w:type="spellStart"/>
      <w:r w:rsidRPr="00556892">
        <w:rPr>
          <w:rFonts w:ascii="Times New Roman" w:hAnsi="Times New Roman"/>
          <w:szCs w:val="24"/>
        </w:rPr>
        <w:t>Medmaster</w:t>
      </w:r>
      <w:proofErr w:type="spellEnd"/>
      <w:r w:rsidRPr="00556892">
        <w:rPr>
          <w:rFonts w:ascii="Times New Roman" w:hAnsi="Times New Roman"/>
          <w:szCs w:val="24"/>
        </w:rPr>
        <w:t xml:space="preserve">, Inc; </w:t>
      </w:r>
      <w:r w:rsidR="00E13B88">
        <w:rPr>
          <w:rFonts w:ascii="Times New Roman" w:hAnsi="Times New Roman"/>
          <w:szCs w:val="24"/>
        </w:rPr>
        <w:t>2022</w:t>
      </w:r>
      <w:r w:rsidRPr="00556892">
        <w:rPr>
          <w:rFonts w:ascii="Times New Roman" w:hAnsi="Times New Roman"/>
          <w:szCs w:val="24"/>
        </w:rPr>
        <w:t>.</w:t>
      </w:r>
    </w:p>
    <w:p w14:paraId="1EC38C56" w14:textId="77777777" w:rsidR="00C23613" w:rsidRPr="00556892" w:rsidRDefault="00C23613" w:rsidP="00AD3CDD">
      <w:pPr>
        <w:pStyle w:val="Footer"/>
        <w:numPr>
          <w:ilvl w:val="0"/>
          <w:numId w:val="6"/>
        </w:numPr>
        <w:tabs>
          <w:tab w:val="clear" w:pos="4320"/>
          <w:tab w:val="clear" w:pos="8640"/>
          <w:tab w:val="left" w:pos="450"/>
        </w:tabs>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Kato G, Novelli E. </w:t>
      </w:r>
      <w:r w:rsidRPr="00556892">
        <w:rPr>
          <w:rFonts w:ascii="Times New Roman" w:hAnsi="Times New Roman"/>
          <w:i/>
          <w:szCs w:val="24"/>
        </w:rPr>
        <w:t>Sickle Cell Disease</w:t>
      </w:r>
      <w:r w:rsidRPr="00556892">
        <w:rPr>
          <w:rFonts w:ascii="Times New Roman" w:hAnsi="Times New Roman"/>
          <w:szCs w:val="24"/>
        </w:rPr>
        <w:t>. 1</w:t>
      </w:r>
      <w:r w:rsidRPr="00556892">
        <w:rPr>
          <w:rFonts w:ascii="Times New Roman" w:hAnsi="Times New Roman"/>
          <w:szCs w:val="24"/>
          <w:vertAlign w:val="superscript"/>
        </w:rPr>
        <w:t>st</w:t>
      </w:r>
      <w:r w:rsidRPr="00556892">
        <w:rPr>
          <w:rFonts w:ascii="Times New Roman" w:hAnsi="Times New Roman"/>
          <w:szCs w:val="24"/>
        </w:rPr>
        <w:t xml:space="preserve"> ed. New York (NY): McGraw-Hill Global Education Holdings; 2021</w:t>
      </w:r>
    </w:p>
    <w:p w14:paraId="4EEB7737" w14:textId="77777777" w:rsidR="00C23613" w:rsidRPr="00556892" w:rsidRDefault="00C23613" w:rsidP="00C23613">
      <w:pPr>
        <w:rPr>
          <w:rFonts w:ascii="Times New Roman" w:hAnsi="Times New Roman"/>
          <w:szCs w:val="24"/>
        </w:rPr>
      </w:pPr>
    </w:p>
    <w:p w14:paraId="737B75EB" w14:textId="7F4A9AA9" w:rsidR="00456275" w:rsidRPr="00556892" w:rsidRDefault="00F017B3" w:rsidP="00F017B3">
      <w:pPr>
        <w:pStyle w:val="Heading2"/>
        <w:rPr>
          <w:rFonts w:ascii="Times New Roman" w:hAnsi="Times New Roman"/>
          <w:szCs w:val="24"/>
        </w:rPr>
      </w:pPr>
      <w:r>
        <w:rPr>
          <w:rFonts w:ascii="Times New Roman" w:hAnsi="Times New Roman"/>
          <w:szCs w:val="24"/>
        </w:rPr>
        <w:t xml:space="preserve">Book Chapters: </w:t>
      </w:r>
    </w:p>
    <w:p w14:paraId="3C32A9F4" w14:textId="3241085D" w:rsidR="00456275" w:rsidRPr="00556892" w:rsidRDefault="00456275" w:rsidP="00F017B3">
      <w:pPr>
        <w:tabs>
          <w:tab w:val="left" w:pos="540"/>
        </w:tabs>
        <w:ind w:left="540" w:hanging="540"/>
        <w:rPr>
          <w:rFonts w:ascii="Times New Roman" w:hAnsi="Times New Roman"/>
          <w:szCs w:val="24"/>
        </w:rPr>
      </w:pPr>
      <w:r w:rsidRPr="00556892">
        <w:rPr>
          <w:rFonts w:ascii="Times New Roman" w:hAnsi="Times New Roman"/>
          <w:szCs w:val="24"/>
        </w:rPr>
        <w:t xml:space="preserve">  1.</w:t>
      </w:r>
      <w:r w:rsidRPr="00556892">
        <w:rPr>
          <w:rFonts w:ascii="Times New Roman" w:hAnsi="Times New Roman"/>
          <w:szCs w:val="24"/>
        </w:rPr>
        <w:tab/>
        <w:t xml:space="preserve">Copeland JR, </w:t>
      </w:r>
      <w:r w:rsidRPr="00556892">
        <w:rPr>
          <w:rFonts w:ascii="Times New Roman" w:hAnsi="Times New Roman"/>
          <w:b/>
          <w:szCs w:val="24"/>
        </w:rPr>
        <w:t>Gladwin MT</w:t>
      </w:r>
      <w:r w:rsidRPr="00556892">
        <w:rPr>
          <w:rFonts w:ascii="Times New Roman" w:hAnsi="Times New Roman"/>
          <w:szCs w:val="24"/>
        </w:rPr>
        <w:t xml:space="preserve">, and Shelhamer JH. </w:t>
      </w:r>
      <w:r w:rsidR="00026BDE" w:rsidRPr="00556892">
        <w:rPr>
          <w:rFonts w:ascii="Times New Roman" w:hAnsi="Times New Roman"/>
          <w:szCs w:val="24"/>
        </w:rPr>
        <w:t>2003.</w:t>
      </w:r>
      <w:r w:rsidRPr="00556892">
        <w:rPr>
          <w:rFonts w:ascii="Times New Roman" w:hAnsi="Times New Roman"/>
          <w:szCs w:val="24"/>
        </w:rPr>
        <w:t xml:space="preserve"> Therapeutic </w:t>
      </w:r>
      <w:proofErr w:type="spellStart"/>
      <w:r w:rsidRPr="00556892">
        <w:rPr>
          <w:rFonts w:ascii="Times New Roman" w:hAnsi="Times New Roman"/>
          <w:szCs w:val="24"/>
        </w:rPr>
        <w:t>TARgets</w:t>
      </w:r>
      <w:proofErr w:type="spellEnd"/>
      <w:r w:rsidRPr="00556892">
        <w:rPr>
          <w:rFonts w:ascii="Times New Roman" w:hAnsi="Times New Roman"/>
          <w:szCs w:val="24"/>
        </w:rPr>
        <w:t xml:space="preserve"> of Airway Inflammation.  N. T. Eissa and D. P. Huston, eds.  New York:  Marcel Decker.  Nitric Oxide, reactive nitrogen species and lipid mediator generation in the lung. </w:t>
      </w:r>
    </w:p>
    <w:p w14:paraId="11DC248F" w14:textId="5CE40042" w:rsidR="00456275" w:rsidRPr="00556892" w:rsidRDefault="00456275" w:rsidP="00F017B3">
      <w:pPr>
        <w:tabs>
          <w:tab w:val="left" w:pos="540"/>
        </w:tabs>
        <w:ind w:left="540" w:hanging="540"/>
        <w:rPr>
          <w:rFonts w:ascii="Times New Roman" w:hAnsi="Times New Roman"/>
          <w:szCs w:val="24"/>
          <w:highlight w:val="yellow"/>
        </w:rPr>
      </w:pPr>
      <w:r w:rsidRPr="00556892">
        <w:rPr>
          <w:rFonts w:ascii="Times New Roman" w:hAnsi="Times New Roman"/>
          <w:szCs w:val="24"/>
        </w:rPr>
        <w:lastRenderedPageBreak/>
        <w:t xml:space="preserve">  2.</w:t>
      </w:r>
      <w:r w:rsidRPr="00556892">
        <w:rPr>
          <w:rFonts w:ascii="Times New Roman" w:hAnsi="Times New Roman"/>
          <w:szCs w:val="24"/>
        </w:rPr>
        <w:tab/>
        <w:t xml:space="preserve">Kato GJ and </w:t>
      </w:r>
      <w:r w:rsidRPr="00556892">
        <w:rPr>
          <w:rFonts w:ascii="Times New Roman" w:hAnsi="Times New Roman"/>
          <w:b/>
          <w:szCs w:val="24"/>
        </w:rPr>
        <w:t>Gladwin MT</w:t>
      </w:r>
      <w:r w:rsidRPr="00556892">
        <w:rPr>
          <w:rFonts w:ascii="Times New Roman" w:hAnsi="Times New Roman"/>
          <w:szCs w:val="24"/>
        </w:rPr>
        <w:t xml:space="preserve">.  </w:t>
      </w:r>
      <w:r w:rsidR="00026BDE" w:rsidRPr="00556892">
        <w:rPr>
          <w:rFonts w:ascii="Times New Roman" w:hAnsi="Times New Roman"/>
          <w:szCs w:val="24"/>
        </w:rPr>
        <w:t xml:space="preserve">2005. </w:t>
      </w:r>
      <w:r w:rsidRPr="00556892">
        <w:rPr>
          <w:rFonts w:ascii="Times New Roman" w:hAnsi="Times New Roman"/>
          <w:szCs w:val="24"/>
        </w:rPr>
        <w:t>Principles of Critical Care, Third Edition.  Hall JB and Schmidt GA, eds., New York:  McGraw-Hill, 2005, Sickle Cell Disease.  pp 1655-1670.</w:t>
      </w:r>
    </w:p>
    <w:p w14:paraId="716D95E7" w14:textId="7DE1ED95" w:rsidR="00456275" w:rsidRPr="00556892" w:rsidRDefault="00456275" w:rsidP="00F017B3">
      <w:pPr>
        <w:pStyle w:val="BodyText"/>
        <w:tabs>
          <w:tab w:val="left" w:pos="540"/>
        </w:tabs>
        <w:spacing w:after="0"/>
        <w:ind w:left="540" w:hanging="540"/>
        <w:rPr>
          <w:rFonts w:ascii="Times New Roman" w:hAnsi="Times New Roman"/>
          <w:szCs w:val="24"/>
        </w:rPr>
      </w:pPr>
      <w:r w:rsidRPr="00556892">
        <w:rPr>
          <w:rFonts w:ascii="Times New Roman" w:hAnsi="Times New Roman"/>
          <w:szCs w:val="24"/>
        </w:rPr>
        <w:t xml:space="preserve">  3.</w:t>
      </w:r>
      <w:r w:rsidRPr="00556892">
        <w:rPr>
          <w:rFonts w:ascii="Times New Roman" w:hAnsi="Times New Roman"/>
          <w:szCs w:val="24"/>
        </w:rPr>
        <w:tab/>
        <w:t xml:space="preserve">Machado RF and </w:t>
      </w:r>
      <w:r w:rsidRPr="00556892">
        <w:rPr>
          <w:rFonts w:ascii="Times New Roman" w:hAnsi="Times New Roman"/>
          <w:b/>
          <w:szCs w:val="24"/>
        </w:rPr>
        <w:t>Gladwin MT</w:t>
      </w:r>
      <w:r w:rsidRPr="00556892">
        <w:rPr>
          <w:rFonts w:ascii="Times New Roman" w:hAnsi="Times New Roman"/>
          <w:szCs w:val="24"/>
        </w:rPr>
        <w:t xml:space="preserve">.  </w:t>
      </w:r>
      <w:r w:rsidR="00026BDE" w:rsidRPr="00556892">
        <w:rPr>
          <w:rFonts w:ascii="Times New Roman" w:hAnsi="Times New Roman"/>
          <w:szCs w:val="24"/>
        </w:rPr>
        <w:t xml:space="preserve">2006. </w:t>
      </w:r>
      <w:r w:rsidRPr="00556892">
        <w:rPr>
          <w:rFonts w:ascii="Times New Roman" w:hAnsi="Times New Roman"/>
          <w:szCs w:val="24"/>
        </w:rPr>
        <w:t xml:space="preserve">Pulmonary Vascular Disease.  J. Mandell and D. </w:t>
      </w:r>
      <w:proofErr w:type="spellStart"/>
      <w:r w:rsidRPr="00556892">
        <w:rPr>
          <w:rFonts w:ascii="Times New Roman" w:hAnsi="Times New Roman"/>
          <w:szCs w:val="24"/>
        </w:rPr>
        <w:t>Taichman</w:t>
      </w:r>
      <w:proofErr w:type="spellEnd"/>
      <w:r w:rsidRPr="00556892">
        <w:rPr>
          <w:rFonts w:ascii="Times New Roman" w:hAnsi="Times New Roman"/>
          <w:szCs w:val="24"/>
        </w:rPr>
        <w:t>, eds., first edition, Philade</w:t>
      </w:r>
      <w:r w:rsidR="00026BDE" w:rsidRPr="00556892">
        <w:rPr>
          <w:rFonts w:ascii="Times New Roman" w:hAnsi="Times New Roman"/>
          <w:szCs w:val="24"/>
        </w:rPr>
        <w:t>lphia, PA:  Saunders Elesvier</w:t>
      </w:r>
      <w:r w:rsidRPr="00556892">
        <w:rPr>
          <w:rFonts w:ascii="Times New Roman" w:hAnsi="Times New Roman"/>
          <w:szCs w:val="24"/>
        </w:rPr>
        <w:t>. Hemolytic Anemia Associated Pulmonary Hypertension.  pp 170-187</w:t>
      </w:r>
    </w:p>
    <w:p w14:paraId="2C55EB99" w14:textId="452FF59B" w:rsidR="00456275" w:rsidRPr="00556892" w:rsidRDefault="00456275" w:rsidP="00F017B3">
      <w:pPr>
        <w:pStyle w:val="BodyText"/>
        <w:tabs>
          <w:tab w:val="left" w:pos="540"/>
        </w:tabs>
        <w:spacing w:after="0"/>
        <w:ind w:left="540" w:hanging="540"/>
        <w:rPr>
          <w:rFonts w:ascii="Times New Roman" w:hAnsi="Times New Roman"/>
          <w:szCs w:val="24"/>
        </w:rPr>
      </w:pPr>
      <w:r w:rsidRPr="00556892">
        <w:rPr>
          <w:rFonts w:ascii="Times New Roman" w:hAnsi="Times New Roman"/>
          <w:szCs w:val="24"/>
        </w:rPr>
        <w:t xml:space="preserve">  4.</w:t>
      </w:r>
      <w:r w:rsidRPr="00556892">
        <w:rPr>
          <w:rFonts w:ascii="Times New Roman" w:hAnsi="Times New Roman"/>
          <w:szCs w:val="24"/>
        </w:rPr>
        <w:tab/>
      </w:r>
      <w:proofErr w:type="spellStart"/>
      <w:r w:rsidRPr="00556892">
        <w:rPr>
          <w:rFonts w:ascii="Times New Roman" w:hAnsi="Times New Roman"/>
          <w:szCs w:val="24"/>
        </w:rPr>
        <w:t>Dezfulian</w:t>
      </w:r>
      <w:proofErr w:type="spellEnd"/>
      <w:r w:rsidRPr="00556892">
        <w:rPr>
          <w:rFonts w:ascii="Times New Roman" w:hAnsi="Times New Roman"/>
          <w:szCs w:val="24"/>
        </w:rPr>
        <w:t xml:space="preserve"> C, </w:t>
      </w:r>
      <w:r w:rsidRPr="00556892">
        <w:rPr>
          <w:rFonts w:ascii="Times New Roman" w:hAnsi="Times New Roman"/>
          <w:b/>
          <w:szCs w:val="24"/>
        </w:rPr>
        <w:t>Gladwin MT</w:t>
      </w:r>
      <w:r w:rsidRPr="00556892">
        <w:rPr>
          <w:rFonts w:ascii="Times New Roman" w:hAnsi="Times New Roman"/>
          <w:szCs w:val="24"/>
        </w:rPr>
        <w:t xml:space="preserve">, and Shiva S.  </w:t>
      </w:r>
      <w:r w:rsidR="00026BDE" w:rsidRPr="00556892">
        <w:rPr>
          <w:rFonts w:ascii="Times New Roman" w:hAnsi="Times New Roman"/>
          <w:szCs w:val="24"/>
        </w:rPr>
        <w:t xml:space="preserve">2007. </w:t>
      </w:r>
      <w:r w:rsidRPr="00556892">
        <w:rPr>
          <w:rFonts w:ascii="Times New Roman" w:hAnsi="Times New Roman"/>
          <w:szCs w:val="24"/>
        </w:rPr>
        <w:t>Nitric Oxide.  B Tota and B Trimmer, eds.  The Netherlands:  Elsevier.  Nitrite is a vascular store of NO which mediates hypoxic signaling and protects against ischemia/reperfusion injury. pp 213-227.</w:t>
      </w:r>
    </w:p>
    <w:p w14:paraId="75EBB619" w14:textId="45BE0168" w:rsidR="00456275" w:rsidRPr="00556892" w:rsidRDefault="00456275" w:rsidP="00F017B3">
      <w:pPr>
        <w:pStyle w:val="BodyText"/>
        <w:tabs>
          <w:tab w:val="left" w:pos="540"/>
        </w:tabs>
        <w:spacing w:after="0"/>
        <w:ind w:left="540" w:hanging="540"/>
        <w:rPr>
          <w:rFonts w:ascii="Times New Roman" w:hAnsi="Times New Roman"/>
          <w:szCs w:val="24"/>
        </w:rPr>
      </w:pPr>
      <w:r w:rsidRPr="00556892">
        <w:rPr>
          <w:rFonts w:ascii="Times New Roman" w:hAnsi="Times New Roman"/>
          <w:szCs w:val="24"/>
        </w:rPr>
        <w:t xml:space="preserve">  5.</w:t>
      </w:r>
      <w:r w:rsidRPr="00556892">
        <w:rPr>
          <w:rFonts w:ascii="Times New Roman" w:hAnsi="Times New Roman"/>
          <w:szCs w:val="24"/>
        </w:rPr>
        <w:tab/>
        <w:t xml:space="preserve">Shiva S and </w:t>
      </w:r>
      <w:r w:rsidRPr="00556892">
        <w:rPr>
          <w:rFonts w:ascii="Times New Roman" w:hAnsi="Times New Roman"/>
          <w:b/>
          <w:szCs w:val="24"/>
        </w:rPr>
        <w:t>Gladwin MT</w:t>
      </w:r>
      <w:r w:rsidRPr="00556892">
        <w:rPr>
          <w:rFonts w:ascii="Times New Roman" w:hAnsi="Times New Roman"/>
          <w:szCs w:val="24"/>
        </w:rPr>
        <w:t xml:space="preserve">. </w:t>
      </w:r>
      <w:r w:rsidR="00026BDE" w:rsidRPr="00556892">
        <w:rPr>
          <w:rFonts w:ascii="Times New Roman" w:hAnsi="Times New Roman"/>
          <w:szCs w:val="24"/>
        </w:rPr>
        <w:t>2007.</w:t>
      </w:r>
      <w:r w:rsidRPr="00556892">
        <w:rPr>
          <w:rFonts w:ascii="Times New Roman" w:hAnsi="Times New Roman"/>
          <w:szCs w:val="24"/>
        </w:rPr>
        <w:t xml:space="preserve"> Endothelial Biomedicine.  W Aird, eds. Cambridge,</w:t>
      </w:r>
      <w:r w:rsidR="00026BDE" w:rsidRPr="00556892">
        <w:rPr>
          <w:rFonts w:ascii="Times New Roman" w:hAnsi="Times New Roman"/>
          <w:szCs w:val="24"/>
        </w:rPr>
        <w:t xml:space="preserve"> New York:  University Press. </w:t>
      </w:r>
      <w:r w:rsidRPr="00556892">
        <w:rPr>
          <w:rFonts w:ascii="Times New Roman" w:hAnsi="Times New Roman"/>
          <w:szCs w:val="24"/>
        </w:rPr>
        <w:t>Cross-talk between the red blood cell and the endothelium:  Nitric oxide as a paracrine and endocrine regulator of vascular tone. pp 562-575.</w:t>
      </w:r>
    </w:p>
    <w:p w14:paraId="03D39ED8" w14:textId="529836C6" w:rsidR="00456275" w:rsidRPr="00556892" w:rsidRDefault="00456275" w:rsidP="00F017B3">
      <w:pPr>
        <w:pStyle w:val="BodyText"/>
        <w:tabs>
          <w:tab w:val="left" w:pos="540"/>
        </w:tabs>
        <w:spacing w:after="0"/>
        <w:ind w:left="540" w:hanging="540"/>
        <w:rPr>
          <w:rFonts w:ascii="Times New Roman" w:hAnsi="Times New Roman"/>
          <w:szCs w:val="24"/>
        </w:rPr>
      </w:pPr>
      <w:r w:rsidRPr="00556892">
        <w:rPr>
          <w:rFonts w:ascii="Times New Roman" w:hAnsi="Times New Roman"/>
          <w:szCs w:val="24"/>
        </w:rPr>
        <w:t xml:space="preserve">  6.</w:t>
      </w:r>
      <w:r w:rsidRPr="00556892">
        <w:rPr>
          <w:rFonts w:ascii="Times New Roman" w:hAnsi="Times New Roman"/>
          <w:szCs w:val="24"/>
        </w:rPr>
        <w:tab/>
        <w:t xml:space="preserve">Kato GJ and </w:t>
      </w:r>
      <w:r w:rsidRPr="00556892">
        <w:rPr>
          <w:rFonts w:ascii="Times New Roman" w:hAnsi="Times New Roman"/>
          <w:b/>
          <w:szCs w:val="24"/>
        </w:rPr>
        <w:t>Gladwin MT</w:t>
      </w:r>
      <w:r w:rsidRPr="00556892">
        <w:rPr>
          <w:rFonts w:ascii="Times New Roman" w:hAnsi="Times New Roman"/>
          <w:szCs w:val="24"/>
        </w:rPr>
        <w:t xml:space="preserve">.  </w:t>
      </w:r>
      <w:r w:rsidR="00026BDE" w:rsidRPr="00556892">
        <w:rPr>
          <w:rFonts w:ascii="Times New Roman" w:hAnsi="Times New Roman"/>
          <w:szCs w:val="24"/>
        </w:rPr>
        <w:t xml:space="preserve">2009. </w:t>
      </w:r>
      <w:r w:rsidRPr="00556892">
        <w:rPr>
          <w:rFonts w:ascii="Times New Roman" w:hAnsi="Times New Roman"/>
          <w:szCs w:val="24"/>
        </w:rPr>
        <w:t xml:space="preserve">Disorders of Hemoglobin:  Genetics, Pathophysiology, Clinical Management-2nd </w:t>
      </w:r>
      <w:r w:rsidR="00026BDE" w:rsidRPr="00556892">
        <w:rPr>
          <w:rFonts w:ascii="Times New Roman" w:hAnsi="Times New Roman"/>
          <w:szCs w:val="24"/>
        </w:rPr>
        <w:t>edition</w:t>
      </w:r>
      <w:r w:rsidRPr="00556892">
        <w:rPr>
          <w:rFonts w:ascii="Times New Roman" w:hAnsi="Times New Roman"/>
          <w:szCs w:val="24"/>
        </w:rPr>
        <w:t>. Steinberg MH, Forget BG, Higgs D, Nagel RL. ed., in press. Mechanisms of Hemolysis in Sickl</w:t>
      </w:r>
      <w:r w:rsidR="00026BDE" w:rsidRPr="00556892">
        <w:rPr>
          <w:rFonts w:ascii="Times New Roman" w:hAnsi="Times New Roman"/>
          <w:szCs w:val="24"/>
        </w:rPr>
        <w:t>e Cell Disease and Thalassemia.</w:t>
      </w:r>
      <w:r w:rsidRPr="00556892">
        <w:rPr>
          <w:rFonts w:ascii="Times New Roman" w:hAnsi="Times New Roman"/>
          <w:szCs w:val="24"/>
        </w:rPr>
        <w:t xml:space="preserve"> </w:t>
      </w:r>
    </w:p>
    <w:p w14:paraId="487C00C0" w14:textId="6AAF246E" w:rsidR="00456275" w:rsidRPr="00556892" w:rsidRDefault="00456275" w:rsidP="00F017B3">
      <w:pPr>
        <w:pStyle w:val="BodyText"/>
        <w:tabs>
          <w:tab w:val="left" w:pos="540"/>
        </w:tabs>
        <w:spacing w:after="0"/>
        <w:ind w:left="540" w:hanging="540"/>
        <w:rPr>
          <w:rFonts w:ascii="Times New Roman" w:hAnsi="Times New Roman"/>
          <w:szCs w:val="24"/>
        </w:rPr>
      </w:pPr>
      <w:r w:rsidRPr="00556892">
        <w:rPr>
          <w:rFonts w:ascii="Times New Roman" w:hAnsi="Times New Roman"/>
          <w:szCs w:val="24"/>
        </w:rPr>
        <w:t xml:space="preserve">  8.</w:t>
      </w:r>
      <w:r w:rsidRPr="00556892">
        <w:rPr>
          <w:rFonts w:ascii="Times New Roman" w:hAnsi="Times New Roman"/>
          <w:szCs w:val="24"/>
        </w:rPr>
        <w:tab/>
      </w:r>
      <w:proofErr w:type="spellStart"/>
      <w:r w:rsidRPr="00556892">
        <w:rPr>
          <w:rFonts w:ascii="Times New Roman" w:hAnsi="Times New Roman"/>
          <w:szCs w:val="24"/>
        </w:rPr>
        <w:t>Klings</w:t>
      </w:r>
      <w:proofErr w:type="spellEnd"/>
      <w:r w:rsidRPr="00556892">
        <w:rPr>
          <w:rFonts w:ascii="Times New Roman" w:hAnsi="Times New Roman"/>
          <w:szCs w:val="24"/>
        </w:rPr>
        <w:t xml:space="preserve">, ES, </w:t>
      </w:r>
      <w:r w:rsidRPr="00556892">
        <w:rPr>
          <w:rFonts w:ascii="Times New Roman" w:hAnsi="Times New Roman"/>
          <w:b/>
          <w:szCs w:val="24"/>
        </w:rPr>
        <w:t>Gladwin, MT</w:t>
      </w:r>
      <w:r w:rsidRPr="00556892">
        <w:rPr>
          <w:rFonts w:ascii="Times New Roman" w:hAnsi="Times New Roman"/>
          <w:szCs w:val="24"/>
        </w:rPr>
        <w:t xml:space="preserve">. </w:t>
      </w:r>
      <w:r w:rsidR="00026BDE" w:rsidRPr="00556892">
        <w:rPr>
          <w:rFonts w:ascii="Times New Roman" w:hAnsi="Times New Roman"/>
          <w:szCs w:val="24"/>
        </w:rPr>
        <w:t xml:space="preserve">2009. </w:t>
      </w:r>
      <w:r w:rsidRPr="00556892">
        <w:rPr>
          <w:rFonts w:ascii="Times New Roman" w:hAnsi="Times New Roman"/>
          <w:szCs w:val="24"/>
        </w:rPr>
        <w:t xml:space="preserve">Textbook of Pulmonary Vascular Disease. New York, </w:t>
      </w:r>
      <w:proofErr w:type="spellStart"/>
      <w:r w:rsidRPr="00556892">
        <w:rPr>
          <w:rFonts w:ascii="Times New Roman" w:hAnsi="Times New Roman"/>
          <w:szCs w:val="24"/>
        </w:rPr>
        <w:t>NY:Springer</w:t>
      </w:r>
      <w:proofErr w:type="spellEnd"/>
      <w:r w:rsidRPr="00556892">
        <w:rPr>
          <w:rFonts w:ascii="Times New Roman" w:hAnsi="Times New Roman"/>
          <w:szCs w:val="24"/>
        </w:rPr>
        <w:t xml:space="preserve"> </w:t>
      </w:r>
      <w:r w:rsidR="00026BDE" w:rsidRPr="00556892">
        <w:rPr>
          <w:rFonts w:ascii="Times New Roman" w:hAnsi="Times New Roman"/>
          <w:szCs w:val="24"/>
        </w:rPr>
        <w:t>Science and Business Media, Inc</w:t>
      </w:r>
      <w:r w:rsidRPr="00556892">
        <w:rPr>
          <w:rFonts w:ascii="Times New Roman" w:hAnsi="Times New Roman"/>
          <w:szCs w:val="24"/>
        </w:rPr>
        <w:t>. Yuan, JX-J, Garcia, J, Hales, CA, Archer SL, Rich, S, West, JB ed.</w:t>
      </w:r>
      <w:r w:rsidRPr="00556892">
        <w:rPr>
          <w:rFonts w:ascii="Times New Roman" w:hAnsi="Times New Roman"/>
          <w:i/>
          <w:szCs w:val="24"/>
        </w:rPr>
        <w:t xml:space="preserve"> </w:t>
      </w:r>
      <w:r w:rsidRPr="00556892">
        <w:rPr>
          <w:rFonts w:ascii="Times New Roman" w:hAnsi="Times New Roman"/>
          <w:szCs w:val="24"/>
        </w:rPr>
        <w:t xml:space="preserve">Hemolytic anemia associated pulmonary hypertension: Sickle cell disease and Thalassemia-Associated PH. </w:t>
      </w:r>
    </w:p>
    <w:p w14:paraId="1E9C79FC" w14:textId="77777777" w:rsidR="00456275" w:rsidRPr="00556892" w:rsidRDefault="00456275" w:rsidP="00F017B3">
      <w:pPr>
        <w:pStyle w:val="BodyText"/>
        <w:tabs>
          <w:tab w:val="left" w:pos="540"/>
        </w:tabs>
        <w:spacing w:after="0"/>
        <w:ind w:left="540" w:hanging="540"/>
        <w:rPr>
          <w:rFonts w:ascii="Times New Roman" w:hAnsi="Times New Roman"/>
          <w:szCs w:val="24"/>
        </w:rPr>
      </w:pPr>
      <w:r w:rsidRPr="00556892">
        <w:rPr>
          <w:rFonts w:ascii="Times New Roman" w:hAnsi="Times New Roman"/>
          <w:szCs w:val="24"/>
        </w:rPr>
        <w:t xml:space="preserve">  9.</w:t>
      </w:r>
      <w:r w:rsidRPr="00556892">
        <w:rPr>
          <w:rFonts w:ascii="Times New Roman" w:hAnsi="Times New Roman"/>
          <w:szCs w:val="24"/>
        </w:rPr>
        <w:tab/>
        <w:t xml:space="preserve">Machado, RF, </w:t>
      </w:r>
      <w:r w:rsidRPr="00556892">
        <w:rPr>
          <w:rFonts w:ascii="Times New Roman" w:hAnsi="Times New Roman"/>
          <w:b/>
          <w:szCs w:val="24"/>
        </w:rPr>
        <w:t>Gladwin, MT</w:t>
      </w:r>
      <w:r w:rsidRPr="00556892">
        <w:rPr>
          <w:rFonts w:ascii="Times New Roman" w:hAnsi="Times New Roman"/>
          <w:szCs w:val="24"/>
        </w:rPr>
        <w:t>. Textbook of Respiratory Medicine. 5</w:t>
      </w:r>
      <w:r w:rsidRPr="00556892">
        <w:rPr>
          <w:rFonts w:ascii="Times New Roman" w:hAnsi="Times New Roman"/>
          <w:szCs w:val="24"/>
          <w:vertAlign w:val="superscript"/>
        </w:rPr>
        <w:t>th</w:t>
      </w:r>
      <w:r w:rsidRPr="00556892">
        <w:rPr>
          <w:rFonts w:ascii="Times New Roman" w:hAnsi="Times New Roman"/>
          <w:szCs w:val="24"/>
        </w:rPr>
        <w:t xml:space="preserve"> ed. Vol. II  Philadelphia:  Saunders; 2010.  Mason, RJ, Broaddus VC; Martin TR, King, TE Jr., Schraufnagel DE, Murray JR, Nadel JA. ed.  Pulmonary Complications of Hematologic Diseases.  Chapter 84.</w:t>
      </w:r>
    </w:p>
    <w:p w14:paraId="4FDB0CBD" w14:textId="2A37D73F" w:rsidR="00456275" w:rsidRPr="00556892" w:rsidRDefault="00456275" w:rsidP="00F017B3">
      <w:pPr>
        <w:pStyle w:val="BodyText"/>
        <w:tabs>
          <w:tab w:val="left" w:pos="540"/>
        </w:tabs>
        <w:spacing w:after="0"/>
        <w:ind w:left="540" w:hanging="540"/>
        <w:rPr>
          <w:rFonts w:ascii="Times New Roman" w:hAnsi="Times New Roman"/>
          <w:szCs w:val="24"/>
        </w:rPr>
      </w:pPr>
      <w:r w:rsidRPr="00556892">
        <w:rPr>
          <w:rFonts w:ascii="Times New Roman" w:hAnsi="Times New Roman"/>
          <w:szCs w:val="24"/>
        </w:rPr>
        <w:t>10.</w:t>
      </w:r>
      <w:r w:rsidRPr="00556892">
        <w:rPr>
          <w:rFonts w:ascii="Times New Roman" w:hAnsi="Times New Roman"/>
          <w:szCs w:val="24"/>
        </w:rPr>
        <w:tab/>
      </w:r>
      <w:proofErr w:type="spellStart"/>
      <w:r w:rsidRPr="00556892">
        <w:rPr>
          <w:rFonts w:ascii="Times New Roman" w:hAnsi="Times New Roman"/>
          <w:szCs w:val="24"/>
        </w:rPr>
        <w:t>Klings</w:t>
      </w:r>
      <w:proofErr w:type="spellEnd"/>
      <w:r w:rsidRPr="00556892">
        <w:rPr>
          <w:rFonts w:ascii="Times New Roman" w:hAnsi="Times New Roman"/>
          <w:szCs w:val="24"/>
        </w:rPr>
        <w:t xml:space="preserve">, ES and </w:t>
      </w:r>
      <w:r w:rsidRPr="00556892">
        <w:rPr>
          <w:rFonts w:ascii="Times New Roman" w:hAnsi="Times New Roman"/>
          <w:b/>
          <w:szCs w:val="24"/>
        </w:rPr>
        <w:t>Gladwin MT</w:t>
      </w:r>
      <w:r w:rsidRPr="00556892">
        <w:rPr>
          <w:rFonts w:ascii="Times New Roman" w:hAnsi="Times New Roman"/>
          <w:szCs w:val="24"/>
        </w:rPr>
        <w:t xml:space="preserve">.  </w:t>
      </w:r>
      <w:r w:rsidR="00B72B32" w:rsidRPr="00556892">
        <w:rPr>
          <w:rFonts w:ascii="Times New Roman" w:hAnsi="Times New Roman"/>
          <w:szCs w:val="24"/>
        </w:rPr>
        <w:t xml:space="preserve">2011. </w:t>
      </w:r>
      <w:r w:rsidRPr="00556892">
        <w:rPr>
          <w:rFonts w:ascii="Times New Roman" w:hAnsi="Times New Roman"/>
          <w:szCs w:val="24"/>
        </w:rPr>
        <w:t xml:space="preserve">Textbook of Pulmonary Vascular Disease. New York, </w:t>
      </w:r>
      <w:proofErr w:type="spellStart"/>
      <w:r w:rsidRPr="00556892">
        <w:rPr>
          <w:rFonts w:ascii="Times New Roman" w:hAnsi="Times New Roman"/>
          <w:szCs w:val="24"/>
        </w:rPr>
        <w:t>NY:Springer</w:t>
      </w:r>
      <w:proofErr w:type="spellEnd"/>
      <w:r w:rsidRPr="00556892">
        <w:rPr>
          <w:rFonts w:ascii="Times New Roman" w:hAnsi="Times New Roman"/>
          <w:szCs w:val="24"/>
        </w:rPr>
        <w:t xml:space="preserve"> Science and Business Media, LLD. Yuan, JX-J et al. (Eds), Hemolytic-Anemia Associated Pulmonary Hypertension: Sickle-Cell-Disease-and Thalassemia-Associated Pulmonary Hypertension.  Chapter 90. </w:t>
      </w:r>
    </w:p>
    <w:p w14:paraId="74EE22BD" w14:textId="77777777" w:rsidR="00456275" w:rsidRPr="00556892" w:rsidRDefault="00456275" w:rsidP="00F017B3">
      <w:pPr>
        <w:pStyle w:val="BodyText"/>
        <w:tabs>
          <w:tab w:val="left" w:pos="540"/>
        </w:tabs>
        <w:spacing w:after="0"/>
        <w:ind w:left="540" w:hanging="540"/>
        <w:rPr>
          <w:rFonts w:ascii="Times New Roman" w:hAnsi="Times New Roman"/>
          <w:szCs w:val="24"/>
        </w:rPr>
      </w:pPr>
      <w:r w:rsidRPr="00556892">
        <w:rPr>
          <w:rFonts w:ascii="Times New Roman" w:hAnsi="Times New Roman"/>
          <w:szCs w:val="24"/>
        </w:rPr>
        <w:t>11.</w:t>
      </w:r>
      <w:r w:rsidRPr="00556892">
        <w:rPr>
          <w:rFonts w:ascii="Times New Roman" w:hAnsi="Times New Roman"/>
          <w:szCs w:val="24"/>
        </w:rPr>
        <w:tab/>
      </w:r>
      <w:r w:rsidRPr="00556892">
        <w:rPr>
          <w:rFonts w:ascii="Times New Roman" w:hAnsi="Times New Roman"/>
          <w:b/>
          <w:szCs w:val="24"/>
        </w:rPr>
        <w:t>Gladwin MT</w:t>
      </w:r>
      <w:r w:rsidRPr="00556892">
        <w:rPr>
          <w:rFonts w:ascii="Times New Roman" w:hAnsi="Times New Roman"/>
          <w:szCs w:val="24"/>
        </w:rPr>
        <w:t xml:space="preserve"> and Stamm JA.  ACP Medicine. BC Decker Inc. Nabel EG et al. (Eds), Chapter 15-Pulmonary Hypertension, Cor Pulmonale, and Miscellaneous Vascular Conditions, in Section 14, Respiratory Medicine. </w:t>
      </w:r>
    </w:p>
    <w:p w14:paraId="146D0EB2" w14:textId="7733AC96" w:rsidR="00456275" w:rsidRPr="00556892" w:rsidRDefault="00456275" w:rsidP="00F017B3">
      <w:pPr>
        <w:pStyle w:val="BodyText"/>
        <w:tabs>
          <w:tab w:val="left" w:pos="540"/>
        </w:tabs>
        <w:spacing w:after="0"/>
        <w:ind w:left="540" w:hanging="540"/>
        <w:rPr>
          <w:rFonts w:ascii="Times New Roman" w:hAnsi="Times New Roman"/>
          <w:szCs w:val="24"/>
        </w:rPr>
      </w:pPr>
      <w:r w:rsidRPr="00556892">
        <w:rPr>
          <w:rFonts w:ascii="Times New Roman" w:hAnsi="Times New Roman"/>
          <w:szCs w:val="24"/>
        </w:rPr>
        <w:t>12.</w:t>
      </w:r>
      <w:r w:rsidRPr="00556892">
        <w:rPr>
          <w:rFonts w:ascii="Times New Roman" w:hAnsi="Times New Roman"/>
          <w:szCs w:val="24"/>
        </w:rPr>
        <w:tab/>
      </w:r>
      <w:r w:rsidRPr="00556892">
        <w:rPr>
          <w:rFonts w:ascii="Times New Roman" w:hAnsi="Times New Roman"/>
          <w:b/>
          <w:szCs w:val="24"/>
        </w:rPr>
        <w:t>Gladwin MT.</w:t>
      </w:r>
      <w:r w:rsidRPr="00556892">
        <w:rPr>
          <w:rFonts w:ascii="Times New Roman" w:hAnsi="Times New Roman"/>
          <w:szCs w:val="24"/>
        </w:rPr>
        <w:t xml:space="preserve">  </w:t>
      </w:r>
      <w:r w:rsidR="00B72B32" w:rsidRPr="00556892">
        <w:rPr>
          <w:rFonts w:ascii="Times New Roman" w:hAnsi="Times New Roman"/>
          <w:szCs w:val="24"/>
        </w:rPr>
        <w:t xml:space="preserve">2009. </w:t>
      </w:r>
      <w:r w:rsidRPr="00556892">
        <w:rPr>
          <w:rFonts w:ascii="Times New Roman" w:hAnsi="Times New Roman"/>
          <w:szCs w:val="24"/>
        </w:rPr>
        <w:t xml:space="preserve">Nitric Oxide, </w:t>
      </w:r>
      <w:r w:rsidR="00026BDE" w:rsidRPr="00556892">
        <w:rPr>
          <w:rFonts w:ascii="Times New Roman" w:hAnsi="Times New Roman"/>
          <w:szCs w:val="24"/>
        </w:rPr>
        <w:t>2</w:t>
      </w:r>
      <w:r w:rsidR="00026BDE" w:rsidRPr="00556892">
        <w:rPr>
          <w:rFonts w:ascii="Times New Roman" w:hAnsi="Times New Roman"/>
          <w:szCs w:val="24"/>
          <w:vertAlign w:val="superscript"/>
        </w:rPr>
        <w:t>nd</w:t>
      </w:r>
      <w:r w:rsidR="00026BDE" w:rsidRPr="00556892">
        <w:rPr>
          <w:rFonts w:ascii="Times New Roman" w:hAnsi="Times New Roman"/>
          <w:szCs w:val="24"/>
        </w:rPr>
        <w:t xml:space="preserve"> edition.</w:t>
      </w:r>
      <w:r w:rsidRPr="00556892">
        <w:rPr>
          <w:rFonts w:ascii="Times New Roman" w:hAnsi="Times New Roman"/>
          <w:szCs w:val="24"/>
        </w:rPr>
        <w:t xml:space="preserve"> Elsevier, Inc</w:t>
      </w:r>
      <w:r w:rsidR="00026BDE" w:rsidRPr="00556892">
        <w:rPr>
          <w:rFonts w:ascii="Times New Roman" w:hAnsi="Times New Roman"/>
          <w:szCs w:val="24"/>
        </w:rPr>
        <w:t xml:space="preserve">. </w:t>
      </w:r>
      <w:proofErr w:type="spellStart"/>
      <w:r w:rsidRPr="00556892">
        <w:rPr>
          <w:rFonts w:ascii="Times New Roman" w:hAnsi="Times New Roman"/>
          <w:szCs w:val="24"/>
        </w:rPr>
        <w:t>Ignarro</w:t>
      </w:r>
      <w:proofErr w:type="spellEnd"/>
      <w:r w:rsidRPr="00556892">
        <w:rPr>
          <w:rFonts w:ascii="Times New Roman" w:hAnsi="Times New Roman"/>
          <w:szCs w:val="24"/>
        </w:rPr>
        <w:t xml:space="preserve">, L ed. Nitrite  and heme </w:t>
      </w:r>
      <w:proofErr w:type="spellStart"/>
      <w:r w:rsidRPr="00556892">
        <w:rPr>
          <w:rFonts w:ascii="Times New Roman" w:hAnsi="Times New Roman"/>
          <w:szCs w:val="24"/>
        </w:rPr>
        <w:t>globins</w:t>
      </w:r>
      <w:proofErr w:type="spellEnd"/>
      <w:r w:rsidRPr="00556892">
        <w:rPr>
          <w:rFonts w:ascii="Times New Roman" w:hAnsi="Times New Roman"/>
          <w:szCs w:val="24"/>
        </w:rPr>
        <w:t>:  Reaction mechanisms and physiological targets.</w:t>
      </w:r>
    </w:p>
    <w:p w14:paraId="74C5CCA2" w14:textId="0CC2A833" w:rsidR="00026BDE" w:rsidRPr="00556892" w:rsidRDefault="00456275" w:rsidP="00F017B3">
      <w:pPr>
        <w:pStyle w:val="BodyText"/>
        <w:tabs>
          <w:tab w:val="left" w:pos="540"/>
        </w:tabs>
        <w:spacing w:after="0"/>
        <w:ind w:left="540" w:hanging="540"/>
        <w:rPr>
          <w:rFonts w:ascii="Times New Roman" w:hAnsi="Times New Roman"/>
          <w:szCs w:val="24"/>
        </w:rPr>
      </w:pPr>
      <w:r w:rsidRPr="00556892">
        <w:rPr>
          <w:rFonts w:ascii="Times New Roman" w:hAnsi="Times New Roman"/>
          <w:szCs w:val="24"/>
        </w:rPr>
        <w:t xml:space="preserve">13. </w:t>
      </w:r>
      <w:r w:rsidRPr="00556892">
        <w:rPr>
          <w:rFonts w:ascii="Times New Roman" w:hAnsi="Times New Roman"/>
          <w:szCs w:val="24"/>
        </w:rPr>
        <w:tab/>
      </w:r>
      <w:proofErr w:type="spellStart"/>
      <w:r w:rsidRPr="00556892">
        <w:rPr>
          <w:rFonts w:ascii="Times New Roman" w:hAnsi="Times New Roman"/>
          <w:szCs w:val="24"/>
        </w:rPr>
        <w:t>Risbano</w:t>
      </w:r>
      <w:proofErr w:type="spellEnd"/>
      <w:r w:rsidRPr="00556892">
        <w:rPr>
          <w:rFonts w:ascii="Times New Roman" w:hAnsi="Times New Roman"/>
          <w:szCs w:val="24"/>
        </w:rPr>
        <w:t xml:space="preserve"> MG, </w:t>
      </w:r>
      <w:r w:rsidRPr="00556892">
        <w:rPr>
          <w:rFonts w:ascii="Times New Roman" w:hAnsi="Times New Roman"/>
          <w:b/>
          <w:szCs w:val="24"/>
        </w:rPr>
        <w:t>Gladwin MT</w:t>
      </w:r>
      <w:r w:rsidRPr="00556892">
        <w:rPr>
          <w:rFonts w:ascii="Times New Roman" w:hAnsi="Times New Roman"/>
          <w:szCs w:val="24"/>
        </w:rPr>
        <w:t xml:space="preserve">. </w:t>
      </w:r>
      <w:r w:rsidR="00B72B32" w:rsidRPr="00556892">
        <w:rPr>
          <w:rFonts w:ascii="Times New Roman" w:hAnsi="Times New Roman"/>
          <w:szCs w:val="24"/>
        </w:rPr>
        <w:t xml:space="preserve">2013. </w:t>
      </w:r>
      <w:r w:rsidRPr="00556892">
        <w:rPr>
          <w:rFonts w:ascii="Times New Roman" w:hAnsi="Times New Roman"/>
          <w:szCs w:val="24"/>
        </w:rPr>
        <w:t xml:space="preserve">Therapeutics Targeting of Dysregulated Redox Equilibrium and Endothelial Dysfunction. </w:t>
      </w:r>
      <w:proofErr w:type="spellStart"/>
      <w:r w:rsidRPr="00556892">
        <w:rPr>
          <w:rFonts w:ascii="Times New Roman" w:hAnsi="Times New Roman"/>
          <w:szCs w:val="24"/>
          <w:u w:val="single"/>
        </w:rPr>
        <w:t>Handb</w:t>
      </w:r>
      <w:proofErr w:type="spellEnd"/>
      <w:r w:rsidRPr="00556892">
        <w:rPr>
          <w:rFonts w:ascii="Times New Roman" w:hAnsi="Times New Roman"/>
          <w:szCs w:val="24"/>
          <w:u w:val="single"/>
        </w:rPr>
        <w:t xml:space="preserve"> Exp </w:t>
      </w:r>
      <w:proofErr w:type="spellStart"/>
      <w:r w:rsidRPr="00556892">
        <w:rPr>
          <w:rFonts w:ascii="Times New Roman" w:hAnsi="Times New Roman"/>
          <w:szCs w:val="24"/>
          <w:u w:val="single"/>
        </w:rPr>
        <w:t>Pharmacol</w:t>
      </w:r>
      <w:proofErr w:type="spellEnd"/>
      <w:r w:rsidRPr="00556892">
        <w:rPr>
          <w:rFonts w:ascii="Times New Roman" w:hAnsi="Times New Roman"/>
          <w:szCs w:val="24"/>
        </w:rPr>
        <w:t>.</w:t>
      </w:r>
      <w:r w:rsidR="00B72B32" w:rsidRPr="00556892">
        <w:rPr>
          <w:rFonts w:ascii="Times New Roman" w:hAnsi="Times New Roman"/>
          <w:szCs w:val="24"/>
        </w:rPr>
        <w:t xml:space="preserve"> </w:t>
      </w:r>
      <w:r w:rsidRPr="00556892">
        <w:rPr>
          <w:rFonts w:ascii="Times New Roman" w:hAnsi="Times New Roman"/>
          <w:szCs w:val="24"/>
        </w:rPr>
        <w:t>218:315-349.</w:t>
      </w:r>
      <w:r w:rsidR="00026BDE" w:rsidRPr="00556892">
        <w:rPr>
          <w:rFonts w:ascii="Times New Roman" w:hAnsi="Times New Roman"/>
          <w:szCs w:val="24"/>
        </w:rPr>
        <w:t xml:space="preserve"> </w:t>
      </w:r>
    </w:p>
    <w:p w14:paraId="3F19E32F" w14:textId="0503AF7F" w:rsidR="00026BDE" w:rsidRPr="00556892" w:rsidRDefault="00B72B32" w:rsidP="00F017B3">
      <w:pPr>
        <w:pStyle w:val="BodyText"/>
        <w:tabs>
          <w:tab w:val="left" w:pos="540"/>
        </w:tabs>
        <w:spacing w:after="0"/>
        <w:ind w:left="540" w:hanging="540"/>
        <w:rPr>
          <w:rFonts w:ascii="Times New Roman" w:hAnsi="Times New Roman"/>
          <w:szCs w:val="24"/>
        </w:rPr>
      </w:pPr>
      <w:r w:rsidRPr="00556892">
        <w:rPr>
          <w:rFonts w:ascii="Times New Roman" w:hAnsi="Times New Roman"/>
          <w:szCs w:val="24"/>
        </w:rPr>
        <w:t xml:space="preserve">14. </w:t>
      </w:r>
      <w:r w:rsidRPr="00556892">
        <w:rPr>
          <w:rFonts w:ascii="Times New Roman" w:hAnsi="Times New Roman"/>
          <w:szCs w:val="24"/>
        </w:rPr>
        <w:tab/>
      </w:r>
      <w:r w:rsidR="00026BDE" w:rsidRPr="00556892">
        <w:rPr>
          <w:rFonts w:ascii="Times New Roman" w:hAnsi="Times New Roman"/>
          <w:szCs w:val="24"/>
        </w:rPr>
        <w:t xml:space="preserve">Kato GJ and </w:t>
      </w:r>
      <w:r w:rsidR="00026BDE" w:rsidRPr="00556892">
        <w:rPr>
          <w:rFonts w:ascii="Times New Roman" w:hAnsi="Times New Roman"/>
          <w:b/>
          <w:szCs w:val="24"/>
        </w:rPr>
        <w:t>Gladwin MT</w:t>
      </w:r>
      <w:r w:rsidR="00026BDE" w:rsidRPr="00556892">
        <w:rPr>
          <w:rFonts w:ascii="Times New Roman" w:hAnsi="Times New Roman"/>
          <w:szCs w:val="24"/>
        </w:rPr>
        <w:t>.  2015. Principles of Critical Care, 4</w:t>
      </w:r>
      <w:r w:rsidR="00026BDE" w:rsidRPr="00556892">
        <w:rPr>
          <w:rFonts w:ascii="Times New Roman" w:hAnsi="Times New Roman"/>
          <w:szCs w:val="24"/>
          <w:vertAlign w:val="superscript"/>
        </w:rPr>
        <w:t>th</w:t>
      </w:r>
      <w:r w:rsidR="00026BDE" w:rsidRPr="00556892">
        <w:rPr>
          <w:rFonts w:ascii="Times New Roman" w:hAnsi="Times New Roman"/>
          <w:szCs w:val="24"/>
        </w:rPr>
        <w:t xml:space="preserve"> Edition.  Hall JB and Schmidt GA, eds., New York:  McGraw-Hill, Sickle Cell Disease.  </w:t>
      </w:r>
    </w:p>
    <w:p w14:paraId="561E4D38" w14:textId="2CA93CDD" w:rsidR="00B72B32" w:rsidRPr="00556892" w:rsidRDefault="00B72B32" w:rsidP="00F017B3">
      <w:pPr>
        <w:pStyle w:val="BodyText"/>
        <w:tabs>
          <w:tab w:val="left" w:pos="540"/>
        </w:tabs>
        <w:spacing w:after="0"/>
        <w:ind w:left="540" w:hanging="540"/>
        <w:rPr>
          <w:rFonts w:ascii="Times New Roman" w:hAnsi="Times New Roman"/>
          <w:szCs w:val="24"/>
        </w:rPr>
      </w:pPr>
      <w:r w:rsidRPr="00556892">
        <w:rPr>
          <w:rFonts w:ascii="Times New Roman" w:hAnsi="Times New Roman"/>
          <w:szCs w:val="24"/>
        </w:rPr>
        <w:t xml:space="preserve">15. </w:t>
      </w:r>
      <w:r w:rsidRPr="00556892">
        <w:rPr>
          <w:rFonts w:ascii="Times New Roman" w:hAnsi="Times New Roman"/>
          <w:szCs w:val="24"/>
        </w:rPr>
        <w:tab/>
        <w:t xml:space="preserve">Machado, RF, </w:t>
      </w:r>
      <w:r w:rsidRPr="00556892">
        <w:rPr>
          <w:rFonts w:ascii="Times New Roman" w:hAnsi="Times New Roman"/>
          <w:b/>
          <w:szCs w:val="24"/>
        </w:rPr>
        <w:t>Gladwin, MT</w:t>
      </w:r>
      <w:r w:rsidRPr="00556892">
        <w:rPr>
          <w:rFonts w:ascii="Times New Roman" w:hAnsi="Times New Roman"/>
          <w:szCs w:val="24"/>
        </w:rPr>
        <w:t>. 2016. Textbook of Respiratory Medicine. 6</w:t>
      </w:r>
      <w:r w:rsidRPr="00556892">
        <w:rPr>
          <w:rFonts w:ascii="Times New Roman" w:hAnsi="Times New Roman"/>
          <w:szCs w:val="24"/>
          <w:vertAlign w:val="superscript"/>
        </w:rPr>
        <w:t>th</w:t>
      </w:r>
      <w:r w:rsidRPr="00556892">
        <w:rPr>
          <w:rFonts w:ascii="Times New Roman" w:hAnsi="Times New Roman"/>
          <w:szCs w:val="24"/>
        </w:rPr>
        <w:t xml:space="preserve"> ed. Vol. II  Philadelphia:  Saunders; Mason, RJ, Broaddus VC; Martin TR, King, TE Jr., Schraufnagel DE, Murray JR, Nadel JA. ed.  Pulmonary Complications of Hematologic Diseases</w:t>
      </w:r>
    </w:p>
    <w:p w14:paraId="5BCFF3E8" w14:textId="43A4CE34" w:rsidR="00026BDE" w:rsidRPr="00556892" w:rsidRDefault="00026BDE" w:rsidP="00F017B3">
      <w:pPr>
        <w:pStyle w:val="BodyText"/>
        <w:tabs>
          <w:tab w:val="left" w:pos="540"/>
        </w:tabs>
        <w:spacing w:after="0"/>
        <w:ind w:left="540" w:hanging="540"/>
        <w:rPr>
          <w:rFonts w:ascii="Times New Roman" w:hAnsi="Times New Roman"/>
          <w:szCs w:val="24"/>
        </w:rPr>
      </w:pPr>
      <w:r w:rsidRPr="00556892">
        <w:rPr>
          <w:rFonts w:ascii="Times New Roman" w:hAnsi="Times New Roman"/>
          <w:szCs w:val="24"/>
        </w:rPr>
        <w:t>1</w:t>
      </w:r>
      <w:r w:rsidR="00B72B32" w:rsidRPr="00556892">
        <w:rPr>
          <w:rFonts w:ascii="Times New Roman" w:hAnsi="Times New Roman"/>
          <w:szCs w:val="24"/>
        </w:rPr>
        <w:t>6.</w:t>
      </w:r>
      <w:r w:rsidRPr="00556892">
        <w:rPr>
          <w:rFonts w:ascii="Times New Roman" w:hAnsi="Times New Roman"/>
          <w:szCs w:val="24"/>
        </w:rPr>
        <w:tab/>
        <w:t xml:space="preserve">Morris, CR, </w:t>
      </w:r>
      <w:r w:rsidRPr="00556892">
        <w:rPr>
          <w:rFonts w:ascii="Times New Roman" w:hAnsi="Times New Roman"/>
          <w:b/>
          <w:szCs w:val="24"/>
        </w:rPr>
        <w:t>Gladwin MT</w:t>
      </w:r>
      <w:r w:rsidRPr="00556892">
        <w:rPr>
          <w:rFonts w:ascii="Times New Roman" w:hAnsi="Times New Roman"/>
          <w:szCs w:val="24"/>
        </w:rPr>
        <w:t>. 2016. Pulmonary Circulation Diseases and Their Treatments. 4</w:t>
      </w:r>
      <w:r w:rsidRPr="00556892">
        <w:rPr>
          <w:rFonts w:ascii="Times New Roman" w:hAnsi="Times New Roman"/>
          <w:szCs w:val="24"/>
          <w:vertAlign w:val="superscript"/>
        </w:rPr>
        <w:t>th</w:t>
      </w:r>
      <w:r w:rsidRPr="00556892">
        <w:rPr>
          <w:rFonts w:ascii="Times New Roman" w:hAnsi="Times New Roman"/>
          <w:szCs w:val="24"/>
        </w:rPr>
        <w:t xml:space="preserve"> edition. Peacock AJ, </w:t>
      </w:r>
      <w:proofErr w:type="spellStart"/>
      <w:r w:rsidRPr="00556892">
        <w:rPr>
          <w:rFonts w:ascii="Times New Roman" w:hAnsi="Times New Roman"/>
          <w:szCs w:val="24"/>
        </w:rPr>
        <w:t>Naeije</w:t>
      </w:r>
      <w:proofErr w:type="spellEnd"/>
      <w:r w:rsidRPr="00556892">
        <w:rPr>
          <w:rFonts w:ascii="Times New Roman" w:hAnsi="Times New Roman"/>
          <w:szCs w:val="24"/>
        </w:rPr>
        <w:t xml:space="preserve"> R, Rubin L Ed. Pulmonary Hypertension in Sickle Cell Disease and Thalassemia.</w:t>
      </w:r>
    </w:p>
    <w:p w14:paraId="18556AB6" w14:textId="7E0758DE" w:rsidR="00456275" w:rsidRPr="00556892" w:rsidRDefault="00456275" w:rsidP="00F017B3">
      <w:pPr>
        <w:pStyle w:val="BodyText"/>
        <w:tabs>
          <w:tab w:val="left" w:pos="540"/>
        </w:tabs>
        <w:spacing w:after="0"/>
        <w:ind w:left="540" w:hanging="540"/>
        <w:rPr>
          <w:rFonts w:ascii="Times New Roman" w:hAnsi="Times New Roman"/>
          <w:szCs w:val="24"/>
        </w:rPr>
      </w:pPr>
      <w:r w:rsidRPr="00556892">
        <w:rPr>
          <w:rFonts w:ascii="Times New Roman" w:hAnsi="Times New Roman"/>
          <w:szCs w:val="24"/>
        </w:rPr>
        <w:t>1</w:t>
      </w:r>
      <w:r w:rsidR="00B72B32" w:rsidRPr="00556892">
        <w:rPr>
          <w:rFonts w:ascii="Times New Roman" w:hAnsi="Times New Roman"/>
          <w:szCs w:val="24"/>
        </w:rPr>
        <w:t>7</w:t>
      </w:r>
      <w:r w:rsidRPr="00556892">
        <w:rPr>
          <w:rFonts w:ascii="Times New Roman" w:hAnsi="Times New Roman"/>
          <w:szCs w:val="24"/>
        </w:rPr>
        <w:t>.</w:t>
      </w:r>
      <w:r w:rsidRPr="00556892">
        <w:rPr>
          <w:rFonts w:ascii="Times New Roman" w:hAnsi="Times New Roman"/>
          <w:szCs w:val="24"/>
        </w:rPr>
        <w:tab/>
        <w:t xml:space="preserve">EM Novelli, </w:t>
      </w:r>
      <w:r w:rsidRPr="00556892">
        <w:rPr>
          <w:rFonts w:ascii="Times New Roman" w:hAnsi="Times New Roman"/>
          <w:b/>
          <w:szCs w:val="24"/>
        </w:rPr>
        <w:t>MT Gladwin</w:t>
      </w:r>
      <w:r w:rsidRPr="00556892">
        <w:rPr>
          <w:rFonts w:ascii="Times New Roman" w:hAnsi="Times New Roman"/>
          <w:szCs w:val="24"/>
        </w:rPr>
        <w:t>, L Krishnamurti. Sickle cell disease in Conn’s current therapy (Expert Consult: Online and Print) edited by Edward T. Bope, Robert E. Rakel, and Rick Kellerman. 2011, 2012, 2013, 2014, 2015, 2016, 2017</w:t>
      </w:r>
      <w:r w:rsidR="00E56F22" w:rsidRPr="00556892">
        <w:rPr>
          <w:rFonts w:ascii="Times New Roman" w:hAnsi="Times New Roman"/>
          <w:szCs w:val="24"/>
        </w:rPr>
        <w:t>, 2018, 2019</w:t>
      </w:r>
    </w:p>
    <w:p w14:paraId="1FEB8A35" w14:textId="1FE5BDE6" w:rsidR="00456275" w:rsidRPr="00556892" w:rsidRDefault="00456275" w:rsidP="00F017B3">
      <w:pPr>
        <w:pStyle w:val="BodyText"/>
        <w:tabs>
          <w:tab w:val="left" w:pos="540"/>
        </w:tabs>
        <w:spacing w:after="0"/>
        <w:ind w:left="540" w:hanging="540"/>
        <w:rPr>
          <w:rFonts w:ascii="Times New Roman" w:hAnsi="Times New Roman"/>
          <w:szCs w:val="24"/>
        </w:rPr>
      </w:pPr>
      <w:r w:rsidRPr="00556892">
        <w:rPr>
          <w:rFonts w:ascii="Times New Roman" w:hAnsi="Times New Roman"/>
          <w:szCs w:val="24"/>
        </w:rPr>
        <w:t>1</w:t>
      </w:r>
      <w:r w:rsidR="00B72B32" w:rsidRPr="00556892">
        <w:rPr>
          <w:rFonts w:ascii="Times New Roman" w:hAnsi="Times New Roman"/>
          <w:szCs w:val="24"/>
        </w:rPr>
        <w:t>8</w:t>
      </w:r>
      <w:r w:rsidRPr="00556892">
        <w:rPr>
          <w:rFonts w:ascii="Times New Roman" w:hAnsi="Times New Roman"/>
          <w:szCs w:val="24"/>
        </w:rPr>
        <w:t xml:space="preserve">. </w:t>
      </w:r>
      <w:r w:rsidRPr="00556892">
        <w:rPr>
          <w:rFonts w:ascii="Times New Roman" w:hAnsi="Times New Roman"/>
          <w:szCs w:val="24"/>
        </w:rPr>
        <w:tab/>
      </w:r>
      <w:r w:rsidRPr="00556892">
        <w:rPr>
          <w:rFonts w:ascii="Times New Roman" w:hAnsi="Times New Roman"/>
          <w:b/>
          <w:szCs w:val="24"/>
        </w:rPr>
        <w:t>Gladwin MT</w:t>
      </w:r>
      <w:r w:rsidRPr="00556892">
        <w:rPr>
          <w:rFonts w:ascii="Times New Roman" w:hAnsi="Times New Roman"/>
          <w:szCs w:val="24"/>
        </w:rPr>
        <w:t xml:space="preserve">, Levine AR. Pulmonary Hypertension. In R. S. Porter &amp; J. L. Kaplan (Eds.), </w:t>
      </w:r>
      <w:r w:rsidR="005A7EE6" w:rsidRPr="00556892">
        <w:rPr>
          <w:rFonts w:ascii="Times New Roman" w:hAnsi="Times New Roman"/>
          <w:szCs w:val="24"/>
        </w:rPr>
        <w:t xml:space="preserve">2017, 2020. </w:t>
      </w:r>
      <w:r w:rsidRPr="00556892">
        <w:rPr>
          <w:rFonts w:ascii="Times New Roman" w:hAnsi="Times New Roman"/>
          <w:szCs w:val="24"/>
        </w:rPr>
        <w:t xml:space="preserve">The Merck manual online. </w:t>
      </w:r>
    </w:p>
    <w:p w14:paraId="2A21CEAC" w14:textId="77777777" w:rsidR="00456275" w:rsidRPr="00556892" w:rsidRDefault="00456275" w:rsidP="00F017B3">
      <w:pPr>
        <w:pStyle w:val="BodyText"/>
        <w:tabs>
          <w:tab w:val="left" w:pos="540"/>
        </w:tabs>
        <w:spacing w:after="0"/>
        <w:rPr>
          <w:rFonts w:ascii="Times New Roman" w:hAnsi="Times New Roman"/>
          <w:szCs w:val="24"/>
        </w:rPr>
      </w:pPr>
    </w:p>
    <w:p w14:paraId="06ABDDDD" w14:textId="7852226F" w:rsidR="00C23613" w:rsidRPr="00556892" w:rsidRDefault="00C23613" w:rsidP="00C23613">
      <w:pPr>
        <w:rPr>
          <w:rFonts w:ascii="Times New Roman" w:hAnsi="Times New Roman"/>
          <w:szCs w:val="24"/>
        </w:rPr>
      </w:pPr>
      <w:r>
        <w:rPr>
          <w:rFonts w:ascii="Times New Roman" w:hAnsi="Times New Roman"/>
          <w:b/>
          <w:szCs w:val="24"/>
          <w:u w:val="single"/>
        </w:rPr>
        <w:t>Reviews and Commentaries</w:t>
      </w:r>
    </w:p>
    <w:p w14:paraId="0A6B2448" w14:textId="77777777" w:rsidR="00C23613" w:rsidRPr="00556892" w:rsidRDefault="00C23613" w:rsidP="00AD3CDD">
      <w:pPr>
        <w:numPr>
          <w:ilvl w:val="0"/>
          <w:numId w:val="3"/>
        </w:numPr>
        <w:tabs>
          <w:tab w:val="clear" w:pos="720"/>
          <w:tab w:val="left"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Pierson DJ.  Mechanical ventilation of the patient with severe chronic obstructive pulmonary disease.  </w:t>
      </w:r>
      <w:r w:rsidRPr="00556892">
        <w:rPr>
          <w:rFonts w:ascii="Times New Roman" w:hAnsi="Times New Roman"/>
          <w:szCs w:val="24"/>
          <w:u w:val="single"/>
        </w:rPr>
        <w:t>Intensive Care Medicine</w:t>
      </w:r>
      <w:r w:rsidRPr="00556892">
        <w:rPr>
          <w:rFonts w:ascii="Times New Roman" w:hAnsi="Times New Roman"/>
          <w:szCs w:val="24"/>
        </w:rPr>
        <w:t xml:space="preserve"> 1998; 24:898-910. </w:t>
      </w:r>
    </w:p>
    <w:p w14:paraId="4B5B8C16" w14:textId="77777777" w:rsidR="00C23613" w:rsidRPr="00556892" w:rsidRDefault="00C23613" w:rsidP="00AD3CDD">
      <w:pPr>
        <w:numPr>
          <w:ilvl w:val="0"/>
          <w:numId w:val="3"/>
        </w:numPr>
        <w:tabs>
          <w:tab w:val="clear" w:pos="720"/>
          <w:tab w:val="left"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w:t>
      </w:r>
      <w:proofErr w:type="spellStart"/>
      <w:r w:rsidRPr="00556892">
        <w:rPr>
          <w:rFonts w:ascii="Times New Roman" w:hAnsi="Times New Roman"/>
          <w:szCs w:val="24"/>
        </w:rPr>
        <w:t>Plorde</w:t>
      </w:r>
      <w:proofErr w:type="spellEnd"/>
      <w:r w:rsidRPr="00556892">
        <w:rPr>
          <w:rFonts w:ascii="Times New Roman" w:hAnsi="Times New Roman"/>
          <w:szCs w:val="24"/>
        </w:rPr>
        <w:t xml:space="preserve"> JJ, Martin TR. Clinical application of the mycobacterium tuberculosis direct test: case report, literature review, and proposed clinical algorithm. </w:t>
      </w:r>
      <w:r w:rsidRPr="00556892">
        <w:rPr>
          <w:rFonts w:ascii="Times New Roman" w:hAnsi="Times New Roman"/>
          <w:szCs w:val="24"/>
          <w:u w:val="single"/>
        </w:rPr>
        <w:t>Chest</w:t>
      </w:r>
      <w:r w:rsidRPr="00556892">
        <w:rPr>
          <w:rFonts w:ascii="Times New Roman" w:hAnsi="Times New Roman"/>
          <w:szCs w:val="24"/>
        </w:rPr>
        <w:t xml:space="preserve"> 1998; 114:317-323.</w:t>
      </w:r>
    </w:p>
    <w:p w14:paraId="121A0F19" w14:textId="77777777" w:rsidR="00C23613" w:rsidRPr="00556892" w:rsidRDefault="00C23613" w:rsidP="00AD3CDD">
      <w:pPr>
        <w:pStyle w:val="BodyText2"/>
        <w:numPr>
          <w:ilvl w:val="0"/>
          <w:numId w:val="1"/>
        </w:numPr>
        <w:tabs>
          <w:tab w:val="clear" w:pos="720"/>
          <w:tab w:val="left" w:pos="540"/>
        </w:tabs>
        <w:ind w:left="540" w:hanging="540"/>
        <w:jc w:val="left"/>
        <w:rPr>
          <w:rFonts w:ascii="Times New Roman" w:hAnsi="Times New Roman"/>
          <w:b w:val="0"/>
          <w:szCs w:val="24"/>
        </w:rPr>
      </w:pPr>
      <w:r w:rsidRPr="00556892">
        <w:rPr>
          <w:rFonts w:ascii="Times New Roman" w:hAnsi="Times New Roman"/>
          <w:szCs w:val="24"/>
        </w:rPr>
        <w:t>Gladwin MT</w:t>
      </w:r>
      <w:r w:rsidRPr="00556892">
        <w:rPr>
          <w:rFonts w:ascii="Times New Roman" w:hAnsi="Times New Roman"/>
          <w:b w:val="0"/>
          <w:szCs w:val="24"/>
        </w:rPr>
        <w:t xml:space="preserve">. Ventilatory support in patients with COPD: An update. </w:t>
      </w:r>
      <w:r w:rsidRPr="00556892">
        <w:rPr>
          <w:rFonts w:ascii="Times New Roman" w:hAnsi="Times New Roman"/>
          <w:b w:val="0"/>
          <w:szCs w:val="24"/>
          <w:u w:val="single"/>
        </w:rPr>
        <w:t>Critical Care Alert</w:t>
      </w:r>
      <w:r w:rsidRPr="00556892">
        <w:rPr>
          <w:rFonts w:ascii="Times New Roman" w:hAnsi="Times New Roman"/>
          <w:b w:val="0"/>
          <w:szCs w:val="24"/>
        </w:rPr>
        <w:t xml:space="preserve"> 1999; 6(10):76-80.</w:t>
      </w:r>
    </w:p>
    <w:p w14:paraId="0CC1E32A" w14:textId="77777777" w:rsidR="00C23613" w:rsidRPr="00556892" w:rsidRDefault="00C23613" w:rsidP="00AD3CDD">
      <w:pPr>
        <w:pStyle w:val="BodyText2"/>
        <w:numPr>
          <w:ilvl w:val="0"/>
          <w:numId w:val="1"/>
        </w:numPr>
        <w:tabs>
          <w:tab w:val="clear" w:pos="720"/>
          <w:tab w:val="left" w:pos="540"/>
        </w:tabs>
        <w:ind w:left="540" w:hanging="540"/>
        <w:jc w:val="left"/>
        <w:rPr>
          <w:rFonts w:ascii="Times New Roman" w:hAnsi="Times New Roman"/>
          <w:b w:val="0"/>
          <w:szCs w:val="24"/>
        </w:rPr>
      </w:pPr>
      <w:r w:rsidRPr="00556892">
        <w:rPr>
          <w:rFonts w:ascii="Times New Roman" w:hAnsi="Times New Roman"/>
          <w:szCs w:val="24"/>
        </w:rPr>
        <w:t>Gladwin MT</w:t>
      </w:r>
      <w:r w:rsidRPr="00556892">
        <w:rPr>
          <w:rFonts w:ascii="Times New Roman" w:hAnsi="Times New Roman"/>
          <w:b w:val="0"/>
          <w:szCs w:val="24"/>
        </w:rPr>
        <w:t xml:space="preserve">. The acute chest syndrome of sickle cell anemia. </w:t>
      </w:r>
      <w:r w:rsidRPr="00556892">
        <w:rPr>
          <w:rFonts w:ascii="Times New Roman" w:hAnsi="Times New Roman"/>
          <w:b w:val="0"/>
          <w:szCs w:val="24"/>
          <w:u w:val="single"/>
        </w:rPr>
        <w:t>Critical Care Alert</w:t>
      </w:r>
      <w:r w:rsidRPr="00556892">
        <w:rPr>
          <w:rFonts w:ascii="Times New Roman" w:hAnsi="Times New Roman"/>
          <w:b w:val="0"/>
          <w:szCs w:val="24"/>
        </w:rPr>
        <w:t xml:space="preserve"> 1999; (7):49-56.</w:t>
      </w:r>
    </w:p>
    <w:p w14:paraId="053474C3" w14:textId="77777777" w:rsidR="00C23613" w:rsidRPr="00556892" w:rsidRDefault="00C23613" w:rsidP="00AD3CDD">
      <w:pPr>
        <w:pStyle w:val="BodyText2"/>
        <w:numPr>
          <w:ilvl w:val="0"/>
          <w:numId w:val="1"/>
        </w:numPr>
        <w:tabs>
          <w:tab w:val="clear" w:pos="720"/>
          <w:tab w:val="left" w:pos="540"/>
        </w:tabs>
        <w:ind w:left="540" w:hanging="540"/>
        <w:jc w:val="left"/>
        <w:rPr>
          <w:rFonts w:ascii="Times New Roman" w:hAnsi="Times New Roman"/>
          <w:b w:val="0"/>
          <w:szCs w:val="24"/>
        </w:rPr>
      </w:pPr>
      <w:r w:rsidRPr="00556892">
        <w:rPr>
          <w:rFonts w:ascii="Times New Roman" w:hAnsi="Times New Roman"/>
          <w:szCs w:val="24"/>
        </w:rPr>
        <w:t xml:space="preserve">Gladwin MT, </w:t>
      </w:r>
      <w:r w:rsidRPr="00556892">
        <w:rPr>
          <w:rFonts w:ascii="Times New Roman" w:hAnsi="Times New Roman"/>
          <w:b w:val="0"/>
          <w:szCs w:val="24"/>
        </w:rPr>
        <w:t xml:space="preserve">Schechter AN, Shelhamer JH, Ognibene FP. Pulmonary Perspective: The acute chest syndrome in sickle cell disease: Possible role of nitric oxide in its pathophysiology and treatment. </w:t>
      </w:r>
      <w:r w:rsidRPr="00556892">
        <w:rPr>
          <w:rFonts w:ascii="Times New Roman" w:hAnsi="Times New Roman"/>
          <w:b w:val="0"/>
          <w:szCs w:val="24"/>
          <w:u w:val="single"/>
        </w:rPr>
        <w:t>American Review of Respiratory and Critical Care Medicine</w:t>
      </w:r>
      <w:r w:rsidRPr="00556892">
        <w:rPr>
          <w:rFonts w:ascii="Times New Roman" w:hAnsi="Times New Roman"/>
          <w:b w:val="0"/>
          <w:szCs w:val="24"/>
        </w:rPr>
        <w:t xml:space="preserve"> 1999; 159: 1368-1376.</w:t>
      </w:r>
    </w:p>
    <w:p w14:paraId="487020A6" w14:textId="77777777" w:rsidR="00C23613" w:rsidRPr="00556892" w:rsidRDefault="00C23613" w:rsidP="00AD3CDD">
      <w:pPr>
        <w:pStyle w:val="BodyText2"/>
        <w:numPr>
          <w:ilvl w:val="0"/>
          <w:numId w:val="1"/>
        </w:numPr>
        <w:tabs>
          <w:tab w:val="clear" w:pos="720"/>
          <w:tab w:val="left" w:pos="540"/>
        </w:tabs>
        <w:ind w:left="540" w:hanging="540"/>
        <w:jc w:val="left"/>
        <w:rPr>
          <w:rFonts w:ascii="Times New Roman" w:hAnsi="Times New Roman"/>
          <w:b w:val="0"/>
          <w:szCs w:val="24"/>
        </w:rPr>
      </w:pPr>
      <w:r w:rsidRPr="00556892">
        <w:rPr>
          <w:rFonts w:ascii="Times New Roman" w:hAnsi="Times New Roman"/>
          <w:szCs w:val="24"/>
        </w:rPr>
        <w:t>Gladwin MT</w:t>
      </w:r>
      <w:r w:rsidRPr="00556892">
        <w:rPr>
          <w:rFonts w:ascii="Times New Roman" w:hAnsi="Times New Roman"/>
          <w:b w:val="0"/>
          <w:szCs w:val="24"/>
        </w:rPr>
        <w:t xml:space="preserve">. Revisiting Adrenal Insufficiency and Corticosteroids in the ICU. </w:t>
      </w:r>
      <w:r w:rsidRPr="00556892">
        <w:rPr>
          <w:rFonts w:ascii="Times New Roman" w:hAnsi="Times New Roman"/>
          <w:b w:val="0"/>
          <w:szCs w:val="24"/>
          <w:u w:val="single"/>
        </w:rPr>
        <w:t>Critical Care Alert</w:t>
      </w:r>
      <w:r w:rsidRPr="00556892">
        <w:rPr>
          <w:rFonts w:ascii="Times New Roman" w:hAnsi="Times New Roman"/>
          <w:b w:val="0"/>
          <w:szCs w:val="24"/>
        </w:rPr>
        <w:t xml:space="preserve"> 2000; 8(3):28-31.</w:t>
      </w:r>
    </w:p>
    <w:p w14:paraId="10A168E8"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Electrocardiographic guidance in placing central venous catheters – Reply.  </w:t>
      </w:r>
      <w:r w:rsidRPr="00556892">
        <w:rPr>
          <w:rFonts w:ascii="Times New Roman" w:hAnsi="Times New Roman"/>
          <w:szCs w:val="24"/>
          <w:u w:val="single"/>
        </w:rPr>
        <w:t>Critical Care Medicine</w:t>
      </w:r>
      <w:r w:rsidRPr="00556892">
        <w:rPr>
          <w:rFonts w:ascii="Times New Roman" w:hAnsi="Times New Roman"/>
          <w:szCs w:val="24"/>
        </w:rPr>
        <w:t xml:space="preserve"> 2000; 28 (10): 3577-3578.</w:t>
      </w:r>
    </w:p>
    <w:p w14:paraId="1B4255A3"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and Rodgers GP.  Pathogenesis and treatment of acute chest syndrome of sickle cell </w:t>
      </w:r>
      <w:proofErr w:type="spellStart"/>
      <w:r w:rsidRPr="00556892">
        <w:rPr>
          <w:rFonts w:ascii="Times New Roman" w:hAnsi="Times New Roman"/>
          <w:szCs w:val="24"/>
        </w:rPr>
        <w:t>anaemia</w:t>
      </w:r>
      <w:proofErr w:type="spellEnd"/>
      <w:r w:rsidRPr="00556892">
        <w:rPr>
          <w:rFonts w:ascii="Times New Roman" w:hAnsi="Times New Roman"/>
          <w:szCs w:val="24"/>
        </w:rPr>
        <w:t xml:space="preserve">.  </w:t>
      </w:r>
      <w:r w:rsidRPr="00556892">
        <w:rPr>
          <w:rFonts w:ascii="Times New Roman" w:hAnsi="Times New Roman"/>
          <w:szCs w:val="24"/>
          <w:u w:val="single"/>
        </w:rPr>
        <w:t>The Lancet</w:t>
      </w:r>
      <w:r w:rsidRPr="00556892">
        <w:rPr>
          <w:rFonts w:ascii="Times New Roman" w:hAnsi="Times New Roman"/>
          <w:szCs w:val="24"/>
        </w:rPr>
        <w:t xml:space="preserve"> 2000; 355:1476-1478.</w:t>
      </w:r>
    </w:p>
    <w:p w14:paraId="5ADC2162"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 xml:space="preserve">Cowan MJ, </w:t>
      </w:r>
      <w:r w:rsidRPr="00556892">
        <w:rPr>
          <w:rFonts w:ascii="Times New Roman" w:hAnsi="Times New Roman"/>
          <w:b/>
          <w:szCs w:val="24"/>
        </w:rPr>
        <w:t>Gladwin MT</w:t>
      </w:r>
      <w:r w:rsidRPr="00556892">
        <w:rPr>
          <w:rFonts w:ascii="Times New Roman" w:hAnsi="Times New Roman"/>
          <w:szCs w:val="24"/>
        </w:rPr>
        <w:t xml:space="preserve">, Shelhamer JH. Disorders of ciliary motility. </w:t>
      </w:r>
      <w:r w:rsidRPr="00556892">
        <w:rPr>
          <w:rFonts w:ascii="Times New Roman" w:hAnsi="Times New Roman"/>
          <w:szCs w:val="24"/>
          <w:u w:val="single"/>
        </w:rPr>
        <w:t>American Journal of Medical Sciences</w:t>
      </w:r>
      <w:r w:rsidRPr="00556892">
        <w:rPr>
          <w:rFonts w:ascii="Times New Roman" w:hAnsi="Times New Roman"/>
          <w:szCs w:val="24"/>
        </w:rPr>
        <w:t xml:space="preserve"> 2001; 321 (1): 3-10.</w:t>
      </w:r>
    </w:p>
    <w:p w14:paraId="49F99E44"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and Schechter AN.  Nitric oxide therapy in sickle cell disease. </w:t>
      </w:r>
      <w:r w:rsidRPr="00556892">
        <w:rPr>
          <w:rFonts w:ascii="Times New Roman" w:hAnsi="Times New Roman"/>
          <w:szCs w:val="24"/>
          <w:u w:val="single"/>
        </w:rPr>
        <w:t>Seminars in Hematology</w:t>
      </w:r>
      <w:r w:rsidRPr="00556892">
        <w:rPr>
          <w:rFonts w:ascii="Times New Roman" w:hAnsi="Times New Roman"/>
          <w:szCs w:val="24"/>
        </w:rPr>
        <w:t xml:space="preserve"> 2001; 38:333-342.</w:t>
      </w:r>
    </w:p>
    <w:p w14:paraId="0839859A"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color w:val="000000"/>
          <w:szCs w:val="24"/>
        </w:rPr>
        <w:t xml:space="preserve">Minter KR and </w:t>
      </w:r>
      <w:r w:rsidRPr="00556892">
        <w:rPr>
          <w:rFonts w:ascii="Times New Roman" w:hAnsi="Times New Roman"/>
          <w:b/>
          <w:color w:val="000000"/>
          <w:szCs w:val="24"/>
        </w:rPr>
        <w:t>Gladwin MT</w:t>
      </w:r>
      <w:r w:rsidRPr="00556892">
        <w:rPr>
          <w:rFonts w:ascii="Times New Roman" w:hAnsi="Times New Roman"/>
          <w:color w:val="000000"/>
          <w:szCs w:val="24"/>
        </w:rPr>
        <w:t xml:space="preserve">.  Pulmonary complications of sickle cell anemia. A need for increased recognition, treatment and research. </w:t>
      </w:r>
      <w:r w:rsidRPr="00556892">
        <w:rPr>
          <w:rFonts w:ascii="Times New Roman" w:hAnsi="Times New Roman"/>
          <w:szCs w:val="24"/>
          <w:u w:val="single"/>
        </w:rPr>
        <w:t>Am J Respir Crit Care Med.</w:t>
      </w:r>
      <w:r w:rsidRPr="00556892">
        <w:rPr>
          <w:rFonts w:ascii="Times New Roman" w:hAnsi="Times New Roman"/>
          <w:szCs w:val="24"/>
        </w:rPr>
        <w:t xml:space="preserve"> 2001 Dec 1;164(11):2016-9. Review.</w:t>
      </w:r>
    </w:p>
    <w:p w14:paraId="21C711D4" w14:textId="77777777" w:rsidR="00C23613" w:rsidRPr="00556892" w:rsidRDefault="00C23613" w:rsidP="00AD3CDD">
      <w:pPr>
        <w:numPr>
          <w:ilvl w:val="0"/>
          <w:numId w:val="1"/>
        </w:numPr>
        <w:tabs>
          <w:tab w:val="clear" w:pos="720"/>
          <w:tab w:val="left" w:pos="540"/>
          <w:tab w:val="num" w:pos="810"/>
        </w:tabs>
        <w:ind w:left="540" w:hanging="540"/>
        <w:jc w:val="both"/>
        <w:rPr>
          <w:rFonts w:ascii="Times New Roman" w:hAnsi="Times New Roman"/>
          <w:szCs w:val="24"/>
        </w:rPr>
      </w:pPr>
      <w:r w:rsidRPr="00556892">
        <w:rPr>
          <w:rFonts w:ascii="Times New Roman" w:hAnsi="Times New Roman"/>
          <w:szCs w:val="24"/>
        </w:rPr>
        <w:t xml:space="preserve">Hobbs AJ, </w:t>
      </w:r>
      <w:r w:rsidRPr="00556892">
        <w:rPr>
          <w:rFonts w:ascii="Times New Roman" w:hAnsi="Times New Roman"/>
          <w:b/>
          <w:szCs w:val="24"/>
        </w:rPr>
        <w:t xml:space="preserve">Gladwin MT, </w:t>
      </w:r>
      <w:r w:rsidRPr="00556892">
        <w:rPr>
          <w:rFonts w:ascii="Times New Roman" w:hAnsi="Times New Roman"/>
          <w:szCs w:val="24"/>
        </w:rPr>
        <w:t xml:space="preserve">Patel RP, Williams DLH, and Butler AR,. </w:t>
      </w:r>
      <w:proofErr w:type="spellStart"/>
      <w:r w:rsidRPr="00556892">
        <w:rPr>
          <w:rFonts w:ascii="Times New Roman" w:hAnsi="Times New Roman"/>
          <w:szCs w:val="24"/>
        </w:rPr>
        <w:t>Haemoglobin</w:t>
      </w:r>
      <w:proofErr w:type="spellEnd"/>
      <w:r w:rsidRPr="00556892">
        <w:rPr>
          <w:rFonts w:ascii="Times New Roman" w:hAnsi="Times New Roman"/>
          <w:szCs w:val="24"/>
        </w:rPr>
        <w:t xml:space="preserve">: NO transporter, NO inactivator, or </w:t>
      </w:r>
      <w:proofErr w:type="spellStart"/>
      <w:r w:rsidRPr="00556892">
        <w:rPr>
          <w:rFonts w:ascii="Times New Roman" w:hAnsi="Times New Roman"/>
          <w:szCs w:val="24"/>
        </w:rPr>
        <w:t>NOne</w:t>
      </w:r>
      <w:proofErr w:type="spellEnd"/>
      <w:r w:rsidRPr="00556892">
        <w:rPr>
          <w:rFonts w:ascii="Times New Roman" w:hAnsi="Times New Roman"/>
          <w:szCs w:val="24"/>
        </w:rPr>
        <w:t xml:space="preserve"> of the above?  </w:t>
      </w:r>
      <w:r w:rsidRPr="00556892">
        <w:rPr>
          <w:rFonts w:ascii="Times New Roman" w:hAnsi="Times New Roman"/>
          <w:szCs w:val="24"/>
          <w:u w:val="single"/>
        </w:rPr>
        <w:t>Trends in Pharmacological Sciences</w:t>
      </w:r>
      <w:r w:rsidRPr="00556892">
        <w:rPr>
          <w:rFonts w:ascii="Times New Roman" w:hAnsi="Times New Roman"/>
          <w:szCs w:val="24"/>
        </w:rPr>
        <w:t xml:space="preserve"> 2002; 23:406-411.</w:t>
      </w:r>
    </w:p>
    <w:p w14:paraId="6D03C449" w14:textId="77777777" w:rsidR="00C23613" w:rsidRPr="00556892" w:rsidRDefault="00C23613" w:rsidP="00AD3CDD">
      <w:pPr>
        <w:numPr>
          <w:ilvl w:val="0"/>
          <w:numId w:val="1"/>
        </w:numPr>
        <w:tabs>
          <w:tab w:val="clear" w:pos="720"/>
          <w:tab w:val="left" w:pos="540"/>
        </w:tabs>
        <w:ind w:left="540" w:hanging="540"/>
        <w:rPr>
          <w:rFonts w:ascii="Times New Roman" w:hAnsi="Times New Roman"/>
          <w:color w:val="000000"/>
          <w:szCs w:val="24"/>
        </w:rPr>
      </w:pPr>
      <w:r w:rsidRPr="00556892">
        <w:rPr>
          <w:rFonts w:ascii="Times New Roman" w:hAnsi="Times New Roman"/>
          <w:szCs w:val="24"/>
        </w:rPr>
        <w:t xml:space="preserve">Schechter AN, </w:t>
      </w:r>
      <w:r w:rsidRPr="00556892">
        <w:rPr>
          <w:rFonts w:ascii="Times New Roman" w:hAnsi="Times New Roman"/>
          <w:b/>
          <w:szCs w:val="24"/>
        </w:rPr>
        <w:t>Gladwin MT</w:t>
      </w:r>
      <w:r w:rsidRPr="00556892">
        <w:rPr>
          <w:rFonts w:ascii="Times New Roman" w:hAnsi="Times New Roman"/>
          <w:szCs w:val="24"/>
        </w:rPr>
        <w:t xml:space="preserve">, Cannon RO III.  NO solutions?  </w:t>
      </w:r>
      <w:r w:rsidRPr="00556892">
        <w:rPr>
          <w:rFonts w:ascii="Times New Roman" w:hAnsi="Times New Roman"/>
          <w:szCs w:val="24"/>
          <w:u w:val="single"/>
        </w:rPr>
        <w:t>The Journal of Clinical Investigation</w:t>
      </w:r>
      <w:r w:rsidRPr="00556892">
        <w:rPr>
          <w:rFonts w:ascii="Times New Roman" w:hAnsi="Times New Roman"/>
          <w:szCs w:val="24"/>
        </w:rPr>
        <w:t xml:space="preserve"> 2002; 109:1149-1151.</w:t>
      </w:r>
    </w:p>
    <w:p w14:paraId="448E0F4B" w14:textId="77777777" w:rsidR="00C23613" w:rsidRPr="00556892" w:rsidRDefault="00C23613" w:rsidP="00AD3CDD">
      <w:pPr>
        <w:pStyle w:val="Footer"/>
        <w:numPr>
          <w:ilvl w:val="0"/>
          <w:numId w:val="1"/>
        </w:numPr>
        <w:tabs>
          <w:tab w:val="clear" w:pos="720"/>
          <w:tab w:val="clear" w:pos="4320"/>
          <w:tab w:val="clear" w:pos="8640"/>
          <w:tab w:val="num" w:pos="540"/>
        </w:tabs>
        <w:ind w:left="540" w:hanging="540"/>
        <w:rPr>
          <w:rFonts w:ascii="Times New Roman" w:hAnsi="Times New Roman"/>
          <w:szCs w:val="24"/>
        </w:rPr>
      </w:pPr>
      <w:r w:rsidRPr="00556892">
        <w:rPr>
          <w:rFonts w:ascii="Times New Roman" w:hAnsi="Times New Roman"/>
          <w:szCs w:val="24"/>
        </w:rPr>
        <w:t xml:space="preserve">Yang BK, Vivas EX, Reiter CD, </w:t>
      </w:r>
      <w:r w:rsidRPr="00556892">
        <w:rPr>
          <w:rFonts w:ascii="Times New Roman" w:hAnsi="Times New Roman"/>
          <w:b/>
          <w:szCs w:val="24"/>
        </w:rPr>
        <w:t>Gladwin MT.</w:t>
      </w:r>
      <w:r w:rsidRPr="00556892">
        <w:rPr>
          <w:rFonts w:ascii="Times New Roman" w:hAnsi="Times New Roman"/>
          <w:szCs w:val="24"/>
        </w:rPr>
        <w:t xml:space="preserve">  Methodologies for the sensitive and specific measurement of S-</w:t>
      </w:r>
      <w:proofErr w:type="spellStart"/>
      <w:r w:rsidRPr="00556892">
        <w:rPr>
          <w:rFonts w:ascii="Times New Roman" w:hAnsi="Times New Roman"/>
          <w:szCs w:val="24"/>
        </w:rPr>
        <w:t>nitrosothiols</w:t>
      </w:r>
      <w:proofErr w:type="spellEnd"/>
      <w:r w:rsidRPr="00556892">
        <w:rPr>
          <w:rFonts w:ascii="Times New Roman" w:hAnsi="Times New Roman"/>
          <w:szCs w:val="24"/>
        </w:rPr>
        <w:t xml:space="preserve">, iron-nitrosyls, and nitrite in biological samples.  </w:t>
      </w:r>
      <w:r w:rsidRPr="00556892">
        <w:rPr>
          <w:rFonts w:ascii="Times New Roman" w:hAnsi="Times New Roman"/>
          <w:szCs w:val="24"/>
          <w:u w:val="single"/>
        </w:rPr>
        <w:t>Free Radic Res.</w:t>
      </w:r>
      <w:r w:rsidRPr="00556892">
        <w:rPr>
          <w:rFonts w:ascii="Times New Roman" w:hAnsi="Times New Roman"/>
          <w:szCs w:val="24"/>
        </w:rPr>
        <w:t xml:space="preserve"> 2003 Jan;37(1):1-10. </w:t>
      </w:r>
    </w:p>
    <w:p w14:paraId="18ED83F2" w14:textId="77777777" w:rsidR="00C23613" w:rsidRPr="00556892" w:rsidRDefault="00C23613" w:rsidP="00AD3CDD">
      <w:pPr>
        <w:numPr>
          <w:ilvl w:val="0"/>
          <w:numId w:val="1"/>
        </w:numPr>
        <w:tabs>
          <w:tab w:val="clear" w:pos="720"/>
          <w:tab w:val="num" w:pos="-180"/>
          <w:tab w:val="left" w:pos="540"/>
        </w:tabs>
        <w:ind w:left="540" w:hanging="540"/>
        <w:rPr>
          <w:rFonts w:ascii="Times New Roman" w:hAnsi="Times New Roman"/>
          <w:color w:val="000000"/>
          <w:szCs w:val="24"/>
        </w:rPr>
      </w:pPr>
      <w:r w:rsidRPr="00556892">
        <w:rPr>
          <w:rFonts w:ascii="Times New Roman" w:hAnsi="Times New Roman"/>
          <w:szCs w:val="24"/>
        </w:rPr>
        <w:t xml:space="preserve">Reiter CD, </w:t>
      </w:r>
      <w:r w:rsidRPr="00556892">
        <w:rPr>
          <w:rFonts w:ascii="Times New Roman" w:hAnsi="Times New Roman"/>
          <w:b/>
          <w:szCs w:val="24"/>
        </w:rPr>
        <w:t>Gladwin MT</w:t>
      </w:r>
      <w:r w:rsidRPr="00556892">
        <w:rPr>
          <w:rFonts w:ascii="Times New Roman" w:hAnsi="Times New Roman"/>
          <w:szCs w:val="24"/>
        </w:rPr>
        <w:t xml:space="preserve">.  An emerging role for nitric oxide in sickle cell disease vascular homeostasis and therapy.  </w:t>
      </w:r>
      <w:r w:rsidRPr="00556892">
        <w:rPr>
          <w:rFonts w:ascii="Times New Roman" w:hAnsi="Times New Roman"/>
          <w:szCs w:val="24"/>
          <w:u w:val="single"/>
        </w:rPr>
        <w:t xml:space="preserve">Curr </w:t>
      </w:r>
      <w:proofErr w:type="spellStart"/>
      <w:r w:rsidRPr="00556892">
        <w:rPr>
          <w:rFonts w:ascii="Times New Roman" w:hAnsi="Times New Roman"/>
          <w:szCs w:val="24"/>
          <w:u w:val="single"/>
        </w:rPr>
        <w:t>Opin</w:t>
      </w:r>
      <w:proofErr w:type="spellEnd"/>
      <w:r w:rsidRPr="00556892">
        <w:rPr>
          <w:rFonts w:ascii="Times New Roman" w:hAnsi="Times New Roman"/>
          <w:szCs w:val="24"/>
          <w:u w:val="single"/>
        </w:rPr>
        <w:t xml:space="preserve"> </w:t>
      </w:r>
      <w:proofErr w:type="spellStart"/>
      <w:r w:rsidRPr="00556892">
        <w:rPr>
          <w:rFonts w:ascii="Times New Roman" w:hAnsi="Times New Roman"/>
          <w:szCs w:val="24"/>
          <w:u w:val="single"/>
        </w:rPr>
        <w:t>Hematol</w:t>
      </w:r>
      <w:proofErr w:type="spellEnd"/>
      <w:r w:rsidRPr="00556892">
        <w:rPr>
          <w:rFonts w:ascii="Times New Roman" w:hAnsi="Times New Roman"/>
          <w:szCs w:val="24"/>
          <w:u w:val="single"/>
        </w:rPr>
        <w:t>.</w:t>
      </w:r>
      <w:r w:rsidRPr="00556892">
        <w:rPr>
          <w:rFonts w:ascii="Times New Roman" w:hAnsi="Times New Roman"/>
          <w:szCs w:val="24"/>
        </w:rPr>
        <w:t xml:space="preserve"> 2003 Mar;10(2):99-107. </w:t>
      </w:r>
    </w:p>
    <w:p w14:paraId="6AEB8A44" w14:textId="77777777" w:rsidR="00C23613" w:rsidRPr="00556892" w:rsidRDefault="00C23613" w:rsidP="00AD3CDD">
      <w:pPr>
        <w:numPr>
          <w:ilvl w:val="0"/>
          <w:numId w:val="1"/>
        </w:numPr>
        <w:tabs>
          <w:tab w:val="clear" w:pos="720"/>
          <w:tab w:val="num" w:pos="-180"/>
          <w:tab w:val="left" w:pos="540"/>
        </w:tabs>
        <w:ind w:left="540" w:hanging="540"/>
        <w:rPr>
          <w:rFonts w:ascii="Times New Roman" w:hAnsi="Times New Roman"/>
          <w:color w:val="000000"/>
          <w:szCs w:val="24"/>
        </w:rPr>
      </w:pPr>
      <w:r w:rsidRPr="00556892">
        <w:rPr>
          <w:rFonts w:ascii="Times New Roman" w:hAnsi="Times New Roman"/>
          <w:color w:val="000000"/>
          <w:szCs w:val="24"/>
        </w:rPr>
        <w:t xml:space="preserve">Schechter, AN and </w:t>
      </w:r>
      <w:r w:rsidRPr="00556892">
        <w:rPr>
          <w:rFonts w:ascii="Times New Roman" w:hAnsi="Times New Roman"/>
          <w:b/>
          <w:color w:val="000000"/>
          <w:szCs w:val="24"/>
        </w:rPr>
        <w:t xml:space="preserve">Gladwin MT.  </w:t>
      </w:r>
      <w:r w:rsidRPr="00556892">
        <w:rPr>
          <w:rFonts w:ascii="Times New Roman" w:hAnsi="Times New Roman"/>
          <w:color w:val="000000"/>
          <w:szCs w:val="24"/>
        </w:rPr>
        <w:t xml:space="preserve">Clinical implications of basic research:   Hemoglobin determines the paracrine and endocrine functions of nitric oxide.  </w:t>
      </w:r>
      <w:r w:rsidRPr="00556892">
        <w:rPr>
          <w:rFonts w:ascii="Times New Roman" w:hAnsi="Times New Roman"/>
          <w:color w:val="000000"/>
          <w:szCs w:val="24"/>
          <w:u w:val="single"/>
        </w:rPr>
        <w:t>New England Journal of Medicine</w:t>
      </w:r>
      <w:r w:rsidRPr="00556892">
        <w:rPr>
          <w:rFonts w:ascii="Times New Roman" w:hAnsi="Times New Roman"/>
          <w:color w:val="000000"/>
          <w:szCs w:val="24"/>
        </w:rPr>
        <w:t xml:space="preserve"> 2003; 348:1483-1485.</w:t>
      </w:r>
    </w:p>
    <w:p w14:paraId="69244B1C" w14:textId="77777777" w:rsidR="00C23613" w:rsidRPr="00556892" w:rsidRDefault="00C23613" w:rsidP="00AD3CDD">
      <w:pPr>
        <w:numPr>
          <w:ilvl w:val="0"/>
          <w:numId w:val="1"/>
        </w:numPr>
        <w:tabs>
          <w:tab w:val="clear" w:pos="720"/>
          <w:tab w:val="left" w:pos="540"/>
        </w:tabs>
        <w:ind w:left="540" w:hanging="540"/>
        <w:rPr>
          <w:rFonts w:ascii="Times New Roman" w:eastAsia="Times" w:hAnsi="Times New Roman"/>
          <w:b/>
          <w:szCs w:val="24"/>
        </w:rPr>
      </w:pPr>
      <w:r w:rsidRPr="00556892">
        <w:rPr>
          <w:rFonts w:ascii="Times New Roman" w:hAnsi="Times New Roman"/>
          <w:b/>
          <w:szCs w:val="24"/>
        </w:rPr>
        <w:t>Gladwin MT</w:t>
      </w:r>
      <w:r w:rsidRPr="00556892">
        <w:rPr>
          <w:rFonts w:ascii="Times New Roman" w:hAnsi="Times New Roman"/>
          <w:szCs w:val="24"/>
        </w:rPr>
        <w:t xml:space="preserve">, Lancaster JR, Freeman BA, and Schechter, AN.  Nitric oxide’s reactions with hemoglobin:  a view through the SNO-storm.  </w:t>
      </w:r>
      <w:r w:rsidRPr="00556892">
        <w:rPr>
          <w:rFonts w:ascii="Times New Roman" w:hAnsi="Times New Roman"/>
          <w:szCs w:val="24"/>
          <w:u w:val="single"/>
        </w:rPr>
        <w:t>Nature Medicine</w:t>
      </w:r>
      <w:r w:rsidRPr="00556892">
        <w:rPr>
          <w:rFonts w:ascii="Times New Roman" w:hAnsi="Times New Roman"/>
          <w:szCs w:val="24"/>
        </w:rPr>
        <w:t xml:space="preserve"> 2003; 9:496-500.</w:t>
      </w:r>
    </w:p>
    <w:p w14:paraId="30626D7B" w14:textId="77777777" w:rsidR="00C23613" w:rsidRPr="00556892" w:rsidRDefault="00C23613" w:rsidP="00AD3CDD">
      <w:pPr>
        <w:numPr>
          <w:ilvl w:val="0"/>
          <w:numId w:val="1"/>
        </w:numPr>
        <w:tabs>
          <w:tab w:val="clear" w:pos="720"/>
          <w:tab w:val="num" w:pos="-180"/>
          <w:tab w:val="left" w:pos="540"/>
        </w:tabs>
        <w:ind w:left="540" w:hanging="540"/>
        <w:rPr>
          <w:rFonts w:ascii="Times New Roman" w:eastAsia="Times" w:hAnsi="Times New Roman"/>
          <w:b/>
          <w:szCs w:val="24"/>
        </w:rPr>
      </w:pPr>
      <w:proofErr w:type="spellStart"/>
      <w:r w:rsidRPr="00556892">
        <w:rPr>
          <w:rFonts w:ascii="Times New Roman" w:eastAsia="Times" w:hAnsi="Times New Roman"/>
          <w:szCs w:val="24"/>
        </w:rPr>
        <w:t>Jison</w:t>
      </w:r>
      <w:proofErr w:type="spellEnd"/>
      <w:r w:rsidRPr="00556892">
        <w:rPr>
          <w:rFonts w:ascii="Times New Roman" w:eastAsia="Times" w:hAnsi="Times New Roman"/>
          <w:szCs w:val="24"/>
        </w:rPr>
        <w:t xml:space="preserve"> ML, </w:t>
      </w:r>
      <w:r w:rsidRPr="00556892">
        <w:rPr>
          <w:rFonts w:ascii="Times New Roman" w:eastAsia="Times" w:hAnsi="Times New Roman"/>
          <w:b/>
          <w:szCs w:val="24"/>
        </w:rPr>
        <w:t>Gladwin MT</w:t>
      </w:r>
      <w:r w:rsidRPr="00556892">
        <w:rPr>
          <w:rFonts w:ascii="Times New Roman" w:eastAsia="Times" w:hAnsi="Times New Roman"/>
          <w:szCs w:val="24"/>
        </w:rPr>
        <w:t xml:space="preserve">.  Hemolytic anemia-associated pulmonary hypertension of sickle cell disease and the nitric oxide/arginine pathway.  </w:t>
      </w:r>
      <w:r w:rsidRPr="00556892">
        <w:rPr>
          <w:rFonts w:ascii="Times New Roman" w:eastAsia="Times" w:hAnsi="Times New Roman"/>
          <w:szCs w:val="24"/>
          <w:u w:val="single"/>
        </w:rPr>
        <w:t>Am J Respir Crit Care Med.</w:t>
      </w:r>
      <w:r w:rsidRPr="00556892">
        <w:rPr>
          <w:rFonts w:ascii="Times New Roman" w:eastAsia="Times" w:hAnsi="Times New Roman"/>
          <w:szCs w:val="24"/>
        </w:rPr>
        <w:t xml:space="preserve"> 2003 Jul 1;168(1):3-4. </w:t>
      </w:r>
    </w:p>
    <w:p w14:paraId="4B0EC845" w14:textId="77777777" w:rsidR="00C23613" w:rsidRPr="00556892" w:rsidRDefault="00C23613" w:rsidP="00AD3CDD">
      <w:pPr>
        <w:numPr>
          <w:ilvl w:val="0"/>
          <w:numId w:val="1"/>
        </w:numPr>
        <w:tabs>
          <w:tab w:val="clear" w:pos="720"/>
          <w:tab w:val="num" w:pos="-180"/>
          <w:tab w:val="left" w:pos="540"/>
        </w:tabs>
        <w:ind w:left="540" w:hanging="540"/>
        <w:rPr>
          <w:rFonts w:ascii="Times New Roman" w:eastAsia="Times" w:hAnsi="Times New Roman"/>
          <w:b/>
          <w:szCs w:val="24"/>
        </w:rPr>
      </w:pPr>
      <w:r w:rsidRPr="00556892">
        <w:rPr>
          <w:rFonts w:ascii="Times New Roman" w:hAnsi="Times New Roman"/>
          <w:b/>
          <w:szCs w:val="24"/>
        </w:rPr>
        <w:lastRenderedPageBreak/>
        <w:t>Gladwin MT.</w:t>
      </w:r>
      <w:r w:rsidRPr="00556892">
        <w:rPr>
          <w:rFonts w:ascii="Times New Roman" w:hAnsi="Times New Roman"/>
          <w:szCs w:val="24"/>
        </w:rPr>
        <w:t xml:space="preserve">  Haldane, hot dogs, halitosis and hypoxic vasodilation: the emerging biology of the nitrite anion.  </w:t>
      </w:r>
      <w:r w:rsidRPr="00556892">
        <w:rPr>
          <w:rFonts w:ascii="Times New Roman" w:hAnsi="Times New Roman"/>
          <w:szCs w:val="24"/>
          <w:u w:val="single"/>
        </w:rPr>
        <w:t>Journal of Clinical Investigations</w:t>
      </w:r>
      <w:r w:rsidRPr="00556892">
        <w:rPr>
          <w:rFonts w:ascii="Times New Roman" w:hAnsi="Times New Roman"/>
          <w:szCs w:val="24"/>
        </w:rPr>
        <w:t>. 2004; 113:19-21.</w:t>
      </w:r>
    </w:p>
    <w:p w14:paraId="1125EEF0" w14:textId="77777777" w:rsidR="00C23613" w:rsidRPr="00556892" w:rsidRDefault="00C23613" w:rsidP="00AD3CDD">
      <w:pPr>
        <w:numPr>
          <w:ilvl w:val="0"/>
          <w:numId w:val="1"/>
        </w:numPr>
        <w:tabs>
          <w:tab w:val="clear" w:pos="720"/>
          <w:tab w:val="num" w:pos="-180"/>
          <w:tab w:val="left" w:pos="540"/>
        </w:tabs>
        <w:ind w:left="540" w:hanging="540"/>
        <w:rPr>
          <w:rFonts w:ascii="Times New Roman" w:hAnsi="Times New Roman"/>
          <w:szCs w:val="24"/>
        </w:rPr>
      </w:pPr>
      <w:r w:rsidRPr="00556892">
        <w:rPr>
          <w:rFonts w:ascii="Times New Roman" w:eastAsia="Times" w:hAnsi="Times New Roman"/>
          <w:szCs w:val="24"/>
        </w:rPr>
        <w:t xml:space="preserve">Kim-Shapiro DB, Patel RP, Schechter AN, </w:t>
      </w:r>
      <w:r w:rsidRPr="00556892">
        <w:rPr>
          <w:rFonts w:ascii="Times New Roman" w:eastAsia="Times" w:hAnsi="Times New Roman"/>
          <w:b/>
          <w:szCs w:val="24"/>
        </w:rPr>
        <w:t>Gladwin MT</w:t>
      </w:r>
      <w:r w:rsidRPr="00556892">
        <w:rPr>
          <w:rFonts w:ascii="Times New Roman" w:eastAsia="Times" w:hAnsi="Times New Roman"/>
          <w:szCs w:val="24"/>
        </w:rPr>
        <w:t xml:space="preserve">, and Cannon RO.  How do red blood cells dilate blood vessels?  </w:t>
      </w:r>
      <w:r w:rsidRPr="00556892">
        <w:rPr>
          <w:rFonts w:ascii="Times New Roman" w:eastAsia="Times" w:hAnsi="Times New Roman"/>
          <w:szCs w:val="24"/>
          <w:u w:val="single"/>
        </w:rPr>
        <w:t>Circulation Research</w:t>
      </w:r>
      <w:r w:rsidRPr="00556892">
        <w:rPr>
          <w:rFonts w:ascii="Times New Roman" w:eastAsia="Times" w:hAnsi="Times New Roman"/>
          <w:szCs w:val="24"/>
        </w:rPr>
        <w:t xml:space="preserve"> 2004: 95:e10.</w:t>
      </w:r>
    </w:p>
    <w:p w14:paraId="774C27EE" w14:textId="77777777" w:rsidR="00C23613" w:rsidRPr="00556892" w:rsidRDefault="00C23613" w:rsidP="00AD3CDD">
      <w:pPr>
        <w:numPr>
          <w:ilvl w:val="0"/>
          <w:numId w:val="1"/>
        </w:numPr>
        <w:tabs>
          <w:tab w:val="clear" w:pos="720"/>
          <w:tab w:val="num" w:pos="-180"/>
          <w:tab w:val="left" w:pos="540"/>
        </w:tabs>
        <w:ind w:left="540" w:hanging="540"/>
        <w:rPr>
          <w:rFonts w:ascii="Times New Roman" w:hAnsi="Times New Roman"/>
          <w:b/>
          <w:szCs w:val="24"/>
        </w:rPr>
      </w:pPr>
      <w:r w:rsidRPr="00556892">
        <w:rPr>
          <w:rFonts w:ascii="Times New Roman" w:eastAsia="Times" w:hAnsi="Times New Roman"/>
          <w:szCs w:val="24"/>
        </w:rPr>
        <w:t xml:space="preserve">Nath KA, </w:t>
      </w:r>
      <w:proofErr w:type="spellStart"/>
      <w:r w:rsidRPr="00556892">
        <w:rPr>
          <w:rFonts w:ascii="Times New Roman" w:eastAsia="Times" w:hAnsi="Times New Roman"/>
          <w:szCs w:val="24"/>
        </w:rPr>
        <w:t>Katusic</w:t>
      </w:r>
      <w:proofErr w:type="spellEnd"/>
      <w:r w:rsidRPr="00556892">
        <w:rPr>
          <w:rFonts w:ascii="Times New Roman" w:eastAsia="Times" w:hAnsi="Times New Roman"/>
          <w:szCs w:val="24"/>
        </w:rPr>
        <w:t xml:space="preserve"> ZS and </w:t>
      </w:r>
      <w:r w:rsidRPr="00556892">
        <w:rPr>
          <w:rFonts w:ascii="Times New Roman" w:eastAsia="Times" w:hAnsi="Times New Roman"/>
          <w:b/>
          <w:szCs w:val="24"/>
        </w:rPr>
        <w:t>Gladwin MT</w:t>
      </w:r>
      <w:r w:rsidRPr="00556892">
        <w:rPr>
          <w:rFonts w:ascii="Times New Roman" w:eastAsia="Times" w:hAnsi="Times New Roman"/>
          <w:szCs w:val="24"/>
        </w:rPr>
        <w:t xml:space="preserve">.  The perfusion paradox and vascular instability in sickle cell disease.  </w:t>
      </w:r>
      <w:r w:rsidRPr="00556892">
        <w:rPr>
          <w:rFonts w:ascii="Times New Roman" w:eastAsia="Times" w:hAnsi="Times New Roman"/>
          <w:szCs w:val="24"/>
          <w:u w:val="single"/>
        </w:rPr>
        <w:t>Microcirculation</w:t>
      </w:r>
      <w:r w:rsidRPr="00556892">
        <w:rPr>
          <w:rFonts w:ascii="Times New Roman" w:eastAsia="Times" w:hAnsi="Times New Roman"/>
          <w:szCs w:val="24"/>
        </w:rPr>
        <w:t xml:space="preserve"> 2004; 11:179-193.</w:t>
      </w:r>
    </w:p>
    <w:p w14:paraId="3FA4BEE3" w14:textId="77777777" w:rsidR="00C23613" w:rsidRPr="00556892" w:rsidRDefault="00C23613" w:rsidP="00AD3CDD">
      <w:pPr>
        <w:numPr>
          <w:ilvl w:val="0"/>
          <w:numId w:val="1"/>
        </w:numPr>
        <w:tabs>
          <w:tab w:val="clear" w:pos="720"/>
          <w:tab w:val="num" w:pos="-180"/>
          <w:tab w:val="left" w:pos="540"/>
        </w:tabs>
        <w:ind w:left="540" w:hanging="540"/>
        <w:rPr>
          <w:rFonts w:ascii="Times New Roman" w:eastAsia="Times" w:hAnsi="Times New Roman"/>
          <w:szCs w:val="24"/>
        </w:rPr>
      </w:pPr>
      <w:r w:rsidRPr="00556892">
        <w:rPr>
          <w:rFonts w:ascii="Times New Roman" w:hAnsi="Times New Roman"/>
          <w:b/>
          <w:szCs w:val="24"/>
        </w:rPr>
        <w:t>Gladwin MT</w:t>
      </w:r>
      <w:r w:rsidRPr="00556892">
        <w:rPr>
          <w:rFonts w:ascii="Times New Roman" w:hAnsi="Times New Roman"/>
          <w:szCs w:val="24"/>
        </w:rPr>
        <w:t xml:space="preserve">, Crawford JH, and Patel RP.  The biochemistry of nitric oxide, nitrite, and hemoglobin:  Role in blood flow regulation.  </w:t>
      </w:r>
      <w:r w:rsidRPr="00556892">
        <w:rPr>
          <w:rFonts w:ascii="Times New Roman" w:hAnsi="Times New Roman"/>
          <w:szCs w:val="24"/>
          <w:u w:val="single"/>
        </w:rPr>
        <w:t>Free Radical Biology &amp; Medicine</w:t>
      </w:r>
      <w:r w:rsidRPr="00556892">
        <w:rPr>
          <w:rFonts w:ascii="Times New Roman" w:hAnsi="Times New Roman"/>
          <w:szCs w:val="24"/>
        </w:rPr>
        <w:t xml:space="preserve"> 2004; 36:707-717.</w:t>
      </w:r>
    </w:p>
    <w:p w14:paraId="2E3BD3D2" w14:textId="77777777" w:rsidR="00C23613" w:rsidRPr="00556892" w:rsidRDefault="00C23613" w:rsidP="00AD3CDD">
      <w:pPr>
        <w:numPr>
          <w:ilvl w:val="0"/>
          <w:numId w:val="1"/>
        </w:numPr>
        <w:tabs>
          <w:tab w:val="clear" w:pos="720"/>
          <w:tab w:val="left" w:pos="540"/>
        </w:tabs>
        <w:ind w:left="540" w:hanging="540"/>
        <w:rPr>
          <w:rFonts w:ascii="Times New Roman" w:eastAsia="Times" w:hAnsi="Times New Roman"/>
          <w:szCs w:val="24"/>
        </w:rPr>
      </w:pPr>
      <w:r w:rsidRPr="00556892">
        <w:rPr>
          <w:rFonts w:ascii="Times New Roman" w:hAnsi="Times New Roman"/>
          <w:szCs w:val="24"/>
        </w:rPr>
        <w:t xml:space="preserve">Patel RP, </w:t>
      </w:r>
      <w:r w:rsidRPr="00556892">
        <w:rPr>
          <w:rFonts w:ascii="Times New Roman" w:hAnsi="Times New Roman"/>
          <w:b/>
          <w:szCs w:val="24"/>
        </w:rPr>
        <w:t>Gladwin MT</w:t>
      </w:r>
      <w:r w:rsidRPr="00556892">
        <w:rPr>
          <w:rFonts w:ascii="Times New Roman" w:hAnsi="Times New Roman"/>
          <w:szCs w:val="24"/>
        </w:rPr>
        <w:t xml:space="preserve">. Physiologic, pathologic and therapeutic implications for hemoglobin interactions with nitric oxide. </w:t>
      </w:r>
      <w:r w:rsidRPr="00556892">
        <w:rPr>
          <w:rFonts w:ascii="Times New Roman" w:hAnsi="Times New Roman"/>
          <w:szCs w:val="24"/>
          <w:u w:val="single"/>
        </w:rPr>
        <w:t>Free Radic Biol Med</w:t>
      </w:r>
      <w:r w:rsidRPr="00556892">
        <w:rPr>
          <w:rFonts w:ascii="Times New Roman" w:hAnsi="Times New Roman"/>
          <w:szCs w:val="24"/>
        </w:rPr>
        <w:t>. 2004 Feb 15;36(4):399-401.</w:t>
      </w:r>
    </w:p>
    <w:p w14:paraId="4839F276" w14:textId="77777777" w:rsidR="00C23613" w:rsidRPr="00556892" w:rsidRDefault="00C23613" w:rsidP="00AD3CDD">
      <w:pPr>
        <w:numPr>
          <w:ilvl w:val="0"/>
          <w:numId w:val="1"/>
        </w:numPr>
        <w:tabs>
          <w:tab w:val="clear" w:pos="720"/>
          <w:tab w:val="left" w:pos="540"/>
        </w:tabs>
        <w:ind w:left="540" w:hanging="540"/>
        <w:rPr>
          <w:rFonts w:ascii="Times New Roman" w:eastAsia="Times" w:hAnsi="Times New Roman"/>
          <w:szCs w:val="24"/>
        </w:rPr>
      </w:pPr>
      <w:r w:rsidRPr="00556892">
        <w:rPr>
          <w:rFonts w:ascii="Times New Roman" w:eastAsia="Times" w:hAnsi="Times New Roman"/>
          <w:b/>
          <w:szCs w:val="24"/>
        </w:rPr>
        <w:t>Gladwin MT</w:t>
      </w:r>
      <w:r w:rsidRPr="00556892">
        <w:rPr>
          <w:rFonts w:ascii="Times New Roman" w:eastAsia="Times" w:hAnsi="Times New Roman"/>
          <w:szCs w:val="24"/>
        </w:rPr>
        <w:t xml:space="preserve">, and Schechter AN.  NO Contest:  Nitrite versus S-nitroso-hemoglobin.  </w:t>
      </w:r>
      <w:r w:rsidRPr="00556892">
        <w:rPr>
          <w:rFonts w:ascii="Times New Roman" w:eastAsia="Times" w:hAnsi="Times New Roman"/>
          <w:szCs w:val="24"/>
          <w:u w:val="single"/>
        </w:rPr>
        <w:t>Circulation Research</w:t>
      </w:r>
      <w:r w:rsidRPr="00556892">
        <w:rPr>
          <w:rFonts w:ascii="Times New Roman" w:eastAsia="Times" w:hAnsi="Times New Roman"/>
          <w:szCs w:val="24"/>
        </w:rPr>
        <w:t xml:space="preserve"> 2004; 94:851-855.</w:t>
      </w:r>
    </w:p>
    <w:p w14:paraId="7217642B" w14:textId="77777777" w:rsidR="00C23613" w:rsidRPr="00556892" w:rsidRDefault="00C23613" w:rsidP="00AD3CDD">
      <w:pPr>
        <w:numPr>
          <w:ilvl w:val="0"/>
          <w:numId w:val="1"/>
        </w:numPr>
        <w:tabs>
          <w:tab w:val="clear" w:pos="720"/>
          <w:tab w:val="left" w:pos="540"/>
        </w:tabs>
        <w:ind w:left="540" w:hanging="540"/>
        <w:rPr>
          <w:rFonts w:ascii="Times New Roman" w:eastAsia="Times" w:hAnsi="Times New Roman"/>
          <w:szCs w:val="24"/>
        </w:rPr>
      </w:pPr>
      <w:proofErr w:type="spellStart"/>
      <w:r w:rsidRPr="00556892">
        <w:rPr>
          <w:rFonts w:ascii="Times New Roman" w:eastAsia="Times" w:hAnsi="Times New Roman"/>
          <w:szCs w:val="24"/>
        </w:rPr>
        <w:t>Dejam</w:t>
      </w:r>
      <w:proofErr w:type="spellEnd"/>
      <w:r w:rsidRPr="00556892">
        <w:rPr>
          <w:rFonts w:ascii="Times New Roman" w:eastAsia="Times" w:hAnsi="Times New Roman"/>
          <w:szCs w:val="24"/>
        </w:rPr>
        <w:t xml:space="preserve"> A, Hunter CJ, Schechter A, </w:t>
      </w:r>
      <w:r w:rsidRPr="00556892">
        <w:rPr>
          <w:rFonts w:ascii="Times New Roman" w:eastAsia="Times" w:hAnsi="Times New Roman"/>
          <w:b/>
          <w:szCs w:val="24"/>
        </w:rPr>
        <w:t>Gladwin MT</w:t>
      </w:r>
      <w:r w:rsidRPr="00556892">
        <w:rPr>
          <w:rFonts w:ascii="Times New Roman" w:eastAsia="Times" w:hAnsi="Times New Roman"/>
          <w:szCs w:val="24"/>
        </w:rPr>
        <w:t xml:space="preserve">.  Emerging role of nitrite in human biology.  </w:t>
      </w:r>
      <w:r w:rsidRPr="00556892">
        <w:rPr>
          <w:rFonts w:ascii="Times New Roman" w:eastAsia="Times" w:hAnsi="Times New Roman"/>
          <w:szCs w:val="24"/>
          <w:u w:val="single"/>
        </w:rPr>
        <w:t>Blood Cells Mol Dis.</w:t>
      </w:r>
      <w:r w:rsidRPr="00556892">
        <w:rPr>
          <w:rFonts w:ascii="Times New Roman" w:eastAsia="Times" w:hAnsi="Times New Roman"/>
          <w:szCs w:val="24"/>
        </w:rPr>
        <w:t xml:space="preserve"> 2004 May-Jun;32(3):423-9. </w:t>
      </w:r>
    </w:p>
    <w:p w14:paraId="066AB485" w14:textId="77777777" w:rsidR="00C23613" w:rsidRPr="00556892" w:rsidRDefault="00C23613" w:rsidP="00AD3CDD">
      <w:pPr>
        <w:numPr>
          <w:ilvl w:val="0"/>
          <w:numId w:val="1"/>
        </w:numPr>
        <w:tabs>
          <w:tab w:val="clear" w:pos="720"/>
          <w:tab w:val="left" w:pos="540"/>
        </w:tabs>
        <w:ind w:left="540" w:hanging="540"/>
        <w:rPr>
          <w:rFonts w:ascii="Times New Roman" w:eastAsia="Times" w:hAnsi="Times New Roman"/>
          <w:b/>
          <w:szCs w:val="24"/>
        </w:rPr>
      </w:pPr>
      <w:r w:rsidRPr="00556892">
        <w:rPr>
          <w:rFonts w:ascii="Times New Roman" w:eastAsia="Times" w:hAnsi="Times New Roman"/>
          <w:szCs w:val="24"/>
        </w:rPr>
        <w:t>Lin EE, Rodgers GP, and</w:t>
      </w:r>
      <w:r w:rsidRPr="00556892">
        <w:rPr>
          <w:rFonts w:ascii="Times New Roman" w:eastAsia="Times" w:hAnsi="Times New Roman"/>
          <w:b/>
          <w:szCs w:val="24"/>
        </w:rPr>
        <w:t xml:space="preserve"> Gladwin, MT</w:t>
      </w:r>
      <w:r w:rsidRPr="00556892">
        <w:rPr>
          <w:rFonts w:ascii="Times New Roman" w:eastAsia="Times" w:hAnsi="Times New Roman"/>
          <w:szCs w:val="24"/>
        </w:rPr>
        <w:t xml:space="preserve">.  Hemolytic anemia-associated pulmonary hypertension in sickle cell disease.  </w:t>
      </w:r>
      <w:r w:rsidRPr="00556892">
        <w:rPr>
          <w:rFonts w:ascii="Times New Roman" w:eastAsia="Times" w:hAnsi="Times New Roman"/>
          <w:szCs w:val="24"/>
          <w:u w:val="single"/>
        </w:rPr>
        <w:t xml:space="preserve">Curr </w:t>
      </w:r>
      <w:proofErr w:type="spellStart"/>
      <w:r w:rsidRPr="00556892">
        <w:rPr>
          <w:rFonts w:ascii="Times New Roman" w:eastAsia="Times" w:hAnsi="Times New Roman"/>
          <w:szCs w:val="24"/>
          <w:u w:val="single"/>
        </w:rPr>
        <w:t>Hematol</w:t>
      </w:r>
      <w:proofErr w:type="spellEnd"/>
      <w:r w:rsidRPr="00556892">
        <w:rPr>
          <w:rFonts w:ascii="Times New Roman" w:eastAsia="Times" w:hAnsi="Times New Roman"/>
          <w:szCs w:val="24"/>
          <w:u w:val="single"/>
        </w:rPr>
        <w:t xml:space="preserve"> Rep </w:t>
      </w:r>
      <w:r w:rsidRPr="00556892">
        <w:rPr>
          <w:rFonts w:ascii="Times New Roman" w:eastAsia="Times" w:hAnsi="Times New Roman"/>
          <w:szCs w:val="24"/>
        </w:rPr>
        <w:t>2005 Mar;4(2):117-25.</w:t>
      </w:r>
    </w:p>
    <w:p w14:paraId="469BFF33"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eastAsia="Times" w:hAnsi="Times New Roman"/>
          <w:szCs w:val="24"/>
        </w:rPr>
        <w:t xml:space="preserve">Rother RP, Bell L, Hillmen P, and </w:t>
      </w:r>
      <w:r w:rsidRPr="00556892">
        <w:rPr>
          <w:rFonts w:ascii="Times New Roman" w:eastAsia="Times" w:hAnsi="Times New Roman"/>
          <w:b/>
          <w:szCs w:val="24"/>
        </w:rPr>
        <w:t>Gladwin MT</w:t>
      </w:r>
      <w:r w:rsidRPr="00556892">
        <w:rPr>
          <w:rFonts w:ascii="Times New Roman" w:eastAsia="Times" w:hAnsi="Times New Roman"/>
          <w:szCs w:val="24"/>
        </w:rPr>
        <w:t xml:space="preserve">.  The clinical sequelae of intravascular hemolysis and extracellular plasma hemoglobin.  </w:t>
      </w:r>
      <w:r w:rsidRPr="00556892">
        <w:rPr>
          <w:rFonts w:ascii="Times New Roman" w:eastAsia="Times" w:hAnsi="Times New Roman"/>
          <w:szCs w:val="24"/>
          <w:u w:val="single"/>
        </w:rPr>
        <w:t>Journal of the American Medical Association</w:t>
      </w:r>
      <w:r w:rsidRPr="00556892">
        <w:rPr>
          <w:rFonts w:ascii="Times New Roman" w:eastAsia="Times" w:hAnsi="Times New Roman"/>
          <w:szCs w:val="24"/>
        </w:rPr>
        <w:t xml:space="preserve"> 2005; 293:1653-1662.</w:t>
      </w:r>
    </w:p>
    <w:p w14:paraId="699A19CC"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eastAsia="Times" w:hAnsi="Times New Roman"/>
          <w:szCs w:val="24"/>
        </w:rPr>
        <w:t xml:space="preserve">Lin EE, </w:t>
      </w:r>
      <w:r w:rsidRPr="00556892">
        <w:rPr>
          <w:rFonts w:ascii="Times New Roman" w:eastAsia="Times" w:hAnsi="Times New Roman"/>
          <w:b/>
          <w:szCs w:val="24"/>
        </w:rPr>
        <w:t>Gladwin MT</w:t>
      </w:r>
      <w:r w:rsidRPr="00556892">
        <w:rPr>
          <w:rFonts w:ascii="Times New Roman" w:eastAsia="Times" w:hAnsi="Times New Roman"/>
          <w:szCs w:val="24"/>
        </w:rPr>
        <w:t xml:space="preserve">, Machado RF.  Pulmonary hypertension in patients with hemoglobinopathies: could a mechanism for dysfunction provide an avenue for novel therapeutics?  </w:t>
      </w:r>
      <w:proofErr w:type="spellStart"/>
      <w:r w:rsidRPr="00556892">
        <w:rPr>
          <w:rFonts w:ascii="Times New Roman" w:eastAsia="Times" w:hAnsi="Times New Roman"/>
          <w:szCs w:val="24"/>
          <w:u w:val="single"/>
        </w:rPr>
        <w:t>Haematologica</w:t>
      </w:r>
      <w:proofErr w:type="spellEnd"/>
      <w:r w:rsidRPr="00556892">
        <w:rPr>
          <w:rFonts w:ascii="Times New Roman" w:eastAsia="Times" w:hAnsi="Times New Roman"/>
          <w:szCs w:val="24"/>
          <w:u w:val="single"/>
        </w:rPr>
        <w:t>.</w:t>
      </w:r>
      <w:r w:rsidRPr="00556892">
        <w:rPr>
          <w:rFonts w:ascii="Times New Roman" w:eastAsia="Times" w:hAnsi="Times New Roman"/>
          <w:szCs w:val="24"/>
        </w:rPr>
        <w:t xml:space="preserve"> 2005 Apr;90(4):441-4.</w:t>
      </w:r>
    </w:p>
    <w:p w14:paraId="57DC91E2"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Hemoglobin as a nitrite reductase regulating red cell-dependent hypoxic vasodilation.  </w:t>
      </w:r>
      <w:r w:rsidRPr="00556892">
        <w:rPr>
          <w:rFonts w:ascii="Times New Roman" w:hAnsi="Times New Roman"/>
          <w:szCs w:val="24"/>
          <w:u w:val="single"/>
        </w:rPr>
        <w:t>American Journal of Respiratory Cell and Molecular Biology</w:t>
      </w:r>
      <w:r w:rsidRPr="00556892">
        <w:rPr>
          <w:rFonts w:ascii="Times New Roman" w:hAnsi="Times New Roman"/>
          <w:szCs w:val="24"/>
        </w:rPr>
        <w:t xml:space="preserve"> 2005; 32(5):363-366.</w:t>
      </w:r>
    </w:p>
    <w:p w14:paraId="43D55EB9"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 xml:space="preserve">Machado R, </w:t>
      </w:r>
      <w:r w:rsidRPr="00556892">
        <w:rPr>
          <w:rFonts w:ascii="Times New Roman" w:hAnsi="Times New Roman"/>
          <w:b/>
          <w:szCs w:val="24"/>
        </w:rPr>
        <w:t>Gladwin MT</w:t>
      </w:r>
      <w:r w:rsidRPr="00556892">
        <w:rPr>
          <w:rFonts w:ascii="Times New Roman" w:hAnsi="Times New Roman"/>
          <w:szCs w:val="24"/>
        </w:rPr>
        <w:t xml:space="preserve">.  Chronic sickle cell lung disease:  new insights into diagnosis, pathogenesis and treatment of pulmonary hypertension.  </w:t>
      </w:r>
      <w:r w:rsidRPr="00556892">
        <w:rPr>
          <w:rFonts w:ascii="Times New Roman" w:hAnsi="Times New Roman"/>
          <w:szCs w:val="24"/>
          <w:u w:val="single"/>
        </w:rPr>
        <w:t>Br J Hematol.</w:t>
      </w:r>
      <w:r w:rsidRPr="00556892">
        <w:rPr>
          <w:rFonts w:ascii="Times New Roman" w:hAnsi="Times New Roman"/>
          <w:szCs w:val="24"/>
        </w:rPr>
        <w:t xml:space="preserve"> 2005 May;129(4):449-64. </w:t>
      </w:r>
    </w:p>
    <w:p w14:paraId="6B9FADF4"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 xml:space="preserve">Shiva S, </w:t>
      </w:r>
      <w:r w:rsidRPr="00556892">
        <w:rPr>
          <w:rFonts w:ascii="Times New Roman" w:hAnsi="Times New Roman"/>
          <w:b/>
          <w:szCs w:val="24"/>
        </w:rPr>
        <w:t>Gladwin MT</w:t>
      </w:r>
      <w:r w:rsidRPr="00556892">
        <w:rPr>
          <w:rFonts w:ascii="Times New Roman" w:hAnsi="Times New Roman"/>
          <w:szCs w:val="24"/>
        </w:rPr>
        <w:t xml:space="preserve">.  Nitrite therapeutics:  back to the future.  </w:t>
      </w:r>
      <w:r w:rsidRPr="00556892">
        <w:rPr>
          <w:rFonts w:ascii="Times New Roman" w:hAnsi="Times New Roman"/>
          <w:szCs w:val="24"/>
          <w:u w:val="single"/>
        </w:rPr>
        <w:t>Crit Care Med.</w:t>
      </w:r>
      <w:r w:rsidRPr="00556892">
        <w:rPr>
          <w:rFonts w:ascii="Times New Roman" w:hAnsi="Times New Roman"/>
          <w:szCs w:val="24"/>
        </w:rPr>
        <w:t xml:space="preserve"> 2005 Aug;33(8):1865-7.</w:t>
      </w:r>
    </w:p>
    <w:p w14:paraId="67E1662B"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 xml:space="preserve">Castro O, </w:t>
      </w:r>
      <w:r w:rsidRPr="00556892">
        <w:rPr>
          <w:rFonts w:ascii="Times New Roman" w:hAnsi="Times New Roman"/>
          <w:b/>
          <w:szCs w:val="24"/>
        </w:rPr>
        <w:t>Gladwin MT</w:t>
      </w:r>
      <w:r w:rsidRPr="00556892">
        <w:rPr>
          <w:rFonts w:ascii="Times New Roman" w:hAnsi="Times New Roman"/>
          <w:szCs w:val="24"/>
        </w:rPr>
        <w:t xml:space="preserve">, </w:t>
      </w:r>
      <w:proofErr w:type="spellStart"/>
      <w:r w:rsidRPr="00556892">
        <w:rPr>
          <w:rFonts w:ascii="Times New Roman" w:hAnsi="Times New Roman"/>
          <w:szCs w:val="24"/>
        </w:rPr>
        <w:t>Kopterides</w:t>
      </w:r>
      <w:proofErr w:type="spellEnd"/>
      <w:r w:rsidRPr="00556892">
        <w:rPr>
          <w:rFonts w:ascii="Times New Roman" w:hAnsi="Times New Roman"/>
          <w:szCs w:val="24"/>
        </w:rPr>
        <w:t xml:space="preserve"> P, Fremont R, and Medoff BD.  Case 17-2005: Acute chest syndrome and ARDS.  </w:t>
      </w:r>
      <w:r w:rsidRPr="00556892">
        <w:rPr>
          <w:rFonts w:ascii="Times New Roman" w:hAnsi="Times New Roman"/>
          <w:szCs w:val="24"/>
          <w:u w:val="single"/>
        </w:rPr>
        <w:t>New England Journal of Medicine</w:t>
      </w:r>
      <w:r w:rsidRPr="00556892">
        <w:rPr>
          <w:rFonts w:ascii="Times New Roman" w:hAnsi="Times New Roman"/>
          <w:szCs w:val="24"/>
        </w:rPr>
        <w:t>. 2005; 6:353:1529-30.</w:t>
      </w:r>
    </w:p>
    <w:p w14:paraId="4D197BA0" w14:textId="77777777" w:rsidR="00C23613" w:rsidRPr="00556892" w:rsidRDefault="00C23613" w:rsidP="00AD3CDD">
      <w:pPr>
        <w:numPr>
          <w:ilvl w:val="0"/>
          <w:numId w:val="1"/>
        </w:numPr>
        <w:tabs>
          <w:tab w:val="clear" w:pos="720"/>
          <w:tab w:val="left" w:pos="540"/>
        </w:tabs>
        <w:ind w:left="540" w:hanging="540"/>
        <w:rPr>
          <w:rFonts w:ascii="Times New Roman" w:hAnsi="Times New Roman"/>
          <w:b/>
          <w:szCs w:val="24"/>
        </w:rPr>
      </w:pPr>
      <w:r w:rsidRPr="00556892">
        <w:rPr>
          <w:rFonts w:ascii="Times New Roman" w:hAnsi="Times New Roman"/>
          <w:szCs w:val="24"/>
        </w:rPr>
        <w:t xml:space="preserve">Castro O and </w:t>
      </w:r>
      <w:r w:rsidRPr="00556892">
        <w:rPr>
          <w:rFonts w:ascii="Times New Roman" w:hAnsi="Times New Roman"/>
          <w:b/>
          <w:szCs w:val="24"/>
        </w:rPr>
        <w:t>Gladwin MT</w:t>
      </w:r>
      <w:r w:rsidRPr="00556892">
        <w:rPr>
          <w:rFonts w:ascii="Times New Roman" w:hAnsi="Times New Roman"/>
          <w:szCs w:val="24"/>
        </w:rPr>
        <w:t xml:space="preserve">.  Pulmonary hypertension in sickle cell disease:  mechanisms, diagnosis and management.  </w:t>
      </w:r>
      <w:proofErr w:type="spellStart"/>
      <w:r w:rsidRPr="00556892">
        <w:rPr>
          <w:rFonts w:ascii="Times New Roman" w:hAnsi="Times New Roman"/>
          <w:szCs w:val="24"/>
          <w:u w:val="single"/>
        </w:rPr>
        <w:t>Hematol</w:t>
      </w:r>
      <w:proofErr w:type="spellEnd"/>
      <w:r w:rsidRPr="00556892">
        <w:rPr>
          <w:rFonts w:ascii="Times New Roman" w:hAnsi="Times New Roman"/>
          <w:szCs w:val="24"/>
          <w:u w:val="single"/>
        </w:rPr>
        <w:t xml:space="preserve"> Oncol Clin North Am.</w:t>
      </w:r>
      <w:r w:rsidRPr="00556892">
        <w:rPr>
          <w:rFonts w:ascii="Times New Roman" w:hAnsi="Times New Roman"/>
          <w:szCs w:val="24"/>
        </w:rPr>
        <w:t xml:space="preserve">  2005 Oct; 19(5):881-96, vii.</w:t>
      </w:r>
    </w:p>
    <w:p w14:paraId="65A89A91"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Nitrite as an intrinsic signaling molecule. </w:t>
      </w:r>
      <w:r w:rsidRPr="00556892">
        <w:rPr>
          <w:rFonts w:ascii="Times New Roman" w:hAnsi="Times New Roman"/>
          <w:szCs w:val="24"/>
          <w:u w:val="single"/>
        </w:rPr>
        <w:t xml:space="preserve"> Nature Chemical Biology</w:t>
      </w:r>
      <w:r w:rsidRPr="00556892">
        <w:rPr>
          <w:rFonts w:ascii="Times New Roman" w:hAnsi="Times New Roman"/>
          <w:szCs w:val="24"/>
        </w:rPr>
        <w:t xml:space="preserve"> 2005; 1:245-246.</w:t>
      </w:r>
    </w:p>
    <w:p w14:paraId="103E86AB" w14:textId="77777777" w:rsidR="00C23613" w:rsidRPr="00556892" w:rsidRDefault="00C23613" w:rsidP="00AD3CDD">
      <w:pPr>
        <w:numPr>
          <w:ilvl w:val="0"/>
          <w:numId w:val="1"/>
        </w:numPr>
        <w:tabs>
          <w:tab w:val="clear" w:pos="720"/>
          <w:tab w:val="left" w:pos="540"/>
        </w:tabs>
        <w:ind w:left="540" w:hanging="540"/>
        <w:rPr>
          <w:rFonts w:ascii="Times New Roman" w:hAnsi="Times New Roman"/>
          <w:b/>
          <w:szCs w:val="24"/>
        </w:rPr>
      </w:pPr>
      <w:r w:rsidRPr="00556892">
        <w:rPr>
          <w:rFonts w:ascii="Times New Roman" w:hAnsi="Times New Roman"/>
          <w:b/>
          <w:szCs w:val="24"/>
        </w:rPr>
        <w:t xml:space="preserve">Gladwin, MT, </w:t>
      </w:r>
      <w:r w:rsidRPr="00556892">
        <w:rPr>
          <w:rFonts w:ascii="Times New Roman" w:hAnsi="Times New Roman"/>
          <w:szCs w:val="24"/>
        </w:rPr>
        <w:t xml:space="preserve">Kato GJ.  Cardiopulmonary complications of sickle cell disease:  role of nitric oxide and hemolytic anemia.  </w:t>
      </w:r>
      <w:r w:rsidRPr="00556892">
        <w:rPr>
          <w:rFonts w:ascii="Times New Roman" w:hAnsi="Times New Roman"/>
          <w:szCs w:val="24"/>
          <w:u w:val="single"/>
        </w:rPr>
        <w:t xml:space="preserve">Hematology Am Soc </w:t>
      </w:r>
      <w:proofErr w:type="spellStart"/>
      <w:r w:rsidRPr="00556892">
        <w:rPr>
          <w:rFonts w:ascii="Times New Roman" w:hAnsi="Times New Roman"/>
          <w:szCs w:val="24"/>
          <w:u w:val="single"/>
        </w:rPr>
        <w:t>Hematol</w:t>
      </w:r>
      <w:proofErr w:type="spellEnd"/>
      <w:r w:rsidRPr="00556892">
        <w:rPr>
          <w:rFonts w:ascii="Times New Roman" w:hAnsi="Times New Roman"/>
          <w:szCs w:val="24"/>
          <w:u w:val="single"/>
        </w:rPr>
        <w:t xml:space="preserve"> Educ Program.</w:t>
      </w:r>
      <w:r w:rsidRPr="00556892">
        <w:rPr>
          <w:rFonts w:ascii="Times New Roman" w:hAnsi="Times New Roman"/>
          <w:szCs w:val="24"/>
        </w:rPr>
        <w:t xml:space="preserve"> 2005:51-7.</w:t>
      </w:r>
    </w:p>
    <w:p w14:paraId="49C1075E" w14:textId="77777777" w:rsidR="00C23613" w:rsidRPr="00556892" w:rsidRDefault="00C23613" w:rsidP="00AD3CDD">
      <w:pPr>
        <w:numPr>
          <w:ilvl w:val="0"/>
          <w:numId w:val="1"/>
        </w:numPr>
        <w:tabs>
          <w:tab w:val="clear" w:pos="720"/>
          <w:tab w:val="left" w:pos="540"/>
        </w:tabs>
        <w:ind w:left="540" w:hanging="540"/>
        <w:rPr>
          <w:rFonts w:ascii="Times New Roman" w:hAnsi="Times New Roman"/>
          <w:b/>
          <w:szCs w:val="24"/>
        </w:rPr>
      </w:pPr>
      <w:r w:rsidRPr="00556892">
        <w:rPr>
          <w:rFonts w:ascii="Times New Roman" w:hAnsi="Times New Roman"/>
          <w:b/>
          <w:szCs w:val="24"/>
        </w:rPr>
        <w:t>Gladwin MT</w:t>
      </w:r>
      <w:r w:rsidRPr="00556892">
        <w:rPr>
          <w:rFonts w:ascii="Times New Roman" w:hAnsi="Times New Roman"/>
          <w:szCs w:val="24"/>
        </w:rPr>
        <w:t xml:space="preserve">, Schechter AN, Kim-Shapiro DB, Patel R, Hogg N, Shiva S, Cannon RO 3rd, Kelm M, Wink DA, Espey MG, Oldfield EH, Pluta RM, Freeman BA, Lancaster JR, </w:t>
      </w:r>
      <w:proofErr w:type="spellStart"/>
      <w:r w:rsidRPr="00556892">
        <w:rPr>
          <w:rFonts w:ascii="Times New Roman" w:hAnsi="Times New Roman"/>
          <w:szCs w:val="24"/>
        </w:rPr>
        <w:t>Feelisch</w:t>
      </w:r>
      <w:proofErr w:type="spellEnd"/>
      <w:r w:rsidRPr="00556892">
        <w:rPr>
          <w:rFonts w:ascii="Times New Roman" w:hAnsi="Times New Roman"/>
          <w:szCs w:val="24"/>
        </w:rPr>
        <w:t xml:space="preserve"> M, Lundberg JO. The emerging biology of the nitrite anion.  </w:t>
      </w:r>
      <w:r w:rsidRPr="00556892">
        <w:rPr>
          <w:rFonts w:ascii="Times New Roman" w:hAnsi="Times New Roman"/>
          <w:szCs w:val="24"/>
          <w:u w:val="single"/>
        </w:rPr>
        <w:t>Nat Chem Biol.</w:t>
      </w:r>
      <w:r w:rsidRPr="00556892">
        <w:rPr>
          <w:rFonts w:ascii="Times New Roman" w:hAnsi="Times New Roman"/>
          <w:szCs w:val="24"/>
        </w:rPr>
        <w:t xml:space="preserve"> 2005 Nov;1(6):308-14. Erratum in: </w:t>
      </w:r>
      <w:r w:rsidRPr="00556892">
        <w:rPr>
          <w:rFonts w:ascii="Times New Roman" w:hAnsi="Times New Roman"/>
          <w:szCs w:val="24"/>
          <w:u w:val="single"/>
        </w:rPr>
        <w:t>Nat Chem Biol.</w:t>
      </w:r>
      <w:r w:rsidRPr="00556892">
        <w:rPr>
          <w:rFonts w:ascii="Times New Roman" w:hAnsi="Times New Roman"/>
          <w:szCs w:val="24"/>
        </w:rPr>
        <w:t xml:space="preserve"> 2006 Feb;2(2):110.</w:t>
      </w:r>
    </w:p>
    <w:p w14:paraId="0D44724D" w14:textId="77777777" w:rsidR="00C23613" w:rsidRPr="00556892" w:rsidRDefault="00C23613" w:rsidP="00AD3CDD">
      <w:pPr>
        <w:numPr>
          <w:ilvl w:val="0"/>
          <w:numId w:val="1"/>
        </w:numPr>
        <w:tabs>
          <w:tab w:val="clear" w:pos="720"/>
          <w:tab w:val="left" w:pos="540"/>
        </w:tabs>
        <w:ind w:left="540" w:hanging="540"/>
        <w:rPr>
          <w:rFonts w:ascii="Times New Roman" w:hAnsi="Times New Roman"/>
          <w:b/>
          <w:szCs w:val="24"/>
        </w:rPr>
      </w:pPr>
      <w:r w:rsidRPr="00556892">
        <w:rPr>
          <w:rFonts w:ascii="Times New Roman" w:hAnsi="Times New Roman"/>
          <w:b/>
          <w:szCs w:val="24"/>
        </w:rPr>
        <w:lastRenderedPageBreak/>
        <w:t>Gladwin MT</w:t>
      </w:r>
      <w:r w:rsidRPr="00556892">
        <w:rPr>
          <w:rFonts w:ascii="Times New Roman" w:hAnsi="Times New Roman"/>
          <w:szCs w:val="24"/>
        </w:rPr>
        <w:t xml:space="preserve">.  Deconstructing endothelial dysfunction:  soluble guanylyl cyclase oxidation and the NO resistance syndrome.  </w:t>
      </w:r>
      <w:r w:rsidRPr="00556892">
        <w:rPr>
          <w:rFonts w:ascii="Times New Roman" w:hAnsi="Times New Roman"/>
          <w:szCs w:val="24"/>
          <w:u w:val="single"/>
        </w:rPr>
        <w:t>Journal of Clinical Investigations</w:t>
      </w:r>
      <w:r w:rsidRPr="00556892">
        <w:rPr>
          <w:rFonts w:ascii="Times New Roman" w:hAnsi="Times New Roman"/>
          <w:szCs w:val="24"/>
        </w:rPr>
        <w:t xml:space="preserve"> 2006; 116:2330-2332.</w:t>
      </w:r>
    </w:p>
    <w:p w14:paraId="15E19C96"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 xml:space="preserve">Kim-Shapiro DB, Schechter AN, and </w:t>
      </w:r>
      <w:r w:rsidRPr="00556892">
        <w:rPr>
          <w:rFonts w:ascii="Times New Roman" w:hAnsi="Times New Roman"/>
          <w:b/>
          <w:szCs w:val="24"/>
        </w:rPr>
        <w:t>Gladwin MT</w:t>
      </w:r>
      <w:r w:rsidRPr="00556892">
        <w:rPr>
          <w:rFonts w:ascii="Times New Roman" w:hAnsi="Times New Roman"/>
          <w:szCs w:val="24"/>
        </w:rPr>
        <w:t xml:space="preserve">.  Unraveling the reactions of nitric oxide, nitrite, and hemoglobin in physiology and therapeutics.  </w:t>
      </w:r>
      <w:r w:rsidRPr="00556892">
        <w:rPr>
          <w:rFonts w:ascii="Times New Roman" w:hAnsi="Times New Roman"/>
          <w:szCs w:val="24"/>
          <w:u w:val="single"/>
        </w:rPr>
        <w:t>Arteriosclerosis Thrombosis Vascular Biology</w:t>
      </w:r>
      <w:r w:rsidRPr="00556892">
        <w:rPr>
          <w:rFonts w:ascii="Times New Roman" w:hAnsi="Times New Roman"/>
          <w:szCs w:val="24"/>
        </w:rPr>
        <w:t xml:space="preserve"> 2006; 26:697-705.</w:t>
      </w:r>
    </w:p>
    <w:p w14:paraId="0B40EB34" w14:textId="77777777" w:rsidR="00C23613" w:rsidRPr="00556892" w:rsidRDefault="00C23613" w:rsidP="00AD3CDD">
      <w:pPr>
        <w:numPr>
          <w:ilvl w:val="0"/>
          <w:numId w:val="1"/>
        </w:numPr>
        <w:tabs>
          <w:tab w:val="clear" w:pos="720"/>
          <w:tab w:val="left" w:pos="540"/>
        </w:tabs>
        <w:ind w:left="540" w:hanging="540"/>
        <w:jc w:val="both"/>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Does </w:t>
      </w:r>
      <w:proofErr w:type="spellStart"/>
      <w:r w:rsidRPr="00556892">
        <w:rPr>
          <w:rFonts w:ascii="Times New Roman" w:hAnsi="Times New Roman"/>
          <w:szCs w:val="24"/>
          <w:u w:val="single"/>
        </w:rPr>
        <w:t>e</w:t>
      </w:r>
      <w:r w:rsidRPr="00556892">
        <w:rPr>
          <w:rFonts w:ascii="Times New Roman" w:hAnsi="Times New Roman"/>
          <w:szCs w:val="24"/>
        </w:rPr>
        <w:t>NOS</w:t>
      </w:r>
      <w:proofErr w:type="spellEnd"/>
      <w:r w:rsidRPr="00556892">
        <w:rPr>
          <w:rFonts w:ascii="Times New Roman" w:hAnsi="Times New Roman"/>
          <w:szCs w:val="24"/>
        </w:rPr>
        <w:t xml:space="preserve"> stand for erythrocytic NO synthase?  </w:t>
      </w:r>
      <w:r w:rsidRPr="00556892">
        <w:rPr>
          <w:rFonts w:ascii="Times New Roman" w:hAnsi="Times New Roman"/>
          <w:szCs w:val="24"/>
          <w:u w:val="single"/>
        </w:rPr>
        <w:t>Blood</w:t>
      </w:r>
      <w:r w:rsidRPr="00556892">
        <w:rPr>
          <w:rFonts w:ascii="Times New Roman" w:hAnsi="Times New Roman"/>
          <w:szCs w:val="24"/>
        </w:rPr>
        <w:t xml:space="preserve"> 2006: 107:2595-2596.</w:t>
      </w:r>
    </w:p>
    <w:p w14:paraId="548BF305"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Polycythemia, HIF-1alpha and pulmonary hypertension in Chuvash.  </w:t>
      </w:r>
      <w:proofErr w:type="spellStart"/>
      <w:r w:rsidRPr="00556892">
        <w:rPr>
          <w:rFonts w:ascii="Times New Roman" w:hAnsi="Times New Roman"/>
          <w:szCs w:val="24"/>
          <w:u w:val="single"/>
        </w:rPr>
        <w:t>Haematologica</w:t>
      </w:r>
      <w:proofErr w:type="spellEnd"/>
      <w:r w:rsidRPr="00556892">
        <w:rPr>
          <w:rFonts w:ascii="Times New Roman" w:hAnsi="Times New Roman"/>
          <w:szCs w:val="24"/>
        </w:rPr>
        <w:t xml:space="preserve"> 2006: 91:722.</w:t>
      </w:r>
    </w:p>
    <w:p w14:paraId="17F6EB73"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Wang X, Hogg N.  Methodological vexation about thiol oxidation versus S-</w:t>
      </w:r>
      <w:proofErr w:type="spellStart"/>
      <w:r w:rsidRPr="00556892">
        <w:rPr>
          <w:rFonts w:ascii="Times New Roman" w:hAnsi="Times New Roman"/>
          <w:szCs w:val="24"/>
        </w:rPr>
        <w:t>nitrosation</w:t>
      </w:r>
      <w:proofErr w:type="spellEnd"/>
      <w:r w:rsidRPr="00556892">
        <w:rPr>
          <w:rFonts w:ascii="Times New Roman" w:hAnsi="Times New Roman"/>
          <w:szCs w:val="24"/>
        </w:rPr>
        <w:t xml:space="preserve"> – A commentary on “An ascorbate-dependent artifact that interferes with the interpretation of the biotin-switch assay”.  </w:t>
      </w:r>
      <w:r w:rsidRPr="00556892">
        <w:rPr>
          <w:rFonts w:ascii="Times New Roman" w:hAnsi="Times New Roman"/>
          <w:szCs w:val="24"/>
          <w:u w:val="single"/>
        </w:rPr>
        <w:t>Free Radical Biology and Medicine</w:t>
      </w:r>
      <w:r w:rsidRPr="00556892">
        <w:rPr>
          <w:rFonts w:ascii="Times New Roman" w:hAnsi="Times New Roman"/>
          <w:szCs w:val="24"/>
        </w:rPr>
        <w:t>.  2006; 557-561.</w:t>
      </w:r>
    </w:p>
    <w:p w14:paraId="76B34C14"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 xml:space="preserve">Pelletier MM, </w:t>
      </w:r>
      <w:proofErr w:type="spellStart"/>
      <w:r w:rsidRPr="00556892">
        <w:rPr>
          <w:rFonts w:ascii="Times New Roman" w:hAnsi="Times New Roman"/>
          <w:szCs w:val="24"/>
        </w:rPr>
        <w:t>Kleinbongard</w:t>
      </w:r>
      <w:proofErr w:type="spellEnd"/>
      <w:r w:rsidRPr="00556892">
        <w:rPr>
          <w:rFonts w:ascii="Times New Roman" w:hAnsi="Times New Roman"/>
          <w:szCs w:val="24"/>
        </w:rPr>
        <w:t xml:space="preserve"> P, Ringwood L, Hito R, Hunter CJ, Schechter AN, </w:t>
      </w:r>
      <w:r w:rsidRPr="00556892">
        <w:rPr>
          <w:rFonts w:ascii="Times New Roman" w:hAnsi="Times New Roman"/>
          <w:b/>
          <w:szCs w:val="24"/>
        </w:rPr>
        <w:t>Gladwin MT</w:t>
      </w:r>
      <w:r w:rsidRPr="00556892">
        <w:rPr>
          <w:rFonts w:ascii="Times New Roman" w:hAnsi="Times New Roman"/>
          <w:szCs w:val="24"/>
        </w:rPr>
        <w:t xml:space="preserve">, </w:t>
      </w:r>
      <w:proofErr w:type="spellStart"/>
      <w:r w:rsidRPr="00556892">
        <w:rPr>
          <w:rFonts w:ascii="Times New Roman" w:hAnsi="Times New Roman"/>
          <w:szCs w:val="24"/>
        </w:rPr>
        <w:t>Dejam</w:t>
      </w:r>
      <w:proofErr w:type="spellEnd"/>
      <w:r w:rsidRPr="00556892">
        <w:rPr>
          <w:rFonts w:ascii="Times New Roman" w:hAnsi="Times New Roman"/>
          <w:szCs w:val="24"/>
        </w:rPr>
        <w:t xml:space="preserve"> A.  The measurement of blood and plasma nitrite by chemiluminescence:  pitfalls and solutions.  </w:t>
      </w:r>
      <w:r w:rsidRPr="00556892">
        <w:rPr>
          <w:rFonts w:ascii="Times New Roman" w:hAnsi="Times New Roman"/>
          <w:szCs w:val="24"/>
          <w:u w:val="single"/>
        </w:rPr>
        <w:t>Free Radic Biol Med</w:t>
      </w:r>
      <w:r w:rsidRPr="00556892">
        <w:rPr>
          <w:rFonts w:ascii="Times New Roman" w:hAnsi="Times New Roman"/>
          <w:szCs w:val="24"/>
        </w:rPr>
        <w:t xml:space="preserve">. 2006 Aug 15;41(4):541-8. </w:t>
      </w:r>
    </w:p>
    <w:p w14:paraId="577A8909"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proofErr w:type="spellStart"/>
      <w:r w:rsidRPr="00556892">
        <w:rPr>
          <w:rFonts w:ascii="Times New Roman" w:hAnsi="Times New Roman"/>
          <w:szCs w:val="24"/>
        </w:rPr>
        <w:t>Dezfullian</w:t>
      </w:r>
      <w:proofErr w:type="spellEnd"/>
      <w:r w:rsidRPr="00556892">
        <w:rPr>
          <w:rFonts w:ascii="Times New Roman" w:hAnsi="Times New Roman"/>
          <w:szCs w:val="24"/>
        </w:rPr>
        <w:t xml:space="preserve"> C, Raat NJ,</w:t>
      </w:r>
      <w:r w:rsidRPr="00556892">
        <w:rPr>
          <w:rFonts w:ascii="Times New Roman" w:hAnsi="Times New Roman"/>
          <w:b/>
          <w:szCs w:val="24"/>
        </w:rPr>
        <w:t xml:space="preserve"> Gladwin MT</w:t>
      </w:r>
      <w:r w:rsidRPr="00556892">
        <w:rPr>
          <w:rFonts w:ascii="Times New Roman" w:hAnsi="Times New Roman"/>
          <w:szCs w:val="24"/>
        </w:rPr>
        <w:t xml:space="preserve">.  A pharmacogenomic study of </w:t>
      </w:r>
      <w:proofErr w:type="spellStart"/>
      <w:r w:rsidRPr="00556892">
        <w:rPr>
          <w:rFonts w:ascii="Times New Roman" w:hAnsi="Times New Roman"/>
          <w:szCs w:val="24"/>
        </w:rPr>
        <w:t>atrovastatin</w:t>
      </w:r>
      <w:proofErr w:type="spellEnd"/>
      <w:r w:rsidRPr="00556892">
        <w:rPr>
          <w:rFonts w:ascii="Times New Roman" w:hAnsi="Times New Roman"/>
          <w:szCs w:val="24"/>
        </w:rPr>
        <w:t xml:space="preserve"> effects on </w:t>
      </w:r>
      <w:proofErr w:type="spellStart"/>
      <w:r w:rsidRPr="00556892">
        <w:rPr>
          <w:rFonts w:ascii="Times New Roman" w:hAnsi="Times New Roman"/>
          <w:szCs w:val="24"/>
        </w:rPr>
        <w:t>eNOS</w:t>
      </w:r>
      <w:proofErr w:type="spellEnd"/>
      <w:r w:rsidRPr="00556892">
        <w:rPr>
          <w:rFonts w:ascii="Times New Roman" w:hAnsi="Times New Roman"/>
          <w:szCs w:val="24"/>
        </w:rPr>
        <w:t xml:space="preserve"> activity:  Do “statins” modulate blood nitrite levels and intravascular oxidant stress in susceptible individuals?  </w:t>
      </w:r>
      <w:r w:rsidRPr="00556892">
        <w:rPr>
          <w:rFonts w:ascii="Times New Roman" w:hAnsi="Times New Roman"/>
          <w:szCs w:val="24"/>
          <w:u w:val="single"/>
        </w:rPr>
        <w:t>Free Radic Biol Med.</w:t>
      </w:r>
      <w:r w:rsidRPr="00556892">
        <w:rPr>
          <w:rFonts w:ascii="Times New Roman" w:hAnsi="Times New Roman"/>
          <w:szCs w:val="24"/>
        </w:rPr>
        <w:t xml:space="preserve"> 2006 Oct 1;41(7):1041-3. </w:t>
      </w:r>
    </w:p>
    <w:p w14:paraId="12E7FC28"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Role of the red blood cell in nitric oxide homeostasis and hypoxic vasodilation.  </w:t>
      </w:r>
      <w:r w:rsidRPr="00556892">
        <w:rPr>
          <w:rFonts w:ascii="Times New Roman" w:hAnsi="Times New Roman"/>
          <w:szCs w:val="24"/>
          <w:u w:val="single"/>
        </w:rPr>
        <w:t>Advanced Experimental Medicine and Biology</w:t>
      </w:r>
      <w:r w:rsidRPr="00556892">
        <w:rPr>
          <w:rFonts w:ascii="Times New Roman" w:hAnsi="Times New Roman"/>
          <w:szCs w:val="24"/>
        </w:rPr>
        <w:t xml:space="preserve"> 2006; 588:189-205.</w:t>
      </w:r>
    </w:p>
    <w:p w14:paraId="68C154DC"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b/>
          <w:szCs w:val="24"/>
        </w:rPr>
        <w:t xml:space="preserve">Gladwin MT, </w:t>
      </w:r>
      <w:r w:rsidRPr="00556892">
        <w:rPr>
          <w:rFonts w:ascii="Times New Roman" w:hAnsi="Times New Roman"/>
          <w:szCs w:val="24"/>
        </w:rPr>
        <w:t xml:space="preserve">Raat, NJ, Shiva S, </w:t>
      </w:r>
      <w:proofErr w:type="spellStart"/>
      <w:r w:rsidRPr="00556892">
        <w:rPr>
          <w:rFonts w:ascii="Times New Roman" w:hAnsi="Times New Roman"/>
          <w:szCs w:val="24"/>
        </w:rPr>
        <w:t>Dezfulian</w:t>
      </w:r>
      <w:proofErr w:type="spellEnd"/>
      <w:r w:rsidRPr="00556892">
        <w:rPr>
          <w:rFonts w:ascii="Times New Roman" w:hAnsi="Times New Roman"/>
          <w:szCs w:val="24"/>
        </w:rPr>
        <w:t xml:space="preserve"> C, Hogg N, Kim-Shapiro DB, Patel RP. Nitrite as a vascular endocrine nitric oxide reservoir that contributes to hypoxic signaling, </w:t>
      </w:r>
      <w:proofErr w:type="spellStart"/>
      <w:r w:rsidRPr="00556892">
        <w:rPr>
          <w:rFonts w:ascii="Times New Roman" w:hAnsi="Times New Roman"/>
          <w:szCs w:val="24"/>
        </w:rPr>
        <w:t>cytoprotection</w:t>
      </w:r>
      <w:proofErr w:type="spellEnd"/>
      <w:r w:rsidRPr="00556892">
        <w:rPr>
          <w:rFonts w:ascii="Times New Roman" w:hAnsi="Times New Roman"/>
          <w:szCs w:val="24"/>
        </w:rPr>
        <w:t xml:space="preserve">, and vasodilation. </w:t>
      </w:r>
      <w:r w:rsidRPr="00556892">
        <w:rPr>
          <w:rFonts w:ascii="Times New Roman" w:hAnsi="Times New Roman"/>
          <w:szCs w:val="24"/>
          <w:u w:val="single"/>
        </w:rPr>
        <w:t xml:space="preserve">Am J </w:t>
      </w:r>
      <w:proofErr w:type="spellStart"/>
      <w:r w:rsidRPr="00556892">
        <w:rPr>
          <w:rFonts w:ascii="Times New Roman" w:hAnsi="Times New Roman"/>
          <w:szCs w:val="24"/>
          <w:u w:val="single"/>
        </w:rPr>
        <w:t>Physiol</w:t>
      </w:r>
      <w:proofErr w:type="spellEnd"/>
      <w:r w:rsidRPr="00556892">
        <w:rPr>
          <w:rFonts w:ascii="Times New Roman" w:hAnsi="Times New Roman"/>
          <w:szCs w:val="24"/>
          <w:u w:val="single"/>
        </w:rPr>
        <w:t xml:space="preserve"> Heart Circ Physiol.</w:t>
      </w:r>
      <w:r w:rsidRPr="00556892">
        <w:rPr>
          <w:rFonts w:ascii="Times New Roman" w:hAnsi="Times New Roman"/>
          <w:szCs w:val="24"/>
        </w:rPr>
        <w:t xml:space="preserve"> 2006 Nov;291(5):H2026-35. </w:t>
      </w:r>
    </w:p>
    <w:p w14:paraId="5BE15CF4"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 xml:space="preserve">Kato GJ, </w:t>
      </w:r>
      <w:r w:rsidRPr="00556892">
        <w:rPr>
          <w:rFonts w:ascii="Times New Roman" w:hAnsi="Times New Roman"/>
          <w:b/>
          <w:szCs w:val="24"/>
        </w:rPr>
        <w:t>Gladwin MT,</w:t>
      </w:r>
      <w:r w:rsidRPr="00556892">
        <w:rPr>
          <w:rFonts w:ascii="Times New Roman" w:hAnsi="Times New Roman"/>
          <w:szCs w:val="24"/>
        </w:rPr>
        <w:t xml:space="preserve"> Steinberg MH.  Deconstructing sickle cell disease: reappraisal of the role of hemolysis in the development of clinical </w:t>
      </w:r>
      <w:proofErr w:type="spellStart"/>
      <w:r w:rsidRPr="00556892">
        <w:rPr>
          <w:rFonts w:ascii="Times New Roman" w:hAnsi="Times New Roman"/>
          <w:szCs w:val="24"/>
        </w:rPr>
        <w:t>subphenotypes</w:t>
      </w:r>
      <w:proofErr w:type="spellEnd"/>
      <w:r w:rsidRPr="00556892">
        <w:rPr>
          <w:rFonts w:ascii="Times New Roman" w:hAnsi="Times New Roman"/>
          <w:szCs w:val="24"/>
        </w:rPr>
        <w:t xml:space="preserve">.  </w:t>
      </w:r>
      <w:r w:rsidRPr="00556892">
        <w:rPr>
          <w:rFonts w:ascii="Times New Roman" w:hAnsi="Times New Roman"/>
          <w:szCs w:val="24"/>
          <w:u w:val="single"/>
        </w:rPr>
        <w:t>Blood Rev.</w:t>
      </w:r>
      <w:r w:rsidRPr="00556892">
        <w:rPr>
          <w:rFonts w:ascii="Times New Roman" w:hAnsi="Times New Roman"/>
          <w:szCs w:val="24"/>
        </w:rPr>
        <w:t xml:space="preserve"> 2007 Jan;21(1):37-47. </w:t>
      </w:r>
    </w:p>
    <w:p w14:paraId="6FB7DF18"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MacArthur PH, Shiva S,</w:t>
      </w:r>
      <w:r w:rsidRPr="00556892">
        <w:rPr>
          <w:rFonts w:ascii="Times New Roman" w:hAnsi="Times New Roman"/>
          <w:b/>
          <w:szCs w:val="24"/>
        </w:rPr>
        <w:t xml:space="preserve"> Gladwin MT</w:t>
      </w:r>
      <w:r w:rsidRPr="00556892">
        <w:rPr>
          <w:rFonts w:ascii="Times New Roman" w:hAnsi="Times New Roman"/>
          <w:szCs w:val="24"/>
        </w:rPr>
        <w:t>.  Measurement of circulating nitrite and S-</w:t>
      </w:r>
      <w:proofErr w:type="spellStart"/>
      <w:r w:rsidRPr="00556892">
        <w:rPr>
          <w:rFonts w:ascii="Times New Roman" w:hAnsi="Times New Roman"/>
          <w:szCs w:val="24"/>
        </w:rPr>
        <w:t>nitrosothiols</w:t>
      </w:r>
      <w:proofErr w:type="spellEnd"/>
      <w:r w:rsidRPr="00556892">
        <w:rPr>
          <w:rFonts w:ascii="Times New Roman" w:hAnsi="Times New Roman"/>
          <w:szCs w:val="24"/>
        </w:rPr>
        <w:t xml:space="preserve"> by reductive chemiluminescence.  </w:t>
      </w:r>
      <w:r w:rsidRPr="00556892">
        <w:rPr>
          <w:rFonts w:ascii="Times New Roman" w:hAnsi="Times New Roman"/>
          <w:szCs w:val="24"/>
          <w:u w:val="single"/>
        </w:rPr>
        <w:t xml:space="preserve">J </w:t>
      </w:r>
      <w:proofErr w:type="spellStart"/>
      <w:r w:rsidRPr="00556892">
        <w:rPr>
          <w:rFonts w:ascii="Times New Roman" w:hAnsi="Times New Roman"/>
          <w:szCs w:val="24"/>
          <w:u w:val="single"/>
        </w:rPr>
        <w:t>Chromatogr</w:t>
      </w:r>
      <w:proofErr w:type="spellEnd"/>
      <w:r w:rsidRPr="00556892">
        <w:rPr>
          <w:rFonts w:ascii="Times New Roman" w:hAnsi="Times New Roman"/>
          <w:szCs w:val="24"/>
          <w:u w:val="single"/>
        </w:rPr>
        <w:t xml:space="preserve"> B </w:t>
      </w:r>
      <w:proofErr w:type="spellStart"/>
      <w:r w:rsidRPr="00556892">
        <w:rPr>
          <w:rFonts w:ascii="Times New Roman" w:hAnsi="Times New Roman"/>
          <w:szCs w:val="24"/>
          <w:u w:val="single"/>
        </w:rPr>
        <w:t>Analytl</w:t>
      </w:r>
      <w:proofErr w:type="spellEnd"/>
      <w:r w:rsidRPr="00556892">
        <w:rPr>
          <w:rFonts w:ascii="Times New Roman" w:hAnsi="Times New Roman"/>
          <w:szCs w:val="24"/>
          <w:u w:val="single"/>
        </w:rPr>
        <w:t xml:space="preserve"> Technol Biomed Life Sci</w:t>
      </w:r>
      <w:r w:rsidRPr="00556892">
        <w:rPr>
          <w:rFonts w:ascii="Times New Roman" w:hAnsi="Times New Roman"/>
          <w:szCs w:val="24"/>
        </w:rPr>
        <w:t xml:space="preserve">. 2007 May 15;851(1-2):93-105. </w:t>
      </w:r>
    </w:p>
    <w:p w14:paraId="7BF68F7B"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 xml:space="preserve">Seam N, Finkelstein SE, Gonzales DA, Schrump DS and </w:t>
      </w:r>
      <w:r w:rsidRPr="00556892">
        <w:rPr>
          <w:rFonts w:ascii="Times New Roman" w:hAnsi="Times New Roman"/>
          <w:b/>
          <w:szCs w:val="24"/>
        </w:rPr>
        <w:t>Gladwin MT</w:t>
      </w:r>
      <w:r w:rsidRPr="00556892">
        <w:rPr>
          <w:rFonts w:ascii="Times New Roman" w:hAnsi="Times New Roman"/>
          <w:szCs w:val="24"/>
        </w:rPr>
        <w:t xml:space="preserve">.  The workup of stridor: virtual bronchoscopy as a complementary technique in the diagnosis of subglottic stenosis.  </w:t>
      </w:r>
      <w:r w:rsidRPr="00556892">
        <w:rPr>
          <w:rFonts w:ascii="Times New Roman" w:hAnsi="Times New Roman"/>
          <w:szCs w:val="24"/>
          <w:u w:val="single"/>
        </w:rPr>
        <w:t>Respiratory Care</w:t>
      </w:r>
      <w:r w:rsidRPr="00556892">
        <w:rPr>
          <w:rFonts w:ascii="Times New Roman" w:hAnsi="Times New Roman"/>
          <w:szCs w:val="24"/>
        </w:rPr>
        <w:t xml:space="preserve"> 2007; 52:337-339.</w:t>
      </w:r>
    </w:p>
    <w:p w14:paraId="3CEB53F3"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proofErr w:type="spellStart"/>
      <w:r w:rsidRPr="00556892">
        <w:rPr>
          <w:rFonts w:ascii="Times New Roman" w:hAnsi="Times New Roman"/>
          <w:szCs w:val="24"/>
        </w:rPr>
        <w:t>Dejam</w:t>
      </w:r>
      <w:proofErr w:type="spellEnd"/>
      <w:r w:rsidRPr="00556892">
        <w:rPr>
          <w:rFonts w:ascii="Times New Roman" w:hAnsi="Times New Roman"/>
          <w:szCs w:val="24"/>
        </w:rPr>
        <w:t xml:space="preserve"> A, Hunter CJ and </w:t>
      </w:r>
      <w:r w:rsidRPr="00556892">
        <w:rPr>
          <w:rFonts w:ascii="Times New Roman" w:hAnsi="Times New Roman"/>
          <w:b/>
          <w:szCs w:val="24"/>
        </w:rPr>
        <w:t>Gladwin MT</w:t>
      </w:r>
      <w:r w:rsidRPr="00556892">
        <w:rPr>
          <w:rFonts w:ascii="Times New Roman" w:hAnsi="Times New Roman"/>
          <w:szCs w:val="24"/>
        </w:rPr>
        <w:t xml:space="preserve">.  Effects of dietary nitrate on blood pressure.  </w:t>
      </w:r>
      <w:r w:rsidRPr="00556892">
        <w:rPr>
          <w:rFonts w:ascii="Times New Roman" w:hAnsi="Times New Roman"/>
          <w:szCs w:val="24"/>
          <w:u w:val="single"/>
        </w:rPr>
        <w:t>N Engl J Med.</w:t>
      </w:r>
      <w:r w:rsidRPr="00556892">
        <w:rPr>
          <w:rFonts w:ascii="Times New Roman" w:hAnsi="Times New Roman"/>
          <w:szCs w:val="24"/>
        </w:rPr>
        <w:t xml:space="preserve"> 2007 Apr 12;356(15):1590.</w:t>
      </w:r>
    </w:p>
    <w:p w14:paraId="2B006B45"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 xml:space="preserve">Kato GJ, Onyekwere OC, </w:t>
      </w:r>
      <w:r w:rsidRPr="00556892">
        <w:rPr>
          <w:rFonts w:ascii="Times New Roman" w:hAnsi="Times New Roman"/>
          <w:b/>
          <w:szCs w:val="24"/>
        </w:rPr>
        <w:t>Gladwin MT</w:t>
      </w:r>
      <w:r w:rsidRPr="00556892">
        <w:rPr>
          <w:rFonts w:ascii="Times New Roman" w:hAnsi="Times New Roman"/>
          <w:szCs w:val="24"/>
        </w:rPr>
        <w:t xml:space="preserve">.  Pulmonary hypertension in sickle cell disease:  relevance to children.  </w:t>
      </w:r>
      <w:proofErr w:type="spellStart"/>
      <w:r w:rsidRPr="00556892">
        <w:rPr>
          <w:rFonts w:ascii="Times New Roman" w:hAnsi="Times New Roman"/>
          <w:szCs w:val="24"/>
          <w:u w:val="single"/>
        </w:rPr>
        <w:t>Pediatr</w:t>
      </w:r>
      <w:proofErr w:type="spellEnd"/>
      <w:r w:rsidRPr="00556892">
        <w:rPr>
          <w:rFonts w:ascii="Times New Roman" w:hAnsi="Times New Roman"/>
          <w:szCs w:val="24"/>
          <w:u w:val="single"/>
        </w:rPr>
        <w:t xml:space="preserve"> </w:t>
      </w:r>
      <w:proofErr w:type="spellStart"/>
      <w:r w:rsidRPr="00556892">
        <w:rPr>
          <w:rFonts w:ascii="Times New Roman" w:hAnsi="Times New Roman"/>
          <w:szCs w:val="24"/>
          <w:u w:val="single"/>
        </w:rPr>
        <w:t>Hematol</w:t>
      </w:r>
      <w:proofErr w:type="spellEnd"/>
      <w:r w:rsidRPr="00556892">
        <w:rPr>
          <w:rFonts w:ascii="Times New Roman" w:hAnsi="Times New Roman"/>
          <w:szCs w:val="24"/>
          <w:u w:val="single"/>
        </w:rPr>
        <w:t xml:space="preserve"> Oncol.</w:t>
      </w:r>
      <w:r w:rsidRPr="00556892">
        <w:rPr>
          <w:rFonts w:ascii="Times New Roman" w:hAnsi="Times New Roman"/>
          <w:szCs w:val="24"/>
        </w:rPr>
        <w:t xml:space="preserve"> 2007 Apr-May;24(3):159-70.</w:t>
      </w:r>
    </w:p>
    <w:p w14:paraId="4A1FEF50"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and Kato GJ.  Mechanism of Disease:  Hemolysis associated endothelial dysfunction and pulmonary hypertension; an emerging cause of death in the hemoglobinopathies.  </w:t>
      </w:r>
      <w:r w:rsidRPr="00556892">
        <w:rPr>
          <w:rFonts w:ascii="Times New Roman" w:hAnsi="Times New Roman"/>
          <w:szCs w:val="24"/>
          <w:u w:val="single"/>
        </w:rPr>
        <w:t>Advanced Pulmonary Hypertension</w:t>
      </w:r>
      <w:r w:rsidRPr="00556892">
        <w:rPr>
          <w:rFonts w:ascii="Times New Roman" w:hAnsi="Times New Roman"/>
          <w:szCs w:val="24"/>
        </w:rPr>
        <w:t xml:space="preserve"> 2007; 6:23-30.</w:t>
      </w:r>
    </w:p>
    <w:p w14:paraId="462CA136"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 xml:space="preserve">Kato GJ and </w:t>
      </w:r>
      <w:r w:rsidRPr="00556892">
        <w:rPr>
          <w:rFonts w:ascii="Times New Roman" w:hAnsi="Times New Roman"/>
          <w:b/>
          <w:szCs w:val="24"/>
        </w:rPr>
        <w:t>Gladwin MT</w:t>
      </w:r>
      <w:r w:rsidRPr="00556892">
        <w:rPr>
          <w:rFonts w:ascii="Times New Roman" w:hAnsi="Times New Roman"/>
          <w:szCs w:val="24"/>
        </w:rPr>
        <w:t xml:space="preserve">.  Hemolysis-associated pulmonary hypertension in sickle cell disease and thalassemia.  </w:t>
      </w:r>
      <w:r w:rsidRPr="00556892">
        <w:rPr>
          <w:rFonts w:ascii="Times New Roman" w:hAnsi="Times New Roman"/>
          <w:szCs w:val="24"/>
          <w:u w:val="single"/>
        </w:rPr>
        <w:t>Hematology Education: the education program for the annual congress of the European Hematology Association</w:t>
      </w:r>
      <w:r w:rsidRPr="00556892">
        <w:rPr>
          <w:rFonts w:ascii="Times New Roman" w:hAnsi="Times New Roman"/>
          <w:szCs w:val="24"/>
        </w:rPr>
        <w:t xml:space="preserve"> 2007;1(1):134-139.</w:t>
      </w:r>
    </w:p>
    <w:p w14:paraId="39316398"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proofErr w:type="spellStart"/>
      <w:r w:rsidRPr="00556892">
        <w:rPr>
          <w:rFonts w:ascii="Times New Roman" w:hAnsi="Times New Roman"/>
          <w:szCs w:val="24"/>
        </w:rPr>
        <w:t>Dezfulian</w:t>
      </w:r>
      <w:proofErr w:type="spellEnd"/>
      <w:r w:rsidRPr="00556892">
        <w:rPr>
          <w:rFonts w:ascii="Times New Roman" w:hAnsi="Times New Roman"/>
          <w:szCs w:val="24"/>
        </w:rPr>
        <w:t xml:space="preserve"> C, Raat N, Shiva S, </w:t>
      </w:r>
      <w:r w:rsidRPr="00556892">
        <w:rPr>
          <w:rFonts w:ascii="Times New Roman" w:hAnsi="Times New Roman"/>
          <w:b/>
          <w:szCs w:val="24"/>
        </w:rPr>
        <w:t>Gladwin MT</w:t>
      </w:r>
      <w:r w:rsidRPr="00556892">
        <w:rPr>
          <w:rFonts w:ascii="Times New Roman" w:hAnsi="Times New Roman"/>
          <w:szCs w:val="24"/>
        </w:rPr>
        <w:t xml:space="preserve">.  Role of the anion nitrite in ischemia-reperfusion </w:t>
      </w:r>
      <w:proofErr w:type="spellStart"/>
      <w:r w:rsidRPr="00556892">
        <w:rPr>
          <w:rFonts w:ascii="Times New Roman" w:hAnsi="Times New Roman"/>
          <w:szCs w:val="24"/>
        </w:rPr>
        <w:t>cytoprotection</w:t>
      </w:r>
      <w:proofErr w:type="spellEnd"/>
      <w:r w:rsidRPr="00556892">
        <w:rPr>
          <w:rFonts w:ascii="Times New Roman" w:hAnsi="Times New Roman"/>
          <w:szCs w:val="24"/>
        </w:rPr>
        <w:t xml:space="preserve"> and therapeutics.  </w:t>
      </w:r>
      <w:r w:rsidRPr="00556892">
        <w:rPr>
          <w:rFonts w:ascii="Times New Roman" w:hAnsi="Times New Roman"/>
          <w:szCs w:val="24"/>
          <w:u w:val="single"/>
        </w:rPr>
        <w:t>Cardiovasc Res.</w:t>
      </w:r>
      <w:r w:rsidRPr="00556892">
        <w:rPr>
          <w:rFonts w:ascii="Times New Roman" w:hAnsi="Times New Roman"/>
          <w:szCs w:val="24"/>
        </w:rPr>
        <w:t xml:space="preserve"> 2007 Jul 15;75(2):327-38. </w:t>
      </w:r>
    </w:p>
    <w:p w14:paraId="36C682EE"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lastRenderedPageBreak/>
        <w:t xml:space="preserve">Wood KC and </w:t>
      </w:r>
      <w:r w:rsidRPr="00556892">
        <w:rPr>
          <w:rFonts w:ascii="Times New Roman" w:hAnsi="Times New Roman"/>
          <w:b/>
          <w:szCs w:val="24"/>
        </w:rPr>
        <w:t>Gladwin MT</w:t>
      </w:r>
      <w:r w:rsidRPr="00556892">
        <w:rPr>
          <w:rFonts w:ascii="Times New Roman" w:hAnsi="Times New Roman"/>
          <w:szCs w:val="24"/>
        </w:rPr>
        <w:t xml:space="preserve">.  The hydrogen highway to reperfusion therapy.  </w:t>
      </w:r>
      <w:r w:rsidRPr="00556892">
        <w:rPr>
          <w:rFonts w:ascii="Times New Roman" w:hAnsi="Times New Roman"/>
          <w:szCs w:val="24"/>
          <w:u w:val="single"/>
        </w:rPr>
        <w:t>Nat Med.</w:t>
      </w:r>
      <w:r w:rsidRPr="00556892">
        <w:rPr>
          <w:rFonts w:ascii="Times New Roman" w:hAnsi="Times New Roman"/>
          <w:szCs w:val="24"/>
        </w:rPr>
        <w:t xml:space="preserve"> 2007 Jun;13(6):673-4.</w:t>
      </w:r>
    </w:p>
    <w:p w14:paraId="7899AD96"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 xml:space="preserve">Aliyu ZY, Kato GJ, Taylor J 6th, </w:t>
      </w:r>
      <w:proofErr w:type="spellStart"/>
      <w:r w:rsidRPr="00556892">
        <w:rPr>
          <w:rFonts w:ascii="Times New Roman" w:hAnsi="Times New Roman"/>
          <w:szCs w:val="24"/>
        </w:rPr>
        <w:t>Babadoko</w:t>
      </w:r>
      <w:proofErr w:type="spellEnd"/>
      <w:r w:rsidRPr="00556892">
        <w:rPr>
          <w:rFonts w:ascii="Times New Roman" w:hAnsi="Times New Roman"/>
          <w:szCs w:val="24"/>
        </w:rPr>
        <w:t xml:space="preserve"> A, Mamman AI, Gordeuk VR, </w:t>
      </w:r>
      <w:r w:rsidRPr="00556892">
        <w:rPr>
          <w:rFonts w:ascii="Times New Roman" w:hAnsi="Times New Roman"/>
          <w:b/>
          <w:szCs w:val="24"/>
        </w:rPr>
        <w:t>Gladwin MT</w:t>
      </w:r>
      <w:r w:rsidRPr="00556892">
        <w:rPr>
          <w:rFonts w:ascii="Times New Roman" w:hAnsi="Times New Roman"/>
          <w:szCs w:val="24"/>
        </w:rPr>
        <w:t xml:space="preserve">.  Sickle cell disease and pulmonary hypertension in Africa: a global perspective and review of epidemiology, pathophysiology, and management.  </w:t>
      </w:r>
      <w:r w:rsidRPr="00556892">
        <w:rPr>
          <w:rFonts w:ascii="Times New Roman" w:hAnsi="Times New Roman"/>
          <w:szCs w:val="24"/>
          <w:u w:val="single"/>
        </w:rPr>
        <w:t xml:space="preserve">Am J </w:t>
      </w:r>
      <w:proofErr w:type="spellStart"/>
      <w:r w:rsidRPr="00556892">
        <w:rPr>
          <w:rFonts w:ascii="Times New Roman" w:hAnsi="Times New Roman"/>
          <w:szCs w:val="24"/>
          <w:u w:val="single"/>
        </w:rPr>
        <w:t>Hematol</w:t>
      </w:r>
      <w:proofErr w:type="spellEnd"/>
      <w:r w:rsidRPr="00556892">
        <w:rPr>
          <w:rFonts w:ascii="Times New Roman" w:hAnsi="Times New Roman"/>
          <w:szCs w:val="24"/>
          <w:u w:val="single"/>
        </w:rPr>
        <w:t>.</w:t>
      </w:r>
      <w:r w:rsidRPr="00556892">
        <w:rPr>
          <w:rFonts w:ascii="Times New Roman" w:hAnsi="Times New Roman"/>
          <w:szCs w:val="24"/>
        </w:rPr>
        <w:t xml:space="preserve"> 2008 Jan;83(1):63-70. </w:t>
      </w:r>
    </w:p>
    <w:p w14:paraId="3AA55E7C" w14:textId="77777777" w:rsidR="00C23613" w:rsidRPr="00556892" w:rsidRDefault="00C23613" w:rsidP="00AD3CDD">
      <w:pPr>
        <w:numPr>
          <w:ilvl w:val="0"/>
          <w:numId w:val="1"/>
        </w:numPr>
        <w:tabs>
          <w:tab w:val="clear" w:pos="720"/>
          <w:tab w:val="num"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Kato GJ.  Hemolysis-associated hypercoagulability in sickle cell disease: the plot (and blood) thickens! </w:t>
      </w:r>
      <w:proofErr w:type="spellStart"/>
      <w:r w:rsidRPr="00556892">
        <w:rPr>
          <w:rFonts w:ascii="Times New Roman" w:hAnsi="Times New Roman"/>
          <w:szCs w:val="24"/>
          <w:u w:val="single"/>
        </w:rPr>
        <w:t>Haematologica</w:t>
      </w:r>
      <w:proofErr w:type="spellEnd"/>
      <w:r w:rsidRPr="00556892">
        <w:rPr>
          <w:rFonts w:ascii="Times New Roman" w:hAnsi="Times New Roman"/>
          <w:szCs w:val="24"/>
          <w:u w:val="single"/>
        </w:rPr>
        <w:t>.</w:t>
      </w:r>
      <w:r w:rsidRPr="00556892">
        <w:rPr>
          <w:rFonts w:ascii="Times New Roman" w:hAnsi="Times New Roman"/>
          <w:szCs w:val="24"/>
        </w:rPr>
        <w:t xml:space="preserve"> 2008 Jan;93(1):1-3. PMCID: PMC4263346</w:t>
      </w:r>
    </w:p>
    <w:p w14:paraId="752692C9"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Lundberg JO, Weitzberg E, and</w:t>
      </w:r>
      <w:r w:rsidRPr="00556892">
        <w:rPr>
          <w:rFonts w:ascii="Times New Roman" w:hAnsi="Times New Roman"/>
          <w:b/>
          <w:szCs w:val="24"/>
        </w:rPr>
        <w:t xml:space="preserve"> Gladwin MT.</w:t>
      </w:r>
      <w:r w:rsidRPr="00556892">
        <w:rPr>
          <w:rFonts w:ascii="Times New Roman" w:hAnsi="Times New Roman"/>
          <w:szCs w:val="24"/>
        </w:rPr>
        <w:t xml:space="preserve">  The nitrate-nitrite-nitric oxide pathway in physiology and therapeutics. </w:t>
      </w:r>
      <w:r w:rsidRPr="00556892">
        <w:rPr>
          <w:rFonts w:ascii="Times New Roman" w:hAnsi="Times New Roman"/>
          <w:szCs w:val="24"/>
          <w:u w:val="single"/>
        </w:rPr>
        <w:t xml:space="preserve"> Nature Reviews Drug Discovery</w:t>
      </w:r>
      <w:r w:rsidRPr="00556892">
        <w:rPr>
          <w:rFonts w:ascii="Times New Roman" w:hAnsi="Times New Roman"/>
          <w:szCs w:val="24"/>
        </w:rPr>
        <w:t xml:space="preserve"> 2008; 7:156-167.</w:t>
      </w:r>
    </w:p>
    <w:p w14:paraId="63DA1DC2"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and Kim-Shapiro DB. The functional nitrite reductase activity of the heme-</w:t>
      </w:r>
      <w:proofErr w:type="spellStart"/>
      <w:r w:rsidRPr="00556892">
        <w:rPr>
          <w:rFonts w:ascii="Times New Roman" w:hAnsi="Times New Roman"/>
          <w:szCs w:val="24"/>
        </w:rPr>
        <w:t>globins</w:t>
      </w:r>
      <w:proofErr w:type="spellEnd"/>
      <w:r w:rsidRPr="00556892">
        <w:rPr>
          <w:rFonts w:ascii="Times New Roman" w:hAnsi="Times New Roman"/>
          <w:szCs w:val="24"/>
        </w:rPr>
        <w:t xml:space="preserve">.  </w:t>
      </w:r>
      <w:r w:rsidRPr="00556892">
        <w:rPr>
          <w:rFonts w:ascii="Times New Roman" w:hAnsi="Times New Roman"/>
          <w:szCs w:val="24"/>
          <w:u w:val="single"/>
        </w:rPr>
        <w:t>Blood</w:t>
      </w:r>
      <w:r w:rsidRPr="00556892">
        <w:rPr>
          <w:rFonts w:ascii="Times New Roman" w:hAnsi="Times New Roman"/>
          <w:szCs w:val="24"/>
        </w:rPr>
        <w:t xml:space="preserve"> 2008 Jul 2. PMCID: PMC2556603</w:t>
      </w:r>
    </w:p>
    <w:p w14:paraId="41B47551"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Patel RP.  The role of red blood cells and hemoglobin-nitric oxide interactions on blood flow.  </w:t>
      </w:r>
      <w:r w:rsidRPr="00556892">
        <w:rPr>
          <w:rFonts w:ascii="Times New Roman" w:hAnsi="Times New Roman"/>
          <w:szCs w:val="24"/>
          <w:u w:val="single"/>
        </w:rPr>
        <w:t>Am J Respir Cell Mol Biol</w:t>
      </w:r>
      <w:r w:rsidRPr="00556892">
        <w:rPr>
          <w:rFonts w:ascii="Times New Roman" w:hAnsi="Times New Roman"/>
          <w:szCs w:val="24"/>
        </w:rPr>
        <w:t xml:space="preserve"> 2008 Feb;38(2):125-6.</w:t>
      </w:r>
    </w:p>
    <w:p w14:paraId="43057619"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Evidence mounts that nitrite contributes to hypoxic vasodilation in the human circulation.  </w:t>
      </w:r>
      <w:r w:rsidRPr="00556892">
        <w:rPr>
          <w:rFonts w:ascii="Times New Roman" w:hAnsi="Times New Roman"/>
          <w:szCs w:val="24"/>
          <w:u w:val="single"/>
        </w:rPr>
        <w:t>Circulation</w:t>
      </w:r>
      <w:r w:rsidRPr="00556892">
        <w:rPr>
          <w:rFonts w:ascii="Times New Roman" w:hAnsi="Times New Roman"/>
          <w:szCs w:val="24"/>
        </w:rPr>
        <w:t xml:space="preserve"> 2008 Feb 5;117(5):594-7.</w:t>
      </w:r>
    </w:p>
    <w:p w14:paraId="43907679"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 xml:space="preserve">Wood KC, Hsu LL, </w:t>
      </w:r>
      <w:r w:rsidRPr="00556892">
        <w:rPr>
          <w:rFonts w:ascii="Times New Roman" w:hAnsi="Times New Roman"/>
          <w:b/>
          <w:szCs w:val="24"/>
        </w:rPr>
        <w:t>Gladwin MT.</w:t>
      </w:r>
      <w:r w:rsidRPr="00556892">
        <w:rPr>
          <w:rFonts w:ascii="Times New Roman" w:hAnsi="Times New Roman"/>
          <w:szCs w:val="24"/>
        </w:rPr>
        <w:t xml:space="preserve">  Sickle cell disease vasculopathy: a state of nitric oxide resistance.  </w:t>
      </w:r>
      <w:r w:rsidRPr="00556892">
        <w:rPr>
          <w:rFonts w:ascii="Times New Roman" w:hAnsi="Times New Roman"/>
          <w:szCs w:val="24"/>
          <w:u w:val="single"/>
        </w:rPr>
        <w:t>Free Radic Biol Med.</w:t>
      </w:r>
      <w:r w:rsidRPr="00556892">
        <w:rPr>
          <w:rFonts w:ascii="Times New Roman" w:hAnsi="Times New Roman"/>
          <w:szCs w:val="24"/>
        </w:rPr>
        <w:t xml:space="preserve"> 2008 Apr 15:44(8):1506-28. </w:t>
      </w:r>
    </w:p>
    <w:p w14:paraId="181DCE2F"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 xml:space="preserve">Krajewski ML, Hsu LL, </w:t>
      </w:r>
      <w:r w:rsidRPr="00556892">
        <w:rPr>
          <w:rFonts w:ascii="Times New Roman" w:hAnsi="Times New Roman"/>
          <w:b/>
          <w:szCs w:val="24"/>
        </w:rPr>
        <w:t>Gladwin MT.</w:t>
      </w:r>
      <w:r w:rsidRPr="00556892">
        <w:rPr>
          <w:rFonts w:ascii="Times New Roman" w:hAnsi="Times New Roman"/>
          <w:szCs w:val="24"/>
        </w:rPr>
        <w:t xml:space="preserve">  The proverbial chicken or the egg? Dissection of the role of cell-free hemoglobin versus reactive oxygen species in sickle cell pathophysiology.  </w:t>
      </w:r>
      <w:r w:rsidRPr="00556892">
        <w:rPr>
          <w:rFonts w:ascii="Times New Roman" w:hAnsi="Times New Roman"/>
          <w:szCs w:val="24"/>
          <w:u w:val="single"/>
        </w:rPr>
        <w:t xml:space="preserve">Am J </w:t>
      </w:r>
      <w:proofErr w:type="spellStart"/>
      <w:r w:rsidRPr="00556892">
        <w:rPr>
          <w:rFonts w:ascii="Times New Roman" w:hAnsi="Times New Roman"/>
          <w:szCs w:val="24"/>
          <w:u w:val="single"/>
        </w:rPr>
        <w:t>Physiol</w:t>
      </w:r>
      <w:proofErr w:type="spellEnd"/>
      <w:r w:rsidRPr="00556892">
        <w:rPr>
          <w:rFonts w:ascii="Times New Roman" w:hAnsi="Times New Roman"/>
          <w:szCs w:val="24"/>
          <w:u w:val="single"/>
        </w:rPr>
        <w:t xml:space="preserve"> Heart Circ Physiol.</w:t>
      </w:r>
      <w:r w:rsidRPr="00556892">
        <w:rPr>
          <w:rFonts w:ascii="Times New Roman" w:hAnsi="Times New Roman"/>
          <w:szCs w:val="24"/>
        </w:rPr>
        <w:t xml:space="preserve"> 2008 Jul;295(1):H4-7. PMCID: PMC2494755</w:t>
      </w:r>
    </w:p>
    <w:p w14:paraId="4A7BACD4"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 xml:space="preserve">Kettenhofen NJ, Wang X, </w:t>
      </w:r>
      <w:r w:rsidRPr="00556892">
        <w:rPr>
          <w:rFonts w:ascii="Times New Roman" w:hAnsi="Times New Roman"/>
          <w:b/>
          <w:szCs w:val="24"/>
        </w:rPr>
        <w:t xml:space="preserve">Gladwin MT, </w:t>
      </w:r>
      <w:r w:rsidRPr="00556892">
        <w:rPr>
          <w:rFonts w:ascii="Times New Roman" w:hAnsi="Times New Roman"/>
          <w:szCs w:val="24"/>
        </w:rPr>
        <w:t>Hogg, N.  In-gel detection of S-</w:t>
      </w:r>
      <w:proofErr w:type="spellStart"/>
      <w:r w:rsidRPr="00556892">
        <w:rPr>
          <w:rFonts w:ascii="Times New Roman" w:hAnsi="Times New Roman"/>
          <w:szCs w:val="24"/>
        </w:rPr>
        <w:t>nitrosated</w:t>
      </w:r>
      <w:proofErr w:type="spellEnd"/>
      <w:r w:rsidRPr="00556892">
        <w:rPr>
          <w:rFonts w:ascii="Times New Roman" w:hAnsi="Times New Roman"/>
          <w:szCs w:val="24"/>
        </w:rPr>
        <w:t xml:space="preserve"> protein using fluorescence methods.  </w:t>
      </w:r>
      <w:r w:rsidRPr="00556892">
        <w:rPr>
          <w:rFonts w:ascii="Times New Roman" w:hAnsi="Times New Roman"/>
          <w:szCs w:val="24"/>
          <w:u w:val="single"/>
        </w:rPr>
        <w:t xml:space="preserve">Methods </w:t>
      </w:r>
      <w:proofErr w:type="spellStart"/>
      <w:r w:rsidRPr="00556892">
        <w:rPr>
          <w:rFonts w:ascii="Times New Roman" w:hAnsi="Times New Roman"/>
          <w:szCs w:val="24"/>
          <w:u w:val="single"/>
        </w:rPr>
        <w:t>Enzymol</w:t>
      </w:r>
      <w:proofErr w:type="spellEnd"/>
      <w:r w:rsidRPr="00556892">
        <w:rPr>
          <w:rFonts w:ascii="Times New Roman" w:hAnsi="Times New Roman"/>
          <w:szCs w:val="24"/>
          <w:u w:val="single"/>
        </w:rPr>
        <w:t>.</w:t>
      </w:r>
      <w:r w:rsidRPr="00556892">
        <w:rPr>
          <w:rFonts w:ascii="Times New Roman" w:hAnsi="Times New Roman"/>
          <w:szCs w:val="24"/>
        </w:rPr>
        <w:t xml:space="preserve"> 2008; 441:53-71. PMCID: PMC2673541</w:t>
      </w:r>
    </w:p>
    <w:p w14:paraId="05A20CFF"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 xml:space="preserve">Sinha SS, Shiva S, </w:t>
      </w:r>
      <w:r w:rsidRPr="00556892">
        <w:rPr>
          <w:rFonts w:ascii="Times New Roman" w:hAnsi="Times New Roman"/>
          <w:b/>
          <w:szCs w:val="24"/>
        </w:rPr>
        <w:t>Gladwin MT</w:t>
      </w:r>
      <w:r w:rsidRPr="00556892">
        <w:rPr>
          <w:rFonts w:ascii="Times New Roman" w:hAnsi="Times New Roman"/>
          <w:szCs w:val="24"/>
        </w:rPr>
        <w:t xml:space="preserve">. Myocardial protection by nitrite: evidence that this reperfusion therapeutic will not be lost in translation.  </w:t>
      </w:r>
      <w:r w:rsidRPr="00556892">
        <w:rPr>
          <w:rFonts w:ascii="Times New Roman" w:hAnsi="Times New Roman"/>
          <w:szCs w:val="24"/>
          <w:u w:val="single"/>
        </w:rPr>
        <w:t>Trends Cardiovasc Med</w:t>
      </w:r>
      <w:r w:rsidRPr="00556892">
        <w:rPr>
          <w:rFonts w:ascii="Times New Roman" w:hAnsi="Times New Roman"/>
          <w:szCs w:val="24"/>
        </w:rPr>
        <w:t xml:space="preserve">. 2008 Jul;18(5):163-72. </w:t>
      </w:r>
    </w:p>
    <w:p w14:paraId="34D94D28"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Morris CR,</w:t>
      </w:r>
      <w:r w:rsidRPr="00556892">
        <w:rPr>
          <w:rFonts w:ascii="Times New Roman" w:hAnsi="Times New Roman"/>
          <w:b/>
          <w:szCs w:val="24"/>
        </w:rPr>
        <w:t xml:space="preserve"> Gladwin MT</w:t>
      </w:r>
      <w:r w:rsidRPr="00556892">
        <w:rPr>
          <w:rFonts w:ascii="Times New Roman" w:hAnsi="Times New Roman"/>
          <w:szCs w:val="24"/>
        </w:rPr>
        <w:t xml:space="preserve">, Kato GJ. Nitric oxide and arginine dysregulation: a novel pathway to pulmonary hypertension in hemolytic disorders. </w:t>
      </w:r>
      <w:r w:rsidRPr="00556892">
        <w:rPr>
          <w:rFonts w:ascii="Times New Roman" w:hAnsi="Times New Roman"/>
          <w:szCs w:val="24"/>
          <w:u w:val="single"/>
        </w:rPr>
        <w:t>Curr Mol Med</w:t>
      </w:r>
      <w:r w:rsidRPr="00556892">
        <w:rPr>
          <w:rFonts w:ascii="Times New Roman" w:hAnsi="Times New Roman"/>
          <w:szCs w:val="24"/>
        </w:rPr>
        <w:t>. 2008 Nov; 8(7):620-32. PMCID: PMC3230043</w:t>
      </w:r>
    </w:p>
    <w:p w14:paraId="0F71CC0E"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 xml:space="preserve">Basu S, Wang X, </w:t>
      </w:r>
      <w:r w:rsidRPr="00556892">
        <w:rPr>
          <w:rFonts w:ascii="Times New Roman" w:hAnsi="Times New Roman"/>
          <w:b/>
          <w:szCs w:val="24"/>
        </w:rPr>
        <w:t>Gladwin MT</w:t>
      </w:r>
      <w:r w:rsidRPr="00556892">
        <w:rPr>
          <w:rFonts w:ascii="Times New Roman" w:hAnsi="Times New Roman"/>
          <w:szCs w:val="24"/>
        </w:rPr>
        <w:t>, Kim-Shapiro DB.  Chemiluminescent detection of S-</w:t>
      </w:r>
      <w:proofErr w:type="spellStart"/>
      <w:r w:rsidRPr="00556892">
        <w:rPr>
          <w:rFonts w:ascii="Times New Roman" w:hAnsi="Times New Roman"/>
          <w:szCs w:val="24"/>
        </w:rPr>
        <w:t>nitrosated</w:t>
      </w:r>
      <w:proofErr w:type="spellEnd"/>
      <w:r w:rsidRPr="00556892">
        <w:rPr>
          <w:rFonts w:ascii="Times New Roman" w:hAnsi="Times New Roman"/>
          <w:szCs w:val="24"/>
        </w:rPr>
        <w:t xml:space="preserve"> proteins: comparison of tri-iodide, Copper/CO/cysteine, and modified copper/cysteine methods.  </w:t>
      </w:r>
      <w:r w:rsidRPr="00556892">
        <w:rPr>
          <w:rFonts w:ascii="Times New Roman" w:hAnsi="Times New Roman"/>
          <w:szCs w:val="24"/>
          <w:u w:val="single"/>
        </w:rPr>
        <w:t xml:space="preserve">Methods </w:t>
      </w:r>
      <w:proofErr w:type="spellStart"/>
      <w:r w:rsidRPr="00556892">
        <w:rPr>
          <w:rFonts w:ascii="Times New Roman" w:hAnsi="Times New Roman"/>
          <w:szCs w:val="24"/>
          <w:u w:val="single"/>
        </w:rPr>
        <w:t>Enzymol</w:t>
      </w:r>
      <w:proofErr w:type="spellEnd"/>
      <w:r w:rsidRPr="00556892">
        <w:rPr>
          <w:rFonts w:ascii="Times New Roman" w:hAnsi="Times New Roman"/>
          <w:szCs w:val="24"/>
        </w:rPr>
        <w:t xml:space="preserve">. 2008; 440:137-56.  </w:t>
      </w:r>
    </w:p>
    <w:p w14:paraId="1BADE45E"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b/>
          <w:szCs w:val="24"/>
        </w:rPr>
        <w:t xml:space="preserve">Gladwin MT, </w:t>
      </w:r>
      <w:proofErr w:type="spellStart"/>
      <w:r w:rsidRPr="00556892">
        <w:rPr>
          <w:rFonts w:ascii="Times New Roman" w:hAnsi="Times New Roman"/>
          <w:szCs w:val="24"/>
        </w:rPr>
        <w:t>Grubina</w:t>
      </w:r>
      <w:proofErr w:type="spellEnd"/>
      <w:r w:rsidRPr="00556892">
        <w:rPr>
          <w:rFonts w:ascii="Times New Roman" w:hAnsi="Times New Roman"/>
          <w:szCs w:val="24"/>
        </w:rPr>
        <w:t xml:space="preserve"> R, Doyle MP.  The new chemical biology of nitrite reactions with hemoglobin: R-state catalysis, oxidative </w:t>
      </w:r>
      <w:proofErr w:type="spellStart"/>
      <w:r w:rsidRPr="00556892">
        <w:rPr>
          <w:rFonts w:ascii="Times New Roman" w:hAnsi="Times New Roman"/>
          <w:szCs w:val="24"/>
        </w:rPr>
        <w:t>denitrosylation</w:t>
      </w:r>
      <w:proofErr w:type="spellEnd"/>
      <w:r w:rsidRPr="00556892">
        <w:rPr>
          <w:rFonts w:ascii="Times New Roman" w:hAnsi="Times New Roman"/>
          <w:szCs w:val="24"/>
        </w:rPr>
        <w:t xml:space="preserve">, and nitrite reductase/anhydrase.  </w:t>
      </w:r>
      <w:r w:rsidRPr="00556892">
        <w:rPr>
          <w:rFonts w:ascii="Times New Roman" w:hAnsi="Times New Roman"/>
          <w:szCs w:val="24"/>
          <w:u w:val="single"/>
        </w:rPr>
        <w:t>Acc Chem Res.</w:t>
      </w:r>
      <w:r w:rsidRPr="00556892">
        <w:rPr>
          <w:rFonts w:ascii="Times New Roman" w:hAnsi="Times New Roman"/>
          <w:szCs w:val="24"/>
        </w:rPr>
        <w:t xml:space="preserve"> 2009 Jan 20;42(1):157-67. </w:t>
      </w:r>
    </w:p>
    <w:p w14:paraId="791EB539"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 xml:space="preserve">Shiva S, </w:t>
      </w:r>
      <w:r w:rsidRPr="00556892">
        <w:rPr>
          <w:rFonts w:ascii="Times New Roman" w:hAnsi="Times New Roman"/>
          <w:b/>
          <w:szCs w:val="24"/>
        </w:rPr>
        <w:t>Gladwin MT</w:t>
      </w:r>
      <w:r w:rsidRPr="00556892">
        <w:rPr>
          <w:rFonts w:ascii="Times New Roman" w:hAnsi="Times New Roman"/>
          <w:szCs w:val="24"/>
        </w:rPr>
        <w:t xml:space="preserve">. Shining a light on tissue NO stores: near infrared release of NO from nitrite and </w:t>
      </w:r>
      <w:proofErr w:type="spellStart"/>
      <w:r w:rsidRPr="00556892">
        <w:rPr>
          <w:rFonts w:ascii="Times New Roman" w:hAnsi="Times New Roman"/>
          <w:szCs w:val="24"/>
        </w:rPr>
        <w:t>nitrosylated</w:t>
      </w:r>
      <w:proofErr w:type="spellEnd"/>
      <w:r w:rsidRPr="00556892">
        <w:rPr>
          <w:rFonts w:ascii="Times New Roman" w:hAnsi="Times New Roman"/>
          <w:szCs w:val="24"/>
        </w:rPr>
        <w:t xml:space="preserve"> hemes. </w:t>
      </w:r>
      <w:r w:rsidRPr="00556892">
        <w:rPr>
          <w:rFonts w:ascii="Times New Roman" w:hAnsi="Times New Roman"/>
          <w:szCs w:val="24"/>
          <w:u w:val="single"/>
        </w:rPr>
        <w:t xml:space="preserve">J Mol Cell </w:t>
      </w:r>
      <w:proofErr w:type="spellStart"/>
      <w:r w:rsidRPr="00556892">
        <w:rPr>
          <w:rFonts w:ascii="Times New Roman" w:hAnsi="Times New Roman"/>
          <w:szCs w:val="24"/>
          <w:u w:val="single"/>
        </w:rPr>
        <w:t>Cardiol</w:t>
      </w:r>
      <w:proofErr w:type="spellEnd"/>
      <w:r w:rsidRPr="00556892">
        <w:rPr>
          <w:rFonts w:ascii="Times New Roman" w:hAnsi="Times New Roman"/>
          <w:szCs w:val="24"/>
        </w:rPr>
        <w:t xml:space="preserve">. 2009 Jan;46(1):1-3. </w:t>
      </w:r>
    </w:p>
    <w:p w14:paraId="2A1B4C10"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 xml:space="preserve">Kato GJ, </w:t>
      </w:r>
      <w:r w:rsidRPr="00556892">
        <w:rPr>
          <w:rFonts w:ascii="Times New Roman" w:hAnsi="Times New Roman"/>
          <w:b/>
          <w:szCs w:val="24"/>
        </w:rPr>
        <w:t>Gladwin MT</w:t>
      </w:r>
      <w:r w:rsidRPr="00556892">
        <w:rPr>
          <w:rFonts w:ascii="Times New Roman" w:hAnsi="Times New Roman"/>
          <w:szCs w:val="24"/>
        </w:rPr>
        <w:t xml:space="preserve">. Evolution of novel small-molecule therapeutics targeting sickle cell vasculopathy. </w:t>
      </w:r>
      <w:r w:rsidRPr="00556892">
        <w:rPr>
          <w:rFonts w:ascii="Times New Roman" w:hAnsi="Times New Roman"/>
          <w:szCs w:val="24"/>
          <w:u w:val="single"/>
        </w:rPr>
        <w:t>JAMA</w:t>
      </w:r>
      <w:r w:rsidRPr="00556892">
        <w:rPr>
          <w:rFonts w:ascii="Times New Roman" w:hAnsi="Times New Roman"/>
          <w:szCs w:val="24"/>
        </w:rPr>
        <w:t>. 2008 Dec 10;300(22):2638-46. Review. PMCID: PMC2756016</w:t>
      </w:r>
    </w:p>
    <w:p w14:paraId="7441BB21"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w:t>
      </w:r>
      <w:proofErr w:type="spellStart"/>
      <w:r w:rsidRPr="00556892">
        <w:rPr>
          <w:rFonts w:ascii="Times New Roman" w:hAnsi="Times New Roman"/>
          <w:szCs w:val="24"/>
        </w:rPr>
        <w:t>Vichinsky</w:t>
      </w:r>
      <w:proofErr w:type="spellEnd"/>
      <w:r w:rsidRPr="00556892">
        <w:rPr>
          <w:rFonts w:ascii="Times New Roman" w:hAnsi="Times New Roman"/>
          <w:szCs w:val="24"/>
        </w:rPr>
        <w:t xml:space="preserve"> E. Pulmonary complications of sickle cell disease. </w:t>
      </w:r>
      <w:r w:rsidRPr="00556892">
        <w:rPr>
          <w:rFonts w:ascii="Times New Roman" w:hAnsi="Times New Roman"/>
          <w:szCs w:val="24"/>
          <w:u w:val="single"/>
        </w:rPr>
        <w:t>N Engl J Med</w:t>
      </w:r>
      <w:r w:rsidRPr="00556892">
        <w:rPr>
          <w:rFonts w:ascii="Times New Roman" w:hAnsi="Times New Roman"/>
          <w:szCs w:val="24"/>
        </w:rPr>
        <w:t>. 2008 Nov 20;359(21):2254-65.</w:t>
      </w:r>
    </w:p>
    <w:p w14:paraId="18B4DF78" w14:textId="77777777" w:rsidR="00C23613" w:rsidRPr="00556892" w:rsidRDefault="00C23613" w:rsidP="00AD3CDD">
      <w:pPr>
        <w:numPr>
          <w:ilvl w:val="0"/>
          <w:numId w:val="1"/>
        </w:numPr>
        <w:tabs>
          <w:tab w:val="clear" w:pos="720"/>
          <w:tab w:val="num" w:pos="0"/>
          <w:tab w:val="left"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Current and future therapies of sickle cell anemia: an historical perspective. </w:t>
      </w:r>
      <w:r w:rsidRPr="00556892">
        <w:rPr>
          <w:rFonts w:ascii="Times New Roman" w:hAnsi="Times New Roman"/>
          <w:szCs w:val="24"/>
          <w:u w:val="single"/>
        </w:rPr>
        <w:t xml:space="preserve">Hematology AM Soc </w:t>
      </w:r>
      <w:proofErr w:type="spellStart"/>
      <w:r w:rsidRPr="00556892">
        <w:rPr>
          <w:rFonts w:ascii="Times New Roman" w:hAnsi="Times New Roman"/>
          <w:szCs w:val="24"/>
          <w:u w:val="single"/>
        </w:rPr>
        <w:t>Hematol</w:t>
      </w:r>
      <w:proofErr w:type="spellEnd"/>
      <w:r w:rsidRPr="00556892">
        <w:rPr>
          <w:rFonts w:ascii="Times New Roman" w:hAnsi="Times New Roman"/>
          <w:szCs w:val="24"/>
          <w:u w:val="single"/>
        </w:rPr>
        <w:t xml:space="preserve"> Educ Program</w:t>
      </w:r>
      <w:r w:rsidRPr="00556892">
        <w:rPr>
          <w:rFonts w:ascii="Times New Roman" w:hAnsi="Times New Roman"/>
          <w:szCs w:val="24"/>
        </w:rPr>
        <w:t>. 2008:176.</w:t>
      </w:r>
    </w:p>
    <w:p w14:paraId="6DEDC972" w14:textId="77777777" w:rsidR="00C23613" w:rsidRPr="00556892" w:rsidRDefault="00C23613" w:rsidP="00AD3CDD">
      <w:pPr>
        <w:numPr>
          <w:ilvl w:val="0"/>
          <w:numId w:val="1"/>
        </w:numPr>
        <w:tabs>
          <w:tab w:val="clear" w:pos="720"/>
          <w:tab w:val="num" w:pos="0"/>
          <w:tab w:val="left" w:pos="540"/>
        </w:tabs>
        <w:ind w:left="540" w:hanging="540"/>
        <w:rPr>
          <w:rFonts w:ascii="Times New Roman" w:hAnsi="Times New Roman"/>
          <w:szCs w:val="24"/>
        </w:rPr>
      </w:pPr>
      <w:r w:rsidRPr="00556892">
        <w:rPr>
          <w:rFonts w:ascii="Times New Roman" w:hAnsi="Times New Roman"/>
          <w:szCs w:val="24"/>
        </w:rPr>
        <w:t xml:space="preserve">van </w:t>
      </w:r>
      <w:proofErr w:type="spellStart"/>
      <w:r w:rsidRPr="00556892">
        <w:rPr>
          <w:rFonts w:ascii="Times New Roman" w:hAnsi="Times New Roman"/>
          <w:szCs w:val="24"/>
        </w:rPr>
        <w:t>Faassen</w:t>
      </w:r>
      <w:proofErr w:type="spellEnd"/>
      <w:r w:rsidRPr="00556892">
        <w:rPr>
          <w:rFonts w:ascii="Times New Roman" w:hAnsi="Times New Roman"/>
          <w:szCs w:val="24"/>
        </w:rPr>
        <w:t xml:space="preserve"> EE, Bahrami S, </w:t>
      </w:r>
      <w:proofErr w:type="spellStart"/>
      <w:r w:rsidRPr="00556892">
        <w:rPr>
          <w:rFonts w:ascii="Times New Roman" w:hAnsi="Times New Roman"/>
          <w:szCs w:val="24"/>
        </w:rPr>
        <w:t>Feelisch</w:t>
      </w:r>
      <w:proofErr w:type="spellEnd"/>
      <w:r w:rsidRPr="00556892">
        <w:rPr>
          <w:rFonts w:ascii="Times New Roman" w:hAnsi="Times New Roman"/>
          <w:szCs w:val="24"/>
        </w:rPr>
        <w:t xml:space="preserve"> M, Hogg N, Kelm M, Kim-Shapiro DB, Kozlov AV, Li H, Lundberg JO, Mason R, Nohl H, </w:t>
      </w:r>
      <w:proofErr w:type="spellStart"/>
      <w:r w:rsidRPr="00556892">
        <w:rPr>
          <w:rFonts w:ascii="Times New Roman" w:hAnsi="Times New Roman"/>
          <w:szCs w:val="24"/>
        </w:rPr>
        <w:t>Rassaf</w:t>
      </w:r>
      <w:proofErr w:type="spellEnd"/>
      <w:r w:rsidRPr="00556892">
        <w:rPr>
          <w:rFonts w:ascii="Times New Roman" w:hAnsi="Times New Roman"/>
          <w:szCs w:val="24"/>
        </w:rPr>
        <w:t xml:space="preserve"> T, </w:t>
      </w:r>
      <w:proofErr w:type="spellStart"/>
      <w:r w:rsidRPr="00556892">
        <w:rPr>
          <w:rFonts w:ascii="Times New Roman" w:hAnsi="Times New Roman"/>
          <w:szCs w:val="24"/>
        </w:rPr>
        <w:t>Samouilov</w:t>
      </w:r>
      <w:proofErr w:type="spellEnd"/>
      <w:r w:rsidRPr="00556892">
        <w:rPr>
          <w:rFonts w:ascii="Times New Roman" w:hAnsi="Times New Roman"/>
          <w:szCs w:val="24"/>
        </w:rPr>
        <w:t xml:space="preserve"> A, Slama-</w:t>
      </w:r>
      <w:proofErr w:type="spellStart"/>
      <w:r w:rsidRPr="00556892">
        <w:rPr>
          <w:rFonts w:ascii="Times New Roman" w:hAnsi="Times New Roman"/>
          <w:szCs w:val="24"/>
        </w:rPr>
        <w:t>Schwok</w:t>
      </w:r>
      <w:proofErr w:type="spellEnd"/>
      <w:r w:rsidRPr="00556892">
        <w:rPr>
          <w:rFonts w:ascii="Times New Roman" w:hAnsi="Times New Roman"/>
          <w:szCs w:val="24"/>
        </w:rPr>
        <w:t xml:space="preserve"> A, Shiva S, </w:t>
      </w:r>
      <w:r w:rsidRPr="00556892">
        <w:rPr>
          <w:rFonts w:ascii="Times New Roman" w:hAnsi="Times New Roman"/>
          <w:szCs w:val="24"/>
        </w:rPr>
        <w:lastRenderedPageBreak/>
        <w:t xml:space="preserve">Vanin AF, Weitzberg E, Zweier J, </w:t>
      </w:r>
      <w:r w:rsidRPr="00556892">
        <w:rPr>
          <w:rFonts w:ascii="Times New Roman" w:hAnsi="Times New Roman"/>
          <w:b/>
          <w:szCs w:val="24"/>
        </w:rPr>
        <w:t>Gladwin MT</w:t>
      </w:r>
      <w:r w:rsidRPr="00556892">
        <w:rPr>
          <w:rFonts w:ascii="Times New Roman" w:hAnsi="Times New Roman"/>
          <w:szCs w:val="24"/>
        </w:rPr>
        <w:t xml:space="preserve">. Nitrate as regulator of hypoxic signaling in mammalian physiology. </w:t>
      </w:r>
      <w:r w:rsidRPr="00556892">
        <w:rPr>
          <w:rFonts w:ascii="Times New Roman" w:hAnsi="Times New Roman"/>
          <w:szCs w:val="24"/>
          <w:u w:val="single"/>
        </w:rPr>
        <w:t>Med Res Rev</w:t>
      </w:r>
      <w:r w:rsidRPr="00556892">
        <w:rPr>
          <w:rFonts w:ascii="Times New Roman" w:hAnsi="Times New Roman"/>
          <w:szCs w:val="24"/>
        </w:rPr>
        <w:t>. 2009 Sep;29(5):683-741. PMCID: PMC2725214</w:t>
      </w:r>
    </w:p>
    <w:p w14:paraId="565605DC" w14:textId="77777777" w:rsidR="00C23613" w:rsidRPr="00556892" w:rsidRDefault="00C23613" w:rsidP="00AD3CDD">
      <w:pPr>
        <w:numPr>
          <w:ilvl w:val="0"/>
          <w:numId w:val="1"/>
        </w:numPr>
        <w:tabs>
          <w:tab w:val="clear" w:pos="720"/>
          <w:tab w:val="num" w:pos="0"/>
          <w:tab w:val="left" w:pos="540"/>
        </w:tabs>
        <w:ind w:left="540" w:hanging="540"/>
        <w:rPr>
          <w:rFonts w:ascii="Times New Roman" w:hAnsi="Times New Roman"/>
          <w:szCs w:val="24"/>
        </w:rPr>
      </w:pPr>
      <w:r w:rsidRPr="00556892">
        <w:rPr>
          <w:rFonts w:ascii="Times New Roman" w:hAnsi="Times New Roman"/>
          <w:szCs w:val="24"/>
        </w:rPr>
        <w:t xml:space="preserve">Shiva S, </w:t>
      </w:r>
      <w:r w:rsidRPr="00556892">
        <w:rPr>
          <w:rFonts w:ascii="Times New Roman" w:hAnsi="Times New Roman"/>
          <w:b/>
          <w:szCs w:val="24"/>
        </w:rPr>
        <w:t>Gladwin MT</w:t>
      </w:r>
      <w:r w:rsidRPr="00556892">
        <w:rPr>
          <w:rFonts w:ascii="Times New Roman" w:hAnsi="Times New Roman"/>
          <w:szCs w:val="24"/>
        </w:rPr>
        <w:t xml:space="preserve">. Nitrite mediates </w:t>
      </w:r>
      <w:proofErr w:type="spellStart"/>
      <w:r w:rsidRPr="00556892">
        <w:rPr>
          <w:rFonts w:ascii="Times New Roman" w:hAnsi="Times New Roman"/>
          <w:szCs w:val="24"/>
        </w:rPr>
        <w:t>cytoprotection</w:t>
      </w:r>
      <w:proofErr w:type="spellEnd"/>
      <w:r w:rsidRPr="00556892">
        <w:rPr>
          <w:rFonts w:ascii="Times New Roman" w:hAnsi="Times New Roman"/>
          <w:szCs w:val="24"/>
        </w:rPr>
        <w:t xml:space="preserve"> after ischemia/reperfusion by modulating mitochondrial function. </w:t>
      </w:r>
      <w:r w:rsidRPr="00556892">
        <w:rPr>
          <w:rFonts w:ascii="Times New Roman" w:hAnsi="Times New Roman"/>
          <w:szCs w:val="24"/>
          <w:u w:val="single"/>
        </w:rPr>
        <w:t xml:space="preserve">Basic Res </w:t>
      </w:r>
      <w:proofErr w:type="spellStart"/>
      <w:r w:rsidRPr="00556892">
        <w:rPr>
          <w:rFonts w:ascii="Times New Roman" w:hAnsi="Times New Roman"/>
          <w:szCs w:val="24"/>
          <w:u w:val="single"/>
        </w:rPr>
        <w:t>Cardiol</w:t>
      </w:r>
      <w:proofErr w:type="spellEnd"/>
      <w:r w:rsidRPr="00556892">
        <w:rPr>
          <w:rFonts w:ascii="Times New Roman" w:hAnsi="Times New Roman"/>
          <w:szCs w:val="24"/>
        </w:rPr>
        <w:t xml:space="preserve">. 2009 Mar;104(2):113-9. </w:t>
      </w:r>
    </w:p>
    <w:p w14:paraId="3D2BB50B" w14:textId="77777777" w:rsidR="00C23613" w:rsidRPr="00556892" w:rsidRDefault="00C23613" w:rsidP="00AD3CDD">
      <w:pPr>
        <w:numPr>
          <w:ilvl w:val="0"/>
          <w:numId w:val="1"/>
        </w:numPr>
        <w:tabs>
          <w:tab w:val="clear" w:pos="720"/>
          <w:tab w:val="left" w:pos="540"/>
        </w:tabs>
        <w:ind w:left="540" w:hanging="540"/>
        <w:rPr>
          <w:rFonts w:ascii="Times New Roman" w:hAnsi="Times New Roman"/>
          <w:szCs w:val="24"/>
        </w:rPr>
      </w:pPr>
      <w:r w:rsidRPr="00556892">
        <w:rPr>
          <w:rFonts w:ascii="Times New Roman" w:hAnsi="Times New Roman"/>
          <w:szCs w:val="24"/>
        </w:rPr>
        <w:t xml:space="preserve">Simonneau G, Robbins IM, </w:t>
      </w:r>
      <w:proofErr w:type="spellStart"/>
      <w:r w:rsidRPr="00556892">
        <w:rPr>
          <w:rFonts w:ascii="Times New Roman" w:hAnsi="Times New Roman"/>
          <w:szCs w:val="24"/>
        </w:rPr>
        <w:t>Beghetti</w:t>
      </w:r>
      <w:proofErr w:type="spellEnd"/>
      <w:r w:rsidRPr="00556892">
        <w:rPr>
          <w:rFonts w:ascii="Times New Roman" w:hAnsi="Times New Roman"/>
          <w:szCs w:val="24"/>
        </w:rPr>
        <w:t xml:space="preserve"> M, </w:t>
      </w:r>
      <w:proofErr w:type="spellStart"/>
      <w:r w:rsidRPr="00556892">
        <w:rPr>
          <w:rFonts w:ascii="Times New Roman" w:hAnsi="Times New Roman"/>
          <w:szCs w:val="24"/>
        </w:rPr>
        <w:t>Channick</w:t>
      </w:r>
      <w:proofErr w:type="spellEnd"/>
      <w:r w:rsidRPr="00556892">
        <w:rPr>
          <w:rFonts w:ascii="Times New Roman" w:hAnsi="Times New Roman"/>
          <w:szCs w:val="24"/>
        </w:rPr>
        <w:t xml:space="preserve"> RN, Delcroix M, Denton CP, Elliott CG, Gaine SP, </w:t>
      </w:r>
      <w:r w:rsidRPr="00556892">
        <w:rPr>
          <w:rFonts w:ascii="Times New Roman" w:hAnsi="Times New Roman"/>
          <w:b/>
          <w:szCs w:val="24"/>
        </w:rPr>
        <w:t>Gladwin MT</w:t>
      </w:r>
      <w:r w:rsidRPr="00556892">
        <w:rPr>
          <w:rFonts w:ascii="Times New Roman" w:hAnsi="Times New Roman"/>
          <w:szCs w:val="24"/>
        </w:rPr>
        <w:t xml:space="preserve">, Jing ZC, </w:t>
      </w:r>
      <w:proofErr w:type="spellStart"/>
      <w:r w:rsidRPr="00556892">
        <w:rPr>
          <w:rFonts w:ascii="Times New Roman" w:hAnsi="Times New Roman"/>
          <w:szCs w:val="24"/>
        </w:rPr>
        <w:t>Krowka</w:t>
      </w:r>
      <w:proofErr w:type="spellEnd"/>
      <w:r w:rsidRPr="00556892">
        <w:rPr>
          <w:rFonts w:ascii="Times New Roman" w:hAnsi="Times New Roman"/>
          <w:szCs w:val="24"/>
        </w:rPr>
        <w:t xml:space="preserve"> MG, </w:t>
      </w:r>
      <w:proofErr w:type="spellStart"/>
      <w:r w:rsidRPr="00556892">
        <w:rPr>
          <w:rFonts w:ascii="Times New Roman" w:hAnsi="Times New Roman"/>
          <w:szCs w:val="24"/>
        </w:rPr>
        <w:t>Langleben</w:t>
      </w:r>
      <w:proofErr w:type="spellEnd"/>
      <w:r w:rsidRPr="00556892">
        <w:rPr>
          <w:rFonts w:ascii="Times New Roman" w:hAnsi="Times New Roman"/>
          <w:szCs w:val="24"/>
        </w:rPr>
        <w:t xml:space="preserve"> D, Nakanishi N, Souza R. Updated clinical classification of pulmonary hypertension. </w:t>
      </w:r>
      <w:r w:rsidRPr="00556892">
        <w:rPr>
          <w:rFonts w:ascii="Times New Roman" w:hAnsi="Times New Roman"/>
          <w:szCs w:val="24"/>
          <w:u w:val="single"/>
        </w:rPr>
        <w:t xml:space="preserve">J Am Coll </w:t>
      </w:r>
      <w:proofErr w:type="spellStart"/>
      <w:r w:rsidRPr="00556892">
        <w:rPr>
          <w:rFonts w:ascii="Times New Roman" w:hAnsi="Times New Roman"/>
          <w:szCs w:val="24"/>
          <w:u w:val="single"/>
        </w:rPr>
        <w:t>Cardiol</w:t>
      </w:r>
      <w:proofErr w:type="spellEnd"/>
      <w:r w:rsidRPr="00556892">
        <w:rPr>
          <w:rFonts w:ascii="Times New Roman" w:hAnsi="Times New Roman"/>
          <w:szCs w:val="24"/>
          <w:u w:val="single"/>
        </w:rPr>
        <w:t>.</w:t>
      </w:r>
      <w:r w:rsidRPr="00556892">
        <w:rPr>
          <w:rFonts w:ascii="Times New Roman" w:hAnsi="Times New Roman"/>
          <w:szCs w:val="24"/>
        </w:rPr>
        <w:t xml:space="preserve"> 2009 Jun 30;54(1 Suppl):S43-54. </w:t>
      </w:r>
    </w:p>
    <w:p w14:paraId="50CD44F5" w14:textId="77777777" w:rsidR="00C23613" w:rsidRPr="00556892" w:rsidRDefault="00C23613" w:rsidP="00AD3CDD">
      <w:pPr>
        <w:numPr>
          <w:ilvl w:val="0"/>
          <w:numId w:val="1"/>
        </w:numPr>
        <w:tabs>
          <w:tab w:val="clear" w:pos="720"/>
          <w:tab w:val="num" w:pos="540"/>
        </w:tabs>
        <w:ind w:left="540" w:hanging="540"/>
        <w:rPr>
          <w:rFonts w:ascii="Times New Roman" w:hAnsi="Times New Roman"/>
          <w:szCs w:val="24"/>
        </w:rPr>
      </w:pPr>
      <w:r w:rsidRPr="00556892">
        <w:rPr>
          <w:rFonts w:ascii="Times New Roman" w:hAnsi="Times New Roman"/>
          <w:szCs w:val="24"/>
        </w:rPr>
        <w:t xml:space="preserve">Raat NJ, Shiva S, </w:t>
      </w:r>
      <w:r w:rsidRPr="00556892">
        <w:rPr>
          <w:rFonts w:ascii="Times New Roman" w:hAnsi="Times New Roman"/>
          <w:b/>
          <w:szCs w:val="24"/>
        </w:rPr>
        <w:t>Gladwin MT</w:t>
      </w:r>
      <w:r w:rsidRPr="00556892">
        <w:rPr>
          <w:rFonts w:ascii="Times New Roman" w:hAnsi="Times New Roman"/>
          <w:szCs w:val="24"/>
        </w:rPr>
        <w:t xml:space="preserve">. Effects of nitrite on modulating ROS generation following ischemia and reperfusion. </w:t>
      </w:r>
      <w:r w:rsidRPr="00556892">
        <w:rPr>
          <w:rFonts w:ascii="Times New Roman" w:hAnsi="Times New Roman"/>
          <w:szCs w:val="24"/>
          <w:u w:val="single"/>
        </w:rPr>
        <w:t>Adv Drug Deliv Rev</w:t>
      </w:r>
      <w:r w:rsidRPr="00556892">
        <w:rPr>
          <w:rFonts w:ascii="Times New Roman" w:hAnsi="Times New Roman"/>
          <w:szCs w:val="24"/>
        </w:rPr>
        <w:t>. 2009 Apr 28;61(4):339-50.</w:t>
      </w:r>
    </w:p>
    <w:p w14:paraId="6DDB3C4C" w14:textId="77777777" w:rsidR="00C23613" w:rsidRPr="00556892" w:rsidRDefault="00C23613" w:rsidP="00AD3CDD">
      <w:pPr>
        <w:numPr>
          <w:ilvl w:val="0"/>
          <w:numId w:val="1"/>
        </w:numPr>
        <w:tabs>
          <w:tab w:val="clear" w:pos="720"/>
          <w:tab w:val="num"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Shiva S. The ligand binding battle at cytochrome c oxidase: how NO regulates oxygen gradients in tissue. </w:t>
      </w:r>
      <w:r w:rsidRPr="00556892">
        <w:rPr>
          <w:rFonts w:ascii="Times New Roman" w:hAnsi="Times New Roman"/>
          <w:szCs w:val="24"/>
          <w:u w:val="single"/>
        </w:rPr>
        <w:t>Circ Res</w:t>
      </w:r>
      <w:r w:rsidRPr="00556892">
        <w:rPr>
          <w:rFonts w:ascii="Times New Roman" w:hAnsi="Times New Roman"/>
          <w:szCs w:val="24"/>
        </w:rPr>
        <w:t>. 2009 May 22;104(10):1136-8.</w:t>
      </w:r>
    </w:p>
    <w:p w14:paraId="0EA532E3" w14:textId="77777777" w:rsidR="00C23613" w:rsidRPr="00556892" w:rsidRDefault="00C23613" w:rsidP="00AD3CDD">
      <w:pPr>
        <w:numPr>
          <w:ilvl w:val="0"/>
          <w:numId w:val="1"/>
        </w:numPr>
        <w:tabs>
          <w:tab w:val="clear" w:pos="720"/>
          <w:tab w:val="num"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w:t>
      </w:r>
      <w:proofErr w:type="spellStart"/>
      <w:r w:rsidRPr="00556892">
        <w:rPr>
          <w:rFonts w:ascii="Times New Roman" w:hAnsi="Times New Roman"/>
          <w:szCs w:val="24"/>
        </w:rPr>
        <w:t>Ghofrani</w:t>
      </w:r>
      <w:proofErr w:type="spellEnd"/>
      <w:r w:rsidRPr="00556892">
        <w:rPr>
          <w:rFonts w:ascii="Times New Roman" w:hAnsi="Times New Roman"/>
          <w:szCs w:val="24"/>
        </w:rPr>
        <w:t xml:space="preserve"> HA.  Update on pulmonary hypertension 2009. </w:t>
      </w:r>
      <w:r w:rsidRPr="00556892">
        <w:rPr>
          <w:rFonts w:ascii="Times New Roman" w:hAnsi="Times New Roman"/>
          <w:szCs w:val="24"/>
          <w:u w:val="single"/>
        </w:rPr>
        <w:t>Am J Respir Crit Care Med.</w:t>
      </w:r>
      <w:r w:rsidRPr="00556892">
        <w:rPr>
          <w:rFonts w:ascii="Times New Roman" w:hAnsi="Times New Roman"/>
          <w:szCs w:val="24"/>
        </w:rPr>
        <w:t xml:space="preserve"> 2010 May 15;181(10):1020-6. PMCID: PMC3269229</w:t>
      </w:r>
    </w:p>
    <w:p w14:paraId="729DEAEE" w14:textId="77777777" w:rsidR="00C23613" w:rsidRPr="00556892" w:rsidRDefault="00C23613" w:rsidP="00AD3CDD">
      <w:pPr>
        <w:numPr>
          <w:ilvl w:val="0"/>
          <w:numId w:val="1"/>
        </w:numPr>
        <w:tabs>
          <w:tab w:val="clear" w:pos="720"/>
          <w:tab w:val="num" w:pos="540"/>
        </w:tabs>
        <w:ind w:left="540" w:hanging="540"/>
        <w:rPr>
          <w:rFonts w:ascii="Times New Roman" w:hAnsi="Times New Roman"/>
          <w:szCs w:val="24"/>
        </w:rPr>
      </w:pPr>
      <w:r w:rsidRPr="00556892">
        <w:rPr>
          <w:rFonts w:ascii="Times New Roman" w:hAnsi="Times New Roman"/>
          <w:szCs w:val="24"/>
        </w:rPr>
        <w:t xml:space="preserve">Williams KM, Chien JW, </w:t>
      </w:r>
      <w:r w:rsidRPr="00556892">
        <w:rPr>
          <w:rFonts w:ascii="Times New Roman" w:hAnsi="Times New Roman"/>
          <w:b/>
          <w:szCs w:val="24"/>
        </w:rPr>
        <w:t>Gladwin MT</w:t>
      </w:r>
      <w:r w:rsidRPr="00556892">
        <w:rPr>
          <w:rFonts w:ascii="Times New Roman" w:hAnsi="Times New Roman"/>
          <w:szCs w:val="24"/>
        </w:rPr>
        <w:t xml:space="preserve">, Pavletic SZ. Bronchiolitis obliterans after allogeneic hematopoietic stem cell transplantation. </w:t>
      </w:r>
      <w:r w:rsidRPr="00556892">
        <w:rPr>
          <w:rFonts w:ascii="Times New Roman" w:hAnsi="Times New Roman"/>
          <w:szCs w:val="24"/>
          <w:u w:val="single"/>
        </w:rPr>
        <w:t>JAMA</w:t>
      </w:r>
      <w:r w:rsidRPr="00556892">
        <w:rPr>
          <w:rFonts w:ascii="Times New Roman" w:hAnsi="Times New Roman"/>
          <w:szCs w:val="24"/>
        </w:rPr>
        <w:t>. 2009 Jul 15;302(3):306-14.</w:t>
      </w:r>
    </w:p>
    <w:p w14:paraId="2F4A9CB4" w14:textId="77777777" w:rsidR="00C23613" w:rsidRPr="00556892" w:rsidRDefault="00C23613" w:rsidP="00AD3CDD">
      <w:pPr>
        <w:numPr>
          <w:ilvl w:val="0"/>
          <w:numId w:val="1"/>
        </w:numPr>
        <w:tabs>
          <w:tab w:val="clear" w:pos="720"/>
          <w:tab w:val="num" w:pos="540"/>
        </w:tabs>
        <w:ind w:left="540" w:hanging="540"/>
        <w:rPr>
          <w:rFonts w:ascii="Times New Roman" w:hAnsi="Times New Roman"/>
          <w:szCs w:val="24"/>
        </w:rPr>
      </w:pPr>
      <w:r w:rsidRPr="00556892">
        <w:rPr>
          <w:rFonts w:ascii="Times New Roman" w:hAnsi="Times New Roman"/>
          <w:szCs w:val="24"/>
        </w:rPr>
        <w:t xml:space="preserve">Kato GJ, Hebbel RP, Steinberg MH, </w:t>
      </w:r>
      <w:r w:rsidRPr="00556892">
        <w:rPr>
          <w:rFonts w:ascii="Times New Roman" w:hAnsi="Times New Roman"/>
          <w:b/>
          <w:szCs w:val="24"/>
        </w:rPr>
        <w:t>Gladwin MT</w:t>
      </w:r>
      <w:r w:rsidRPr="00556892">
        <w:rPr>
          <w:rFonts w:ascii="Times New Roman" w:hAnsi="Times New Roman"/>
          <w:szCs w:val="24"/>
        </w:rPr>
        <w:t xml:space="preserve">. Vasculopathy in sickle cell disease: Biology, pathophysiology, genetics, translational medicine, and new research directions. </w:t>
      </w:r>
      <w:r w:rsidRPr="00556892">
        <w:rPr>
          <w:rFonts w:ascii="Times New Roman" w:hAnsi="Times New Roman"/>
          <w:szCs w:val="24"/>
          <w:u w:val="single"/>
        </w:rPr>
        <w:t xml:space="preserve">Am J </w:t>
      </w:r>
      <w:proofErr w:type="spellStart"/>
      <w:r w:rsidRPr="00556892">
        <w:rPr>
          <w:rFonts w:ascii="Times New Roman" w:hAnsi="Times New Roman"/>
          <w:szCs w:val="24"/>
          <w:u w:val="single"/>
        </w:rPr>
        <w:t>Hematol</w:t>
      </w:r>
      <w:proofErr w:type="spellEnd"/>
      <w:r w:rsidRPr="00556892">
        <w:rPr>
          <w:rFonts w:ascii="Times New Roman" w:hAnsi="Times New Roman"/>
          <w:szCs w:val="24"/>
          <w:u w:val="single"/>
        </w:rPr>
        <w:t>.</w:t>
      </w:r>
      <w:r w:rsidRPr="00556892">
        <w:rPr>
          <w:rFonts w:ascii="Times New Roman" w:hAnsi="Times New Roman"/>
          <w:szCs w:val="24"/>
        </w:rPr>
        <w:t xml:space="preserve"> 2009 Sept;84(9):618-25. PMCID: PMC3209715</w:t>
      </w:r>
    </w:p>
    <w:p w14:paraId="5C6A8320" w14:textId="77777777" w:rsidR="00C23613" w:rsidRPr="00556892" w:rsidRDefault="00C23613" w:rsidP="00AD3CDD">
      <w:pPr>
        <w:numPr>
          <w:ilvl w:val="0"/>
          <w:numId w:val="1"/>
        </w:numPr>
        <w:tabs>
          <w:tab w:val="clear" w:pos="720"/>
          <w:tab w:val="num"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Kim-Shapiro DB.  Storage lesion in banked blood due to hemolysis dependent disruption of nitric oxide homeostasis.  </w:t>
      </w:r>
      <w:r w:rsidRPr="00556892">
        <w:rPr>
          <w:rFonts w:ascii="Times New Roman" w:hAnsi="Times New Roman"/>
          <w:szCs w:val="24"/>
          <w:u w:val="single"/>
        </w:rPr>
        <w:t xml:space="preserve">Curr </w:t>
      </w:r>
      <w:proofErr w:type="spellStart"/>
      <w:r w:rsidRPr="00556892">
        <w:rPr>
          <w:rFonts w:ascii="Times New Roman" w:hAnsi="Times New Roman"/>
          <w:szCs w:val="24"/>
          <w:u w:val="single"/>
        </w:rPr>
        <w:t>Opin</w:t>
      </w:r>
      <w:proofErr w:type="spellEnd"/>
      <w:r w:rsidRPr="00556892">
        <w:rPr>
          <w:rFonts w:ascii="Times New Roman" w:hAnsi="Times New Roman"/>
          <w:szCs w:val="24"/>
          <w:u w:val="single"/>
        </w:rPr>
        <w:t xml:space="preserve"> </w:t>
      </w:r>
      <w:proofErr w:type="spellStart"/>
      <w:r w:rsidRPr="00556892">
        <w:rPr>
          <w:rFonts w:ascii="Times New Roman" w:hAnsi="Times New Roman"/>
          <w:szCs w:val="24"/>
          <w:u w:val="single"/>
        </w:rPr>
        <w:t>Hematol</w:t>
      </w:r>
      <w:proofErr w:type="spellEnd"/>
      <w:r w:rsidRPr="00556892">
        <w:rPr>
          <w:rFonts w:ascii="Times New Roman" w:hAnsi="Times New Roman"/>
          <w:szCs w:val="24"/>
        </w:rPr>
        <w:t>. 2009 Nov;16(6):515-23.</w:t>
      </w:r>
    </w:p>
    <w:p w14:paraId="7D354561" w14:textId="77777777" w:rsidR="00C23613" w:rsidRPr="00556892" w:rsidRDefault="00C23613" w:rsidP="00AD3CDD">
      <w:pPr>
        <w:numPr>
          <w:ilvl w:val="0"/>
          <w:numId w:val="1"/>
        </w:numPr>
        <w:tabs>
          <w:tab w:val="clear" w:pos="720"/>
          <w:tab w:val="num" w:pos="540"/>
        </w:tabs>
        <w:ind w:left="540" w:hanging="540"/>
        <w:rPr>
          <w:rFonts w:ascii="Times New Roman" w:hAnsi="Times New Roman"/>
          <w:szCs w:val="24"/>
        </w:rPr>
      </w:pPr>
      <w:r w:rsidRPr="00556892">
        <w:rPr>
          <w:rFonts w:ascii="Times New Roman" w:hAnsi="Times New Roman"/>
          <w:szCs w:val="24"/>
        </w:rPr>
        <w:t xml:space="preserve">Lundberg JO, </w:t>
      </w:r>
      <w:r w:rsidRPr="00556892">
        <w:rPr>
          <w:rFonts w:ascii="Times New Roman" w:hAnsi="Times New Roman"/>
          <w:b/>
          <w:szCs w:val="24"/>
        </w:rPr>
        <w:t>Gladwin MT</w:t>
      </w:r>
      <w:r w:rsidRPr="00556892">
        <w:rPr>
          <w:rFonts w:ascii="Times New Roman" w:hAnsi="Times New Roman"/>
          <w:szCs w:val="24"/>
        </w:rPr>
        <w:t xml:space="preserve">, Ahluwalia A, Benjamin N, Bryan NS, Butler A, Cabrales P, Fago A, </w:t>
      </w:r>
      <w:proofErr w:type="spellStart"/>
      <w:r w:rsidRPr="00556892">
        <w:rPr>
          <w:rFonts w:ascii="Times New Roman" w:hAnsi="Times New Roman"/>
          <w:szCs w:val="24"/>
        </w:rPr>
        <w:t>Feelisch</w:t>
      </w:r>
      <w:proofErr w:type="spellEnd"/>
      <w:r w:rsidRPr="00556892">
        <w:rPr>
          <w:rFonts w:ascii="Times New Roman" w:hAnsi="Times New Roman"/>
          <w:szCs w:val="24"/>
        </w:rPr>
        <w:t xml:space="preserve"> M, Ford PC, Freeman BA, </w:t>
      </w:r>
      <w:proofErr w:type="spellStart"/>
      <w:r w:rsidRPr="00556892">
        <w:rPr>
          <w:rFonts w:ascii="Times New Roman" w:hAnsi="Times New Roman"/>
          <w:szCs w:val="24"/>
        </w:rPr>
        <w:t>Frenneaux</w:t>
      </w:r>
      <w:proofErr w:type="spellEnd"/>
      <w:r w:rsidRPr="00556892">
        <w:rPr>
          <w:rFonts w:ascii="Times New Roman" w:hAnsi="Times New Roman"/>
          <w:szCs w:val="24"/>
        </w:rPr>
        <w:t xml:space="preserve"> M, Friedman J, Kelm M, Kevil CG, Kim-Shapiro DB, Kozlov AV, Lancaster JR, Lefer DJ, McColl K, McCurry K, Patel RP, Petersson J, </w:t>
      </w:r>
      <w:proofErr w:type="spellStart"/>
      <w:r w:rsidRPr="00556892">
        <w:rPr>
          <w:rFonts w:ascii="Times New Roman" w:hAnsi="Times New Roman"/>
          <w:szCs w:val="24"/>
        </w:rPr>
        <w:t>Rassaf</w:t>
      </w:r>
      <w:proofErr w:type="spellEnd"/>
      <w:r w:rsidRPr="00556892">
        <w:rPr>
          <w:rFonts w:ascii="Times New Roman" w:hAnsi="Times New Roman"/>
          <w:szCs w:val="24"/>
        </w:rPr>
        <w:t xml:space="preserve"> T, Reutov VP, Richter-Addo GB, Schechter A, Shiva S, Tsuchiya K, van </w:t>
      </w:r>
      <w:proofErr w:type="spellStart"/>
      <w:r w:rsidRPr="00556892">
        <w:rPr>
          <w:rFonts w:ascii="Times New Roman" w:hAnsi="Times New Roman"/>
          <w:szCs w:val="24"/>
        </w:rPr>
        <w:t>Faassen</w:t>
      </w:r>
      <w:proofErr w:type="spellEnd"/>
      <w:r w:rsidRPr="00556892">
        <w:rPr>
          <w:rFonts w:ascii="Times New Roman" w:hAnsi="Times New Roman"/>
          <w:szCs w:val="24"/>
        </w:rPr>
        <w:t xml:space="preserve"> EE, Webb AJ, </w:t>
      </w:r>
      <w:proofErr w:type="spellStart"/>
      <w:r w:rsidRPr="00556892">
        <w:rPr>
          <w:rFonts w:ascii="Times New Roman" w:hAnsi="Times New Roman"/>
          <w:szCs w:val="24"/>
        </w:rPr>
        <w:t>Zuckerbraun</w:t>
      </w:r>
      <w:proofErr w:type="spellEnd"/>
      <w:r w:rsidRPr="00556892">
        <w:rPr>
          <w:rFonts w:ascii="Times New Roman" w:hAnsi="Times New Roman"/>
          <w:szCs w:val="24"/>
        </w:rPr>
        <w:t xml:space="preserve"> BS, Zweier JL, Weitzberg E. Nitrate and nitrite in biology, nutrition and therapeutics. </w:t>
      </w:r>
      <w:r w:rsidRPr="00556892">
        <w:rPr>
          <w:rFonts w:ascii="Times New Roman" w:hAnsi="Times New Roman"/>
          <w:szCs w:val="24"/>
          <w:u w:val="single"/>
        </w:rPr>
        <w:t>Nat Chem Biol</w:t>
      </w:r>
      <w:r w:rsidRPr="00556892">
        <w:rPr>
          <w:rFonts w:ascii="Times New Roman" w:hAnsi="Times New Roman"/>
          <w:szCs w:val="24"/>
        </w:rPr>
        <w:t>. 2009 Dec;5(12):865-9. PMCID: PMC4038383</w:t>
      </w:r>
    </w:p>
    <w:p w14:paraId="7FB38382" w14:textId="77777777" w:rsidR="00C23613" w:rsidRPr="00556892" w:rsidRDefault="00C23613" w:rsidP="00AD3CDD">
      <w:pPr>
        <w:numPr>
          <w:ilvl w:val="0"/>
          <w:numId w:val="1"/>
        </w:numPr>
        <w:tabs>
          <w:tab w:val="clear" w:pos="720"/>
          <w:tab w:val="num" w:pos="540"/>
        </w:tabs>
        <w:ind w:left="540" w:hanging="540"/>
        <w:rPr>
          <w:rFonts w:ascii="Times New Roman" w:hAnsi="Times New Roman"/>
          <w:szCs w:val="24"/>
        </w:rPr>
      </w:pPr>
      <w:proofErr w:type="spellStart"/>
      <w:r w:rsidRPr="00556892">
        <w:rPr>
          <w:rFonts w:ascii="Times New Roman" w:hAnsi="Times New Roman"/>
          <w:szCs w:val="24"/>
        </w:rPr>
        <w:t>Donadee</w:t>
      </w:r>
      <w:proofErr w:type="spellEnd"/>
      <w:r w:rsidRPr="00556892">
        <w:rPr>
          <w:rFonts w:ascii="Times New Roman" w:hAnsi="Times New Roman"/>
          <w:szCs w:val="24"/>
        </w:rPr>
        <w:t xml:space="preserve"> CL, </w:t>
      </w:r>
      <w:r w:rsidRPr="00556892">
        <w:rPr>
          <w:rFonts w:ascii="Times New Roman" w:hAnsi="Times New Roman"/>
          <w:b/>
          <w:szCs w:val="24"/>
        </w:rPr>
        <w:t xml:space="preserve">Gladwin MT. </w:t>
      </w:r>
      <w:r w:rsidRPr="00556892">
        <w:rPr>
          <w:rFonts w:ascii="Times New Roman" w:hAnsi="Times New Roman"/>
          <w:szCs w:val="24"/>
        </w:rPr>
        <w:t xml:space="preserve"> Hemodialysis </w:t>
      </w:r>
      <w:proofErr w:type="spellStart"/>
      <w:r w:rsidRPr="00556892">
        <w:rPr>
          <w:rFonts w:ascii="Times New Roman" w:hAnsi="Times New Roman"/>
          <w:szCs w:val="24"/>
        </w:rPr>
        <w:t>hyperhemolysis</w:t>
      </w:r>
      <w:proofErr w:type="spellEnd"/>
      <w:r w:rsidRPr="00556892">
        <w:rPr>
          <w:rFonts w:ascii="Times New Roman" w:hAnsi="Times New Roman"/>
          <w:szCs w:val="24"/>
        </w:rPr>
        <w:t xml:space="preserve"> a novel mechanism of endothelial dysfunction and cardiovascular risk?  </w:t>
      </w:r>
      <w:r w:rsidRPr="00556892">
        <w:rPr>
          <w:rFonts w:ascii="Times New Roman" w:hAnsi="Times New Roman"/>
          <w:szCs w:val="24"/>
          <w:u w:val="single"/>
        </w:rPr>
        <w:t xml:space="preserve">J Am Coll </w:t>
      </w:r>
      <w:proofErr w:type="spellStart"/>
      <w:r w:rsidRPr="00556892">
        <w:rPr>
          <w:rFonts w:ascii="Times New Roman" w:hAnsi="Times New Roman"/>
          <w:szCs w:val="24"/>
          <w:u w:val="single"/>
        </w:rPr>
        <w:t>Cardiol</w:t>
      </w:r>
      <w:proofErr w:type="spellEnd"/>
      <w:r w:rsidRPr="00556892">
        <w:rPr>
          <w:rFonts w:ascii="Times New Roman" w:hAnsi="Times New Roman"/>
          <w:szCs w:val="24"/>
        </w:rPr>
        <w:t xml:space="preserve">. 2010 Feb 2;55(5):460-2.  </w:t>
      </w:r>
    </w:p>
    <w:p w14:paraId="24C91A60" w14:textId="77777777" w:rsidR="00C23613" w:rsidRPr="00556892" w:rsidRDefault="00C23613" w:rsidP="00AD3CDD">
      <w:pPr>
        <w:numPr>
          <w:ilvl w:val="0"/>
          <w:numId w:val="1"/>
        </w:numPr>
        <w:tabs>
          <w:tab w:val="clear" w:pos="720"/>
          <w:tab w:val="num" w:pos="540"/>
        </w:tabs>
        <w:ind w:left="540" w:hanging="540"/>
        <w:rPr>
          <w:rFonts w:ascii="Times New Roman" w:hAnsi="Times New Roman"/>
          <w:szCs w:val="24"/>
        </w:rPr>
      </w:pPr>
      <w:r w:rsidRPr="00556892">
        <w:rPr>
          <w:rFonts w:ascii="Times New Roman" w:hAnsi="Times New Roman"/>
          <w:szCs w:val="24"/>
        </w:rPr>
        <w:t xml:space="preserve">Lee JS, </w:t>
      </w:r>
      <w:r w:rsidRPr="00556892">
        <w:rPr>
          <w:rFonts w:ascii="Times New Roman" w:hAnsi="Times New Roman"/>
          <w:b/>
          <w:szCs w:val="24"/>
        </w:rPr>
        <w:t>Gladwin MT</w:t>
      </w:r>
      <w:r w:rsidRPr="00556892">
        <w:rPr>
          <w:rFonts w:ascii="Times New Roman" w:hAnsi="Times New Roman"/>
          <w:szCs w:val="24"/>
        </w:rPr>
        <w:t xml:space="preserve">.  Bad blood: the risks of red cell storage. </w:t>
      </w:r>
      <w:r w:rsidRPr="00556892">
        <w:rPr>
          <w:rFonts w:ascii="Times New Roman" w:hAnsi="Times New Roman"/>
          <w:szCs w:val="24"/>
          <w:u w:val="single"/>
        </w:rPr>
        <w:t>Nat Med</w:t>
      </w:r>
      <w:r w:rsidRPr="00556892">
        <w:rPr>
          <w:rFonts w:ascii="Times New Roman" w:hAnsi="Times New Roman"/>
          <w:szCs w:val="24"/>
        </w:rPr>
        <w:t xml:space="preserve">. 2010 Apr;16(4): 381-2. </w:t>
      </w:r>
    </w:p>
    <w:p w14:paraId="52058A00" w14:textId="77777777" w:rsidR="00C23613" w:rsidRPr="00556892" w:rsidRDefault="00C23613" w:rsidP="00AD3CDD">
      <w:pPr>
        <w:numPr>
          <w:ilvl w:val="0"/>
          <w:numId w:val="1"/>
        </w:numPr>
        <w:tabs>
          <w:tab w:val="clear" w:pos="720"/>
          <w:tab w:val="num" w:pos="540"/>
        </w:tabs>
        <w:ind w:left="540" w:hanging="540"/>
        <w:rPr>
          <w:rFonts w:ascii="Times New Roman" w:hAnsi="Times New Roman"/>
          <w:szCs w:val="24"/>
        </w:rPr>
      </w:pPr>
      <w:r w:rsidRPr="00556892">
        <w:rPr>
          <w:rFonts w:ascii="Times New Roman" w:hAnsi="Times New Roman"/>
          <w:szCs w:val="24"/>
        </w:rPr>
        <w:t xml:space="preserve">Machado RF, </w:t>
      </w:r>
      <w:r w:rsidRPr="00556892">
        <w:rPr>
          <w:rFonts w:ascii="Times New Roman" w:hAnsi="Times New Roman"/>
          <w:b/>
          <w:szCs w:val="24"/>
        </w:rPr>
        <w:t>Gladwin MT</w:t>
      </w:r>
      <w:r w:rsidRPr="00556892">
        <w:rPr>
          <w:rFonts w:ascii="Times New Roman" w:hAnsi="Times New Roman"/>
          <w:szCs w:val="24"/>
        </w:rPr>
        <w:t xml:space="preserve">. Pulmonary hypertension in hemolytic disorders: pulmonary vascular disease: the global perspective. </w:t>
      </w:r>
      <w:r w:rsidRPr="00556892">
        <w:rPr>
          <w:rFonts w:ascii="Times New Roman" w:hAnsi="Times New Roman"/>
          <w:szCs w:val="24"/>
          <w:u w:val="single"/>
        </w:rPr>
        <w:t>Chest</w:t>
      </w:r>
      <w:r w:rsidRPr="00556892">
        <w:rPr>
          <w:rFonts w:ascii="Times New Roman" w:hAnsi="Times New Roman"/>
          <w:szCs w:val="24"/>
        </w:rPr>
        <w:t>. 2010 Jun;137(6 Suppl):30S-38S. PMCID: PMC2882115</w:t>
      </w:r>
    </w:p>
    <w:p w14:paraId="398BF386" w14:textId="77777777" w:rsidR="00C23613" w:rsidRPr="00556892" w:rsidRDefault="00C23613" w:rsidP="00AD3CDD">
      <w:pPr>
        <w:numPr>
          <w:ilvl w:val="0"/>
          <w:numId w:val="1"/>
        </w:numPr>
        <w:tabs>
          <w:tab w:val="clear" w:pos="720"/>
          <w:tab w:val="num" w:pos="540"/>
        </w:tabs>
        <w:ind w:left="540" w:hanging="540"/>
        <w:rPr>
          <w:rFonts w:ascii="Times New Roman" w:hAnsi="Times New Roman"/>
          <w:szCs w:val="24"/>
        </w:rPr>
      </w:pPr>
      <w:r w:rsidRPr="00556892">
        <w:rPr>
          <w:rFonts w:ascii="Times New Roman" w:hAnsi="Times New Roman"/>
          <w:b/>
          <w:szCs w:val="24"/>
        </w:rPr>
        <w:t>Gladwin MT</w:t>
      </w:r>
      <w:r w:rsidRPr="00556892">
        <w:rPr>
          <w:rFonts w:ascii="Times New Roman" w:hAnsi="Times New Roman"/>
          <w:szCs w:val="24"/>
        </w:rPr>
        <w:t xml:space="preserve">, </w:t>
      </w:r>
      <w:proofErr w:type="spellStart"/>
      <w:r w:rsidRPr="00556892">
        <w:rPr>
          <w:rFonts w:ascii="Times New Roman" w:hAnsi="Times New Roman"/>
          <w:szCs w:val="24"/>
        </w:rPr>
        <w:t>Barst</w:t>
      </w:r>
      <w:proofErr w:type="spellEnd"/>
      <w:r w:rsidRPr="00556892">
        <w:rPr>
          <w:rFonts w:ascii="Times New Roman" w:hAnsi="Times New Roman"/>
          <w:szCs w:val="24"/>
        </w:rPr>
        <w:t xml:space="preserve"> RJ, Castro OL, Gordeuk VR, Hillery CA, Kato GJ, Kim-Shapiro DB, Machado R, Morris CR, Steinberg MH, </w:t>
      </w:r>
      <w:proofErr w:type="spellStart"/>
      <w:r w:rsidRPr="00556892">
        <w:rPr>
          <w:rFonts w:ascii="Times New Roman" w:hAnsi="Times New Roman"/>
          <w:szCs w:val="24"/>
        </w:rPr>
        <w:t>Vichinsky</w:t>
      </w:r>
      <w:proofErr w:type="spellEnd"/>
      <w:r w:rsidRPr="00556892">
        <w:rPr>
          <w:rFonts w:ascii="Times New Roman" w:hAnsi="Times New Roman"/>
          <w:szCs w:val="24"/>
        </w:rPr>
        <w:t xml:space="preserve"> EP. Pulmonary hypertension and NO in sickle cell. </w:t>
      </w:r>
      <w:r w:rsidRPr="00556892">
        <w:rPr>
          <w:rFonts w:ascii="Times New Roman" w:hAnsi="Times New Roman"/>
          <w:szCs w:val="24"/>
          <w:u w:val="single"/>
        </w:rPr>
        <w:t>Blood.</w:t>
      </w:r>
      <w:r w:rsidRPr="00556892">
        <w:rPr>
          <w:rFonts w:ascii="Times New Roman" w:hAnsi="Times New Roman"/>
          <w:szCs w:val="24"/>
        </w:rPr>
        <w:t xml:space="preserve"> 2010 Aug 5;116(5):852-4. PMCID: PMC2918336</w:t>
      </w:r>
    </w:p>
    <w:p w14:paraId="490A2722" w14:textId="77777777" w:rsidR="00C23613" w:rsidRPr="00556892" w:rsidRDefault="00C23613" w:rsidP="00AD3CDD">
      <w:pPr>
        <w:numPr>
          <w:ilvl w:val="0"/>
          <w:numId w:val="1"/>
        </w:numPr>
        <w:tabs>
          <w:tab w:val="clear" w:pos="720"/>
          <w:tab w:val="num" w:pos="540"/>
        </w:tabs>
        <w:ind w:left="540" w:hanging="540"/>
        <w:rPr>
          <w:rFonts w:ascii="Times New Roman" w:hAnsi="Times New Roman"/>
          <w:szCs w:val="24"/>
        </w:rPr>
      </w:pPr>
      <w:r w:rsidRPr="00556892">
        <w:rPr>
          <w:rFonts w:ascii="Times New Roman" w:hAnsi="Times New Roman"/>
          <w:szCs w:val="24"/>
        </w:rPr>
        <w:t>Jain S,</w:t>
      </w:r>
      <w:r w:rsidRPr="00556892">
        <w:rPr>
          <w:rFonts w:ascii="Times New Roman" w:hAnsi="Times New Roman"/>
          <w:b/>
          <w:szCs w:val="24"/>
        </w:rPr>
        <w:t xml:space="preserve"> Gladwin MT</w:t>
      </w:r>
      <w:r w:rsidRPr="00556892">
        <w:rPr>
          <w:rFonts w:ascii="Times New Roman" w:hAnsi="Times New Roman"/>
          <w:szCs w:val="24"/>
        </w:rPr>
        <w:t xml:space="preserve">. Arginine metabolism and nitric oxide bioavailability in sickle cell disease. </w:t>
      </w:r>
      <w:r w:rsidRPr="00556892">
        <w:rPr>
          <w:rFonts w:ascii="Times New Roman" w:hAnsi="Times New Roman"/>
          <w:szCs w:val="24"/>
          <w:u w:val="single"/>
        </w:rPr>
        <w:t xml:space="preserve">J Pediatr </w:t>
      </w:r>
      <w:proofErr w:type="spellStart"/>
      <w:r w:rsidRPr="00556892">
        <w:rPr>
          <w:rFonts w:ascii="Times New Roman" w:hAnsi="Times New Roman"/>
          <w:szCs w:val="24"/>
          <w:u w:val="single"/>
        </w:rPr>
        <w:t>Hematol</w:t>
      </w:r>
      <w:proofErr w:type="spellEnd"/>
      <w:r w:rsidRPr="00556892">
        <w:rPr>
          <w:rFonts w:ascii="Times New Roman" w:hAnsi="Times New Roman"/>
          <w:szCs w:val="24"/>
          <w:u w:val="single"/>
        </w:rPr>
        <w:t xml:space="preserve"> Oncol</w:t>
      </w:r>
      <w:r w:rsidRPr="00556892">
        <w:rPr>
          <w:rFonts w:ascii="Times New Roman" w:hAnsi="Times New Roman"/>
          <w:szCs w:val="24"/>
        </w:rPr>
        <w:t xml:space="preserve">. 2010 Oct;32(7):3247-8. </w:t>
      </w:r>
    </w:p>
    <w:p w14:paraId="258C19D2" w14:textId="77777777" w:rsidR="00C23613" w:rsidRPr="00556892" w:rsidRDefault="00C23613" w:rsidP="00AD3CDD">
      <w:pPr>
        <w:numPr>
          <w:ilvl w:val="0"/>
          <w:numId w:val="1"/>
        </w:numPr>
        <w:tabs>
          <w:tab w:val="clear" w:pos="720"/>
          <w:tab w:val="num" w:pos="540"/>
        </w:tabs>
        <w:ind w:left="540" w:hanging="540"/>
        <w:rPr>
          <w:rFonts w:ascii="Times New Roman" w:hAnsi="Times New Roman"/>
          <w:szCs w:val="24"/>
        </w:rPr>
      </w:pPr>
      <w:r w:rsidRPr="00556892">
        <w:rPr>
          <w:rFonts w:ascii="Times New Roman" w:hAnsi="Times New Roman"/>
          <w:szCs w:val="24"/>
        </w:rPr>
        <w:t>Rees DC, Williams TN,</w:t>
      </w:r>
      <w:r w:rsidRPr="00556892">
        <w:rPr>
          <w:rFonts w:ascii="Times New Roman" w:hAnsi="Times New Roman"/>
          <w:b/>
          <w:szCs w:val="24"/>
        </w:rPr>
        <w:t xml:space="preserve"> Gladwin MT</w:t>
      </w:r>
      <w:r w:rsidRPr="00556892">
        <w:rPr>
          <w:rFonts w:ascii="Times New Roman" w:hAnsi="Times New Roman"/>
          <w:szCs w:val="24"/>
        </w:rPr>
        <w:t xml:space="preserve">. Sickle-cell disease. </w:t>
      </w:r>
      <w:r w:rsidRPr="00556892">
        <w:rPr>
          <w:rFonts w:ascii="Times New Roman" w:hAnsi="Times New Roman"/>
          <w:szCs w:val="24"/>
          <w:u w:val="single"/>
        </w:rPr>
        <w:t>Lancet</w:t>
      </w:r>
      <w:r w:rsidRPr="00556892">
        <w:rPr>
          <w:rFonts w:ascii="Times New Roman" w:hAnsi="Times New Roman"/>
          <w:szCs w:val="24"/>
        </w:rPr>
        <w:t xml:space="preserve">. 2010 Dec 11;376(9757):2018-31. </w:t>
      </w:r>
    </w:p>
    <w:p w14:paraId="0AC7584C" w14:textId="77777777" w:rsidR="00C23613" w:rsidRPr="00556892" w:rsidRDefault="00C23613" w:rsidP="00AD3CDD">
      <w:pPr>
        <w:numPr>
          <w:ilvl w:val="0"/>
          <w:numId w:val="1"/>
        </w:numPr>
        <w:tabs>
          <w:tab w:val="clear" w:pos="720"/>
          <w:tab w:val="num" w:pos="540"/>
        </w:tabs>
        <w:ind w:left="540" w:hanging="540"/>
        <w:rPr>
          <w:rFonts w:ascii="Times New Roman" w:hAnsi="Times New Roman"/>
          <w:szCs w:val="24"/>
        </w:rPr>
      </w:pPr>
      <w:r w:rsidRPr="00556892">
        <w:rPr>
          <w:rFonts w:ascii="Times New Roman" w:hAnsi="Times New Roman"/>
          <w:szCs w:val="24"/>
        </w:rPr>
        <w:t xml:space="preserve">Erzurum S., Rounds SI, Stevens T, Aldred M, Aliotta J, Archer SL, </w:t>
      </w:r>
      <w:proofErr w:type="spellStart"/>
      <w:r w:rsidRPr="00556892">
        <w:rPr>
          <w:rFonts w:ascii="Times New Roman" w:hAnsi="Times New Roman"/>
          <w:szCs w:val="24"/>
        </w:rPr>
        <w:t>Asosingh</w:t>
      </w:r>
      <w:proofErr w:type="spellEnd"/>
      <w:r w:rsidRPr="00556892">
        <w:rPr>
          <w:rFonts w:ascii="Times New Roman" w:hAnsi="Times New Roman"/>
          <w:szCs w:val="24"/>
        </w:rPr>
        <w:t xml:space="preserve"> K, Balaban R, Bauer N, Bhattacharya J, Bogaard HJ, Choudhary G, Dorn </w:t>
      </w:r>
      <w:proofErr w:type="spellStart"/>
      <w:r w:rsidRPr="00556892">
        <w:rPr>
          <w:rFonts w:ascii="Times New Roman" w:hAnsi="Times New Roman"/>
          <w:szCs w:val="24"/>
        </w:rPr>
        <w:t>Ii</w:t>
      </w:r>
      <w:proofErr w:type="spellEnd"/>
      <w:r w:rsidRPr="00556892">
        <w:rPr>
          <w:rFonts w:ascii="Times New Roman" w:hAnsi="Times New Roman"/>
          <w:szCs w:val="24"/>
        </w:rPr>
        <w:t xml:space="preserve"> GW, Dweik R, Fagan K, </w:t>
      </w:r>
      <w:r w:rsidRPr="00556892">
        <w:rPr>
          <w:rFonts w:ascii="Times New Roman" w:hAnsi="Times New Roman"/>
          <w:szCs w:val="24"/>
        </w:rPr>
        <w:lastRenderedPageBreak/>
        <w:t xml:space="preserve">Fallon M, Finkel T, Geraci M, </w:t>
      </w:r>
      <w:r w:rsidRPr="00556892">
        <w:rPr>
          <w:rFonts w:ascii="Times New Roman" w:hAnsi="Times New Roman"/>
          <w:b/>
          <w:szCs w:val="24"/>
        </w:rPr>
        <w:t>Gladwin MT</w:t>
      </w:r>
      <w:r w:rsidRPr="00556892">
        <w:rPr>
          <w:rFonts w:ascii="Times New Roman" w:hAnsi="Times New Roman"/>
          <w:szCs w:val="24"/>
        </w:rPr>
        <w:t xml:space="preserve">, Hassoun PM, Humbert M, Kaminski N, Kawut SM, Loscalzo J, McDonald D, McMurtry IF, Newman J, Nicolls M, Rabinovitch M, Shizuru J, Oka M, Polgar P, Rodman D, Schumacker P, Stenmark K, Tuder R, Voelkel NF, Sullivan E, </w:t>
      </w:r>
      <w:proofErr w:type="spellStart"/>
      <w:r w:rsidRPr="00556892">
        <w:rPr>
          <w:rFonts w:ascii="Times New Roman" w:hAnsi="Times New Roman"/>
          <w:szCs w:val="24"/>
        </w:rPr>
        <w:t>Weinshilboum</w:t>
      </w:r>
      <w:proofErr w:type="spellEnd"/>
      <w:r w:rsidRPr="00556892">
        <w:rPr>
          <w:rFonts w:ascii="Times New Roman" w:hAnsi="Times New Roman"/>
          <w:szCs w:val="24"/>
        </w:rPr>
        <w:t xml:space="preserve"> R, Yoder MC, Zhao Y, Gail D, Moore TM. Strategic Plan for Lung Vascular Research: An NHLBI-ORDR Workshop Report. </w:t>
      </w:r>
      <w:r w:rsidRPr="00556892">
        <w:rPr>
          <w:rFonts w:ascii="Times New Roman" w:hAnsi="Times New Roman"/>
          <w:szCs w:val="24"/>
          <w:u w:val="single"/>
        </w:rPr>
        <w:t>Am J Respir Crit Care Med.</w:t>
      </w:r>
      <w:r w:rsidRPr="00556892">
        <w:rPr>
          <w:rFonts w:ascii="Times New Roman" w:hAnsi="Times New Roman"/>
          <w:szCs w:val="24"/>
        </w:rPr>
        <w:t xml:space="preserve"> 2010 Dec 15;182(12):1554-62. PMCID: PMC3029941</w:t>
      </w:r>
    </w:p>
    <w:p w14:paraId="1C930845" w14:textId="77777777" w:rsidR="00C23613" w:rsidRPr="00556892" w:rsidRDefault="00C23613" w:rsidP="00AD3CDD">
      <w:pPr>
        <w:numPr>
          <w:ilvl w:val="0"/>
          <w:numId w:val="1"/>
        </w:numPr>
        <w:tabs>
          <w:tab w:val="clear" w:pos="720"/>
          <w:tab w:val="num" w:pos="540"/>
        </w:tabs>
        <w:ind w:left="540" w:hanging="540"/>
        <w:rPr>
          <w:rFonts w:ascii="Times New Roman" w:hAnsi="Times New Roman"/>
          <w:szCs w:val="24"/>
          <w:u w:val="single"/>
        </w:rPr>
      </w:pPr>
      <w:r w:rsidRPr="00556892">
        <w:rPr>
          <w:rFonts w:ascii="Times New Roman" w:hAnsi="Times New Roman"/>
          <w:b/>
          <w:szCs w:val="24"/>
        </w:rPr>
        <w:t>Gladwin MT.</w:t>
      </w:r>
      <w:r w:rsidRPr="00556892">
        <w:rPr>
          <w:rFonts w:ascii="Times New Roman" w:hAnsi="Times New Roman"/>
          <w:szCs w:val="24"/>
        </w:rPr>
        <w:t xml:space="preserve"> Adenosine receptor crossroads in sickle cell disease. </w:t>
      </w:r>
      <w:r w:rsidRPr="00556892">
        <w:rPr>
          <w:rFonts w:ascii="Times New Roman" w:hAnsi="Times New Roman"/>
          <w:szCs w:val="24"/>
          <w:u w:val="single"/>
        </w:rPr>
        <w:t>Nat Med.</w:t>
      </w:r>
      <w:r w:rsidRPr="00556892">
        <w:rPr>
          <w:rFonts w:ascii="Times New Roman" w:hAnsi="Times New Roman"/>
          <w:szCs w:val="24"/>
        </w:rPr>
        <w:t xml:space="preserve"> 2011 Jan;17(1):38-40.</w:t>
      </w:r>
    </w:p>
    <w:p w14:paraId="4FB0FC6F" w14:textId="77777777" w:rsidR="00C23613" w:rsidRPr="00556892" w:rsidRDefault="00C23613" w:rsidP="00AD3CDD">
      <w:pPr>
        <w:numPr>
          <w:ilvl w:val="0"/>
          <w:numId w:val="1"/>
        </w:numPr>
        <w:tabs>
          <w:tab w:val="clear" w:pos="720"/>
          <w:tab w:val="num" w:pos="540"/>
        </w:tabs>
        <w:ind w:left="540" w:hanging="540"/>
        <w:rPr>
          <w:rFonts w:ascii="Times New Roman" w:hAnsi="Times New Roman"/>
          <w:szCs w:val="24"/>
        </w:rPr>
      </w:pPr>
      <w:r w:rsidRPr="00556892">
        <w:rPr>
          <w:rFonts w:ascii="Times New Roman" w:hAnsi="Times New Roman"/>
          <w:szCs w:val="24"/>
        </w:rPr>
        <w:t xml:space="preserve">Chandra D, Sciurba FC, </w:t>
      </w:r>
      <w:r w:rsidRPr="00556892">
        <w:rPr>
          <w:rFonts w:ascii="Times New Roman" w:hAnsi="Times New Roman"/>
          <w:b/>
          <w:szCs w:val="24"/>
        </w:rPr>
        <w:t>Gladwin MT</w:t>
      </w:r>
      <w:r w:rsidRPr="00556892">
        <w:rPr>
          <w:rFonts w:ascii="Times New Roman" w:hAnsi="Times New Roman"/>
          <w:szCs w:val="24"/>
        </w:rPr>
        <w:t xml:space="preserve">.  Endothelial Chronic Destructive Pulmonary Disease (E-CDPD): Is Endothelial Apoptosis a </w:t>
      </w:r>
      <w:proofErr w:type="spellStart"/>
      <w:r w:rsidRPr="00556892">
        <w:rPr>
          <w:rFonts w:ascii="Times New Roman" w:hAnsi="Times New Roman"/>
          <w:szCs w:val="24"/>
        </w:rPr>
        <w:t>Subphenotype</w:t>
      </w:r>
      <w:proofErr w:type="spellEnd"/>
      <w:r w:rsidRPr="00556892">
        <w:rPr>
          <w:rFonts w:ascii="Times New Roman" w:hAnsi="Times New Roman"/>
          <w:szCs w:val="24"/>
        </w:rPr>
        <w:t xml:space="preserve"> or Prequel to COPD? </w:t>
      </w:r>
      <w:r w:rsidRPr="00556892">
        <w:rPr>
          <w:rFonts w:ascii="Times New Roman" w:hAnsi="Times New Roman"/>
          <w:szCs w:val="24"/>
          <w:u w:val="single"/>
        </w:rPr>
        <w:t>Am J Respir Crit Care Med</w:t>
      </w:r>
      <w:r w:rsidRPr="00556892">
        <w:rPr>
          <w:rFonts w:ascii="Times New Roman" w:hAnsi="Times New Roman"/>
          <w:szCs w:val="24"/>
        </w:rPr>
        <w:t xml:space="preserve">. 2011 Jul 15;184(2):153-5.  </w:t>
      </w:r>
    </w:p>
    <w:p w14:paraId="53D0FF19"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rPr>
          <w:b/>
        </w:rPr>
        <w:t>Gladwin MT</w:t>
      </w:r>
      <w:r w:rsidRPr="00556892">
        <w:t xml:space="preserve">, Machado RF. Pulmonary hypertension in sickle cell disease. </w:t>
      </w:r>
      <w:r w:rsidRPr="00556892">
        <w:rPr>
          <w:u w:val="single"/>
        </w:rPr>
        <w:t>N Engl J Med</w:t>
      </w:r>
      <w:r w:rsidRPr="00556892">
        <w:t>. 2011 Oct 27;365(17):1646-7; author reply 1648-9.</w:t>
      </w:r>
    </w:p>
    <w:p w14:paraId="13D73495" w14:textId="77777777" w:rsidR="00C23613" w:rsidRPr="00556892" w:rsidRDefault="00C23613" w:rsidP="00AD3CDD">
      <w:pPr>
        <w:numPr>
          <w:ilvl w:val="0"/>
          <w:numId w:val="1"/>
        </w:numPr>
        <w:tabs>
          <w:tab w:val="clear" w:pos="720"/>
          <w:tab w:val="num" w:pos="540"/>
        </w:tabs>
        <w:ind w:left="540" w:hanging="540"/>
        <w:rPr>
          <w:rFonts w:ascii="Times New Roman" w:hAnsi="Times New Roman"/>
          <w:szCs w:val="24"/>
        </w:rPr>
      </w:pPr>
      <w:r w:rsidRPr="00556892">
        <w:rPr>
          <w:rFonts w:ascii="Times New Roman" w:hAnsi="Times New Roman"/>
          <w:szCs w:val="24"/>
        </w:rPr>
        <w:t xml:space="preserve">Stamm J, </w:t>
      </w:r>
      <w:proofErr w:type="spellStart"/>
      <w:r w:rsidRPr="00556892">
        <w:rPr>
          <w:rFonts w:ascii="Times New Roman" w:hAnsi="Times New Roman"/>
          <w:szCs w:val="24"/>
        </w:rPr>
        <w:t>Belloi</w:t>
      </w:r>
      <w:proofErr w:type="spellEnd"/>
      <w:r w:rsidRPr="00556892">
        <w:rPr>
          <w:rFonts w:ascii="Times New Roman" w:hAnsi="Times New Roman"/>
          <w:szCs w:val="24"/>
        </w:rPr>
        <w:t xml:space="preserve"> EA, Zhang Y, Bon J, Sciurba FC, </w:t>
      </w:r>
      <w:r w:rsidRPr="00556892">
        <w:rPr>
          <w:rFonts w:ascii="Times New Roman" w:hAnsi="Times New Roman"/>
          <w:b/>
          <w:szCs w:val="24"/>
        </w:rPr>
        <w:t>Gladwin MT</w:t>
      </w:r>
      <w:r w:rsidRPr="00556892">
        <w:rPr>
          <w:rFonts w:ascii="Times New Roman" w:hAnsi="Times New Roman"/>
          <w:szCs w:val="24"/>
        </w:rPr>
        <w:t xml:space="preserve">.  Elevated N-terminal pro-brain natriuretic peptide is associated with mortality in tobacco smokers independent of airflow obstruction. </w:t>
      </w:r>
      <w:proofErr w:type="spellStart"/>
      <w:r w:rsidRPr="00556892">
        <w:rPr>
          <w:rFonts w:ascii="Times New Roman" w:hAnsi="Times New Roman"/>
          <w:szCs w:val="24"/>
          <w:u w:val="single"/>
        </w:rPr>
        <w:t>PloS</w:t>
      </w:r>
      <w:proofErr w:type="spellEnd"/>
      <w:r w:rsidRPr="00556892">
        <w:rPr>
          <w:rFonts w:ascii="Times New Roman" w:hAnsi="Times New Roman"/>
          <w:szCs w:val="24"/>
          <w:u w:val="single"/>
        </w:rPr>
        <w:t xml:space="preserve"> One. </w:t>
      </w:r>
      <w:r w:rsidRPr="00556892">
        <w:rPr>
          <w:rFonts w:ascii="Times New Roman" w:hAnsi="Times New Roman"/>
          <w:szCs w:val="24"/>
        </w:rPr>
        <w:t>2011 Nov; 6(11): e27416. PMCID: PMC3210169</w:t>
      </w:r>
    </w:p>
    <w:p w14:paraId="4208EB15" w14:textId="77777777" w:rsidR="00C23613" w:rsidRPr="00556892" w:rsidRDefault="00C23613" w:rsidP="00AD3CDD">
      <w:pPr>
        <w:numPr>
          <w:ilvl w:val="0"/>
          <w:numId w:val="1"/>
        </w:numPr>
        <w:tabs>
          <w:tab w:val="clear" w:pos="720"/>
          <w:tab w:val="num" w:pos="540"/>
        </w:tabs>
        <w:ind w:left="540" w:hanging="540"/>
        <w:rPr>
          <w:rFonts w:ascii="Times New Roman" w:hAnsi="Times New Roman"/>
          <w:szCs w:val="24"/>
        </w:rPr>
      </w:pPr>
      <w:hyperlink r:id="rId72" w:history="1">
        <w:r w:rsidRPr="00556892">
          <w:rPr>
            <w:rFonts w:ascii="Times New Roman" w:hAnsi="Times New Roman"/>
            <w:b/>
            <w:szCs w:val="24"/>
          </w:rPr>
          <w:t>Gladwin MT</w:t>
        </w:r>
      </w:hyperlink>
      <w:r w:rsidRPr="00556892">
        <w:rPr>
          <w:rFonts w:ascii="Times New Roman" w:hAnsi="Times New Roman"/>
          <w:szCs w:val="24"/>
        </w:rPr>
        <w:t xml:space="preserve">, </w:t>
      </w:r>
      <w:hyperlink r:id="rId73" w:history="1">
        <w:r w:rsidRPr="00556892">
          <w:rPr>
            <w:rFonts w:ascii="Times New Roman" w:hAnsi="Times New Roman"/>
            <w:szCs w:val="24"/>
          </w:rPr>
          <w:t>Tejero J</w:t>
        </w:r>
      </w:hyperlink>
      <w:r w:rsidRPr="00556892">
        <w:rPr>
          <w:rFonts w:ascii="Times New Roman" w:hAnsi="Times New Roman"/>
          <w:szCs w:val="24"/>
        </w:rPr>
        <w:t xml:space="preserve">. Nitrite-NO bailout for a NOS complex too big to fail. </w:t>
      </w:r>
      <w:hyperlink r:id="rId74" w:tooltip="Nature medicine." w:history="1">
        <w:r w:rsidRPr="00556892">
          <w:rPr>
            <w:rFonts w:ascii="Times New Roman" w:hAnsi="Times New Roman"/>
            <w:szCs w:val="24"/>
            <w:u w:val="single"/>
          </w:rPr>
          <w:t>Nat Med.</w:t>
        </w:r>
      </w:hyperlink>
      <w:r w:rsidRPr="00556892">
        <w:rPr>
          <w:rFonts w:ascii="Times New Roman" w:hAnsi="Times New Roman"/>
          <w:szCs w:val="24"/>
        </w:rPr>
        <w:t xml:space="preserve"> 2011 Dec 6;17(12):1556-7. </w:t>
      </w:r>
    </w:p>
    <w:p w14:paraId="6B2F4BE2"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rPr>
          <w:b/>
        </w:rPr>
        <w:t>Gladwin MT</w:t>
      </w:r>
      <w:r w:rsidRPr="00556892">
        <w:t xml:space="preserve">, Kanias T, Kim-Shapiro DB. </w:t>
      </w:r>
      <w:hyperlink r:id="rId75" w:history="1">
        <w:r w:rsidRPr="00556892">
          <w:t>Hemolysis and cell-free hemoglobin drive an intrinsic mechanism for human disease.</w:t>
        </w:r>
      </w:hyperlink>
      <w:r w:rsidRPr="00556892">
        <w:t xml:space="preserve"> </w:t>
      </w:r>
      <w:r w:rsidRPr="00556892">
        <w:rPr>
          <w:u w:val="single"/>
        </w:rPr>
        <w:t>J Clin Invest</w:t>
      </w:r>
      <w:r w:rsidRPr="00556892">
        <w:t>. 2012 Mar 26:1-4. PMCID: PMC3314481</w:t>
      </w:r>
    </w:p>
    <w:p w14:paraId="107F1357"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rPr>
          <w:b/>
        </w:rPr>
        <w:t>Gladwin MT</w:t>
      </w:r>
      <w:r w:rsidRPr="00556892">
        <w:t xml:space="preserve">, Sachdev V. </w:t>
      </w:r>
      <w:hyperlink r:id="rId76" w:history="1">
        <w:r w:rsidRPr="00556892">
          <w:t>Cardiovascular abnormalities in sickle cell disease.</w:t>
        </w:r>
      </w:hyperlink>
      <w:r w:rsidRPr="00556892">
        <w:t xml:space="preserve"> </w:t>
      </w:r>
      <w:r w:rsidRPr="00556892">
        <w:rPr>
          <w:u w:val="single"/>
        </w:rPr>
        <w:t xml:space="preserve">J Am Coll </w:t>
      </w:r>
      <w:proofErr w:type="spellStart"/>
      <w:r w:rsidRPr="00556892">
        <w:rPr>
          <w:u w:val="single"/>
        </w:rPr>
        <w:t>Cardiol</w:t>
      </w:r>
      <w:proofErr w:type="spellEnd"/>
      <w:r w:rsidRPr="00556892">
        <w:t>. 2012 Mar 27;59(13):1123-33. PMCID: PMC3881188</w:t>
      </w:r>
    </w:p>
    <w:p w14:paraId="7615BC5B"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proofErr w:type="spellStart"/>
      <w:r w:rsidRPr="00556892">
        <w:t>Tabima</w:t>
      </w:r>
      <w:proofErr w:type="spellEnd"/>
      <w:r w:rsidRPr="00556892">
        <w:t xml:space="preserve"> DM, Frizzell S, </w:t>
      </w:r>
      <w:r w:rsidRPr="00556892">
        <w:rPr>
          <w:b/>
          <w:bCs/>
        </w:rPr>
        <w:t>Gladwin MT.</w:t>
      </w:r>
      <w:r w:rsidRPr="00556892">
        <w:t xml:space="preserve"> </w:t>
      </w:r>
      <w:hyperlink r:id="rId77" w:history="1">
        <w:r w:rsidRPr="00556892">
          <w:t>Reactive oxygen and nitrogen species in pulmonary hypertension.</w:t>
        </w:r>
      </w:hyperlink>
      <w:r w:rsidRPr="00556892">
        <w:t xml:space="preserve"> </w:t>
      </w:r>
      <w:r w:rsidRPr="00556892">
        <w:rPr>
          <w:rStyle w:val="jrnl"/>
          <w:u w:val="single"/>
        </w:rPr>
        <w:t>Free Radic Biol Med</w:t>
      </w:r>
      <w:r w:rsidRPr="00556892">
        <w:t>. 2012 May 1;52(9):1970-86. PMCID: PMC3856647</w:t>
      </w:r>
    </w:p>
    <w:p w14:paraId="3AE7E166"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Bueno M, Wang J, Mora AL, </w:t>
      </w:r>
      <w:r w:rsidRPr="00556892">
        <w:rPr>
          <w:b/>
        </w:rPr>
        <w:t>Gladwin MT</w:t>
      </w:r>
      <w:r w:rsidRPr="00556892">
        <w:t xml:space="preserve">. Nitrite signaling in pulmonary hypertension: mechanisms of bioactivation, signaling and therapeutics. </w:t>
      </w:r>
      <w:proofErr w:type="spellStart"/>
      <w:r w:rsidRPr="00556892">
        <w:rPr>
          <w:u w:val="single"/>
        </w:rPr>
        <w:t>Antioxid</w:t>
      </w:r>
      <w:proofErr w:type="spellEnd"/>
      <w:r w:rsidRPr="00556892">
        <w:rPr>
          <w:u w:val="single"/>
        </w:rPr>
        <w:t xml:space="preserve"> Redox Signal.</w:t>
      </w:r>
      <w:r w:rsidRPr="00556892">
        <w:t xml:space="preserve"> 2013 May 10;18(14):1797-809</w:t>
      </w:r>
      <w:r w:rsidRPr="00556892">
        <w:rPr>
          <w:color w:val="000000"/>
          <w:shd w:val="clear" w:color="auto" w:fill="FFFFFF"/>
        </w:rPr>
        <w:t>. PMCID: P</w:t>
      </w:r>
      <w:r w:rsidRPr="00556892">
        <w:t>MC3619206</w:t>
      </w:r>
    </w:p>
    <w:p w14:paraId="6CBEE716"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Miller AC</w:t>
      </w:r>
      <w:r w:rsidRPr="00556892">
        <w:rPr>
          <w:b/>
        </w:rPr>
        <w:t>, Gladwin MT</w:t>
      </w:r>
      <w:r w:rsidRPr="00556892">
        <w:t xml:space="preserve">. </w:t>
      </w:r>
      <w:hyperlink r:id="rId78" w:history="1">
        <w:r w:rsidRPr="00556892">
          <w:t>Pulmonary Complications of Sickle Cell Disease.</w:t>
        </w:r>
      </w:hyperlink>
      <w:r w:rsidRPr="00556892">
        <w:t xml:space="preserve"> </w:t>
      </w:r>
      <w:r w:rsidRPr="00556892">
        <w:rPr>
          <w:rStyle w:val="jrnl"/>
          <w:u w:val="single"/>
        </w:rPr>
        <w:t>Am J Respir Crit Care Med</w:t>
      </w:r>
      <w:r w:rsidRPr="00556892">
        <w:t>. 2012 Jun 1;185(11):1154-65. PMCID: PMC3373067</w:t>
      </w:r>
    </w:p>
    <w:p w14:paraId="72B41972"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Kanias T, </w:t>
      </w:r>
      <w:r w:rsidRPr="00556892">
        <w:rPr>
          <w:b/>
        </w:rPr>
        <w:t>Gladwin MT.</w:t>
      </w:r>
      <w:r w:rsidRPr="00556892">
        <w:t xml:space="preserve"> Nitric oxide, hemolysis, and the red blood cell storage lesion: interactions between transfusion, donor, and recipient. </w:t>
      </w:r>
      <w:r w:rsidRPr="00556892">
        <w:rPr>
          <w:u w:val="single"/>
        </w:rPr>
        <w:t>Transfusion</w:t>
      </w:r>
      <w:r w:rsidRPr="00556892">
        <w:t>. 2012 Jul;52(7):1388-92. PMCID: PMC3855012</w:t>
      </w:r>
    </w:p>
    <w:p w14:paraId="02411E55"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rPr>
          <w:b/>
        </w:rPr>
        <w:t>Gladwin MT</w:t>
      </w:r>
      <w:r w:rsidRPr="00556892">
        <w:t xml:space="preserve">, Kim-Shapiro DB. Vascular biology: Nitric oxide caught in traffic. </w:t>
      </w:r>
      <w:r w:rsidRPr="00556892">
        <w:rPr>
          <w:u w:val="single"/>
        </w:rPr>
        <w:t>Nature</w:t>
      </w:r>
      <w:r w:rsidRPr="00556892">
        <w:t xml:space="preserve">. 2012 Nov 15;491(7424):344-5. </w:t>
      </w:r>
    </w:p>
    <w:p w14:paraId="1735565C"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Suzuki YJ, Steinhorn RH, </w:t>
      </w:r>
      <w:r w:rsidRPr="00556892">
        <w:rPr>
          <w:b/>
        </w:rPr>
        <w:t>Gladwin MT</w:t>
      </w:r>
      <w:r w:rsidRPr="00556892">
        <w:t xml:space="preserve">. Antioxidant therapy for the treatment of pulmonary hypertension. </w:t>
      </w:r>
      <w:proofErr w:type="spellStart"/>
      <w:r w:rsidRPr="00556892">
        <w:rPr>
          <w:u w:val="single"/>
        </w:rPr>
        <w:t>Antioxid</w:t>
      </w:r>
      <w:proofErr w:type="spellEnd"/>
      <w:r w:rsidRPr="00556892">
        <w:rPr>
          <w:u w:val="single"/>
        </w:rPr>
        <w:t xml:space="preserve"> Redox Signal.</w:t>
      </w:r>
      <w:r w:rsidRPr="00556892">
        <w:t xml:space="preserve"> 2013 May 10;18(14):1723-6. PMCID: PMC3941794</w:t>
      </w:r>
    </w:p>
    <w:p w14:paraId="743EB2BB"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Wilkins MR, Wharton J, </w:t>
      </w:r>
      <w:r w:rsidRPr="00556892">
        <w:rPr>
          <w:b/>
        </w:rPr>
        <w:t>Gladwin MT</w:t>
      </w:r>
      <w:r w:rsidRPr="00556892">
        <w:t xml:space="preserve">. Update in pulmonary vascular diseases 2012. </w:t>
      </w:r>
      <w:r w:rsidRPr="00556892">
        <w:rPr>
          <w:u w:val="single"/>
        </w:rPr>
        <w:t xml:space="preserve">Am J Respir Crit Care Med. </w:t>
      </w:r>
      <w:r w:rsidRPr="00556892">
        <w:t>2013 Jul;188(1):23-8. PMCID: PMC459569</w:t>
      </w:r>
    </w:p>
    <w:p w14:paraId="245BA054"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Klinger JR, </w:t>
      </w:r>
      <w:proofErr w:type="spellStart"/>
      <w:r w:rsidRPr="00556892">
        <w:t>Abman</w:t>
      </w:r>
      <w:proofErr w:type="spellEnd"/>
      <w:r w:rsidRPr="00556892">
        <w:t xml:space="preserve"> SH, </w:t>
      </w:r>
      <w:r w:rsidRPr="00556892">
        <w:rPr>
          <w:b/>
        </w:rPr>
        <w:t>Gladwin MT.</w:t>
      </w:r>
      <w:r w:rsidRPr="00556892">
        <w:t xml:space="preserve"> Nitric Oxide Deficiency and Endothelial Dysfunction in Pulmonary Arterial Hypertension. </w:t>
      </w:r>
      <w:r w:rsidRPr="00556892">
        <w:rPr>
          <w:u w:val="single"/>
        </w:rPr>
        <w:t>Am J Respir Crit Care Med.</w:t>
      </w:r>
      <w:r w:rsidRPr="00556892">
        <w:t xml:space="preserve"> 2013 Sep 15;188(6):639-46. </w:t>
      </w:r>
    </w:p>
    <w:p w14:paraId="6A227BAC"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Jain S, </w:t>
      </w:r>
      <w:r w:rsidRPr="00556892">
        <w:rPr>
          <w:b/>
        </w:rPr>
        <w:t>Gladwin MT,</w:t>
      </w:r>
      <w:r w:rsidRPr="00556892">
        <w:t xml:space="preserve"> Novelli EM. Unraveling restrictive chronic lung disease in sickle cell disease [Editorial]. </w:t>
      </w:r>
      <w:r w:rsidRPr="00556892">
        <w:rPr>
          <w:u w:val="single"/>
        </w:rPr>
        <w:t xml:space="preserve">Int J </w:t>
      </w:r>
      <w:proofErr w:type="spellStart"/>
      <w:r w:rsidRPr="00556892">
        <w:rPr>
          <w:u w:val="single"/>
        </w:rPr>
        <w:t>Tuberc</w:t>
      </w:r>
      <w:proofErr w:type="spellEnd"/>
      <w:r w:rsidRPr="00556892">
        <w:rPr>
          <w:u w:val="single"/>
        </w:rPr>
        <w:t xml:space="preserve"> Lung Dis.</w:t>
      </w:r>
      <w:r w:rsidRPr="00556892">
        <w:t xml:space="preserve"> 2013 Sep;17(9):1123-4. PMCID: PMC4075318</w:t>
      </w:r>
    </w:p>
    <w:p w14:paraId="47EF686D"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lastRenderedPageBreak/>
        <w:t xml:space="preserve">Kato GJ, Nouraie SM, </w:t>
      </w:r>
      <w:r w:rsidRPr="00556892">
        <w:rPr>
          <w:b/>
        </w:rPr>
        <w:t>Gladwin MT</w:t>
      </w:r>
      <w:r w:rsidRPr="00556892">
        <w:t xml:space="preserve">. Lactate dehydrogenase and hemolysis in sickle cell disease. </w:t>
      </w:r>
      <w:r w:rsidRPr="00556892">
        <w:rPr>
          <w:u w:val="single"/>
        </w:rPr>
        <w:t>Blood</w:t>
      </w:r>
      <w:r w:rsidRPr="00556892">
        <w:t>. 2013 Aug 8;122(6):1091-2. PMCID: PMC3739033</w:t>
      </w:r>
    </w:p>
    <w:p w14:paraId="4685E980"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Klinger JR, </w:t>
      </w:r>
      <w:proofErr w:type="spellStart"/>
      <w:r w:rsidRPr="00556892">
        <w:t>Abman</w:t>
      </w:r>
      <w:proofErr w:type="spellEnd"/>
      <w:r w:rsidRPr="00556892">
        <w:t xml:space="preserve"> SH, </w:t>
      </w:r>
      <w:r w:rsidRPr="00556892">
        <w:rPr>
          <w:b/>
        </w:rPr>
        <w:t>Gladwin MT.</w:t>
      </w:r>
      <w:r w:rsidRPr="00556892">
        <w:t xml:space="preserve"> Nitric oxide deficiency and endothelial dysfunction in pulmonary arterial hypertension. </w:t>
      </w:r>
      <w:r w:rsidRPr="00556892">
        <w:rPr>
          <w:u w:val="single"/>
        </w:rPr>
        <w:t>Am J Respir Crit Care Med.</w:t>
      </w:r>
      <w:r w:rsidRPr="00556892">
        <w:t xml:space="preserve"> 2013 Sep 15;188(6):639-646. </w:t>
      </w:r>
    </w:p>
    <w:p w14:paraId="1A5BAD6B"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Corti P, Tejero J, </w:t>
      </w:r>
      <w:r w:rsidRPr="00556892">
        <w:rPr>
          <w:b/>
        </w:rPr>
        <w:t>Gladwin MT</w:t>
      </w:r>
      <w:r w:rsidRPr="00556892">
        <w:t xml:space="preserve">. Evidence mounts that red cells and deoxyhemoglobin can reduce nitrite to bioactive NO to mediate intravascular endocrine NO signaling: commentary on “Anti-platelet effects of dietary nitrate in health volunteers: involvement of cGMP and influence of sex.” </w:t>
      </w:r>
      <w:r w:rsidRPr="00556892">
        <w:rPr>
          <w:u w:val="single"/>
        </w:rPr>
        <w:t>Free Rad Bio Med.</w:t>
      </w:r>
      <w:r w:rsidRPr="00556892">
        <w:t xml:space="preserve"> 2013 Dec;65:1518-20.</w:t>
      </w:r>
    </w:p>
    <w:p w14:paraId="4A189426"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proofErr w:type="spellStart"/>
      <w:r w:rsidRPr="00556892">
        <w:t>Klings</w:t>
      </w:r>
      <w:proofErr w:type="spellEnd"/>
      <w:r w:rsidRPr="00556892">
        <w:t xml:space="preserve"> ES, Machado RF, </w:t>
      </w:r>
      <w:proofErr w:type="spellStart"/>
      <w:r w:rsidRPr="00556892">
        <w:t>Barst</w:t>
      </w:r>
      <w:proofErr w:type="spellEnd"/>
      <w:r w:rsidRPr="00556892">
        <w:t xml:space="preserve"> RJ, Morris CR, Mubarak KK, Gordeuk VR, Kato GJ, Ataga KI, Gibbs JS, Castro O, Rosenzweig EB, Sood N, Hsu L, Wilson KC, Telen MJ, Decastro LM, Krishnamurti L, Steinberg MH, </w:t>
      </w:r>
      <w:proofErr w:type="spellStart"/>
      <w:r w:rsidRPr="00556892">
        <w:t>Badesch</w:t>
      </w:r>
      <w:proofErr w:type="spellEnd"/>
      <w:r w:rsidRPr="00556892">
        <w:t xml:space="preserve"> DB, </w:t>
      </w:r>
      <w:r w:rsidRPr="00556892">
        <w:rPr>
          <w:b/>
        </w:rPr>
        <w:t>Gladwin MT</w:t>
      </w:r>
      <w:r w:rsidRPr="00556892">
        <w:t xml:space="preserve">. An official American Thoracic Society clinical practice guideline: diagnosis, risk stratification, and management of pulmonary hypertension of sickle cell disease. ATS Ad Hoc Committee on Pulmonary Hypertension of Sickle Cell Disease. </w:t>
      </w:r>
      <w:r w:rsidRPr="00556892">
        <w:rPr>
          <w:u w:val="single"/>
        </w:rPr>
        <w:t>Am J Respir Crit Care Med</w:t>
      </w:r>
      <w:r w:rsidRPr="00556892">
        <w:t>. 2014 Mar 15;189(6):727-40. PMCID: PMC3983842</w:t>
      </w:r>
    </w:p>
    <w:p w14:paraId="2BF84B13"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Kim-Shapiro DB, </w:t>
      </w:r>
      <w:r w:rsidRPr="00556892">
        <w:rPr>
          <w:b/>
        </w:rPr>
        <w:t>Gladwin MT</w:t>
      </w:r>
      <w:r w:rsidRPr="00556892">
        <w:t xml:space="preserve">. Mechanisms of nitrite bioactivation. </w:t>
      </w:r>
      <w:r w:rsidRPr="00556892">
        <w:rPr>
          <w:u w:val="single"/>
        </w:rPr>
        <w:t>Nitric Oxide.</w:t>
      </w:r>
      <w:r w:rsidRPr="00556892">
        <w:t xml:space="preserve"> 2014 Apr 30;38:58-68. PMCID: PMC3999231</w:t>
      </w:r>
    </w:p>
    <w:p w14:paraId="6F64E680"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Tejero J, </w:t>
      </w:r>
      <w:r w:rsidRPr="00556892">
        <w:rPr>
          <w:b/>
          <w:bCs/>
        </w:rPr>
        <w:t>Gladwin MT.</w:t>
      </w:r>
      <w:r w:rsidRPr="00556892">
        <w:rPr>
          <w:bCs/>
        </w:rPr>
        <w:t xml:space="preserve"> The globin superfamily: functions in nitric oxide formation and decay. </w:t>
      </w:r>
      <w:r w:rsidRPr="00556892">
        <w:rPr>
          <w:bCs/>
          <w:u w:val="single"/>
        </w:rPr>
        <w:t>Biol Chem</w:t>
      </w:r>
      <w:r w:rsidRPr="00556892">
        <w:rPr>
          <w:bCs/>
        </w:rPr>
        <w:t>. 2014 Jun;395(6):631-9. PMCID: PMC4410677</w:t>
      </w:r>
    </w:p>
    <w:p w14:paraId="0CEBAB19"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Corti P, </w:t>
      </w:r>
      <w:r w:rsidRPr="00556892">
        <w:rPr>
          <w:b/>
        </w:rPr>
        <w:t>Gladwin MT</w:t>
      </w:r>
      <w:r w:rsidRPr="00556892">
        <w:t xml:space="preserve">. Is Nitrite the Circulating Endocrine Effector of Remote Ischemic Preconditioning? </w:t>
      </w:r>
      <w:r w:rsidRPr="00556892">
        <w:rPr>
          <w:u w:val="single"/>
        </w:rPr>
        <w:t>Circ Res.</w:t>
      </w:r>
      <w:r w:rsidRPr="00556892">
        <w:t xml:space="preserve"> 2014 May 9; 114(10):1554-7. PMCID: PMC4073608</w:t>
      </w:r>
    </w:p>
    <w:p w14:paraId="480F9574"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Lai YC, Potoka KC, Champion HC, Mora AL, </w:t>
      </w:r>
      <w:r w:rsidRPr="00556892">
        <w:rPr>
          <w:b/>
        </w:rPr>
        <w:t>Gladwin MT</w:t>
      </w:r>
      <w:r w:rsidRPr="00556892">
        <w:t xml:space="preserve">. Pulmonary Arterial Hypertension: the Clinical Syndrome. </w:t>
      </w:r>
      <w:hyperlink r:id="rId79" w:tooltip="Circulation research." w:history="1">
        <w:r w:rsidRPr="00556892">
          <w:rPr>
            <w:rStyle w:val="Hyperlink"/>
            <w:color w:val="auto"/>
            <w:shd w:val="clear" w:color="auto" w:fill="FFFFFF"/>
          </w:rPr>
          <w:t>Circ Res.</w:t>
        </w:r>
      </w:hyperlink>
      <w:r w:rsidRPr="00556892">
        <w:rPr>
          <w:rStyle w:val="apple-converted-space"/>
          <w:shd w:val="clear" w:color="auto" w:fill="FFFFFF"/>
        </w:rPr>
        <w:t> </w:t>
      </w:r>
      <w:r w:rsidRPr="00556892">
        <w:rPr>
          <w:shd w:val="clear" w:color="auto" w:fill="FFFFFF"/>
        </w:rPr>
        <w:t xml:space="preserve">2014 Jun 20;115(1):115-30. PMCID: </w:t>
      </w:r>
      <w:r w:rsidRPr="00556892">
        <w:t>PMC4096686</w:t>
      </w:r>
    </w:p>
    <w:p w14:paraId="18E565E6"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rPr>
          <w:b/>
        </w:rPr>
        <w:t>Gladwin MT</w:t>
      </w:r>
      <w:r w:rsidRPr="00556892">
        <w:t xml:space="preserve">, Ofori-Acquah SF. Erythroid DAMPs Drive Inflammation in SCD. </w:t>
      </w:r>
      <w:r w:rsidRPr="00556892">
        <w:rPr>
          <w:u w:val="single"/>
        </w:rPr>
        <w:t>Blood</w:t>
      </w:r>
      <w:r w:rsidRPr="00556892">
        <w:t>. 2014 Jun 12; 123(24):3689-90. PMCID: PMC4055918</w:t>
      </w:r>
    </w:p>
    <w:p w14:paraId="3382EB77"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Morris A, Norris KA, </w:t>
      </w:r>
      <w:r w:rsidRPr="00556892">
        <w:rPr>
          <w:b/>
        </w:rPr>
        <w:t>Gladwin MT</w:t>
      </w:r>
      <w:r w:rsidRPr="00556892">
        <w:t xml:space="preserve">. Acute and chronic lung infections. Novel pathogens, diagnostics, and therapeutics. </w:t>
      </w:r>
      <w:r w:rsidRPr="00556892">
        <w:rPr>
          <w:u w:val="single"/>
        </w:rPr>
        <w:t xml:space="preserve">Ann Am </w:t>
      </w:r>
      <w:proofErr w:type="spellStart"/>
      <w:r w:rsidRPr="00556892">
        <w:rPr>
          <w:u w:val="single"/>
        </w:rPr>
        <w:t>Thorac</w:t>
      </w:r>
      <w:proofErr w:type="spellEnd"/>
      <w:r w:rsidRPr="00556892">
        <w:rPr>
          <w:u w:val="single"/>
        </w:rPr>
        <w:t xml:space="preserve"> Soc</w:t>
      </w:r>
      <w:r w:rsidRPr="00556892">
        <w:t>. 2014 Aug;11 Suppl 4:S187-8. PMCID: PMC4200573</w:t>
      </w:r>
    </w:p>
    <w:p w14:paraId="409015F0"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proofErr w:type="spellStart"/>
      <w:r w:rsidRPr="00556892">
        <w:t>Klings</w:t>
      </w:r>
      <w:proofErr w:type="spellEnd"/>
      <w:r w:rsidRPr="00556892">
        <w:t xml:space="preserve"> ES, Machado RF, Morris CR, Gordeuk VR, Kato GJ, Ataga KI, Castro O, Hsu L, Telen MJ, Krishnamurti L, Steinberg MH, </w:t>
      </w:r>
      <w:r w:rsidRPr="00556892">
        <w:rPr>
          <w:b/>
        </w:rPr>
        <w:t>Gladwin MT</w:t>
      </w:r>
      <w:r w:rsidRPr="00556892">
        <w:t>; ATS Clinical Guidelines for the Diagnosis and Treatment of Pulmonary Hypertension in Sickle Cell Disease Committee. Reply: Practice guideline for pulmonary hypertension in sickle cell: direct evidence needed before universal adoption.</w:t>
      </w:r>
      <w:r w:rsidRPr="00556892">
        <w:rPr>
          <w:color w:val="000000"/>
          <w:shd w:val="clear" w:color="auto" w:fill="FFFFFF"/>
        </w:rPr>
        <w:t xml:space="preserve"> </w:t>
      </w:r>
      <w:r w:rsidRPr="00556892">
        <w:rPr>
          <w:u w:val="single"/>
        </w:rPr>
        <w:t>Am J Respir Crit Care Med.</w:t>
      </w:r>
      <w:r w:rsidRPr="00556892">
        <w:t xml:space="preserve"> 2014 Jul 15;190(2):238-40. PMCID: PMC4226058</w:t>
      </w:r>
    </w:p>
    <w:p w14:paraId="72A66CA1"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rPr>
          <w:b/>
        </w:rPr>
        <w:t>Gladwin MT</w:t>
      </w:r>
      <w:r w:rsidRPr="00556892">
        <w:t>, O'Donnell CP. Training pulmonary researchers to span the bench-to-bedside "Valley of Death".</w:t>
      </w:r>
      <w:r w:rsidRPr="00556892">
        <w:rPr>
          <w:u w:val="single"/>
        </w:rPr>
        <w:t xml:space="preserve"> Am J Respir Crit Care Med.</w:t>
      </w:r>
      <w:r w:rsidRPr="00556892">
        <w:t xml:space="preserve"> 2014 Nov 1;190(9):977-80.  </w:t>
      </w:r>
    </w:p>
    <w:p w14:paraId="75A25186"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Hayes MM, </w:t>
      </w:r>
      <w:proofErr w:type="spellStart"/>
      <w:r w:rsidRPr="00556892">
        <w:t>Vedamurthy</w:t>
      </w:r>
      <w:proofErr w:type="spellEnd"/>
      <w:r w:rsidRPr="00556892">
        <w:t xml:space="preserve"> A, George G, Dweik R, </w:t>
      </w:r>
      <w:proofErr w:type="spellStart"/>
      <w:r w:rsidRPr="00556892">
        <w:t>Klings</w:t>
      </w:r>
      <w:proofErr w:type="spellEnd"/>
      <w:r w:rsidRPr="00556892">
        <w:t xml:space="preserve"> ES, Machado RF, </w:t>
      </w:r>
      <w:r w:rsidRPr="00556892">
        <w:rPr>
          <w:b/>
        </w:rPr>
        <w:t>Gladwin MT,</w:t>
      </w:r>
      <w:r w:rsidRPr="00556892">
        <w:t xml:space="preserve"> Wilson KC, Thomson CC; American Thoracic Society Implementation Task Force. Pulmonary hypertension in sickle cell disease. </w:t>
      </w:r>
      <w:r w:rsidRPr="00556892">
        <w:rPr>
          <w:u w:val="single"/>
        </w:rPr>
        <w:t xml:space="preserve">Ann Am </w:t>
      </w:r>
      <w:proofErr w:type="spellStart"/>
      <w:r w:rsidRPr="00556892">
        <w:rPr>
          <w:u w:val="single"/>
        </w:rPr>
        <w:t>Thorac</w:t>
      </w:r>
      <w:proofErr w:type="spellEnd"/>
      <w:r w:rsidRPr="00556892">
        <w:rPr>
          <w:u w:val="single"/>
        </w:rPr>
        <w:t xml:space="preserve"> Soc.</w:t>
      </w:r>
      <w:r w:rsidRPr="00556892">
        <w:t xml:space="preserve"> 2014 Nov;11(9):1488-9. </w:t>
      </w:r>
    </w:p>
    <w:p w14:paraId="6F1E7764"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Kim-Shapiro DB, </w:t>
      </w:r>
      <w:r w:rsidRPr="00556892">
        <w:rPr>
          <w:b/>
        </w:rPr>
        <w:t>Gladwin MT.</w:t>
      </w:r>
      <w:r w:rsidRPr="00556892">
        <w:t xml:space="preserve"> Pitfalls in measuring NO bioavailability using NOx.</w:t>
      </w:r>
      <w:r w:rsidRPr="00556892">
        <w:rPr>
          <w:u w:val="single"/>
        </w:rPr>
        <w:t xml:space="preserve"> Nitric Oxide.</w:t>
      </w:r>
      <w:r w:rsidRPr="00556892">
        <w:t xml:space="preserve"> 2015 Jan 30;44:1-2. PMCID: PMC4304988</w:t>
      </w:r>
    </w:p>
    <w:p w14:paraId="7ED71EF3"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lastRenderedPageBreak/>
        <w:t xml:space="preserve">Potoka KP, </w:t>
      </w:r>
      <w:r w:rsidRPr="00556892">
        <w:rPr>
          <w:b/>
        </w:rPr>
        <w:t>Gladwin MT</w:t>
      </w:r>
      <w:r w:rsidRPr="00556892">
        <w:t xml:space="preserve">. Vasculopathy and Pulmonary Hypertension in Sickle Cell Disease. </w:t>
      </w:r>
      <w:r w:rsidRPr="00556892">
        <w:rPr>
          <w:u w:val="single"/>
        </w:rPr>
        <w:t xml:space="preserve">Am J </w:t>
      </w:r>
      <w:proofErr w:type="spellStart"/>
      <w:r w:rsidRPr="00556892">
        <w:rPr>
          <w:u w:val="single"/>
        </w:rPr>
        <w:t>Physiol</w:t>
      </w:r>
      <w:proofErr w:type="spellEnd"/>
      <w:r w:rsidRPr="00556892">
        <w:rPr>
          <w:u w:val="single"/>
        </w:rPr>
        <w:t xml:space="preserve"> Lung Cell Mol Physiol.</w:t>
      </w:r>
      <w:r w:rsidRPr="00556892">
        <w:t xml:space="preserve"> 2015 Feb 15;308(4):L314-L324. PMCID: PMC4329471</w:t>
      </w:r>
    </w:p>
    <w:p w14:paraId="1DCB5893"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Vanderpool R, </w:t>
      </w:r>
      <w:r w:rsidRPr="00556892">
        <w:rPr>
          <w:b/>
        </w:rPr>
        <w:t>Gladwin MT</w:t>
      </w:r>
      <w:r w:rsidRPr="00556892">
        <w:t>. Harnessing the Nitrate-Nitrite-NO Pathway for Therapy of Heart Failure with Preserved Ejection Fraction.</w:t>
      </w:r>
      <w:r w:rsidRPr="00556892">
        <w:rPr>
          <w:u w:val="single"/>
        </w:rPr>
        <w:t xml:space="preserve"> Circulation</w:t>
      </w:r>
      <w:r w:rsidRPr="00556892">
        <w:t xml:space="preserve">.  2015 Jan 27;131(4):334-6.. </w:t>
      </w:r>
    </w:p>
    <w:p w14:paraId="1D11C277"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proofErr w:type="spellStart"/>
      <w:r w:rsidRPr="00556892">
        <w:t>Klings</w:t>
      </w:r>
      <w:proofErr w:type="spellEnd"/>
      <w:r w:rsidRPr="00556892">
        <w:t xml:space="preserve"> ES, Kato GJ, </w:t>
      </w:r>
      <w:r w:rsidRPr="00556892">
        <w:rPr>
          <w:b/>
        </w:rPr>
        <w:t>Gladwin MT</w:t>
      </w:r>
      <w:r w:rsidRPr="00556892">
        <w:t xml:space="preserve">. Management of patients with sickle cell disease. </w:t>
      </w:r>
      <w:r w:rsidRPr="00556892">
        <w:rPr>
          <w:u w:val="single"/>
        </w:rPr>
        <w:t>JAMA</w:t>
      </w:r>
      <w:r w:rsidRPr="00556892">
        <w:t xml:space="preserve">. 2015 Jan 6;313(1):91. </w:t>
      </w:r>
    </w:p>
    <w:p w14:paraId="4D5E1883"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rPr>
          <w:b/>
        </w:rPr>
        <w:t>Gladwin MT</w:t>
      </w:r>
      <w:r w:rsidRPr="00556892">
        <w:t xml:space="preserve">. Revisiting the </w:t>
      </w:r>
      <w:proofErr w:type="spellStart"/>
      <w:r w:rsidRPr="00556892">
        <w:t>hyperhemolysis</w:t>
      </w:r>
      <w:proofErr w:type="spellEnd"/>
      <w:r w:rsidRPr="00556892">
        <w:t xml:space="preserve"> paradigm. </w:t>
      </w:r>
      <w:r w:rsidRPr="00556892">
        <w:rPr>
          <w:u w:val="single"/>
        </w:rPr>
        <w:t>Blood</w:t>
      </w:r>
      <w:r w:rsidRPr="00556892">
        <w:t>. 2015 Aug 6;126(6):695-6.</w:t>
      </w:r>
    </w:p>
    <w:p w14:paraId="2DDF25CB"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Lundberg JO, </w:t>
      </w:r>
      <w:r w:rsidRPr="00556892">
        <w:rPr>
          <w:b/>
        </w:rPr>
        <w:t>Gladwin MT,</w:t>
      </w:r>
      <w:r w:rsidRPr="00556892">
        <w:t xml:space="preserve"> Weitzberg E. Strategies to increase nitric oxide signaling in cardiovascular disease. </w:t>
      </w:r>
      <w:r w:rsidRPr="00556892">
        <w:rPr>
          <w:u w:val="single"/>
        </w:rPr>
        <w:t xml:space="preserve">Nat Rev Drug </w:t>
      </w:r>
      <w:proofErr w:type="spellStart"/>
      <w:r w:rsidRPr="00556892">
        <w:rPr>
          <w:u w:val="single"/>
        </w:rPr>
        <w:t>Discov</w:t>
      </w:r>
      <w:proofErr w:type="spellEnd"/>
      <w:r w:rsidRPr="00556892">
        <w:rPr>
          <w:u w:val="single"/>
        </w:rPr>
        <w:t xml:space="preserve">. </w:t>
      </w:r>
      <w:r w:rsidRPr="00556892">
        <w:t>2015 Sep;14(9):623-41</w:t>
      </w:r>
    </w:p>
    <w:p w14:paraId="64B9AC2B"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Goncharova EA, </w:t>
      </w:r>
      <w:r w:rsidRPr="00556892">
        <w:rPr>
          <w:b/>
        </w:rPr>
        <w:t>Gladwin MT</w:t>
      </w:r>
      <w:r w:rsidRPr="00556892">
        <w:t xml:space="preserve">, Kawut SM. Update in Pulmonary Vascular Diseases 2014. </w:t>
      </w:r>
      <w:r w:rsidRPr="00556892">
        <w:rPr>
          <w:u w:val="single"/>
        </w:rPr>
        <w:t>Am J Respir Crit Care Med</w:t>
      </w:r>
      <w:r w:rsidRPr="00556892">
        <w:t>. 2015 Sep 1;192(5):544-50.</w:t>
      </w:r>
    </w:p>
    <w:p w14:paraId="420EDC24"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Rose JJ, Xu Q, Wang L, </w:t>
      </w:r>
      <w:r w:rsidRPr="00556892">
        <w:rPr>
          <w:b/>
        </w:rPr>
        <w:t>Gladwin MT</w:t>
      </w:r>
      <w:r w:rsidRPr="00556892">
        <w:t xml:space="preserve">. Shining a Light on Carbon Monoxide Poisoning. </w:t>
      </w:r>
      <w:r w:rsidRPr="00556892">
        <w:rPr>
          <w:u w:val="single"/>
        </w:rPr>
        <w:t>Am J Respir Crit Care Med</w:t>
      </w:r>
      <w:r w:rsidRPr="00556892">
        <w:t xml:space="preserve">. 2015 Nov 15;192(10):1145-7. PMCID: PMC4731625 </w:t>
      </w:r>
    </w:p>
    <w:p w14:paraId="4F2027D8"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Baffi CW, Wood L, </w:t>
      </w:r>
      <w:proofErr w:type="spellStart"/>
      <w:r w:rsidRPr="00556892">
        <w:t>Winnica</w:t>
      </w:r>
      <w:proofErr w:type="spellEnd"/>
      <w:r w:rsidRPr="00556892">
        <w:t xml:space="preserve"> D, Strollo PJ, </w:t>
      </w:r>
      <w:r w:rsidRPr="00556892">
        <w:rPr>
          <w:b/>
        </w:rPr>
        <w:t>Gladwin MT</w:t>
      </w:r>
      <w:r w:rsidRPr="00556892">
        <w:t xml:space="preserve">, </w:t>
      </w:r>
      <w:proofErr w:type="spellStart"/>
      <w:r w:rsidRPr="00556892">
        <w:t>Que</w:t>
      </w:r>
      <w:proofErr w:type="spellEnd"/>
      <w:r w:rsidRPr="00556892">
        <w:t xml:space="preserve"> LG, Holguin F. Metabolic Syndrome and the Lung.</w:t>
      </w:r>
      <w:r w:rsidRPr="00556892">
        <w:rPr>
          <w:u w:val="single"/>
        </w:rPr>
        <w:t xml:space="preserve"> Chest</w:t>
      </w:r>
      <w:r w:rsidRPr="00556892">
        <w:t xml:space="preserve">. 2016 Jan 20. </w:t>
      </w:r>
      <w:proofErr w:type="spellStart"/>
      <w:r w:rsidRPr="00556892">
        <w:t>pii</w:t>
      </w:r>
      <w:proofErr w:type="spellEnd"/>
      <w:r w:rsidRPr="00556892">
        <w:t>: S0012-3692(16)00459-1.</w:t>
      </w:r>
    </w:p>
    <w:p w14:paraId="1FA57059"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Sgro G, </w:t>
      </w:r>
      <w:r w:rsidRPr="00556892">
        <w:rPr>
          <w:b/>
        </w:rPr>
        <w:t>Gladwin MT</w:t>
      </w:r>
      <w:r w:rsidRPr="00556892">
        <w:t xml:space="preserve">, Teng A, Moghe A, Zimmer SM. Shining a Light on the Dark Side. </w:t>
      </w:r>
      <w:r w:rsidRPr="00556892">
        <w:rPr>
          <w:u w:val="single"/>
        </w:rPr>
        <w:t>Ann Intern Med</w:t>
      </w:r>
      <w:r w:rsidRPr="00556892">
        <w:t xml:space="preserve">. 2016 Jan 5;164(1):69. </w:t>
      </w:r>
    </w:p>
    <w:p w14:paraId="28D3C8DF"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Novelli E, </w:t>
      </w:r>
      <w:r w:rsidRPr="00556892">
        <w:rPr>
          <w:b/>
        </w:rPr>
        <w:t>Gladwin MT</w:t>
      </w:r>
      <w:r w:rsidRPr="00556892">
        <w:t xml:space="preserve">. Crises in Sickle Cell Disease. </w:t>
      </w:r>
      <w:r w:rsidRPr="00556892">
        <w:rPr>
          <w:u w:val="single"/>
        </w:rPr>
        <w:t>Chest</w:t>
      </w:r>
      <w:r w:rsidRPr="00556892">
        <w:t>. 2016 Apr;149(4):1082-93.</w:t>
      </w:r>
    </w:p>
    <w:p w14:paraId="5FCDD1E0"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George MP, Singh V, </w:t>
      </w:r>
      <w:r w:rsidRPr="00556892">
        <w:rPr>
          <w:b/>
        </w:rPr>
        <w:t>Gladwin MT.</w:t>
      </w:r>
      <w:r w:rsidRPr="00556892">
        <w:t xml:space="preserve"> Noninfectious and Nonneoplastic Conditions Associated with Human Immunodeficiency Virus Infection. </w:t>
      </w:r>
      <w:r w:rsidRPr="00556892">
        <w:rPr>
          <w:u w:val="single"/>
        </w:rPr>
        <w:t xml:space="preserve">Semin Respir Crit Care Med. </w:t>
      </w:r>
      <w:r w:rsidRPr="00556892">
        <w:t xml:space="preserve">2016 Apr;37(2):289-302. </w:t>
      </w:r>
    </w:p>
    <w:p w14:paraId="75F9676C"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Maron BA, </w:t>
      </w:r>
      <w:r w:rsidRPr="00556892">
        <w:rPr>
          <w:b/>
        </w:rPr>
        <w:t>Gladwin MT</w:t>
      </w:r>
      <w:r w:rsidRPr="00556892">
        <w:t xml:space="preserve">, Simon MA. Update in Pulmonary Vascular Disease 2015. </w:t>
      </w:r>
      <w:r w:rsidRPr="00556892">
        <w:rPr>
          <w:u w:val="single"/>
        </w:rPr>
        <w:t>Am J Respir Crit Care Med</w:t>
      </w:r>
      <w:r w:rsidRPr="00556892">
        <w:t xml:space="preserve">. 2016 Jun 15;193(12):1337-44. </w:t>
      </w:r>
    </w:p>
    <w:p w14:paraId="7C018D65"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Baffi CW, Wood L, </w:t>
      </w:r>
      <w:proofErr w:type="spellStart"/>
      <w:r w:rsidRPr="00556892">
        <w:t>Winnica</w:t>
      </w:r>
      <w:proofErr w:type="spellEnd"/>
      <w:r w:rsidRPr="00556892">
        <w:t xml:space="preserve"> D, Strollo PJ Jr, </w:t>
      </w:r>
      <w:r w:rsidRPr="00556892">
        <w:rPr>
          <w:b/>
          <w:bCs/>
        </w:rPr>
        <w:t>Gladwin MT</w:t>
      </w:r>
      <w:r w:rsidRPr="00556892">
        <w:t xml:space="preserve">, </w:t>
      </w:r>
      <w:proofErr w:type="spellStart"/>
      <w:r w:rsidRPr="00556892">
        <w:t>Que</w:t>
      </w:r>
      <w:proofErr w:type="spellEnd"/>
      <w:r w:rsidRPr="00556892">
        <w:t xml:space="preserve"> LG, Holguin F. Metabolic Syndrome and the Lung. </w:t>
      </w:r>
      <w:r w:rsidRPr="00556892">
        <w:rPr>
          <w:rStyle w:val="jrnl"/>
          <w:u w:val="single"/>
        </w:rPr>
        <w:t>Chest</w:t>
      </w:r>
      <w:r w:rsidRPr="00556892">
        <w:t>. 2016 Jun;149(6):1525-34.</w:t>
      </w:r>
    </w:p>
    <w:p w14:paraId="629A62EF"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rPr>
          <w:b/>
        </w:rPr>
        <w:t>Gladwin MT.</w:t>
      </w:r>
      <w:r w:rsidRPr="00556892">
        <w:t xml:space="preserve"> Cardiovascular complications and risk of death in sickle cell disease. </w:t>
      </w:r>
      <w:r w:rsidRPr="00556892">
        <w:rPr>
          <w:u w:val="single"/>
        </w:rPr>
        <w:t>Lancet</w:t>
      </w:r>
      <w:r w:rsidRPr="00556892">
        <w:t xml:space="preserve"> 2016; 387: 2565–74.</w:t>
      </w:r>
    </w:p>
    <w:p w14:paraId="57D265C8"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Koch CD, </w:t>
      </w:r>
      <w:r w:rsidRPr="00556892">
        <w:rPr>
          <w:b/>
        </w:rPr>
        <w:t>Gladwin MT</w:t>
      </w:r>
      <w:r w:rsidRPr="00556892">
        <w:t xml:space="preserve">, Freeman BA, Lundberg JO, Weitzberg E, Morris A. </w:t>
      </w:r>
      <w:proofErr w:type="spellStart"/>
      <w:r w:rsidRPr="00556892">
        <w:t>Enterosalivary</w:t>
      </w:r>
      <w:proofErr w:type="spellEnd"/>
      <w:r w:rsidRPr="00556892">
        <w:t xml:space="preserve"> nitrate metabolism and the microbiome: Intersection of microbial metabolism, nitric oxide and diet in cardiac and pulmonary vascular health. </w:t>
      </w:r>
      <w:r w:rsidRPr="00556892">
        <w:rPr>
          <w:u w:val="single"/>
        </w:rPr>
        <w:t>Free Radic Biol Med</w:t>
      </w:r>
      <w:r w:rsidRPr="00556892">
        <w:t xml:space="preserve">. 2016 Dec 16. </w:t>
      </w:r>
      <w:proofErr w:type="spellStart"/>
      <w:r w:rsidRPr="00556892">
        <w:t>pii</w:t>
      </w:r>
      <w:proofErr w:type="spellEnd"/>
      <w:r w:rsidRPr="00556892">
        <w:t>: S0891-5849(16)31102-9. PMCID: PMC5401802</w:t>
      </w:r>
    </w:p>
    <w:p w14:paraId="3D978645"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rPr>
          <w:b/>
        </w:rPr>
        <w:t>Gladwin MT.</w:t>
      </w:r>
      <w:r w:rsidRPr="00556892">
        <w:t xml:space="preserve"> How Red Blood Cells Process Nitric Oxide: Evidence for the Nitrite Hypothesis. </w:t>
      </w:r>
      <w:r w:rsidRPr="00556892">
        <w:rPr>
          <w:u w:val="single"/>
        </w:rPr>
        <w:t>Circulation</w:t>
      </w:r>
      <w:r w:rsidRPr="00556892">
        <w:t xml:space="preserve">. 2017 Jan 10;135(2):177-179. PMCID: </w:t>
      </w:r>
      <w:hyperlink r:id="rId80" w:history="1">
        <w:r w:rsidRPr="00556892">
          <w:rPr>
            <w:rStyle w:val="Hyperlink"/>
            <w:color w:val="auto"/>
            <w:u w:val="none"/>
          </w:rPr>
          <w:t>PMC5385839</w:t>
        </w:r>
      </w:hyperlink>
    </w:p>
    <w:p w14:paraId="7906CC05"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rPr>
          <w:b/>
        </w:rPr>
        <w:t>Gladwin MT.</w:t>
      </w:r>
      <w:r w:rsidRPr="00556892">
        <w:t xml:space="preserve"> Translational Advances in the Field of Pulmonary Hypertension Bench to Bedside: How Fundamental Discoveries in Science Are Advancing Our Understanding and Therapy of Pulmonary Arterial Hypertension. </w:t>
      </w:r>
      <w:r w:rsidRPr="00556892">
        <w:rPr>
          <w:u w:val="single"/>
        </w:rPr>
        <w:t>Am J Respir Crit Care Med</w:t>
      </w:r>
      <w:r w:rsidRPr="00556892">
        <w:t>. 2017 Jan 1;195(1):1-3. PMCID: PMC5214923</w:t>
      </w:r>
    </w:p>
    <w:p w14:paraId="14CDDC8C"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Rose JJ, Wang L, Xu Q, McTiernan CF, Shiva S, Tejero J, </w:t>
      </w:r>
      <w:r w:rsidRPr="00556892">
        <w:rPr>
          <w:b/>
        </w:rPr>
        <w:t>Gladwin MT</w:t>
      </w:r>
      <w:r w:rsidRPr="00556892">
        <w:t xml:space="preserve">. Carbon Monoxide Poisoning: Pathogenesis, Management and Future Directions of Therapy. </w:t>
      </w:r>
      <w:r w:rsidRPr="00556892">
        <w:rPr>
          <w:u w:val="single"/>
        </w:rPr>
        <w:t>Am J Respir Crit Care Med</w:t>
      </w:r>
      <w:r w:rsidRPr="00556892">
        <w:t>. 2017 Mar 1;195(5):596-606. PMCID: PMC5363978</w:t>
      </w:r>
    </w:p>
    <w:p w14:paraId="38929CBC"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Rose JJ, Wang L, Xu Q, McTiernan CF, Shiva S, Tejero J, </w:t>
      </w:r>
      <w:r w:rsidRPr="00556892">
        <w:rPr>
          <w:b/>
        </w:rPr>
        <w:t>Gladwin MT</w:t>
      </w:r>
      <w:r w:rsidRPr="00556892">
        <w:t xml:space="preserve">. Reply: Better Studies Are Needed to Guide Treatment of Carbon Monoxide Poisoning. </w:t>
      </w:r>
      <w:r w:rsidRPr="00556892">
        <w:rPr>
          <w:u w:val="single"/>
        </w:rPr>
        <w:t>Am J Respir Crit Care Med</w:t>
      </w:r>
      <w:r w:rsidRPr="00556892">
        <w:t>. 2017 Mar 1;195(5):694-695.</w:t>
      </w:r>
    </w:p>
    <w:p w14:paraId="6B93A2C6"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Kato GJ, Steinberg MH, </w:t>
      </w:r>
      <w:r w:rsidRPr="00556892">
        <w:rPr>
          <w:b/>
        </w:rPr>
        <w:t>Gladwin MT.</w:t>
      </w:r>
      <w:r w:rsidRPr="00556892">
        <w:t xml:space="preserve"> Intravascular hemolysis and the pathophysiology of sickle cell disease. </w:t>
      </w:r>
      <w:r w:rsidRPr="00556892">
        <w:rPr>
          <w:u w:val="single"/>
        </w:rPr>
        <w:t>J Clin Invest.</w:t>
      </w:r>
      <w:r w:rsidRPr="00556892">
        <w:t xml:space="preserve"> 2017 Mar 1;127(3):750-760. PMCID: PMC5330745</w:t>
      </w:r>
    </w:p>
    <w:p w14:paraId="19D874E7"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lastRenderedPageBreak/>
        <w:t xml:space="preserve">Dutta P, Gomez D, </w:t>
      </w:r>
      <w:r w:rsidRPr="00556892">
        <w:rPr>
          <w:b/>
        </w:rPr>
        <w:t>Gladwin MT.</w:t>
      </w:r>
      <w:r w:rsidRPr="00556892">
        <w:t xml:space="preserve">  </w:t>
      </w:r>
      <w:hyperlink r:id="rId81" w:history="1">
        <w:r w:rsidRPr="00556892">
          <w:t>Do BRD(4)S of a Feather Flock Together? How an Inflammation-Driven Epigenetic Regulator May Link Pulmonary Hypertension and Coronary Artery Disease.</w:t>
        </w:r>
      </w:hyperlink>
      <w:r w:rsidRPr="00556892">
        <w:t xml:space="preserve">  </w:t>
      </w:r>
      <w:proofErr w:type="spellStart"/>
      <w:r w:rsidRPr="00556892">
        <w:rPr>
          <w:rStyle w:val="jrnl"/>
          <w:u w:val="single"/>
        </w:rPr>
        <w:t>Arterioscler</w:t>
      </w:r>
      <w:proofErr w:type="spellEnd"/>
      <w:r w:rsidRPr="00556892">
        <w:rPr>
          <w:rStyle w:val="jrnl"/>
          <w:u w:val="single"/>
        </w:rPr>
        <w:t xml:space="preserve"> </w:t>
      </w:r>
      <w:proofErr w:type="spellStart"/>
      <w:r w:rsidRPr="00556892">
        <w:rPr>
          <w:rStyle w:val="jrnl"/>
          <w:u w:val="single"/>
        </w:rPr>
        <w:t>Thromb</w:t>
      </w:r>
      <w:proofErr w:type="spellEnd"/>
      <w:r w:rsidRPr="00556892">
        <w:rPr>
          <w:rStyle w:val="jrnl"/>
          <w:u w:val="single"/>
        </w:rPr>
        <w:t xml:space="preserve"> </w:t>
      </w:r>
      <w:proofErr w:type="spellStart"/>
      <w:r w:rsidRPr="00556892">
        <w:rPr>
          <w:rStyle w:val="jrnl"/>
          <w:u w:val="single"/>
        </w:rPr>
        <w:t>Vasc</w:t>
      </w:r>
      <w:proofErr w:type="spellEnd"/>
      <w:r w:rsidRPr="00556892">
        <w:rPr>
          <w:rStyle w:val="jrnl"/>
          <w:u w:val="single"/>
        </w:rPr>
        <w:t xml:space="preserve"> Biol</w:t>
      </w:r>
      <w:r w:rsidRPr="00556892">
        <w:rPr>
          <w:u w:val="single"/>
        </w:rPr>
        <w:t>.</w:t>
      </w:r>
      <w:r w:rsidRPr="00556892">
        <w:t xml:space="preserve"> 2017 Aug;37(8):1428-1430. PMCID: PMC5572573</w:t>
      </w:r>
    </w:p>
    <w:p w14:paraId="200975D8"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Amdahl MB, DeMartino AW, Tejero J, </w:t>
      </w:r>
      <w:r w:rsidRPr="00556892">
        <w:rPr>
          <w:b/>
        </w:rPr>
        <w:t>Gladwin MT</w:t>
      </w:r>
      <w:r w:rsidRPr="00556892">
        <w:t xml:space="preserve">. </w:t>
      </w:r>
      <w:hyperlink r:id="rId82" w:history="1">
        <w:r w:rsidRPr="00556892">
          <w:rPr>
            <w:rStyle w:val="Hyperlink"/>
            <w:color w:val="auto"/>
            <w:u w:val="none"/>
          </w:rPr>
          <w:t>Cytoglobin at the Crossroads of Vascular Remodeling.</w:t>
        </w:r>
      </w:hyperlink>
      <w:r w:rsidRPr="00556892">
        <w:t xml:space="preserve"> </w:t>
      </w:r>
      <w:proofErr w:type="spellStart"/>
      <w:r w:rsidRPr="00556892">
        <w:rPr>
          <w:rStyle w:val="jrnl"/>
        </w:rPr>
        <w:t>Arterioscler</w:t>
      </w:r>
      <w:proofErr w:type="spellEnd"/>
      <w:r w:rsidRPr="00556892">
        <w:rPr>
          <w:rStyle w:val="jrnl"/>
        </w:rPr>
        <w:t xml:space="preserve"> </w:t>
      </w:r>
      <w:proofErr w:type="spellStart"/>
      <w:r w:rsidRPr="00556892">
        <w:rPr>
          <w:rStyle w:val="jrnl"/>
        </w:rPr>
        <w:t>Thromb</w:t>
      </w:r>
      <w:proofErr w:type="spellEnd"/>
      <w:r w:rsidRPr="00556892">
        <w:rPr>
          <w:rStyle w:val="jrnl"/>
        </w:rPr>
        <w:t xml:space="preserve"> </w:t>
      </w:r>
      <w:proofErr w:type="spellStart"/>
      <w:r w:rsidRPr="00556892">
        <w:rPr>
          <w:rStyle w:val="jrnl"/>
        </w:rPr>
        <w:t>Vasc</w:t>
      </w:r>
      <w:proofErr w:type="spellEnd"/>
      <w:r w:rsidRPr="00556892">
        <w:rPr>
          <w:rStyle w:val="jrnl"/>
        </w:rPr>
        <w:t xml:space="preserve"> Biol</w:t>
      </w:r>
      <w:r w:rsidRPr="00556892">
        <w:t>. 2017 Oct;37(10):1803-1805. PMCID: PMC5822687</w:t>
      </w:r>
    </w:p>
    <w:p w14:paraId="25FAB497"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Rose JJ, Wang L, Xu Q, McTiernan CF, Shiva S, Tejero J, </w:t>
      </w:r>
      <w:r w:rsidRPr="00556892">
        <w:rPr>
          <w:b/>
        </w:rPr>
        <w:t>Gladwin MT</w:t>
      </w:r>
      <w:r w:rsidRPr="00556892">
        <w:t xml:space="preserve">. Reply to: Carbon Monoxide Exposure in Workplaces Including Coffee Processing Facilities. </w:t>
      </w:r>
      <w:r w:rsidRPr="00556892">
        <w:rPr>
          <w:u w:val="single"/>
        </w:rPr>
        <w:t>Am J Respir Crit Care Med</w:t>
      </w:r>
      <w:r w:rsidRPr="00556892">
        <w:t>. 2017 May 4. PMCID: PMC5649990</w:t>
      </w:r>
    </w:p>
    <w:p w14:paraId="1DEEC585"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Newman JH, Rich S, </w:t>
      </w:r>
      <w:proofErr w:type="spellStart"/>
      <w:r w:rsidRPr="00556892">
        <w:t>Abman</w:t>
      </w:r>
      <w:proofErr w:type="spellEnd"/>
      <w:r w:rsidRPr="00556892">
        <w:t xml:space="preserve"> SH, Alexander JH, Barnard J, Beck GJ, Benza RL, Bull TM, Chan SY, Chun HJ, Doogan D, Dupuis J, Erzurum SC, Frantz RP, Geraci M, Gillies H, </w:t>
      </w:r>
      <w:r w:rsidRPr="00556892">
        <w:rPr>
          <w:b/>
        </w:rPr>
        <w:t>Gladwin M</w:t>
      </w:r>
      <w:r w:rsidRPr="00556892">
        <w:t xml:space="preserve">, Gray MP, Hemnes AR, Herbst RS, Hernandez AF, Hill NS, Horn EM, Hunter K, Jing ZC, Johns R, Kaul S, Kawut SM, Lahm T, Leopold JA, Lewis GD, Mathai SC, McLaughlin VV, Michelakis ED, Nathan SD, Nichols W, Page G, Rabinovitch M, Rich J, Rischard F, Rounds S, Shah S, </w:t>
      </w:r>
      <w:proofErr w:type="spellStart"/>
      <w:r w:rsidRPr="00556892">
        <w:t>Tapson</w:t>
      </w:r>
      <w:proofErr w:type="spellEnd"/>
      <w:r w:rsidRPr="00556892">
        <w:t xml:space="preserve"> VF, Lowy N, Stockbridge N, Weinmann G, Xiao L. Enhancing Insights into Pulmonary Vascular Disease through a Precision Medicine Approach. A Joint NHLBI-Cardiovascular Medical Research and Education Fund Workshop Report. </w:t>
      </w:r>
      <w:r w:rsidRPr="00556892">
        <w:rPr>
          <w:u w:val="single"/>
        </w:rPr>
        <w:t>Am J Respir Crit Care Med</w:t>
      </w:r>
      <w:r w:rsidRPr="00556892">
        <w:t xml:space="preserve">. 2017 Jun 15;195(12):1661-1670. </w:t>
      </w:r>
    </w:p>
    <w:p w14:paraId="6C1C4FC9"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Rose JJ, Nolley E,</w:t>
      </w:r>
      <w:r w:rsidRPr="00556892">
        <w:rPr>
          <w:b/>
        </w:rPr>
        <w:t xml:space="preserve"> Gladwin MT</w:t>
      </w:r>
      <w:r w:rsidRPr="00556892">
        <w:t xml:space="preserve">. </w:t>
      </w:r>
      <w:hyperlink r:id="rId83" w:tgtFrame="_blank" w:history="1">
        <w:r w:rsidRPr="00556892">
          <w:rPr>
            <w:rStyle w:val="Hyperlink"/>
            <w:color w:val="auto"/>
            <w:u w:val="none"/>
          </w:rPr>
          <w:t>A 53-Year-Old Woman with Severe Carbon Monoxide Poisoning.</w:t>
        </w:r>
      </w:hyperlink>
      <w:r w:rsidRPr="00556892">
        <w:t xml:space="preserve"> </w:t>
      </w:r>
      <w:r w:rsidRPr="00556892">
        <w:rPr>
          <w:u w:val="single"/>
        </w:rPr>
        <w:t xml:space="preserve"> </w:t>
      </w:r>
      <w:r w:rsidRPr="00556892">
        <w:rPr>
          <w:rStyle w:val="jrnl"/>
          <w:u w:val="single"/>
        </w:rPr>
        <w:t xml:space="preserve">Ann Am </w:t>
      </w:r>
      <w:proofErr w:type="spellStart"/>
      <w:r w:rsidRPr="00556892">
        <w:rPr>
          <w:rStyle w:val="jrnl"/>
          <w:u w:val="single"/>
        </w:rPr>
        <w:t>Thorac</w:t>
      </w:r>
      <w:proofErr w:type="spellEnd"/>
      <w:r w:rsidRPr="00556892">
        <w:rPr>
          <w:rStyle w:val="jrnl"/>
          <w:u w:val="single"/>
        </w:rPr>
        <w:t xml:space="preserve"> Soc</w:t>
      </w:r>
      <w:r w:rsidRPr="00556892">
        <w:rPr>
          <w:u w:val="single"/>
        </w:rPr>
        <w:t>.</w:t>
      </w:r>
      <w:r w:rsidRPr="00556892">
        <w:t xml:space="preserve"> 2017 Sep;14(9):1475-1478. </w:t>
      </w:r>
    </w:p>
    <w:p w14:paraId="152DD55F"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t xml:space="preserve">Willen SM, </w:t>
      </w:r>
      <w:r w:rsidRPr="00556892">
        <w:rPr>
          <w:b/>
        </w:rPr>
        <w:t>Gladwin MT</w:t>
      </w:r>
      <w:r w:rsidRPr="00556892">
        <w:t xml:space="preserve">. What is the role of screening for pulmonary hypertension in adults and children with sickle cell disease? </w:t>
      </w:r>
      <w:r w:rsidRPr="00556892">
        <w:rPr>
          <w:u w:val="single"/>
        </w:rPr>
        <w:t xml:space="preserve">Hematology Am Soc </w:t>
      </w:r>
      <w:proofErr w:type="spellStart"/>
      <w:r w:rsidRPr="00556892">
        <w:rPr>
          <w:u w:val="single"/>
        </w:rPr>
        <w:t>Hematol</w:t>
      </w:r>
      <w:proofErr w:type="spellEnd"/>
      <w:r w:rsidRPr="00556892">
        <w:rPr>
          <w:u w:val="single"/>
        </w:rPr>
        <w:t xml:space="preserve"> Educ Program.</w:t>
      </w:r>
      <w:r w:rsidRPr="00556892">
        <w:t xml:space="preserve"> 2017 Dec 8;2017(1):431-434.</w:t>
      </w:r>
    </w:p>
    <w:p w14:paraId="1A5F6106"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0" w:hanging="540"/>
      </w:pPr>
      <w:r w:rsidRPr="00556892">
        <w:rPr>
          <w:b/>
        </w:rPr>
        <w:t>Gladwin MT</w:t>
      </w:r>
      <w:r w:rsidRPr="00556892">
        <w:t xml:space="preserve">. Cardiovascular complications in patients with sickle cell disease. </w:t>
      </w:r>
      <w:r w:rsidRPr="00556892">
        <w:rPr>
          <w:u w:val="single"/>
        </w:rPr>
        <w:t xml:space="preserve">Hematology Am Soc </w:t>
      </w:r>
      <w:proofErr w:type="spellStart"/>
      <w:r w:rsidRPr="00556892">
        <w:rPr>
          <w:u w:val="single"/>
        </w:rPr>
        <w:t>Hematol</w:t>
      </w:r>
      <w:proofErr w:type="spellEnd"/>
      <w:r w:rsidRPr="00556892">
        <w:rPr>
          <w:u w:val="single"/>
        </w:rPr>
        <w:t xml:space="preserve"> Educ Program</w:t>
      </w:r>
      <w:r w:rsidRPr="00556892">
        <w:t xml:space="preserve">. 2017 Dec 8;2017(1):423-430. </w:t>
      </w:r>
    </w:p>
    <w:p w14:paraId="5819EFE8"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 xml:space="preserve">Rochon ER, Corti P, </w:t>
      </w:r>
      <w:r w:rsidRPr="00556892">
        <w:rPr>
          <w:b/>
        </w:rPr>
        <w:t>Gladwin MT.</w:t>
      </w:r>
      <w:r w:rsidRPr="00556892">
        <w:t xml:space="preserve"> Hemoglobin α in Pulmonary Endothelium: Ironing Out Nitric Oxide Signaling. </w:t>
      </w:r>
      <w:r w:rsidRPr="00556892">
        <w:rPr>
          <w:u w:val="single"/>
        </w:rPr>
        <w:t>Am J Respir Cell Mol Biol</w:t>
      </w:r>
      <w:r w:rsidRPr="00556892">
        <w:t>. 2017 Dec;57(6):639-641.</w:t>
      </w:r>
    </w:p>
    <w:p w14:paraId="7615711E"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 xml:space="preserve">Maron BA, Wertheim BM, </w:t>
      </w:r>
      <w:r w:rsidRPr="00556892">
        <w:rPr>
          <w:b/>
        </w:rPr>
        <w:t>Gladwin MT</w:t>
      </w:r>
      <w:r w:rsidRPr="00556892">
        <w:t xml:space="preserve">. Under Pressure to Clarify Pulmonary Hypertension Clinical Risk. </w:t>
      </w:r>
      <w:r w:rsidRPr="00556892">
        <w:rPr>
          <w:u w:val="single"/>
        </w:rPr>
        <w:t>Am J Respir Crit Care Med.</w:t>
      </w:r>
      <w:r w:rsidRPr="00556892">
        <w:t xml:space="preserve"> 2018 Feb 15;197(4):423-426.</w:t>
      </w:r>
    </w:p>
    <w:p w14:paraId="2FA183EF"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Helms CC,</w:t>
      </w:r>
      <w:r w:rsidRPr="00556892">
        <w:rPr>
          <w:b/>
        </w:rPr>
        <w:t xml:space="preserve"> Gladwin MT</w:t>
      </w:r>
      <w:r w:rsidRPr="00556892">
        <w:t xml:space="preserve">, Kim-Shapiro DB. Erythrocytes and Vascular Function: Oxygen and Nitric Oxide. </w:t>
      </w:r>
      <w:r w:rsidRPr="00556892">
        <w:rPr>
          <w:u w:val="single"/>
        </w:rPr>
        <w:t>Front Physiol</w:t>
      </w:r>
      <w:r w:rsidRPr="00556892">
        <w:t>. 2018 Feb 22;9:125.</w:t>
      </w:r>
    </w:p>
    <w:p w14:paraId="624F415D"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 xml:space="preserve">Maron BA, Brittain EL, Choudhary G, </w:t>
      </w:r>
      <w:r w:rsidRPr="00556892">
        <w:rPr>
          <w:b/>
        </w:rPr>
        <w:t>Gladwin MT</w:t>
      </w:r>
      <w:r w:rsidRPr="00556892">
        <w:t xml:space="preserve">. Redefining pulmonary hypertension. </w:t>
      </w:r>
      <w:r w:rsidRPr="00556892">
        <w:rPr>
          <w:u w:val="single"/>
        </w:rPr>
        <w:t>Lancet Respir Med</w:t>
      </w:r>
      <w:r w:rsidRPr="00556892">
        <w:t>. 2018 Mar;6(3):168-170</w:t>
      </w:r>
    </w:p>
    <w:p w14:paraId="158B68F3"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Kim-Shapiro DB, </w:t>
      </w:r>
      <w:r w:rsidRPr="00556892">
        <w:rPr>
          <w:b/>
        </w:rPr>
        <w:t>Gladwin MT</w:t>
      </w:r>
      <w:r w:rsidRPr="00556892">
        <w:t xml:space="preserve">. </w:t>
      </w:r>
      <w:hyperlink r:id="rId84" w:history="1">
        <w:r w:rsidRPr="00556892">
          <w:t>Nitric oxide pathology and therapeutics in sickle cell disease.</w:t>
        </w:r>
      </w:hyperlink>
      <w:r w:rsidRPr="00556892">
        <w:rPr>
          <w:u w:val="single"/>
        </w:rPr>
        <w:t xml:space="preserve"> Clin </w:t>
      </w:r>
      <w:proofErr w:type="spellStart"/>
      <w:r w:rsidRPr="00556892">
        <w:rPr>
          <w:u w:val="single"/>
        </w:rPr>
        <w:t>Hemorheol</w:t>
      </w:r>
      <w:proofErr w:type="spellEnd"/>
      <w:r w:rsidRPr="00556892">
        <w:rPr>
          <w:u w:val="single"/>
        </w:rPr>
        <w:t xml:space="preserve"> Microcirc. </w:t>
      </w:r>
      <w:r w:rsidRPr="00556892">
        <w:t>2018;68(2-3):223-237.</w:t>
      </w:r>
    </w:p>
    <w:p w14:paraId="2045F5CA"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 xml:space="preserve">Hensley MK, Levine A, </w:t>
      </w:r>
      <w:r w:rsidRPr="00556892">
        <w:rPr>
          <w:b/>
        </w:rPr>
        <w:t>Gladwin MT,</w:t>
      </w:r>
      <w:r w:rsidRPr="00556892">
        <w:t xml:space="preserve"> Lai YC. Emerging Therapeutics in Pulmonary Hypertension. </w:t>
      </w:r>
      <w:r w:rsidRPr="00556892">
        <w:rPr>
          <w:u w:val="single"/>
        </w:rPr>
        <w:t xml:space="preserve">Am J </w:t>
      </w:r>
      <w:proofErr w:type="spellStart"/>
      <w:r w:rsidRPr="00556892">
        <w:rPr>
          <w:u w:val="single"/>
        </w:rPr>
        <w:t>Physiol</w:t>
      </w:r>
      <w:proofErr w:type="spellEnd"/>
      <w:r w:rsidRPr="00556892">
        <w:rPr>
          <w:u w:val="single"/>
        </w:rPr>
        <w:t xml:space="preserve"> Lung Cell Mol Physiol.</w:t>
      </w:r>
      <w:r w:rsidRPr="00556892">
        <w:t xml:space="preserve"> 2018 May 1;314(5): L769-L781</w:t>
      </w:r>
    </w:p>
    <w:p w14:paraId="36F3131C"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 xml:space="preserve">Huertas A, </w:t>
      </w:r>
      <w:proofErr w:type="spellStart"/>
      <w:r w:rsidRPr="00556892">
        <w:t>Guignabert</w:t>
      </w:r>
      <w:proofErr w:type="spellEnd"/>
      <w:r w:rsidRPr="00556892">
        <w:t xml:space="preserve"> C, </w:t>
      </w:r>
      <w:proofErr w:type="spellStart"/>
      <w:r w:rsidRPr="00556892">
        <w:t>Barberà</w:t>
      </w:r>
      <w:proofErr w:type="spellEnd"/>
      <w:r w:rsidRPr="00556892">
        <w:t xml:space="preserve"> JA, </w:t>
      </w:r>
      <w:proofErr w:type="spellStart"/>
      <w:r w:rsidRPr="00556892">
        <w:t>Bärtsch</w:t>
      </w:r>
      <w:proofErr w:type="spellEnd"/>
      <w:r w:rsidRPr="00556892">
        <w:t xml:space="preserve"> P, Bhattacharya J, Bhattacharya S, Bonsignore MR, </w:t>
      </w:r>
      <w:proofErr w:type="spellStart"/>
      <w:r w:rsidRPr="00556892">
        <w:t>Dewachter</w:t>
      </w:r>
      <w:proofErr w:type="spellEnd"/>
      <w:r w:rsidRPr="00556892">
        <w:t xml:space="preserve"> L, Dinh-Xuan AT, </w:t>
      </w:r>
      <w:proofErr w:type="spellStart"/>
      <w:r w:rsidRPr="00556892">
        <w:t>Dorfmüller</w:t>
      </w:r>
      <w:proofErr w:type="spellEnd"/>
      <w:r w:rsidRPr="00556892">
        <w:t xml:space="preserve"> P,</w:t>
      </w:r>
      <w:r w:rsidRPr="00556892">
        <w:rPr>
          <w:b/>
        </w:rPr>
        <w:t xml:space="preserve"> Gladwin MT</w:t>
      </w:r>
      <w:r w:rsidRPr="00556892">
        <w:t xml:space="preserve">, Humbert M, </w:t>
      </w:r>
      <w:proofErr w:type="spellStart"/>
      <w:r w:rsidRPr="00556892">
        <w:t>Kotsimbos</w:t>
      </w:r>
      <w:proofErr w:type="spellEnd"/>
      <w:r w:rsidRPr="00556892">
        <w:t xml:space="preserve"> T, </w:t>
      </w:r>
      <w:proofErr w:type="spellStart"/>
      <w:r w:rsidRPr="00556892">
        <w:t>Vassilakopoulos</w:t>
      </w:r>
      <w:proofErr w:type="spellEnd"/>
      <w:r w:rsidRPr="00556892">
        <w:t xml:space="preserve"> T, Sanchez O, </w:t>
      </w:r>
      <w:proofErr w:type="spellStart"/>
      <w:r w:rsidRPr="00556892">
        <w:t>Savale</w:t>
      </w:r>
      <w:proofErr w:type="spellEnd"/>
      <w:r w:rsidRPr="00556892">
        <w:t xml:space="preserve"> L, Testa U, Wilkins MR. Pulmonary vascular endothelium: the orchestra conductor in respiratory diseases: Highlights from basic research to therapy. </w:t>
      </w:r>
      <w:proofErr w:type="spellStart"/>
      <w:r w:rsidRPr="00556892">
        <w:rPr>
          <w:u w:val="single"/>
        </w:rPr>
        <w:t>Eur</w:t>
      </w:r>
      <w:proofErr w:type="spellEnd"/>
      <w:r w:rsidRPr="00556892">
        <w:rPr>
          <w:u w:val="single"/>
        </w:rPr>
        <w:t xml:space="preserve"> Respir J</w:t>
      </w:r>
      <w:r w:rsidRPr="00556892">
        <w:t xml:space="preserve">. 2018 Apr 4;51(4). </w:t>
      </w:r>
      <w:proofErr w:type="spellStart"/>
      <w:r w:rsidRPr="00556892">
        <w:t>pii</w:t>
      </w:r>
      <w:proofErr w:type="spellEnd"/>
      <w:r w:rsidRPr="00556892">
        <w:t>: 1700745.</w:t>
      </w:r>
    </w:p>
    <w:p w14:paraId="2630F303"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Simon MA, Nouraie M, </w:t>
      </w:r>
      <w:r w:rsidRPr="00556892">
        <w:rPr>
          <w:b/>
        </w:rPr>
        <w:t>Gladwin MT</w:t>
      </w:r>
      <w:r w:rsidRPr="00556892">
        <w:t xml:space="preserve">. </w:t>
      </w:r>
      <w:hyperlink r:id="rId85" w:history="1">
        <w:r w:rsidRPr="00556892">
          <w:t>Left Ventricular Ejection Fraction Cut Point of 50% for Heart Failure With Preserved Ejection Fraction-Reply.</w:t>
        </w:r>
      </w:hyperlink>
      <w:r w:rsidRPr="00556892">
        <w:t xml:space="preserve"> </w:t>
      </w:r>
      <w:r w:rsidRPr="00556892">
        <w:rPr>
          <w:u w:val="single"/>
        </w:rPr>
        <w:t xml:space="preserve">JAMA </w:t>
      </w:r>
      <w:proofErr w:type="spellStart"/>
      <w:r w:rsidRPr="00556892">
        <w:rPr>
          <w:u w:val="single"/>
        </w:rPr>
        <w:t>Cardiol</w:t>
      </w:r>
      <w:proofErr w:type="spellEnd"/>
      <w:r w:rsidRPr="00556892">
        <w:t>. 2018 Oct 1;3(10):1023-1024.</w:t>
      </w:r>
    </w:p>
    <w:p w14:paraId="3EE78BC3"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lastRenderedPageBreak/>
        <w:t>Straub AC, </w:t>
      </w:r>
      <w:r w:rsidRPr="00556892">
        <w:rPr>
          <w:b/>
        </w:rPr>
        <w:t>Gladwin MT</w:t>
      </w:r>
      <w:r w:rsidRPr="00556892">
        <w:t xml:space="preserve">. </w:t>
      </w:r>
      <w:hyperlink r:id="rId86" w:history="1">
        <w:r w:rsidRPr="00556892">
          <w:t xml:space="preserve">Escorting α-globin to </w:t>
        </w:r>
        <w:proofErr w:type="spellStart"/>
        <w:r w:rsidRPr="00556892">
          <w:t>eNOS</w:t>
        </w:r>
        <w:proofErr w:type="spellEnd"/>
        <w:r w:rsidRPr="00556892">
          <w:t>: α-globin-stabilizing protein paves the way.</w:t>
        </w:r>
      </w:hyperlink>
      <w:r w:rsidRPr="00556892">
        <w:t xml:space="preserve"> </w:t>
      </w:r>
      <w:r w:rsidRPr="00556892">
        <w:rPr>
          <w:u w:val="single"/>
        </w:rPr>
        <w:t>J Clin Invest.</w:t>
      </w:r>
      <w:r w:rsidRPr="00556892">
        <w:t xml:space="preserve"> 2018 Nov 1;128(11):4755-4757.</w:t>
      </w:r>
    </w:p>
    <w:p w14:paraId="53E9913A"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 xml:space="preserve">Levine AR, Bain WG, Bednash JS, </w:t>
      </w:r>
      <w:r w:rsidRPr="00556892">
        <w:rPr>
          <w:b/>
        </w:rPr>
        <w:t>Gladwin MT</w:t>
      </w:r>
      <w:r w:rsidRPr="00556892">
        <w:t xml:space="preserve">, McVerry BJ. Recommended Reading from the University of Pittsburgh Pulmonary and Critical Care Medicine Research Fellows. </w:t>
      </w:r>
      <w:r w:rsidRPr="00556892">
        <w:rPr>
          <w:u w:val="single"/>
        </w:rPr>
        <w:t xml:space="preserve">Am J Respir Cell Mol Biol. </w:t>
      </w:r>
      <w:r w:rsidRPr="00556892">
        <w:t xml:space="preserve">2018 Nov 26. </w:t>
      </w:r>
      <w:proofErr w:type="spellStart"/>
      <w:r w:rsidRPr="00556892">
        <w:t>doi</w:t>
      </w:r>
      <w:proofErr w:type="spellEnd"/>
      <w:r w:rsidRPr="00556892">
        <w:t>: 10.1165/rcmb.2018-0280RO. [</w:t>
      </w:r>
      <w:proofErr w:type="spellStart"/>
      <w:r w:rsidRPr="00556892">
        <w:t>Epub</w:t>
      </w:r>
      <w:proofErr w:type="spellEnd"/>
      <w:r w:rsidRPr="00556892">
        <w:t xml:space="preserve"> ahead of print]</w:t>
      </w:r>
    </w:p>
    <w:p w14:paraId="427552A9"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DeMartino AW, Kim-Shapiro DB, Patel RP, </w:t>
      </w:r>
      <w:r w:rsidRPr="00556892">
        <w:rPr>
          <w:b/>
        </w:rPr>
        <w:t xml:space="preserve">Gladwin MT. </w:t>
      </w:r>
      <w:hyperlink r:id="rId87" w:history="1">
        <w:r w:rsidRPr="00556892">
          <w:t xml:space="preserve">Nitrite and nitrate chemical biology and </w:t>
        </w:r>
        <w:proofErr w:type="spellStart"/>
        <w:r w:rsidRPr="00556892">
          <w:t>signalling</w:t>
        </w:r>
        <w:proofErr w:type="spellEnd"/>
        <w:r w:rsidRPr="00556892">
          <w:t>.</w:t>
        </w:r>
      </w:hyperlink>
      <w:r w:rsidRPr="00556892">
        <w:t xml:space="preserve"> </w:t>
      </w:r>
      <w:r w:rsidRPr="00556892">
        <w:rPr>
          <w:u w:val="single"/>
        </w:rPr>
        <w:t>Br J Pharmacol.</w:t>
      </w:r>
      <w:r w:rsidRPr="00556892">
        <w:t xml:space="preserve"> 2019 Jan;176(2):228-245.</w:t>
      </w:r>
    </w:p>
    <w:p w14:paraId="29F0E926"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 xml:space="preserve">Sundd P, </w:t>
      </w:r>
      <w:r w:rsidRPr="00556892">
        <w:rPr>
          <w:b/>
        </w:rPr>
        <w:t>Gladwin MT,</w:t>
      </w:r>
      <w:r w:rsidRPr="00556892">
        <w:t xml:space="preserve"> Novelli EM. Pathophysiology of Sickle Cell Disease. </w:t>
      </w:r>
      <w:r w:rsidRPr="00556892">
        <w:rPr>
          <w:u w:val="single"/>
        </w:rPr>
        <w:t xml:space="preserve">Annu Rev </w:t>
      </w:r>
      <w:proofErr w:type="spellStart"/>
      <w:r w:rsidRPr="00556892">
        <w:rPr>
          <w:u w:val="single"/>
        </w:rPr>
        <w:t>Pathol</w:t>
      </w:r>
      <w:proofErr w:type="spellEnd"/>
      <w:r w:rsidRPr="00556892">
        <w:rPr>
          <w:u w:val="single"/>
        </w:rPr>
        <w:t>.</w:t>
      </w:r>
      <w:r w:rsidRPr="00556892">
        <w:t xml:space="preserve">  2019 Jan 24;14:263-292.</w:t>
      </w:r>
    </w:p>
    <w:p w14:paraId="1A2D22C9"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 xml:space="preserve">Tejero J, Shiva S, </w:t>
      </w:r>
      <w:r w:rsidRPr="00556892">
        <w:rPr>
          <w:b/>
        </w:rPr>
        <w:t>Gladwin MT.</w:t>
      </w:r>
      <w:r w:rsidRPr="00556892">
        <w:t xml:space="preserve">  Sources of vascular nitric oxide and reactive oxygen species and their regulation. </w:t>
      </w:r>
      <w:proofErr w:type="spellStart"/>
      <w:r w:rsidRPr="00556892">
        <w:rPr>
          <w:u w:val="single"/>
        </w:rPr>
        <w:t>Physiol</w:t>
      </w:r>
      <w:proofErr w:type="spellEnd"/>
      <w:r w:rsidRPr="00556892">
        <w:rPr>
          <w:u w:val="single"/>
        </w:rPr>
        <w:t xml:space="preserve"> Rev</w:t>
      </w:r>
      <w:r w:rsidRPr="00556892">
        <w:t>. 2019 Jan 1;99(1):311-379.</w:t>
      </w:r>
    </w:p>
    <w:p w14:paraId="509C338A"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Lai YC, Wang L,</w:t>
      </w:r>
      <w:r w:rsidRPr="00556892">
        <w:rPr>
          <w:b/>
        </w:rPr>
        <w:t xml:space="preserve"> Gladwin MT.</w:t>
      </w:r>
      <w:r w:rsidRPr="00556892">
        <w:t xml:space="preserve"> Insights into the pulmonary vascular complications of heart failure with preserved ejection fraction.</w:t>
      </w:r>
      <w:r w:rsidRPr="00556892">
        <w:rPr>
          <w:u w:val="single"/>
        </w:rPr>
        <w:t xml:space="preserve"> J Physiol</w:t>
      </w:r>
      <w:r w:rsidRPr="00556892">
        <w:t>. 2019 Feb;597(4):1143-1156.</w:t>
      </w:r>
    </w:p>
    <w:p w14:paraId="137209A8"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Levine AR, Simon MA, </w:t>
      </w:r>
      <w:r w:rsidRPr="00556892">
        <w:rPr>
          <w:b/>
        </w:rPr>
        <w:t>Gladwin MT.</w:t>
      </w:r>
      <w:r w:rsidRPr="00556892">
        <w:t xml:space="preserve"> </w:t>
      </w:r>
      <w:hyperlink r:id="rId88" w:history="1">
        <w:r w:rsidRPr="00556892">
          <w:t>Pulmonary vascular disease in the setting of heart failure with preserved ejection fraction.</w:t>
        </w:r>
      </w:hyperlink>
      <w:r w:rsidRPr="00556892">
        <w:t xml:space="preserve"> </w:t>
      </w:r>
      <w:r w:rsidRPr="00556892">
        <w:rPr>
          <w:u w:val="single"/>
        </w:rPr>
        <w:t>Trends Cardiovasc Med</w:t>
      </w:r>
      <w:r w:rsidRPr="00556892">
        <w:t>. 2019 May;29(4):207-217.</w:t>
      </w:r>
    </w:p>
    <w:p w14:paraId="18E92150"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 xml:space="preserve">Ruhl AP, </w:t>
      </w:r>
      <w:proofErr w:type="spellStart"/>
      <w:r w:rsidRPr="00556892">
        <w:t>Sadreameli</w:t>
      </w:r>
      <w:proofErr w:type="spellEnd"/>
      <w:r w:rsidRPr="00556892">
        <w:t xml:space="preserve"> SC, Allen JL, Bennett DP, Campbell AD, Coates TD, Diallo DA, Field JJ, Fiorino EK, </w:t>
      </w:r>
      <w:r w:rsidRPr="00556892">
        <w:rPr>
          <w:b/>
        </w:rPr>
        <w:t>Gladwin MT</w:t>
      </w:r>
      <w:r w:rsidRPr="00556892">
        <w:t xml:space="preserve">, Glassberg JA, Gordeuk VR, Graham LM, Greenough A, Howard J, Kato GJ, Knight-Madden J, Kopp BT, </w:t>
      </w:r>
      <w:proofErr w:type="spellStart"/>
      <w:r w:rsidRPr="00556892">
        <w:t>Koumbourlis</w:t>
      </w:r>
      <w:proofErr w:type="spellEnd"/>
      <w:r w:rsidRPr="00556892">
        <w:t xml:space="preserve"> AC, </w:t>
      </w:r>
      <w:proofErr w:type="spellStart"/>
      <w:r w:rsidRPr="00556892">
        <w:t>Lanzkron</w:t>
      </w:r>
      <w:proofErr w:type="spellEnd"/>
      <w:r w:rsidRPr="00556892">
        <w:t xml:space="preserve"> SM, Liem RI, Machado RF, Mehari A, Morris CR, </w:t>
      </w:r>
      <w:proofErr w:type="spellStart"/>
      <w:r w:rsidRPr="00556892">
        <w:t>Ogunlesi</w:t>
      </w:r>
      <w:proofErr w:type="spellEnd"/>
      <w:r w:rsidRPr="00556892">
        <w:t xml:space="preserve"> FO, Rosen CL, Smith-Whitley K, Tauber D, Terry N, Thein SL, </w:t>
      </w:r>
      <w:proofErr w:type="spellStart"/>
      <w:r w:rsidRPr="00556892">
        <w:t>Vichinsky</w:t>
      </w:r>
      <w:proofErr w:type="spellEnd"/>
      <w:r w:rsidRPr="00556892">
        <w:t xml:space="preserve"> E, Weir NA, Cohen RT, </w:t>
      </w:r>
      <w:proofErr w:type="spellStart"/>
      <w:r w:rsidRPr="00556892">
        <w:t>Klings</w:t>
      </w:r>
      <w:proofErr w:type="spellEnd"/>
      <w:r w:rsidRPr="00556892">
        <w:t xml:space="preserve"> ES. Identifying Clinical and Research Priorities in Sickle Cell Lung Disease. An Official American Thoracic Society Workshop Report</w:t>
      </w:r>
      <w:r w:rsidRPr="00556892">
        <w:rPr>
          <w:u w:val="single"/>
        </w:rPr>
        <w:t xml:space="preserve">. Ann Am </w:t>
      </w:r>
      <w:proofErr w:type="spellStart"/>
      <w:r w:rsidRPr="00556892">
        <w:rPr>
          <w:u w:val="single"/>
        </w:rPr>
        <w:t>Thorac</w:t>
      </w:r>
      <w:proofErr w:type="spellEnd"/>
      <w:r w:rsidRPr="00556892">
        <w:rPr>
          <w:u w:val="single"/>
        </w:rPr>
        <w:t xml:space="preserve"> Soc</w:t>
      </w:r>
      <w:r w:rsidRPr="00556892">
        <w:t>. 2019 Sep;16(9):e17-e32.</w:t>
      </w:r>
    </w:p>
    <w:p w14:paraId="42AFC524"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 xml:space="preserve">Nouraie M, Little JA, Hildesheim M, Gibbs JSR, Morris CR, Machado RF, Kato GJ, Gordeuk VR, </w:t>
      </w:r>
      <w:r w:rsidRPr="00556892">
        <w:rPr>
          <w:b/>
        </w:rPr>
        <w:t xml:space="preserve">Gladwin MT. </w:t>
      </w:r>
      <w:r w:rsidRPr="00556892">
        <w:t xml:space="preserve">Validation of a composite vascular high risk profile for adult patients with sickle cell disease. </w:t>
      </w:r>
      <w:r w:rsidRPr="00556892">
        <w:rPr>
          <w:u w:val="single"/>
        </w:rPr>
        <w:t xml:space="preserve">Am J </w:t>
      </w:r>
      <w:proofErr w:type="spellStart"/>
      <w:r w:rsidRPr="00556892">
        <w:rPr>
          <w:u w:val="single"/>
        </w:rPr>
        <w:t>Hematol</w:t>
      </w:r>
      <w:proofErr w:type="spellEnd"/>
      <w:r w:rsidRPr="00556892">
        <w:rPr>
          <w:u w:val="single"/>
        </w:rPr>
        <w:t>.</w:t>
      </w:r>
      <w:r w:rsidRPr="00556892">
        <w:t xml:space="preserve"> 2019 Aug 23. </w:t>
      </w:r>
      <w:proofErr w:type="spellStart"/>
      <w:r w:rsidRPr="00556892">
        <w:t>doi</w:t>
      </w:r>
      <w:proofErr w:type="spellEnd"/>
      <w:r w:rsidRPr="00556892">
        <w:t>: 10.1002/ajh.25624. [</w:t>
      </w:r>
      <w:proofErr w:type="spellStart"/>
      <w:r w:rsidRPr="00556892">
        <w:t>Epub</w:t>
      </w:r>
      <w:proofErr w:type="spellEnd"/>
      <w:r w:rsidRPr="00556892">
        <w:t xml:space="preserve"> ahead of print]</w:t>
      </w:r>
    </w:p>
    <w:p w14:paraId="6C2AD011"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 xml:space="preserve">Triantafyllou GA, Tiberio PJ, Zou RH, Lamberty PE, Lynch MJ, Kreit JW, </w:t>
      </w:r>
      <w:r w:rsidRPr="00556892">
        <w:rPr>
          <w:b/>
        </w:rPr>
        <w:t>Gladwin MT,</w:t>
      </w:r>
      <w:r w:rsidRPr="00556892">
        <w:t xml:space="preserve"> Morris A, </w:t>
      </w:r>
      <w:proofErr w:type="spellStart"/>
      <w:r w:rsidRPr="00556892">
        <w:t>Chiarchiaro</w:t>
      </w:r>
      <w:proofErr w:type="spellEnd"/>
      <w:r w:rsidRPr="00556892">
        <w:t xml:space="preserve"> J. Vaping-Associated Acute Lung Injury: A Case Series. </w:t>
      </w:r>
      <w:r w:rsidRPr="00556892">
        <w:rPr>
          <w:u w:val="single"/>
        </w:rPr>
        <w:t>Am J Respir Crit Care Med</w:t>
      </w:r>
      <w:r w:rsidRPr="00556892">
        <w:t xml:space="preserve">. 2019 Oct 1. </w:t>
      </w:r>
      <w:proofErr w:type="spellStart"/>
      <w:r w:rsidRPr="00556892">
        <w:t>doi</w:t>
      </w:r>
      <w:proofErr w:type="spellEnd"/>
      <w:r w:rsidRPr="00556892">
        <w:t>: 10.1164/rccm.201909-1809LE. [</w:t>
      </w:r>
      <w:proofErr w:type="spellStart"/>
      <w:r w:rsidRPr="00556892">
        <w:t>Epub</w:t>
      </w:r>
      <w:proofErr w:type="spellEnd"/>
      <w:r w:rsidRPr="00556892">
        <w:t xml:space="preserve"> ahead of print]</w:t>
      </w:r>
    </w:p>
    <w:p w14:paraId="417CFBC9"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 xml:space="preserve">Giri J, Sista AK, Weinberg I, Kearon C, </w:t>
      </w:r>
      <w:proofErr w:type="spellStart"/>
      <w:r w:rsidRPr="00556892">
        <w:t>Kumbhani</w:t>
      </w:r>
      <w:proofErr w:type="spellEnd"/>
      <w:r w:rsidRPr="00556892">
        <w:t xml:space="preserve"> DJ, Desai ND, Piazza G, </w:t>
      </w:r>
      <w:r w:rsidRPr="00556892">
        <w:rPr>
          <w:b/>
        </w:rPr>
        <w:t>Gladwin MT</w:t>
      </w:r>
      <w:r w:rsidRPr="00556892">
        <w:t xml:space="preserve">, Chatterjee S, Kobayashi T, </w:t>
      </w:r>
      <w:proofErr w:type="spellStart"/>
      <w:r w:rsidRPr="00556892">
        <w:t>Kabrhel</w:t>
      </w:r>
      <w:proofErr w:type="spellEnd"/>
      <w:r w:rsidRPr="00556892">
        <w:t xml:space="preserve"> C, Barnes GD. Interventional Therapies for Acute Pulmonary Embolism: Current Status and Principles for the Development of Novel Evidence: A Scientific Statement From the American Heart Association. </w:t>
      </w:r>
      <w:r w:rsidRPr="00556892">
        <w:rPr>
          <w:u w:val="single"/>
        </w:rPr>
        <w:t>Circulation</w:t>
      </w:r>
      <w:r w:rsidRPr="00556892">
        <w:t xml:space="preserve">. 2019 Nov 12;140(20):e774-e801. </w:t>
      </w:r>
    </w:p>
    <w:p w14:paraId="72D41F2A"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 xml:space="preserve">Wood KC, </w:t>
      </w:r>
      <w:r w:rsidRPr="00556892">
        <w:rPr>
          <w:b/>
        </w:rPr>
        <w:t>Gladwin MT,</w:t>
      </w:r>
      <w:r w:rsidRPr="00556892">
        <w:t xml:space="preserve"> Straub AC. Sickle cell disease: at the crossroads of pulmonary hypertension and diastolic heart failure</w:t>
      </w:r>
      <w:r w:rsidRPr="00556892">
        <w:rPr>
          <w:u w:val="single"/>
        </w:rPr>
        <w:t>. Heart.</w:t>
      </w:r>
      <w:r w:rsidRPr="00556892">
        <w:t xml:space="preserve"> 2019 Dec 10. </w:t>
      </w:r>
      <w:proofErr w:type="spellStart"/>
      <w:r w:rsidRPr="00556892">
        <w:t>pii</w:t>
      </w:r>
      <w:proofErr w:type="spellEnd"/>
      <w:r w:rsidRPr="00556892">
        <w:t xml:space="preserve">: heartjnl-2019-314810. </w:t>
      </w:r>
      <w:proofErr w:type="spellStart"/>
      <w:r w:rsidRPr="00556892">
        <w:t>doi</w:t>
      </w:r>
      <w:proofErr w:type="spellEnd"/>
      <w:r w:rsidRPr="00556892">
        <w:t>: 10.1136/heartjnl-2019-314810. [</w:t>
      </w:r>
      <w:proofErr w:type="spellStart"/>
      <w:r w:rsidRPr="00556892">
        <w:t>Epub</w:t>
      </w:r>
      <w:proofErr w:type="spellEnd"/>
      <w:r w:rsidRPr="00556892">
        <w:t xml:space="preserve"> ahead of print]</w:t>
      </w:r>
    </w:p>
    <w:p w14:paraId="4EBC8398"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 xml:space="preserve">Amdahl MB, DeMartino AW, </w:t>
      </w:r>
      <w:r w:rsidRPr="00556892">
        <w:rPr>
          <w:b/>
        </w:rPr>
        <w:t>Gladwin MT.</w:t>
      </w:r>
      <w:r w:rsidRPr="00556892">
        <w:t xml:space="preserve"> Inorganic nitrite bioactivation and role in physiological signaling and therapeutics. </w:t>
      </w:r>
      <w:r w:rsidRPr="00556892">
        <w:rPr>
          <w:u w:val="single"/>
        </w:rPr>
        <w:t>Biol Chem</w:t>
      </w:r>
      <w:r w:rsidRPr="00556892">
        <w:t>. 2019 Dec 18;401(1):201-211</w:t>
      </w:r>
    </w:p>
    <w:p w14:paraId="31114971"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 xml:space="preserve">Goncharova EA, Chan SY, </w:t>
      </w:r>
      <w:proofErr w:type="spellStart"/>
      <w:r w:rsidRPr="00556892">
        <w:t>Ventetuolo</w:t>
      </w:r>
      <w:proofErr w:type="spellEnd"/>
      <w:r w:rsidRPr="00556892">
        <w:t xml:space="preserve"> CE, Weissmann N, </w:t>
      </w:r>
      <w:proofErr w:type="spellStart"/>
      <w:r w:rsidRPr="00556892">
        <w:t>Schermuly</w:t>
      </w:r>
      <w:proofErr w:type="spellEnd"/>
      <w:r w:rsidRPr="00556892">
        <w:t xml:space="preserve"> RT, Mullin CJ, </w:t>
      </w:r>
      <w:r w:rsidRPr="00556892">
        <w:rPr>
          <w:b/>
        </w:rPr>
        <w:t>Gladwin MT</w:t>
      </w:r>
      <w:r w:rsidRPr="00556892">
        <w:t xml:space="preserve">. Update in Pulmonary Vascular Diseases and Right Ventricular Dysfunction in 2019. </w:t>
      </w:r>
      <w:r w:rsidRPr="00556892">
        <w:rPr>
          <w:u w:val="single"/>
        </w:rPr>
        <w:t>Am J Respir Crit Care Med.</w:t>
      </w:r>
      <w:r w:rsidRPr="00556892">
        <w:t xml:space="preserve"> 2020 Apr 20.</w:t>
      </w:r>
    </w:p>
    <w:p w14:paraId="7F3B4B1D"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 xml:space="preserve">Alvarez RA, Berra L, </w:t>
      </w:r>
      <w:r w:rsidRPr="00556892">
        <w:rPr>
          <w:b/>
        </w:rPr>
        <w:t>Gladwin MT</w:t>
      </w:r>
      <w:r w:rsidRPr="00556892">
        <w:t xml:space="preserve">. Home NO Therapy for COVID-19. </w:t>
      </w:r>
      <w:r w:rsidRPr="00556892">
        <w:rPr>
          <w:u w:val="single"/>
        </w:rPr>
        <w:t>Am J Respir Crit Care Med</w:t>
      </w:r>
      <w:r w:rsidRPr="00556892">
        <w:t>. 2020 May 21</w:t>
      </w:r>
    </w:p>
    <w:p w14:paraId="20BD9A4A"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lastRenderedPageBreak/>
        <w:t xml:space="preserve">George MP, </w:t>
      </w:r>
      <w:r w:rsidRPr="00556892">
        <w:rPr>
          <w:b/>
        </w:rPr>
        <w:t>Gladwin MT</w:t>
      </w:r>
      <w:r w:rsidRPr="00556892">
        <w:t xml:space="preserve">, Graham BB. Exploring New Therapeutic Pathways in Pulmonary Hypertension: Metabolism, Proliferation, and Personalized Medicine. </w:t>
      </w:r>
      <w:r w:rsidRPr="00556892">
        <w:rPr>
          <w:u w:val="single"/>
        </w:rPr>
        <w:t>Am J Respir Cell Mol Biol</w:t>
      </w:r>
      <w:r w:rsidRPr="00556892">
        <w:t>. 2020 May 26</w:t>
      </w:r>
    </w:p>
    <w:p w14:paraId="24D4BB03"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 xml:space="preserve">Maron BA, </w:t>
      </w:r>
      <w:r w:rsidRPr="00556892">
        <w:rPr>
          <w:b/>
        </w:rPr>
        <w:t>Gladwin MT,</w:t>
      </w:r>
      <w:r w:rsidRPr="00556892">
        <w:t xml:space="preserve"> Bonnet S, De Jesus Perez V, Perman SM, Yu PB, Ichinose F. Perspectives on Cardiopulmonary Critical Care for Patients With COVID-19: From Members of the American Heart Association Council on Cardiopulmonary, Critical Care, Perioperative and Resuscitation. </w:t>
      </w:r>
      <w:r w:rsidRPr="00556892">
        <w:rPr>
          <w:u w:val="single"/>
        </w:rPr>
        <w:t>J Am Heart Assoc</w:t>
      </w:r>
      <w:r w:rsidRPr="00556892">
        <w:t>. 2020 Jul 21;9(14):e017111.</w:t>
      </w:r>
    </w:p>
    <w:p w14:paraId="1017296D"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 xml:space="preserve">Kim-Shapiro DB, </w:t>
      </w:r>
      <w:r w:rsidRPr="00556892">
        <w:rPr>
          <w:b/>
        </w:rPr>
        <w:t>Gladwin MT</w:t>
      </w:r>
      <w:r w:rsidRPr="00556892">
        <w:t xml:space="preserve">. Arginine for mitochondrial oxidative enzymopathy. </w:t>
      </w:r>
      <w:r w:rsidRPr="00556892">
        <w:rPr>
          <w:u w:val="single"/>
        </w:rPr>
        <w:t>Blood</w:t>
      </w:r>
      <w:r w:rsidRPr="00556892">
        <w:t>. 2020 Sep 17;136(12):1376-1378.</w:t>
      </w:r>
    </w:p>
    <w:p w14:paraId="639CEB13"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rPr>
          <w:b/>
        </w:rPr>
        <w:t>Gladwin MT</w:t>
      </w:r>
      <w:r w:rsidRPr="00556892">
        <w:t xml:space="preserve">, Kato GJ, Gordeuk VR. Identifying adolescent and young adult patients with sickle cell disease at highest risk of death. </w:t>
      </w:r>
      <w:r w:rsidRPr="00556892">
        <w:rPr>
          <w:u w:val="single"/>
        </w:rPr>
        <w:t xml:space="preserve">Am J </w:t>
      </w:r>
      <w:proofErr w:type="spellStart"/>
      <w:r w:rsidRPr="00556892">
        <w:rPr>
          <w:u w:val="single"/>
        </w:rPr>
        <w:t>Hematol</w:t>
      </w:r>
      <w:proofErr w:type="spellEnd"/>
      <w:r w:rsidRPr="00556892">
        <w:rPr>
          <w:u w:val="single"/>
        </w:rPr>
        <w:t>.</w:t>
      </w:r>
      <w:r w:rsidRPr="00556892">
        <w:t xml:space="preserve"> 2020 Oct 27. </w:t>
      </w:r>
      <w:proofErr w:type="spellStart"/>
      <w:r w:rsidRPr="00556892">
        <w:t>doi</w:t>
      </w:r>
      <w:proofErr w:type="spellEnd"/>
      <w:r w:rsidRPr="00556892">
        <w:t>: 10.1002/ajh.26035.</w:t>
      </w:r>
    </w:p>
    <w:p w14:paraId="15F325C0" w14:textId="77777777" w:rsidR="00C23613" w:rsidRPr="00556892" w:rsidRDefault="00C23613" w:rsidP="00AD3CDD">
      <w:pPr>
        <w:pStyle w:val="Title1"/>
        <w:numPr>
          <w:ilvl w:val="0"/>
          <w:numId w:val="1"/>
        </w:numPr>
        <w:tabs>
          <w:tab w:val="clear" w:pos="720"/>
          <w:tab w:val="num" w:pos="540"/>
        </w:tabs>
        <w:spacing w:before="0" w:beforeAutospacing="0" w:after="0" w:afterAutospacing="0"/>
        <w:ind w:left="547" w:hanging="547"/>
      </w:pPr>
      <w:r w:rsidRPr="00556892">
        <w:t xml:space="preserve">Finn PW, Abel D, Amin A, Anderson ME, Carethers JM, Coleman DL, Curtis AB, Geraci MW, </w:t>
      </w:r>
      <w:r w:rsidRPr="00556892">
        <w:rPr>
          <w:b/>
        </w:rPr>
        <w:t>Gladwin MT</w:t>
      </w:r>
      <w:r w:rsidRPr="00556892">
        <w:t xml:space="preserve">, Hollenberg A, </w:t>
      </w:r>
      <w:proofErr w:type="spellStart"/>
      <w:r w:rsidRPr="00556892">
        <w:t>Parmacek</w:t>
      </w:r>
      <w:proofErr w:type="spellEnd"/>
      <w:r w:rsidRPr="00556892">
        <w:t xml:space="preserve"> MS, Robbins RJ. Voices for Social Justice and Against Racism: An AAIM Perspective. </w:t>
      </w:r>
      <w:r w:rsidRPr="00556892">
        <w:rPr>
          <w:u w:val="single"/>
        </w:rPr>
        <w:t>Am J Med</w:t>
      </w:r>
      <w:r w:rsidRPr="00556892">
        <w:t>. 2021 Jul;134(7):930-934.</w:t>
      </w:r>
    </w:p>
    <w:p w14:paraId="172BB285" w14:textId="77777777" w:rsidR="00D05FC8" w:rsidRDefault="00C23613" w:rsidP="00AD3CDD">
      <w:pPr>
        <w:pStyle w:val="Title1"/>
        <w:numPr>
          <w:ilvl w:val="0"/>
          <w:numId w:val="1"/>
        </w:numPr>
        <w:tabs>
          <w:tab w:val="clear" w:pos="720"/>
          <w:tab w:val="num" w:pos="540"/>
        </w:tabs>
        <w:spacing w:before="0" w:beforeAutospacing="0" w:after="0" w:afterAutospacing="0"/>
        <w:ind w:left="547" w:hanging="547"/>
      </w:pPr>
      <w:r w:rsidRPr="00556892">
        <w:rPr>
          <w:b/>
        </w:rPr>
        <w:t>Gladwin MT.</w:t>
      </w:r>
      <w:r w:rsidRPr="00556892">
        <w:t xml:space="preserve"> Endothelium Seeing Red: Should We Redefine </w:t>
      </w:r>
      <w:proofErr w:type="spellStart"/>
      <w:r w:rsidRPr="00556892">
        <w:t>eNOS</w:t>
      </w:r>
      <w:proofErr w:type="spellEnd"/>
      <w:r w:rsidRPr="00556892">
        <w:t xml:space="preserve"> as the Endothelial and Erythrocytic NOS? </w:t>
      </w:r>
      <w:r w:rsidRPr="00556892">
        <w:rPr>
          <w:u w:val="single"/>
        </w:rPr>
        <w:t>Circulation</w:t>
      </w:r>
      <w:r w:rsidRPr="00556892">
        <w:t>. 2021 Sep 14;144(11):890-892.</w:t>
      </w:r>
    </w:p>
    <w:p w14:paraId="58CAC8B0" w14:textId="77777777" w:rsidR="009D3F2D" w:rsidRDefault="00D05FC8" w:rsidP="00AD3CDD">
      <w:pPr>
        <w:pStyle w:val="Title1"/>
        <w:numPr>
          <w:ilvl w:val="0"/>
          <w:numId w:val="1"/>
        </w:numPr>
        <w:tabs>
          <w:tab w:val="clear" w:pos="720"/>
          <w:tab w:val="num" w:pos="540"/>
        </w:tabs>
        <w:spacing w:before="0" w:beforeAutospacing="0" w:after="0" w:afterAutospacing="0"/>
        <w:ind w:left="547" w:hanging="547"/>
      </w:pPr>
      <w:r>
        <w:t xml:space="preserve">Hopper RK, </w:t>
      </w:r>
      <w:r w:rsidRPr="00D05FC8">
        <w:rPr>
          <w:b/>
        </w:rPr>
        <w:t>Gladwin MT</w:t>
      </w:r>
      <w:r>
        <w:t>.</w:t>
      </w:r>
      <w:r w:rsidRPr="00D05FC8">
        <w:t xml:space="preserve"> </w:t>
      </w:r>
      <w:r>
        <w:t xml:space="preserve">Revisiting Arginine Therapy for Sickle Cell Acute Vaso-occlusive Painful Crisis. </w:t>
      </w:r>
      <w:r w:rsidRPr="00D05FC8">
        <w:rPr>
          <w:u w:val="single"/>
        </w:rPr>
        <w:t>Am J Respir Crit Care Med</w:t>
      </w:r>
      <w:r>
        <w:t>. 2022 May 12.</w:t>
      </w:r>
    </w:p>
    <w:p w14:paraId="5C2DD428" w14:textId="77777777" w:rsidR="00D62BF1" w:rsidRDefault="009D3F2D" w:rsidP="00AD3CDD">
      <w:pPr>
        <w:pStyle w:val="Title1"/>
        <w:numPr>
          <w:ilvl w:val="0"/>
          <w:numId w:val="1"/>
        </w:numPr>
        <w:tabs>
          <w:tab w:val="clear" w:pos="720"/>
          <w:tab w:val="num" w:pos="540"/>
        </w:tabs>
        <w:spacing w:before="0" w:beforeAutospacing="0" w:after="0" w:afterAutospacing="0"/>
        <w:ind w:left="547" w:hanging="547"/>
      </w:pPr>
      <w:r>
        <w:t xml:space="preserve">Katona M, </w:t>
      </w:r>
      <w:r w:rsidRPr="009D3F2D">
        <w:rPr>
          <w:b/>
        </w:rPr>
        <w:t>Gladwin MT,</w:t>
      </w:r>
      <w:r>
        <w:t xml:space="preserve"> Straub AC. Flipping Off and On the Redox Switch in the Microcirculation. Annu Rev Physiol. 2023 Feb 10;85:165-18</w:t>
      </w:r>
    </w:p>
    <w:p w14:paraId="2DB09760" w14:textId="77777777" w:rsidR="003930DB" w:rsidRDefault="00D62BF1" w:rsidP="00AD3CDD">
      <w:pPr>
        <w:pStyle w:val="Title1"/>
        <w:numPr>
          <w:ilvl w:val="0"/>
          <w:numId w:val="1"/>
        </w:numPr>
        <w:tabs>
          <w:tab w:val="clear" w:pos="720"/>
          <w:tab w:val="num" w:pos="540"/>
        </w:tabs>
        <w:spacing w:before="0" w:beforeAutospacing="0" w:after="0" w:afterAutospacing="0"/>
        <w:ind w:left="547" w:hanging="547"/>
      </w:pPr>
      <w:r>
        <w:t xml:space="preserve">Dent MR, Rose JJ, Tejero J, </w:t>
      </w:r>
      <w:r w:rsidRPr="00D62BF1">
        <w:rPr>
          <w:b/>
          <w:bCs/>
        </w:rPr>
        <w:t>Gladwin MT.</w:t>
      </w:r>
      <w:r>
        <w:t xml:space="preserve"> Carbon Monoxide Poisoning: From Microbes to Therapeutics. </w:t>
      </w:r>
      <w:r w:rsidRPr="00D62BF1">
        <w:rPr>
          <w:u w:val="single"/>
        </w:rPr>
        <w:t>Annu Rev Med</w:t>
      </w:r>
      <w:r>
        <w:t xml:space="preserve">. 2023 Aug 15. </w:t>
      </w:r>
      <w:proofErr w:type="spellStart"/>
      <w:r>
        <w:t>doi</w:t>
      </w:r>
      <w:proofErr w:type="spellEnd"/>
      <w:r>
        <w:t>: 10.1146/annurev-med-052422-020045.</w:t>
      </w:r>
    </w:p>
    <w:p w14:paraId="043A88E9" w14:textId="03A36043" w:rsidR="003930DB" w:rsidRDefault="003930DB" w:rsidP="00AD3CDD">
      <w:pPr>
        <w:pStyle w:val="Title1"/>
        <w:numPr>
          <w:ilvl w:val="0"/>
          <w:numId w:val="1"/>
        </w:numPr>
        <w:tabs>
          <w:tab w:val="clear" w:pos="720"/>
          <w:tab w:val="num" w:pos="540"/>
        </w:tabs>
        <w:spacing w:before="0" w:beforeAutospacing="0" w:after="0" w:afterAutospacing="0"/>
        <w:ind w:left="547" w:hanging="547"/>
      </w:pPr>
      <w:r>
        <w:t xml:space="preserve">Steinberg MH, </w:t>
      </w:r>
      <w:r w:rsidRPr="003930DB">
        <w:rPr>
          <w:b/>
          <w:bCs/>
        </w:rPr>
        <w:t>Gladwin MT</w:t>
      </w:r>
      <w:r>
        <w:t xml:space="preserve">. "Severity" in adult sickle cell disease. </w:t>
      </w:r>
      <w:r w:rsidRPr="003930DB">
        <w:rPr>
          <w:u w:val="single"/>
        </w:rPr>
        <w:t xml:space="preserve">Am J </w:t>
      </w:r>
      <w:proofErr w:type="spellStart"/>
      <w:r w:rsidRPr="003930DB">
        <w:rPr>
          <w:u w:val="single"/>
        </w:rPr>
        <w:t>Hematol</w:t>
      </w:r>
      <w:proofErr w:type="spellEnd"/>
      <w:r w:rsidRPr="003930DB">
        <w:rPr>
          <w:u w:val="single"/>
        </w:rPr>
        <w:t>.</w:t>
      </w:r>
      <w:r>
        <w:t xml:space="preserve"> 2023 Oct;98(10):1508-1511.</w:t>
      </w:r>
    </w:p>
    <w:p w14:paraId="73EA9991" w14:textId="77777777" w:rsidR="00781CC2" w:rsidRDefault="0002061A" w:rsidP="00AD3CDD">
      <w:pPr>
        <w:pStyle w:val="Title1"/>
        <w:numPr>
          <w:ilvl w:val="0"/>
          <w:numId w:val="1"/>
        </w:numPr>
        <w:tabs>
          <w:tab w:val="clear" w:pos="720"/>
          <w:tab w:val="num" w:pos="540"/>
        </w:tabs>
        <w:spacing w:before="0" w:beforeAutospacing="0" w:after="0" w:afterAutospacing="0"/>
        <w:ind w:left="547" w:hanging="547"/>
      </w:pPr>
      <w:r>
        <w:t xml:space="preserve">Lal A, </w:t>
      </w:r>
      <w:r w:rsidRPr="008C7929">
        <w:rPr>
          <w:b/>
          <w:bCs/>
        </w:rPr>
        <w:t>Gladwin MT</w:t>
      </w:r>
      <w:r>
        <w:t>, Gajic O. Inhaled NO in COVID-19 ARDS: Yes, or No?</w:t>
      </w:r>
      <w:r w:rsidR="002145CC">
        <w:t xml:space="preserve"> </w:t>
      </w:r>
      <w:r w:rsidRPr="002145CC">
        <w:rPr>
          <w:u w:val="single"/>
        </w:rPr>
        <w:t>Am J Respir Crit Care Med</w:t>
      </w:r>
      <w:r>
        <w:t xml:space="preserve">. 2023 Nov 7. </w:t>
      </w:r>
      <w:proofErr w:type="spellStart"/>
      <w:r>
        <w:t>doi</w:t>
      </w:r>
      <w:proofErr w:type="spellEnd"/>
      <w:r>
        <w:t>: 10.1164/rccm.202310-1823ED.</w:t>
      </w:r>
    </w:p>
    <w:p w14:paraId="6317DD0E" w14:textId="77777777" w:rsidR="00754649" w:rsidRDefault="00781CC2" w:rsidP="00AD3CDD">
      <w:pPr>
        <w:pStyle w:val="Title1"/>
        <w:numPr>
          <w:ilvl w:val="0"/>
          <w:numId w:val="1"/>
        </w:numPr>
        <w:tabs>
          <w:tab w:val="clear" w:pos="720"/>
          <w:tab w:val="num" w:pos="540"/>
        </w:tabs>
        <w:spacing w:before="0" w:beforeAutospacing="0" w:after="0" w:afterAutospacing="0"/>
        <w:ind w:left="547" w:hanging="547"/>
      </w:pPr>
      <w:r>
        <w:t xml:space="preserve">Hersi K, Ramani GV, Law JY, Sadek AS, Vaidya A, </w:t>
      </w:r>
      <w:r w:rsidRPr="00781CC2">
        <w:rPr>
          <w:b/>
          <w:bCs/>
        </w:rPr>
        <w:t>Gladwin MT,</w:t>
      </w:r>
      <w:r>
        <w:t xml:space="preserve"> Cassady SJ. Diagnosis and management of chronic thromboembolic pulmonary hypertension (CTEPH) in sickle cell disease: A review. </w:t>
      </w:r>
      <w:proofErr w:type="spellStart"/>
      <w:r w:rsidRPr="001D138A">
        <w:rPr>
          <w:u w:val="single"/>
        </w:rPr>
        <w:t>Pulm</w:t>
      </w:r>
      <w:proofErr w:type="spellEnd"/>
      <w:r w:rsidRPr="001D138A">
        <w:rPr>
          <w:u w:val="single"/>
        </w:rPr>
        <w:t xml:space="preserve"> Circ</w:t>
      </w:r>
      <w:r>
        <w:t xml:space="preserve">. 2024 May 27;14(2):e12362. </w:t>
      </w:r>
      <w:proofErr w:type="spellStart"/>
      <w:r>
        <w:t>doi</w:t>
      </w:r>
      <w:proofErr w:type="spellEnd"/>
      <w:r>
        <w:t xml:space="preserve">: 10.1002/pul2.12362. </w:t>
      </w:r>
      <w:proofErr w:type="spellStart"/>
      <w:r>
        <w:t>eCollection</w:t>
      </w:r>
      <w:proofErr w:type="spellEnd"/>
      <w:r>
        <w:t xml:space="preserve"> 2024 Apr.</w:t>
      </w:r>
    </w:p>
    <w:p w14:paraId="79B1B87B" w14:textId="77777777" w:rsidR="000E0DD4" w:rsidRDefault="00754649" w:rsidP="000E0DD4">
      <w:pPr>
        <w:pStyle w:val="Title1"/>
        <w:numPr>
          <w:ilvl w:val="0"/>
          <w:numId w:val="1"/>
        </w:numPr>
        <w:tabs>
          <w:tab w:val="clear" w:pos="720"/>
          <w:tab w:val="num" w:pos="540"/>
        </w:tabs>
        <w:spacing w:before="0" w:beforeAutospacing="0" w:after="0" w:afterAutospacing="0"/>
        <w:ind w:left="547" w:hanging="547"/>
      </w:pPr>
      <w:r>
        <w:t xml:space="preserve">Jacobs JW, Amorim L, </w:t>
      </w:r>
      <w:proofErr w:type="spellStart"/>
      <w:r>
        <w:t>Pirenne</w:t>
      </w:r>
      <w:proofErr w:type="spellEnd"/>
      <w:r>
        <w:t xml:space="preserve"> F, </w:t>
      </w:r>
      <w:proofErr w:type="spellStart"/>
      <w:r>
        <w:t>Tayou</w:t>
      </w:r>
      <w:proofErr w:type="spellEnd"/>
      <w:r>
        <w:t xml:space="preserve"> C, </w:t>
      </w:r>
      <w:proofErr w:type="spellStart"/>
      <w:r>
        <w:t>Adimora</w:t>
      </w:r>
      <w:proofErr w:type="spellEnd"/>
      <w:r>
        <w:t xml:space="preserve"> I, Pecker LH, Tobian AAR, Callum J, Makani J, </w:t>
      </w:r>
      <w:r w:rsidRPr="001D138A">
        <w:rPr>
          <w:b/>
          <w:bCs/>
        </w:rPr>
        <w:t>Gladwin MT,</w:t>
      </w:r>
      <w:r>
        <w:t xml:space="preserve"> Delaney M, </w:t>
      </w:r>
      <w:proofErr w:type="spellStart"/>
      <w:r>
        <w:t>Triulzi</w:t>
      </w:r>
      <w:proofErr w:type="spellEnd"/>
      <w:r>
        <w:t xml:space="preserve"> DJ, Odame I, Bloch EM. The wider perspective: Barriers and recommendations for transfusion support for patients with sickle cell disease in low- and middle-income countries. </w:t>
      </w:r>
      <w:r w:rsidRPr="001D138A">
        <w:rPr>
          <w:u w:val="single"/>
        </w:rPr>
        <w:t>Br J Haematol.</w:t>
      </w:r>
      <w:r>
        <w:t xml:space="preserve"> 2025 Jun;206(6):1585-1592</w:t>
      </w:r>
      <w:r w:rsidR="000E0DD4">
        <w:t>.</w:t>
      </w:r>
    </w:p>
    <w:p w14:paraId="460CD3C5" w14:textId="77777777" w:rsidR="00616D20" w:rsidRDefault="000E0DD4" w:rsidP="00616D20">
      <w:pPr>
        <w:pStyle w:val="Title1"/>
        <w:numPr>
          <w:ilvl w:val="0"/>
          <w:numId w:val="1"/>
        </w:numPr>
        <w:tabs>
          <w:tab w:val="clear" w:pos="720"/>
          <w:tab w:val="num" w:pos="540"/>
        </w:tabs>
        <w:spacing w:before="0" w:beforeAutospacing="0" w:after="0" w:afterAutospacing="0"/>
        <w:ind w:left="547" w:hanging="547"/>
      </w:pPr>
      <w:r>
        <w:t xml:space="preserve">Cassady SJ, </w:t>
      </w:r>
      <w:r w:rsidRPr="003C6D1A">
        <w:rPr>
          <w:b/>
          <w:bCs/>
        </w:rPr>
        <w:t>Gladwin MT</w:t>
      </w:r>
      <w:r>
        <w:t>. The Mirage of Individualized Therapy in the United States: Barriers in Pulmonary Hypertension Due to Sickle Cell Disease &amp; Sarcoidosis</w:t>
      </w:r>
      <w:r w:rsidRPr="003C6D1A">
        <w:rPr>
          <w:u w:val="single"/>
        </w:rPr>
        <w:t>. Am J Respir Crit Care Med</w:t>
      </w:r>
      <w:r>
        <w:t>. 2025 Jun 26.</w:t>
      </w:r>
    </w:p>
    <w:p w14:paraId="63EA767D" w14:textId="02615C9A" w:rsidR="00616D20" w:rsidRDefault="00616D20" w:rsidP="00616D20">
      <w:pPr>
        <w:pStyle w:val="Title1"/>
        <w:numPr>
          <w:ilvl w:val="0"/>
          <w:numId w:val="1"/>
        </w:numPr>
        <w:tabs>
          <w:tab w:val="clear" w:pos="720"/>
          <w:tab w:val="num" w:pos="540"/>
        </w:tabs>
        <w:spacing w:before="0" w:beforeAutospacing="0" w:after="0" w:afterAutospacing="0"/>
        <w:ind w:left="547" w:hanging="547"/>
      </w:pPr>
      <w:proofErr w:type="spellStart"/>
      <w:r>
        <w:t>Abdelghany</w:t>
      </w:r>
      <w:proofErr w:type="spellEnd"/>
      <w:r>
        <w:t xml:space="preserve"> Y, Amdahl MB, Xu Q, </w:t>
      </w:r>
      <w:r w:rsidRPr="00616D20">
        <w:rPr>
          <w:b/>
          <w:bCs/>
        </w:rPr>
        <w:t>Gladwin MT</w:t>
      </w:r>
      <w:r>
        <w:t xml:space="preserve">, Tejero J, Rose JJ. Artificial oxygen carriers: lessons from hemoglobin-based oxygen carrier clinical trials and current development efforts. </w:t>
      </w:r>
      <w:r w:rsidRPr="00616D20">
        <w:rPr>
          <w:u w:val="single"/>
        </w:rPr>
        <w:t>Shock</w:t>
      </w:r>
      <w:r>
        <w:t>. 2025 Sep 9.</w:t>
      </w:r>
    </w:p>
    <w:p w14:paraId="74050D33" w14:textId="00C007BE" w:rsidR="006735C5" w:rsidRPr="0026523E" w:rsidRDefault="003C6D1A" w:rsidP="00616D20">
      <w:pPr>
        <w:pStyle w:val="Title1"/>
        <w:numPr>
          <w:ilvl w:val="0"/>
          <w:numId w:val="1"/>
        </w:numPr>
        <w:tabs>
          <w:tab w:val="clear" w:pos="720"/>
          <w:tab w:val="num" w:pos="540"/>
        </w:tabs>
        <w:spacing w:before="0" w:beforeAutospacing="0" w:after="0" w:afterAutospacing="0"/>
        <w:ind w:left="547" w:hanging="547"/>
      </w:pPr>
      <w:r w:rsidRPr="00616D20">
        <w:rPr>
          <w:b/>
          <w:bCs/>
        </w:rPr>
        <w:t>Gladwin MT</w:t>
      </w:r>
      <w:r>
        <w:t xml:space="preserve">, Kato GJ, Machado RF. 10-Year Longitudinal Study Clarifies Impact of Hemolysis and Pulmonary Hypertension on Patients with Sickle Cell Anemia. </w:t>
      </w:r>
      <w:r w:rsidRPr="00616D20">
        <w:rPr>
          <w:u w:val="single"/>
        </w:rPr>
        <w:t xml:space="preserve">Am J Respir Crit Care Med. </w:t>
      </w:r>
      <w:r>
        <w:t>2025 Oct 10.</w:t>
      </w:r>
    </w:p>
    <w:p w14:paraId="3781E24E" w14:textId="77777777" w:rsidR="004A2B99" w:rsidRPr="00556892" w:rsidRDefault="004A2B99" w:rsidP="00EE6AE8">
      <w:pPr>
        <w:rPr>
          <w:rFonts w:ascii="Times New Roman" w:hAnsi="Times New Roman"/>
          <w:szCs w:val="24"/>
        </w:rPr>
      </w:pPr>
    </w:p>
    <w:p w14:paraId="6BFC37DD" w14:textId="1D8325A6" w:rsidR="00DA5D2E" w:rsidRDefault="00DA5D2E" w:rsidP="00DA5D2E">
      <w:pPr>
        <w:pStyle w:val="Heading2"/>
        <w:rPr>
          <w:rFonts w:ascii="Times New Roman" w:hAnsi="Times New Roman"/>
          <w:szCs w:val="24"/>
        </w:rPr>
      </w:pPr>
      <w:r>
        <w:rPr>
          <w:rFonts w:ascii="Times New Roman" w:hAnsi="Times New Roman"/>
          <w:szCs w:val="24"/>
        </w:rPr>
        <w:lastRenderedPageBreak/>
        <w:t xml:space="preserve">Invited Speeches </w:t>
      </w:r>
    </w:p>
    <w:p w14:paraId="45F7FBD1" w14:textId="77777777" w:rsidR="00DA5D2E" w:rsidRDefault="00DA5D2E" w:rsidP="00DA5D2E"/>
    <w:p w14:paraId="5584555E" w14:textId="77777777" w:rsidR="00DA5D2E" w:rsidRPr="005421C0" w:rsidRDefault="00DA5D2E" w:rsidP="00DA5D2E">
      <w:pPr>
        <w:rPr>
          <w:b/>
          <w:bCs/>
          <w:u w:val="single"/>
        </w:rPr>
      </w:pPr>
      <w:r w:rsidRPr="005421C0">
        <w:rPr>
          <w:b/>
          <w:bCs/>
          <w:u w:val="single"/>
        </w:rPr>
        <w:t>Local:</w:t>
      </w:r>
    </w:p>
    <w:p w14:paraId="50CBEC30" w14:textId="77777777" w:rsidR="00DA5D2E" w:rsidRPr="00DA47F2"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Grand Rounds, Oregon Health Sciences University, Portland, OR</w:t>
      </w:r>
      <w:r>
        <w:rPr>
          <w:rFonts w:ascii="Times New Roman" w:hAnsi="Times New Roman"/>
          <w:szCs w:val="24"/>
        </w:rPr>
        <w:t xml:space="preserve">. </w:t>
      </w:r>
      <w:r w:rsidRPr="00DA47F2">
        <w:rPr>
          <w:rFonts w:ascii="Times New Roman" w:hAnsi="Times New Roman"/>
          <w:szCs w:val="24"/>
        </w:rPr>
        <w:t>June 1995</w:t>
      </w:r>
    </w:p>
    <w:p w14:paraId="3A30BCA3" w14:textId="77777777" w:rsidR="00DA5D2E" w:rsidRPr="00DA47F2"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Johns Hopkins University EPR Research Center, Baltimore, M</w:t>
      </w:r>
      <w:r>
        <w:rPr>
          <w:rFonts w:ascii="Times New Roman" w:hAnsi="Times New Roman"/>
          <w:szCs w:val="24"/>
        </w:rPr>
        <w:t xml:space="preserve">D. </w:t>
      </w:r>
      <w:r w:rsidRPr="00DA47F2">
        <w:rPr>
          <w:rFonts w:ascii="Times New Roman" w:hAnsi="Times New Roman"/>
          <w:szCs w:val="24"/>
        </w:rPr>
        <w:t>July 1999</w:t>
      </w:r>
    </w:p>
    <w:p w14:paraId="7AC192D3" w14:textId="77777777" w:rsidR="00DA5D2E" w:rsidRPr="00DA47F2"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Grand Rounds, Clinical Center, National Institutes of Health, Bethesda, MD</w:t>
      </w:r>
      <w:r>
        <w:rPr>
          <w:rFonts w:ascii="Times New Roman" w:hAnsi="Times New Roman"/>
          <w:szCs w:val="24"/>
        </w:rPr>
        <w:t xml:space="preserve">. </w:t>
      </w:r>
      <w:r w:rsidRPr="00DA47F2">
        <w:rPr>
          <w:rFonts w:ascii="Times New Roman" w:hAnsi="Times New Roman"/>
          <w:szCs w:val="24"/>
        </w:rPr>
        <w:t>September 1999</w:t>
      </w:r>
    </w:p>
    <w:p w14:paraId="6F2AB225" w14:textId="77777777" w:rsidR="00DA5D2E" w:rsidRPr="00DA47F2"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Cardiology Branch, NHLBI, National Institutes of Health, Bethesda, MD</w:t>
      </w:r>
      <w:r>
        <w:rPr>
          <w:rFonts w:ascii="Times New Roman" w:hAnsi="Times New Roman"/>
          <w:szCs w:val="24"/>
        </w:rPr>
        <w:t xml:space="preserve">. </w:t>
      </w:r>
      <w:r w:rsidRPr="00DA47F2">
        <w:rPr>
          <w:rFonts w:ascii="Times New Roman" w:hAnsi="Times New Roman"/>
          <w:szCs w:val="24"/>
        </w:rPr>
        <w:t>October 1999</w:t>
      </w:r>
    </w:p>
    <w:p w14:paraId="54011B45" w14:textId="77777777" w:rsidR="00DA5D2E" w:rsidRPr="00DA47F2"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Howard University Anesthesiology Dept, Washington DC</w:t>
      </w:r>
      <w:r>
        <w:rPr>
          <w:rFonts w:ascii="Times New Roman" w:hAnsi="Times New Roman"/>
          <w:szCs w:val="24"/>
        </w:rPr>
        <w:t xml:space="preserve">. </w:t>
      </w:r>
      <w:r w:rsidRPr="00DA47F2">
        <w:rPr>
          <w:rFonts w:ascii="Times New Roman" w:hAnsi="Times New Roman"/>
          <w:szCs w:val="24"/>
        </w:rPr>
        <w:t>March 2000</w:t>
      </w:r>
    </w:p>
    <w:p w14:paraId="497FFA36" w14:textId="77777777" w:rsidR="00DA5D2E" w:rsidRPr="00DA47F2"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Cardiology Branch, NHLBI, National Institutes of Health, Bethesda, MD</w:t>
      </w:r>
      <w:r>
        <w:rPr>
          <w:rFonts w:ascii="Times New Roman" w:hAnsi="Times New Roman"/>
          <w:szCs w:val="24"/>
        </w:rPr>
        <w:t xml:space="preserve">. </w:t>
      </w:r>
      <w:r w:rsidRPr="00DA47F2">
        <w:rPr>
          <w:rFonts w:ascii="Times New Roman" w:hAnsi="Times New Roman"/>
          <w:szCs w:val="24"/>
        </w:rPr>
        <w:t>April 2000</w:t>
      </w:r>
    </w:p>
    <w:p w14:paraId="4DAEC2C8" w14:textId="77777777" w:rsidR="00DA5D2E" w:rsidRPr="00DA47F2"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 xml:space="preserve">Presented plans for pulmonary hypertension trial at the </w:t>
      </w:r>
      <w:r w:rsidRPr="00DA47F2">
        <w:rPr>
          <w:rFonts w:ascii="Times New Roman" w:hAnsi="Times New Roman"/>
          <w:color w:val="000000"/>
          <w:szCs w:val="24"/>
        </w:rPr>
        <w:t>Annual Sickle Cell Disease Clinical Research Meetings, Natcher Conference Center, NIH</w:t>
      </w:r>
      <w:r>
        <w:rPr>
          <w:rFonts w:ascii="Times New Roman" w:hAnsi="Times New Roman"/>
          <w:color w:val="000000"/>
          <w:szCs w:val="24"/>
        </w:rPr>
        <w:t xml:space="preserve">. </w:t>
      </w:r>
      <w:r w:rsidRPr="00DA47F2">
        <w:rPr>
          <w:rFonts w:ascii="Times New Roman" w:hAnsi="Times New Roman"/>
          <w:szCs w:val="24"/>
        </w:rPr>
        <w:t>September 20, 2000</w:t>
      </w:r>
    </w:p>
    <w:p w14:paraId="44735257" w14:textId="77777777" w:rsidR="00DA5D2E" w:rsidRPr="00DA47F2"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NIH Clinical Center Grand Rounds.  Bethesda, MD</w:t>
      </w:r>
      <w:r>
        <w:rPr>
          <w:rFonts w:ascii="Times New Roman" w:hAnsi="Times New Roman"/>
          <w:szCs w:val="24"/>
        </w:rPr>
        <w:t xml:space="preserve">. </w:t>
      </w:r>
      <w:r w:rsidRPr="00DA47F2">
        <w:rPr>
          <w:rFonts w:ascii="Times New Roman" w:hAnsi="Times New Roman"/>
          <w:szCs w:val="24"/>
        </w:rPr>
        <w:t>January 17, 2001</w:t>
      </w:r>
    </w:p>
    <w:p w14:paraId="172AABB9" w14:textId="77777777" w:rsidR="00DA5D2E" w:rsidRPr="00DA47F2"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Georgetown University Grand Rounds.  Washington, DC</w:t>
      </w:r>
      <w:r>
        <w:rPr>
          <w:rFonts w:ascii="Times New Roman" w:hAnsi="Times New Roman"/>
          <w:szCs w:val="24"/>
        </w:rPr>
        <w:t xml:space="preserve">. </w:t>
      </w:r>
      <w:r w:rsidRPr="00DA47F2">
        <w:rPr>
          <w:rFonts w:ascii="Times New Roman" w:hAnsi="Times New Roman"/>
          <w:szCs w:val="24"/>
        </w:rPr>
        <w:t>August 16, 2001</w:t>
      </w:r>
    </w:p>
    <w:p w14:paraId="5B0AA30F" w14:textId="77777777" w:rsidR="00DA5D2E" w:rsidRPr="00DA47F2"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Johns Hopkins University Grand Rounds.  Baltimore, MD</w:t>
      </w:r>
      <w:r>
        <w:rPr>
          <w:rFonts w:ascii="Times New Roman" w:hAnsi="Times New Roman"/>
          <w:szCs w:val="24"/>
        </w:rPr>
        <w:t xml:space="preserve">. </w:t>
      </w:r>
      <w:r w:rsidRPr="00DA47F2">
        <w:rPr>
          <w:rFonts w:ascii="Times New Roman" w:hAnsi="Times New Roman"/>
          <w:szCs w:val="24"/>
        </w:rPr>
        <w:t>February 200</w:t>
      </w:r>
      <w:r>
        <w:rPr>
          <w:rFonts w:ascii="Times New Roman" w:hAnsi="Times New Roman"/>
          <w:szCs w:val="24"/>
        </w:rPr>
        <w:t>2</w:t>
      </w:r>
    </w:p>
    <w:p w14:paraId="421E61E6" w14:textId="77777777" w:rsidR="00DA5D2E" w:rsidRPr="00DA47F2"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Hematology Fellowship Conference, National Institutes of Health, Bethesda, MD</w:t>
      </w:r>
      <w:r>
        <w:rPr>
          <w:rFonts w:ascii="Times New Roman" w:hAnsi="Times New Roman"/>
          <w:szCs w:val="24"/>
        </w:rPr>
        <w:t xml:space="preserve">. </w:t>
      </w:r>
      <w:r w:rsidRPr="00DA47F2">
        <w:rPr>
          <w:rFonts w:ascii="Times New Roman" w:hAnsi="Times New Roman"/>
          <w:szCs w:val="24"/>
        </w:rPr>
        <w:t xml:space="preserve">December 4, 2002  </w:t>
      </w:r>
    </w:p>
    <w:p w14:paraId="229E7A2A" w14:textId="52CFBABF" w:rsidR="00DA5D2E"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Presented to the Surgeon General, Vice Admiral Richard H. Carmona, Bethesda, MD</w:t>
      </w:r>
      <w:r>
        <w:rPr>
          <w:rFonts w:ascii="Times New Roman" w:hAnsi="Times New Roman"/>
          <w:szCs w:val="24"/>
        </w:rPr>
        <w:t xml:space="preserve">. </w:t>
      </w:r>
      <w:r w:rsidRPr="00DA47F2">
        <w:rPr>
          <w:rFonts w:ascii="Times New Roman" w:hAnsi="Times New Roman"/>
          <w:szCs w:val="24"/>
        </w:rPr>
        <w:t xml:space="preserve">January 9, 2003  </w:t>
      </w:r>
    </w:p>
    <w:p w14:paraId="063C1F89" w14:textId="04B9B93A" w:rsidR="00111E39" w:rsidRPr="00111E39" w:rsidRDefault="00111E39"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Clinical Center 50</w:t>
      </w:r>
      <w:r w:rsidRPr="00AC3B12">
        <w:rPr>
          <w:rFonts w:ascii="Times New Roman" w:hAnsi="Times New Roman"/>
          <w:szCs w:val="24"/>
          <w:vertAlign w:val="superscript"/>
        </w:rPr>
        <w:t>th</w:t>
      </w:r>
      <w:r w:rsidRPr="00AC3B12">
        <w:rPr>
          <w:rFonts w:ascii="Times New Roman" w:hAnsi="Times New Roman"/>
          <w:szCs w:val="24"/>
        </w:rPr>
        <w:t xml:space="preserve"> Anniversary Scientific Symposium, Bethesda, MD</w:t>
      </w:r>
      <w:r>
        <w:rPr>
          <w:rFonts w:ascii="Times New Roman" w:hAnsi="Times New Roman"/>
          <w:szCs w:val="24"/>
        </w:rPr>
        <w:t xml:space="preserve">. </w:t>
      </w:r>
      <w:r w:rsidRPr="00AC3B12">
        <w:rPr>
          <w:rFonts w:ascii="Times New Roman" w:hAnsi="Times New Roman"/>
          <w:szCs w:val="24"/>
        </w:rPr>
        <w:t xml:space="preserve">October 13, 2003  </w:t>
      </w:r>
    </w:p>
    <w:p w14:paraId="2A8A28BB" w14:textId="11018328" w:rsidR="00111E39" w:rsidRPr="00111E39" w:rsidRDefault="00111E39" w:rsidP="00AD3CDD">
      <w:pPr>
        <w:pStyle w:val="ListParagraph"/>
        <w:widowControl w:val="0"/>
        <w:numPr>
          <w:ilvl w:val="0"/>
          <w:numId w:val="9"/>
        </w:numPr>
        <w:tabs>
          <w:tab w:val="left" w:pos="1440"/>
        </w:tabs>
        <w:autoSpaceDE w:val="0"/>
        <w:autoSpaceDN w:val="0"/>
        <w:adjustRightInd w:val="0"/>
        <w:ind w:hanging="720"/>
        <w:rPr>
          <w:rFonts w:ascii="Times New Roman" w:hAnsi="Times New Roman"/>
          <w:szCs w:val="24"/>
        </w:rPr>
      </w:pPr>
      <w:r w:rsidRPr="00AC3B12">
        <w:rPr>
          <w:rFonts w:ascii="Times New Roman" w:hAnsi="Times New Roman"/>
          <w:szCs w:val="24"/>
        </w:rPr>
        <w:t>Oxygen Club of Greater Washington, D.C.</w:t>
      </w:r>
      <w:r>
        <w:rPr>
          <w:rFonts w:ascii="Times New Roman" w:hAnsi="Times New Roman"/>
          <w:szCs w:val="24"/>
        </w:rPr>
        <w:t xml:space="preserve"> </w:t>
      </w:r>
      <w:r w:rsidRPr="00AC3B12">
        <w:rPr>
          <w:rFonts w:ascii="Times New Roman" w:hAnsi="Times New Roman"/>
          <w:szCs w:val="24"/>
        </w:rPr>
        <w:t>June 17, 2004</w:t>
      </w:r>
    </w:p>
    <w:p w14:paraId="7B8A3CB1" w14:textId="77777777" w:rsidR="00DA5D2E" w:rsidRPr="00DA47F2" w:rsidRDefault="00DA5D2E" w:rsidP="00AD3CDD">
      <w:pPr>
        <w:pStyle w:val="ListParagraph"/>
        <w:widowControl w:val="0"/>
        <w:numPr>
          <w:ilvl w:val="0"/>
          <w:numId w:val="9"/>
        </w:numPr>
        <w:autoSpaceDE w:val="0"/>
        <w:autoSpaceDN w:val="0"/>
        <w:adjustRightInd w:val="0"/>
        <w:ind w:hanging="720"/>
        <w:rPr>
          <w:rFonts w:ascii="Times New Roman" w:hAnsi="Times New Roman"/>
          <w:szCs w:val="24"/>
        </w:rPr>
      </w:pPr>
      <w:r w:rsidRPr="00DA47F2">
        <w:rPr>
          <w:rFonts w:ascii="Times New Roman" w:hAnsi="Times New Roman"/>
          <w:szCs w:val="24"/>
        </w:rPr>
        <w:t>Molecular Medicine of Infection and Inflammation, Common Pathways, Pediatric Rare Diseases Meeting, Bethesda, MD</w:t>
      </w:r>
      <w:r>
        <w:rPr>
          <w:rFonts w:ascii="Times New Roman" w:hAnsi="Times New Roman"/>
          <w:szCs w:val="24"/>
        </w:rPr>
        <w:t xml:space="preserve">. </w:t>
      </w:r>
      <w:r w:rsidRPr="00DA47F2">
        <w:rPr>
          <w:rFonts w:ascii="Times New Roman" w:hAnsi="Times New Roman"/>
          <w:szCs w:val="24"/>
        </w:rPr>
        <w:t>October 5, 2004</w:t>
      </w:r>
    </w:p>
    <w:p w14:paraId="014754D4" w14:textId="6D9560B8" w:rsidR="00DA5D2E" w:rsidRDefault="00DA5D2E" w:rsidP="00AD3CDD">
      <w:pPr>
        <w:pStyle w:val="ListParagraph"/>
        <w:numPr>
          <w:ilvl w:val="0"/>
          <w:numId w:val="9"/>
        </w:numPr>
        <w:tabs>
          <w:tab w:val="left" w:pos="720"/>
        </w:tabs>
        <w:ind w:hanging="720"/>
        <w:rPr>
          <w:rFonts w:ascii="Times New Roman" w:hAnsi="Times New Roman"/>
          <w:szCs w:val="24"/>
        </w:rPr>
      </w:pPr>
      <w:r w:rsidRPr="00DA47F2">
        <w:rPr>
          <w:rFonts w:ascii="Times New Roman" w:hAnsi="Times New Roman"/>
          <w:szCs w:val="24"/>
        </w:rPr>
        <w:t>Cellular and Molecular Mechanisms or Right Heart Failure Working Group in Bethesda, MD</w:t>
      </w:r>
      <w:r>
        <w:rPr>
          <w:rFonts w:ascii="Times New Roman" w:hAnsi="Times New Roman"/>
          <w:szCs w:val="24"/>
        </w:rPr>
        <w:t xml:space="preserve">. </w:t>
      </w:r>
      <w:r w:rsidRPr="00DA47F2">
        <w:rPr>
          <w:rFonts w:ascii="Times New Roman" w:hAnsi="Times New Roman"/>
          <w:szCs w:val="24"/>
        </w:rPr>
        <w:t>October 6-7, 2005</w:t>
      </w:r>
    </w:p>
    <w:p w14:paraId="16AC5A19" w14:textId="676F2720" w:rsidR="00F53D43" w:rsidRDefault="00F53D43"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Grand Rounds at Johns Hopkins School of Medicine, Baltimore, MD</w:t>
      </w:r>
      <w:r>
        <w:rPr>
          <w:rFonts w:ascii="Times New Roman" w:hAnsi="Times New Roman"/>
          <w:szCs w:val="24"/>
        </w:rPr>
        <w:t xml:space="preserve">. </w:t>
      </w:r>
      <w:r w:rsidRPr="00AC3B12">
        <w:rPr>
          <w:rFonts w:ascii="Times New Roman" w:hAnsi="Times New Roman"/>
          <w:szCs w:val="24"/>
        </w:rPr>
        <w:t>September 18, 2006</w:t>
      </w:r>
    </w:p>
    <w:p w14:paraId="2E3CE106" w14:textId="04B723E3" w:rsidR="00F53D43" w:rsidRPr="00F53D43" w:rsidRDefault="00F53D43"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Medical Grand Rounds at Johns Hopkins School of Medicine, Baltimore, MD</w:t>
      </w:r>
      <w:r>
        <w:rPr>
          <w:rFonts w:ascii="Times New Roman" w:hAnsi="Times New Roman"/>
          <w:szCs w:val="24"/>
        </w:rPr>
        <w:t xml:space="preserve">. </w:t>
      </w:r>
      <w:r w:rsidRPr="00AC3B12">
        <w:rPr>
          <w:rFonts w:ascii="Times New Roman" w:hAnsi="Times New Roman"/>
          <w:szCs w:val="24"/>
        </w:rPr>
        <w:t>November 17, 2006</w:t>
      </w:r>
    </w:p>
    <w:p w14:paraId="4EB77E07" w14:textId="6A2BC180" w:rsidR="00FC301F" w:rsidRDefault="00FC301F"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Presented Grand Rounds at the NIH, Bethesda, M</w:t>
      </w:r>
      <w:r>
        <w:rPr>
          <w:rFonts w:ascii="Times New Roman" w:hAnsi="Times New Roman"/>
          <w:szCs w:val="24"/>
        </w:rPr>
        <w:t xml:space="preserve">D. </w:t>
      </w:r>
      <w:r w:rsidRPr="00AC3B12">
        <w:rPr>
          <w:rFonts w:ascii="Times New Roman" w:hAnsi="Times New Roman"/>
          <w:szCs w:val="24"/>
        </w:rPr>
        <w:t xml:space="preserve">February 20, 2007   </w:t>
      </w:r>
    </w:p>
    <w:p w14:paraId="5E49B120" w14:textId="77777777" w:rsidR="008C6675" w:rsidRPr="00AC3B12" w:rsidRDefault="008C6675"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2007 Health Care for the Homeless Conference, Washington, DC</w:t>
      </w:r>
      <w:r>
        <w:rPr>
          <w:rFonts w:ascii="Times New Roman" w:hAnsi="Times New Roman"/>
          <w:szCs w:val="24"/>
        </w:rPr>
        <w:t xml:space="preserve">. </w:t>
      </w:r>
      <w:r w:rsidRPr="00AC3B12">
        <w:rPr>
          <w:rFonts w:ascii="Times New Roman" w:hAnsi="Times New Roman"/>
          <w:szCs w:val="24"/>
        </w:rPr>
        <w:t>June 14 - 15, 2007</w:t>
      </w:r>
    </w:p>
    <w:p w14:paraId="2BAB31DB" w14:textId="220826D8" w:rsidR="008C6675" w:rsidRPr="008C6675" w:rsidRDefault="008C6675"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Grand Rounds at Washington VA Medical Center, Washington, DC</w:t>
      </w:r>
      <w:r>
        <w:rPr>
          <w:rFonts w:ascii="Times New Roman" w:hAnsi="Times New Roman"/>
          <w:szCs w:val="24"/>
        </w:rPr>
        <w:t xml:space="preserve">. </w:t>
      </w:r>
      <w:r w:rsidRPr="00AC3B12">
        <w:rPr>
          <w:rFonts w:ascii="Times New Roman" w:hAnsi="Times New Roman"/>
          <w:szCs w:val="24"/>
        </w:rPr>
        <w:t>September 12, 2007</w:t>
      </w:r>
    </w:p>
    <w:p w14:paraId="288E0CAD" w14:textId="77777777" w:rsidR="00DA5D2E" w:rsidRPr="00DA47F2" w:rsidRDefault="00DA5D2E" w:rsidP="00AD3CDD">
      <w:pPr>
        <w:pStyle w:val="ListParagraph"/>
        <w:numPr>
          <w:ilvl w:val="0"/>
          <w:numId w:val="9"/>
        </w:numPr>
        <w:tabs>
          <w:tab w:val="left" w:pos="720"/>
        </w:tabs>
        <w:ind w:hanging="720"/>
        <w:rPr>
          <w:rFonts w:ascii="Times New Roman" w:hAnsi="Times New Roman"/>
          <w:szCs w:val="24"/>
        </w:rPr>
      </w:pPr>
      <w:r w:rsidRPr="00DA47F2">
        <w:rPr>
          <w:rFonts w:ascii="Times New Roman" w:hAnsi="Times New Roman"/>
          <w:szCs w:val="24"/>
        </w:rPr>
        <w:t>HBOC Workshop, Lister Hill Auditorium, National Institutes of Health, Bethesda, MD</w:t>
      </w:r>
      <w:r>
        <w:rPr>
          <w:rFonts w:ascii="Times New Roman" w:hAnsi="Times New Roman"/>
          <w:szCs w:val="24"/>
        </w:rPr>
        <w:t xml:space="preserve">. </w:t>
      </w:r>
      <w:r w:rsidRPr="00DA47F2">
        <w:rPr>
          <w:rFonts w:ascii="Times New Roman" w:hAnsi="Times New Roman"/>
          <w:szCs w:val="24"/>
        </w:rPr>
        <w:t>April 30, 2008</w:t>
      </w:r>
    </w:p>
    <w:p w14:paraId="658DDE73" w14:textId="5FAE688F" w:rsidR="00F53D43" w:rsidRPr="00F53D43" w:rsidRDefault="00F53D43"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Presented at the University of Pittsburgh, Science 2008, Pittsburgh, PA</w:t>
      </w:r>
      <w:r>
        <w:rPr>
          <w:rFonts w:ascii="Times New Roman" w:hAnsi="Times New Roman"/>
          <w:szCs w:val="24"/>
        </w:rPr>
        <w:t xml:space="preserve">. </w:t>
      </w:r>
      <w:r w:rsidRPr="00AC3B12">
        <w:rPr>
          <w:rFonts w:ascii="Times New Roman" w:hAnsi="Times New Roman"/>
          <w:szCs w:val="24"/>
        </w:rPr>
        <w:t xml:space="preserve">October 2, 2008   </w:t>
      </w:r>
    </w:p>
    <w:p w14:paraId="642435B0" w14:textId="748A8F5D" w:rsidR="00DA5D2E"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University of Pittsburgh Medical Grand Rounds, Pittsburgh, PA</w:t>
      </w:r>
      <w:r>
        <w:rPr>
          <w:rFonts w:ascii="Times New Roman" w:hAnsi="Times New Roman"/>
          <w:szCs w:val="24"/>
        </w:rPr>
        <w:t xml:space="preserve">. </w:t>
      </w:r>
      <w:r w:rsidRPr="00DA47F2">
        <w:rPr>
          <w:rFonts w:ascii="Times New Roman" w:hAnsi="Times New Roman"/>
          <w:szCs w:val="24"/>
        </w:rPr>
        <w:t>February 13, 2009</w:t>
      </w:r>
    </w:p>
    <w:p w14:paraId="02AAD0C9" w14:textId="5BFDB5ED" w:rsidR="008335CF" w:rsidRPr="008335CF" w:rsidRDefault="008335CF"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Speaker, Adult Sickle Cell Program, Pittsburgh, PA</w:t>
      </w:r>
      <w:r>
        <w:rPr>
          <w:rFonts w:ascii="Times New Roman" w:hAnsi="Times New Roman"/>
          <w:szCs w:val="24"/>
        </w:rPr>
        <w:t xml:space="preserve">. </w:t>
      </w:r>
      <w:r w:rsidRPr="00AC3B12">
        <w:rPr>
          <w:rFonts w:ascii="Times New Roman" w:hAnsi="Times New Roman"/>
          <w:szCs w:val="24"/>
        </w:rPr>
        <w:t xml:space="preserve">February 27, 2009  </w:t>
      </w:r>
    </w:p>
    <w:p w14:paraId="5C2C821E" w14:textId="77777777" w:rsidR="00DA5D2E" w:rsidRPr="00DA47F2"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Molecular Medicine Research Seminar, Children’s Hospital of Pittsburgh. Pittsburgh, PA</w:t>
      </w:r>
      <w:r>
        <w:rPr>
          <w:rFonts w:ascii="Times New Roman" w:hAnsi="Times New Roman"/>
          <w:szCs w:val="24"/>
        </w:rPr>
        <w:t xml:space="preserve">. </w:t>
      </w:r>
      <w:r w:rsidRPr="00DA47F2">
        <w:rPr>
          <w:rFonts w:ascii="Times New Roman" w:hAnsi="Times New Roman"/>
          <w:szCs w:val="24"/>
        </w:rPr>
        <w:t>May 12, 2009</w:t>
      </w:r>
    </w:p>
    <w:p w14:paraId="3288A94B" w14:textId="77777777" w:rsidR="00DA5D2E" w:rsidRPr="00DA47F2"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Hematology Oncology Grand Rounds, Pittsburgh, PA</w:t>
      </w:r>
      <w:r>
        <w:rPr>
          <w:rFonts w:ascii="Times New Roman" w:hAnsi="Times New Roman"/>
          <w:szCs w:val="24"/>
        </w:rPr>
        <w:t xml:space="preserve">. </w:t>
      </w:r>
      <w:r w:rsidRPr="00DA47F2">
        <w:rPr>
          <w:rFonts w:ascii="Times New Roman" w:hAnsi="Times New Roman"/>
          <w:szCs w:val="24"/>
        </w:rPr>
        <w:t xml:space="preserve">May 13, 2009  </w:t>
      </w:r>
    </w:p>
    <w:p w14:paraId="3FD36768" w14:textId="77777777" w:rsidR="00DA5D2E" w:rsidRPr="00DA47F2"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Magee-Women’s Research Institute, Pittsburgh, PA.  Work-in-Progress Conference and Research Seminar Series</w:t>
      </w:r>
      <w:r>
        <w:rPr>
          <w:rFonts w:ascii="Times New Roman" w:hAnsi="Times New Roman"/>
          <w:szCs w:val="24"/>
        </w:rPr>
        <w:t xml:space="preserve">. </w:t>
      </w:r>
      <w:r w:rsidRPr="00DA47F2">
        <w:rPr>
          <w:rFonts w:ascii="Times New Roman" w:hAnsi="Times New Roman"/>
          <w:szCs w:val="24"/>
        </w:rPr>
        <w:t>May 27, 2009</w:t>
      </w:r>
    </w:p>
    <w:p w14:paraId="2C32CD5C" w14:textId="5757D331" w:rsidR="00DA5D2E"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Grand Rounds, Children’s Hospital, Pittsburgh, PA</w:t>
      </w:r>
      <w:r>
        <w:rPr>
          <w:rFonts w:ascii="Times New Roman" w:hAnsi="Times New Roman"/>
          <w:szCs w:val="24"/>
        </w:rPr>
        <w:t xml:space="preserve">. </w:t>
      </w:r>
      <w:r w:rsidRPr="00DA47F2">
        <w:rPr>
          <w:rFonts w:ascii="Times New Roman" w:hAnsi="Times New Roman"/>
          <w:szCs w:val="24"/>
        </w:rPr>
        <w:t xml:space="preserve">May 28, 2009  </w:t>
      </w:r>
    </w:p>
    <w:p w14:paraId="3D159CE2" w14:textId="77777777" w:rsidR="008335CF" w:rsidRPr="00AC3B12" w:rsidRDefault="008335CF"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Sleep and Breathing Symposium, Pittsburgh, PA</w:t>
      </w:r>
      <w:r>
        <w:rPr>
          <w:rFonts w:ascii="Times New Roman" w:hAnsi="Times New Roman"/>
          <w:szCs w:val="24"/>
        </w:rPr>
        <w:t xml:space="preserve">. </w:t>
      </w:r>
      <w:r w:rsidRPr="00AC3B12">
        <w:rPr>
          <w:rFonts w:ascii="Times New Roman" w:hAnsi="Times New Roman"/>
          <w:szCs w:val="24"/>
        </w:rPr>
        <w:t>September 10-12, 2009</w:t>
      </w:r>
    </w:p>
    <w:p w14:paraId="5F4DD843" w14:textId="3A141B26" w:rsidR="008335CF" w:rsidRPr="008335CF" w:rsidRDefault="008335CF"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Hemophilia Center of Western PA, Pittsburgh, PA</w:t>
      </w:r>
      <w:r>
        <w:rPr>
          <w:rFonts w:ascii="Times New Roman" w:hAnsi="Times New Roman"/>
          <w:szCs w:val="24"/>
        </w:rPr>
        <w:t xml:space="preserve">. </w:t>
      </w:r>
      <w:r w:rsidRPr="00AC3B12">
        <w:rPr>
          <w:rFonts w:ascii="Times New Roman" w:hAnsi="Times New Roman"/>
          <w:szCs w:val="24"/>
        </w:rPr>
        <w:t>September 13-15, 200</w:t>
      </w:r>
      <w:r>
        <w:rPr>
          <w:rFonts w:ascii="Times New Roman" w:hAnsi="Times New Roman"/>
          <w:szCs w:val="24"/>
        </w:rPr>
        <w:t>9</w:t>
      </w:r>
    </w:p>
    <w:p w14:paraId="33FD0E53" w14:textId="44BB8152" w:rsidR="00DA5D2E"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Invited speaker, UPMC Discovery Day, Pittsburgh, PA</w:t>
      </w:r>
      <w:r>
        <w:rPr>
          <w:rFonts w:ascii="Times New Roman" w:hAnsi="Times New Roman"/>
          <w:szCs w:val="24"/>
        </w:rPr>
        <w:t xml:space="preserve">. </w:t>
      </w:r>
      <w:r w:rsidRPr="00DA47F2">
        <w:rPr>
          <w:rFonts w:ascii="Times New Roman" w:hAnsi="Times New Roman"/>
          <w:szCs w:val="24"/>
        </w:rPr>
        <w:t xml:space="preserve">October 23, 2009 </w:t>
      </w:r>
    </w:p>
    <w:p w14:paraId="685D1083" w14:textId="10D4ED06" w:rsidR="008335CF" w:rsidRDefault="008335CF"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lastRenderedPageBreak/>
        <w:t xml:space="preserve">Mini Symposium: The Heme Globin Family as Functional Nitrite Reductases and NO-signaling Molecules, Duquesne University December 4, 2009 </w:t>
      </w:r>
    </w:p>
    <w:p w14:paraId="5395B7D3" w14:textId="2C8D9A7A" w:rsidR="008335CF" w:rsidRPr="008335CF" w:rsidRDefault="008335CF"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Hartwell Foundation Interview.  Neuroglobin and nitrite therapy for sickle cell stroke.  Pittsburgh, PA</w:t>
      </w:r>
      <w:r w:rsidR="00ED641F">
        <w:rPr>
          <w:rFonts w:ascii="Times New Roman" w:hAnsi="Times New Roman"/>
          <w:szCs w:val="24"/>
        </w:rPr>
        <w:t>.</w:t>
      </w:r>
      <w:r w:rsidRPr="00F36A9D">
        <w:rPr>
          <w:rFonts w:ascii="Times New Roman" w:hAnsi="Times New Roman"/>
          <w:szCs w:val="24"/>
        </w:rPr>
        <w:t xml:space="preserve"> </w:t>
      </w:r>
      <w:r w:rsidRPr="00AC3B12">
        <w:rPr>
          <w:rFonts w:ascii="Times New Roman" w:hAnsi="Times New Roman"/>
          <w:szCs w:val="24"/>
        </w:rPr>
        <w:t>December 15, 2009</w:t>
      </w:r>
    </w:p>
    <w:p w14:paraId="0E1B6012" w14:textId="77777777" w:rsidR="00DA5D2E" w:rsidRPr="00DA47F2"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University of Pittsburgh Fellows Research Retreat.  Seven Springs Mountain Resort, Seven Springs, PA</w:t>
      </w:r>
      <w:r>
        <w:rPr>
          <w:rFonts w:ascii="Times New Roman" w:hAnsi="Times New Roman"/>
          <w:szCs w:val="24"/>
        </w:rPr>
        <w:t xml:space="preserve">. </w:t>
      </w:r>
      <w:r w:rsidRPr="00DA47F2">
        <w:rPr>
          <w:rFonts w:ascii="Times New Roman" w:hAnsi="Times New Roman"/>
          <w:szCs w:val="24"/>
        </w:rPr>
        <w:t>January 25-27, 2010</w:t>
      </w:r>
    </w:p>
    <w:p w14:paraId="4B4144D1" w14:textId="77777777" w:rsidR="00DA5D2E" w:rsidRPr="00DA47F2"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University of Pittsburgh Faculty Retreat.  University Club, Pittsburgh, PA</w:t>
      </w:r>
      <w:r>
        <w:rPr>
          <w:rFonts w:ascii="Times New Roman" w:hAnsi="Times New Roman"/>
          <w:szCs w:val="24"/>
        </w:rPr>
        <w:t xml:space="preserve">. </w:t>
      </w:r>
      <w:r w:rsidRPr="00DA47F2">
        <w:rPr>
          <w:rFonts w:ascii="Times New Roman" w:hAnsi="Times New Roman"/>
          <w:szCs w:val="24"/>
        </w:rPr>
        <w:t>February 4, 2010</w:t>
      </w:r>
    </w:p>
    <w:p w14:paraId="21F9DB32" w14:textId="77777777" w:rsidR="00DA5D2E" w:rsidRPr="00DA47F2"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University of Pennsylvania School of Medicine.  Philadelphia, PA</w:t>
      </w:r>
      <w:r>
        <w:rPr>
          <w:rFonts w:ascii="Times New Roman" w:hAnsi="Times New Roman"/>
          <w:szCs w:val="24"/>
        </w:rPr>
        <w:t xml:space="preserve">. </w:t>
      </w:r>
      <w:r w:rsidRPr="00DA47F2">
        <w:rPr>
          <w:rFonts w:ascii="Times New Roman" w:hAnsi="Times New Roman"/>
          <w:szCs w:val="24"/>
        </w:rPr>
        <w:t>March 11-12, 2010</w:t>
      </w:r>
    </w:p>
    <w:p w14:paraId="095ADBC4" w14:textId="77777777" w:rsidR="00DA5D2E" w:rsidRPr="00DA47F2"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External Advisory Board Speaker.  Vascular Medicine Institute, Department of Medicine, University of Pittsburgh, Pittsburgh, PA</w:t>
      </w:r>
      <w:r>
        <w:rPr>
          <w:rFonts w:ascii="Times New Roman" w:hAnsi="Times New Roman"/>
          <w:szCs w:val="24"/>
        </w:rPr>
        <w:t xml:space="preserve">. </w:t>
      </w:r>
      <w:r w:rsidRPr="00DA47F2">
        <w:rPr>
          <w:rFonts w:ascii="Times New Roman" w:hAnsi="Times New Roman"/>
          <w:szCs w:val="24"/>
        </w:rPr>
        <w:t>March 23, 2010</w:t>
      </w:r>
    </w:p>
    <w:p w14:paraId="7DADB66E" w14:textId="636D4D0B" w:rsidR="00DA5D2E"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Oxidase and Cell Signaling Conference, University of Pittsburgh, Pittsburgh, PA</w:t>
      </w:r>
      <w:r>
        <w:rPr>
          <w:rFonts w:ascii="Times New Roman" w:hAnsi="Times New Roman"/>
          <w:szCs w:val="24"/>
        </w:rPr>
        <w:t xml:space="preserve">. </w:t>
      </w:r>
      <w:r w:rsidRPr="00DA47F2">
        <w:rPr>
          <w:rFonts w:ascii="Times New Roman" w:hAnsi="Times New Roman"/>
          <w:szCs w:val="24"/>
        </w:rPr>
        <w:t>May 4-5, 2010</w:t>
      </w:r>
    </w:p>
    <w:p w14:paraId="7331796F" w14:textId="5ACD1FEC" w:rsidR="00A25338" w:rsidRPr="00A25338" w:rsidRDefault="00A25338"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 xml:space="preserve">Science 2010 Transformations, </w:t>
      </w:r>
      <w:r w:rsidRPr="00AC3B12">
        <w:rPr>
          <w:rStyle w:val="Strong"/>
          <w:rFonts w:ascii="Times New Roman" w:hAnsi="Times New Roman"/>
          <w:b w:val="0"/>
          <w:color w:val="000000"/>
          <w:szCs w:val="24"/>
        </w:rPr>
        <w:t xml:space="preserve">Curing Disease: The Role of the Nitrite Anion in Hypoxic Signaling and </w:t>
      </w:r>
      <w:proofErr w:type="spellStart"/>
      <w:r w:rsidRPr="00AC3B12">
        <w:rPr>
          <w:rStyle w:val="Strong"/>
          <w:rFonts w:ascii="Times New Roman" w:hAnsi="Times New Roman"/>
          <w:b w:val="0"/>
          <w:color w:val="000000"/>
          <w:szCs w:val="24"/>
        </w:rPr>
        <w:t>Cytoprotection</w:t>
      </w:r>
      <w:proofErr w:type="spellEnd"/>
      <w:r w:rsidRPr="00AC3B12">
        <w:rPr>
          <w:rStyle w:val="Strong"/>
          <w:rFonts w:ascii="Times New Roman" w:hAnsi="Times New Roman"/>
          <w:b w:val="0"/>
          <w:color w:val="000000"/>
          <w:szCs w:val="24"/>
        </w:rPr>
        <w:t xml:space="preserve">.  University of Pittsburgh, Pittsburgh, PA </w:t>
      </w:r>
      <w:r w:rsidRPr="00AC3B12">
        <w:rPr>
          <w:rFonts w:ascii="Times New Roman" w:hAnsi="Times New Roman"/>
          <w:szCs w:val="24"/>
        </w:rPr>
        <w:t>October 7-8, 2010</w:t>
      </w:r>
    </w:p>
    <w:p w14:paraId="6E581012" w14:textId="50848D91" w:rsidR="008335CF" w:rsidRDefault="008335CF"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December 3, 2010 – Annual Mini Symposium on Metals in Biological Systems.  Duquesne University, Pittsburgh, PA</w:t>
      </w:r>
    </w:p>
    <w:p w14:paraId="0837DE01" w14:textId="3E4131A2" w:rsidR="00752369" w:rsidRPr="00752369" w:rsidRDefault="00752369"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The 3rd Symposium on Cardiopulmonary Complications of Sickle Cell Disease. Pittsburgh, PA</w:t>
      </w:r>
      <w:r>
        <w:rPr>
          <w:rFonts w:ascii="Times New Roman" w:hAnsi="Times New Roman"/>
          <w:szCs w:val="24"/>
        </w:rPr>
        <w:t xml:space="preserve"> </w:t>
      </w:r>
      <w:r w:rsidRPr="00AC3B12">
        <w:rPr>
          <w:rFonts w:ascii="Times New Roman" w:hAnsi="Times New Roman"/>
          <w:szCs w:val="24"/>
        </w:rPr>
        <w:t>June 3, 2011</w:t>
      </w:r>
    </w:p>
    <w:p w14:paraId="0C3C9E10" w14:textId="77777777" w:rsidR="00DA5D2E" w:rsidRPr="00DA47F2"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University of Pittsburgh Department of Medicine Grand Rounds</w:t>
      </w:r>
      <w:r>
        <w:rPr>
          <w:rFonts w:ascii="Times New Roman" w:hAnsi="Times New Roman"/>
          <w:szCs w:val="24"/>
        </w:rPr>
        <w:t xml:space="preserve">. </w:t>
      </w:r>
      <w:r w:rsidRPr="00DA47F2">
        <w:rPr>
          <w:rFonts w:ascii="Times New Roman" w:hAnsi="Times New Roman"/>
          <w:szCs w:val="24"/>
        </w:rPr>
        <w:t>December 14, 2012</w:t>
      </w:r>
    </w:p>
    <w:p w14:paraId="0C888848" w14:textId="44981044" w:rsidR="00DA5D2E"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Murray Sachs Lectureship, Pittsburgh, PA</w:t>
      </w:r>
      <w:r>
        <w:rPr>
          <w:rFonts w:ascii="Times New Roman" w:hAnsi="Times New Roman"/>
          <w:szCs w:val="24"/>
        </w:rPr>
        <w:t xml:space="preserve">. </w:t>
      </w:r>
      <w:r w:rsidRPr="00DA47F2">
        <w:rPr>
          <w:rFonts w:ascii="Times New Roman" w:hAnsi="Times New Roman"/>
          <w:szCs w:val="24"/>
        </w:rPr>
        <w:t>May 29, 2013</w:t>
      </w:r>
    </w:p>
    <w:p w14:paraId="18B4C890" w14:textId="19CE1EEA" w:rsidR="00752369" w:rsidRDefault="00752369"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Sickle Cell Research Symposium, Children’s Hospital of Pittsburgh, Pittsburgh, PA</w:t>
      </w:r>
      <w:r>
        <w:rPr>
          <w:rFonts w:ascii="Times New Roman" w:hAnsi="Times New Roman"/>
          <w:szCs w:val="24"/>
        </w:rPr>
        <w:t xml:space="preserve"> </w:t>
      </w:r>
      <w:r w:rsidRPr="00AC3B12">
        <w:rPr>
          <w:rFonts w:ascii="Times New Roman" w:hAnsi="Times New Roman"/>
          <w:szCs w:val="24"/>
        </w:rPr>
        <w:t>August 7, 2013</w:t>
      </w:r>
    </w:p>
    <w:p w14:paraId="58D13825" w14:textId="77777777" w:rsidR="00752369" w:rsidRPr="00AC3B12" w:rsidRDefault="00752369"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lecturer, MMR Lecture, Children’s Hospital of Pittsburgh, Pittsburgh, PA</w:t>
      </w:r>
      <w:r>
        <w:rPr>
          <w:rFonts w:ascii="Times New Roman" w:hAnsi="Times New Roman"/>
          <w:szCs w:val="24"/>
        </w:rPr>
        <w:t xml:space="preserve"> </w:t>
      </w:r>
      <w:r w:rsidRPr="00AC3B12">
        <w:rPr>
          <w:rFonts w:ascii="Times New Roman" w:hAnsi="Times New Roman"/>
          <w:szCs w:val="24"/>
        </w:rPr>
        <w:t>September 10, 2013</w:t>
      </w:r>
    </w:p>
    <w:p w14:paraId="1384BE1E" w14:textId="4B26193B" w:rsidR="00752369" w:rsidRDefault="00752369"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September 11, 2013 – Invited Speaker and organizer, Sickle Cell Retreat, University of Pittsburgh, Pittsburgh, PA</w:t>
      </w:r>
    </w:p>
    <w:p w14:paraId="0FA2DA22" w14:textId="0EA11112" w:rsidR="00A25338" w:rsidRDefault="00A25338"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session speaker at Science 2014, session title: "It’s in the Blood"--Nitric Oxide Signaling and Dysregulation in Sickle Cell Disease,” Pittsburgh, PA</w:t>
      </w:r>
      <w:r>
        <w:rPr>
          <w:rFonts w:ascii="Times New Roman" w:hAnsi="Times New Roman"/>
          <w:szCs w:val="24"/>
        </w:rPr>
        <w:t xml:space="preserve"> </w:t>
      </w:r>
      <w:r w:rsidRPr="00AC3B12">
        <w:rPr>
          <w:rFonts w:ascii="Times New Roman" w:hAnsi="Times New Roman"/>
          <w:szCs w:val="24"/>
        </w:rPr>
        <w:t>October 3, 2014</w:t>
      </w:r>
    </w:p>
    <w:p w14:paraId="54188EAB" w14:textId="3C3F238B" w:rsidR="00AA3C3C" w:rsidRPr="00AA3C3C" w:rsidRDefault="00AA3C3C"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Speaker, “Research Success- a Blueprint for Fellows," PACCM Fellows Retreat and VMI/HVI Research Retreat, Seven Springs Resort, PA</w:t>
      </w:r>
      <w:r>
        <w:rPr>
          <w:rFonts w:ascii="Times New Roman" w:hAnsi="Times New Roman"/>
          <w:szCs w:val="24"/>
        </w:rPr>
        <w:t xml:space="preserve"> </w:t>
      </w:r>
      <w:r w:rsidRPr="00AC3B12">
        <w:rPr>
          <w:rFonts w:ascii="Times New Roman" w:hAnsi="Times New Roman"/>
          <w:szCs w:val="24"/>
        </w:rPr>
        <w:t>February 2 and 5, 2015</w:t>
      </w:r>
    </w:p>
    <w:p w14:paraId="6CE0FC08" w14:textId="5AB4EDE0" w:rsidR="00DA5D2E"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Invited Panel Speaker, UPMC Conclave, Pittsburgh, PA</w:t>
      </w:r>
      <w:r>
        <w:rPr>
          <w:rFonts w:ascii="Times New Roman" w:hAnsi="Times New Roman"/>
          <w:szCs w:val="24"/>
        </w:rPr>
        <w:t xml:space="preserve">. </w:t>
      </w:r>
      <w:r w:rsidRPr="00DA47F2">
        <w:rPr>
          <w:rFonts w:ascii="Times New Roman" w:hAnsi="Times New Roman"/>
          <w:szCs w:val="24"/>
        </w:rPr>
        <w:t>September 22, 2016</w:t>
      </w:r>
    </w:p>
    <w:p w14:paraId="6A168A35" w14:textId="2C4387F6" w:rsidR="00AA3C3C" w:rsidRDefault="00AA3C3C"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Department of Medicine Update in Internal Medicine, Pittsburgh, PA</w:t>
      </w:r>
      <w:r>
        <w:rPr>
          <w:rFonts w:ascii="Times New Roman" w:hAnsi="Times New Roman"/>
          <w:szCs w:val="24"/>
        </w:rPr>
        <w:t xml:space="preserve"> </w:t>
      </w:r>
      <w:r w:rsidRPr="00AC3B12">
        <w:rPr>
          <w:rFonts w:ascii="Times New Roman" w:hAnsi="Times New Roman"/>
          <w:szCs w:val="24"/>
        </w:rPr>
        <w:t>October 13, 2016</w:t>
      </w:r>
    </w:p>
    <w:p w14:paraId="5AC38F29" w14:textId="77777777" w:rsidR="00AA3C3C" w:rsidRPr="00AC3B12" w:rsidRDefault="00AA3C3C"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Retaining a Robust STEM Workforce, University of Pittsburgh, Pittsburgh, PA</w:t>
      </w:r>
      <w:r>
        <w:rPr>
          <w:rFonts w:ascii="Times New Roman" w:hAnsi="Times New Roman"/>
          <w:szCs w:val="24"/>
        </w:rPr>
        <w:t xml:space="preserve"> October 3, 2017</w:t>
      </w:r>
    </w:p>
    <w:p w14:paraId="35C3BC70" w14:textId="1BE195DD" w:rsidR="00AA3C3C" w:rsidRPr="00AA3C3C" w:rsidRDefault="00AA3C3C"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Medicine Grand Rounds at University of Pittsburgh, Pittsburgh, PA</w:t>
      </w:r>
      <w:r>
        <w:rPr>
          <w:rFonts w:ascii="Times New Roman" w:hAnsi="Times New Roman"/>
          <w:szCs w:val="24"/>
        </w:rPr>
        <w:t xml:space="preserve"> </w:t>
      </w:r>
      <w:r w:rsidRPr="00AC3B12">
        <w:rPr>
          <w:rFonts w:ascii="Times New Roman" w:hAnsi="Times New Roman"/>
          <w:szCs w:val="24"/>
        </w:rPr>
        <w:t xml:space="preserve">November 7, 2017 </w:t>
      </w:r>
    </w:p>
    <w:p w14:paraId="0E31C2DC" w14:textId="77777777" w:rsidR="00DA5D2E" w:rsidRPr="00DA47F2"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Invited Speaker, University of Pittsburgh Aging Institute Research Conference</w:t>
      </w:r>
      <w:r>
        <w:rPr>
          <w:rFonts w:ascii="Times New Roman" w:hAnsi="Times New Roman"/>
          <w:szCs w:val="24"/>
        </w:rPr>
        <w:t xml:space="preserve">. </w:t>
      </w:r>
      <w:r w:rsidRPr="00DA47F2">
        <w:rPr>
          <w:rFonts w:ascii="Times New Roman" w:hAnsi="Times New Roman"/>
          <w:szCs w:val="24"/>
        </w:rPr>
        <w:t>September 6, 2018</w:t>
      </w:r>
    </w:p>
    <w:p w14:paraId="260D2074" w14:textId="518A62BB" w:rsidR="00DA5D2E" w:rsidRDefault="00DA5D2E" w:rsidP="00AD3CDD">
      <w:pPr>
        <w:pStyle w:val="ListParagraph"/>
        <w:numPr>
          <w:ilvl w:val="0"/>
          <w:numId w:val="9"/>
        </w:numPr>
        <w:ind w:hanging="720"/>
        <w:rPr>
          <w:rFonts w:ascii="Times New Roman" w:hAnsi="Times New Roman"/>
          <w:szCs w:val="24"/>
        </w:rPr>
      </w:pPr>
      <w:r w:rsidRPr="00DA47F2">
        <w:rPr>
          <w:rFonts w:ascii="Times New Roman" w:hAnsi="Times New Roman"/>
          <w:szCs w:val="24"/>
        </w:rPr>
        <w:t>Invited Speaker, Hematology Retreat, University of Pittsburgh</w:t>
      </w:r>
      <w:r>
        <w:rPr>
          <w:rFonts w:ascii="Times New Roman" w:hAnsi="Times New Roman"/>
          <w:szCs w:val="24"/>
        </w:rPr>
        <w:t xml:space="preserve">. </w:t>
      </w:r>
      <w:r w:rsidRPr="00DA47F2">
        <w:rPr>
          <w:rFonts w:ascii="Times New Roman" w:hAnsi="Times New Roman"/>
          <w:szCs w:val="24"/>
        </w:rPr>
        <w:t>January 10, 2019</w:t>
      </w:r>
    </w:p>
    <w:p w14:paraId="44FA780D" w14:textId="6546F81C" w:rsidR="00AA3C3C" w:rsidRDefault="00AA3C3C" w:rsidP="00AD3CDD">
      <w:pPr>
        <w:pStyle w:val="CommentText"/>
        <w:numPr>
          <w:ilvl w:val="0"/>
          <w:numId w:val="9"/>
        </w:numPr>
        <w:tabs>
          <w:tab w:val="left" w:pos="1440"/>
        </w:tabs>
        <w:ind w:hanging="720"/>
        <w:rPr>
          <w:rFonts w:ascii="Times New Roman" w:hAnsi="Times New Roman"/>
        </w:rPr>
      </w:pPr>
      <w:r w:rsidRPr="00C655E7">
        <w:rPr>
          <w:rFonts w:ascii="Times New Roman" w:hAnsi="Times New Roman"/>
        </w:rPr>
        <w:t>Weekly Grand Rounds- COVID-19 strategic planning and update, Medicine Grand Rounds at University of Pittsburgh, Pittsburgh, PA</w:t>
      </w:r>
      <w:r>
        <w:rPr>
          <w:rFonts w:ascii="Times New Roman" w:hAnsi="Times New Roman"/>
        </w:rPr>
        <w:t xml:space="preserve"> </w:t>
      </w:r>
      <w:r w:rsidRPr="00556892">
        <w:rPr>
          <w:rFonts w:ascii="Times New Roman" w:hAnsi="Times New Roman"/>
        </w:rPr>
        <w:t>March 17- April 14, 2020</w:t>
      </w:r>
    </w:p>
    <w:p w14:paraId="6EA93757" w14:textId="5C47465A" w:rsidR="00833118" w:rsidRDefault="00833118" w:rsidP="00AD3CDD">
      <w:pPr>
        <w:pStyle w:val="CommentText"/>
        <w:numPr>
          <w:ilvl w:val="0"/>
          <w:numId w:val="9"/>
        </w:numPr>
        <w:tabs>
          <w:tab w:val="left" w:pos="1440"/>
        </w:tabs>
        <w:ind w:hanging="720"/>
        <w:rPr>
          <w:rFonts w:ascii="Times New Roman" w:hAnsi="Times New Roman"/>
        </w:rPr>
      </w:pPr>
      <w:r>
        <w:rPr>
          <w:rFonts w:ascii="Times New Roman" w:hAnsi="Times New Roman"/>
        </w:rPr>
        <w:t>Invited Speaker, White Coat Ceremony, University of Maryland School of Medicine, August 5, 2022</w:t>
      </w:r>
    </w:p>
    <w:p w14:paraId="3562D16C" w14:textId="5F060F5A" w:rsidR="005A7FAB" w:rsidRDefault="005A7FAB" w:rsidP="00AD3CDD">
      <w:pPr>
        <w:pStyle w:val="CommentText"/>
        <w:numPr>
          <w:ilvl w:val="0"/>
          <w:numId w:val="9"/>
        </w:numPr>
        <w:tabs>
          <w:tab w:val="left" w:pos="1440"/>
        </w:tabs>
        <w:ind w:hanging="720"/>
        <w:rPr>
          <w:rFonts w:ascii="Times New Roman" w:hAnsi="Times New Roman"/>
        </w:rPr>
      </w:pPr>
      <w:r>
        <w:rPr>
          <w:rFonts w:ascii="Times New Roman" w:hAnsi="Times New Roman"/>
        </w:rPr>
        <w:lastRenderedPageBreak/>
        <w:t>Invited Speaker, Department of Medicine Grand Rounds, University of Maryland School of Medicine, January 4, 2023</w:t>
      </w:r>
    </w:p>
    <w:p w14:paraId="0687CDB2" w14:textId="73591D66" w:rsidR="00D2051A" w:rsidRDefault="00D2051A" w:rsidP="00AD3CDD">
      <w:pPr>
        <w:pStyle w:val="CommentText"/>
        <w:numPr>
          <w:ilvl w:val="0"/>
          <w:numId w:val="9"/>
        </w:numPr>
        <w:tabs>
          <w:tab w:val="left" w:pos="1440"/>
        </w:tabs>
        <w:ind w:hanging="720"/>
        <w:rPr>
          <w:rFonts w:ascii="Times New Roman" w:hAnsi="Times New Roman"/>
        </w:rPr>
      </w:pPr>
      <w:r>
        <w:rPr>
          <w:rFonts w:ascii="Times New Roman" w:hAnsi="Times New Roman"/>
        </w:rPr>
        <w:t xml:space="preserve">Invited Speaker, Physician Scientist Seminar (MSTP students), </w:t>
      </w:r>
      <w:r w:rsidR="00583FAB">
        <w:rPr>
          <w:rFonts w:ascii="Times New Roman" w:hAnsi="Times New Roman"/>
        </w:rPr>
        <w:t xml:space="preserve">University of Maryland School of Medicine, </w:t>
      </w:r>
      <w:r>
        <w:rPr>
          <w:rFonts w:ascii="Times New Roman" w:hAnsi="Times New Roman"/>
        </w:rPr>
        <w:t>February 15, 2023</w:t>
      </w:r>
    </w:p>
    <w:p w14:paraId="63E835A9" w14:textId="581B7609" w:rsidR="00D2051A" w:rsidRDefault="00D2051A" w:rsidP="00AD3CDD">
      <w:pPr>
        <w:pStyle w:val="CommentText"/>
        <w:numPr>
          <w:ilvl w:val="0"/>
          <w:numId w:val="9"/>
        </w:numPr>
        <w:tabs>
          <w:tab w:val="left" w:pos="1440"/>
        </w:tabs>
        <w:ind w:hanging="720"/>
        <w:rPr>
          <w:rFonts w:ascii="Times New Roman" w:hAnsi="Times New Roman"/>
        </w:rPr>
      </w:pPr>
      <w:r>
        <w:rPr>
          <w:rFonts w:ascii="Times New Roman" w:hAnsi="Times New Roman"/>
        </w:rPr>
        <w:t xml:space="preserve">Guest Speaker, UMB Foundation Board of Trustees Meeting, </w:t>
      </w:r>
      <w:r w:rsidR="00583FAB">
        <w:rPr>
          <w:rFonts w:ascii="Times New Roman" w:hAnsi="Times New Roman"/>
        </w:rPr>
        <w:t xml:space="preserve">Baltimore, Maryland, </w:t>
      </w:r>
      <w:r>
        <w:rPr>
          <w:rFonts w:ascii="Times New Roman" w:hAnsi="Times New Roman"/>
        </w:rPr>
        <w:t>March 29, 2023</w:t>
      </w:r>
    </w:p>
    <w:p w14:paraId="5F232027" w14:textId="08524B32" w:rsidR="00D2051A" w:rsidRDefault="00D2051A" w:rsidP="00AD3CDD">
      <w:pPr>
        <w:pStyle w:val="CommentText"/>
        <w:numPr>
          <w:ilvl w:val="0"/>
          <w:numId w:val="9"/>
        </w:numPr>
        <w:tabs>
          <w:tab w:val="left" w:pos="1440"/>
        </w:tabs>
        <w:ind w:hanging="720"/>
        <w:rPr>
          <w:rFonts w:ascii="Times New Roman" w:hAnsi="Times New Roman"/>
        </w:rPr>
      </w:pPr>
      <w:r>
        <w:rPr>
          <w:rFonts w:ascii="Times New Roman" w:hAnsi="Times New Roman"/>
        </w:rPr>
        <w:t xml:space="preserve">Invited Speaker, ROBIN </w:t>
      </w:r>
      <w:proofErr w:type="spellStart"/>
      <w:r>
        <w:rPr>
          <w:rFonts w:ascii="Times New Roman" w:hAnsi="Times New Roman"/>
        </w:rPr>
        <w:t>OligoMET</w:t>
      </w:r>
      <w:proofErr w:type="spellEnd"/>
      <w:r>
        <w:rPr>
          <w:rFonts w:ascii="Times New Roman" w:hAnsi="Times New Roman"/>
        </w:rPr>
        <w:t xml:space="preserve"> Center Retreat, </w:t>
      </w:r>
      <w:r w:rsidR="00583FAB">
        <w:rPr>
          <w:rFonts w:ascii="Times New Roman" w:hAnsi="Times New Roman"/>
        </w:rPr>
        <w:t xml:space="preserve">Baltimore, Maryland, </w:t>
      </w:r>
      <w:r>
        <w:rPr>
          <w:rFonts w:ascii="Times New Roman" w:hAnsi="Times New Roman"/>
        </w:rPr>
        <w:t>March 31, 2023</w:t>
      </w:r>
    </w:p>
    <w:p w14:paraId="79A9A247" w14:textId="26CD7DDB" w:rsidR="00D2051A" w:rsidRDefault="00D2051A" w:rsidP="00AD3CDD">
      <w:pPr>
        <w:pStyle w:val="CommentText"/>
        <w:numPr>
          <w:ilvl w:val="0"/>
          <w:numId w:val="9"/>
        </w:numPr>
        <w:tabs>
          <w:tab w:val="left" w:pos="1440"/>
        </w:tabs>
        <w:ind w:hanging="720"/>
        <w:rPr>
          <w:rFonts w:ascii="Times New Roman" w:hAnsi="Times New Roman"/>
        </w:rPr>
      </w:pPr>
      <w:r>
        <w:rPr>
          <w:rFonts w:ascii="Times New Roman" w:hAnsi="Times New Roman"/>
        </w:rPr>
        <w:t xml:space="preserve">Invited Speaker, Mercy Medical Center Grand Rounds, </w:t>
      </w:r>
      <w:r w:rsidR="00583FAB">
        <w:rPr>
          <w:rFonts w:ascii="Times New Roman" w:hAnsi="Times New Roman"/>
        </w:rPr>
        <w:t xml:space="preserve">Baltimore, Maryland, </w:t>
      </w:r>
      <w:r>
        <w:rPr>
          <w:rFonts w:ascii="Times New Roman" w:hAnsi="Times New Roman"/>
        </w:rPr>
        <w:t>April 12, 2023</w:t>
      </w:r>
    </w:p>
    <w:p w14:paraId="104C5552" w14:textId="022F7564" w:rsidR="00101FD5" w:rsidRDefault="00101FD5" w:rsidP="00AD3CDD">
      <w:pPr>
        <w:pStyle w:val="CommentText"/>
        <w:numPr>
          <w:ilvl w:val="0"/>
          <w:numId w:val="9"/>
        </w:numPr>
        <w:tabs>
          <w:tab w:val="left" w:pos="1440"/>
        </w:tabs>
        <w:ind w:hanging="720"/>
        <w:rPr>
          <w:rFonts w:ascii="Times New Roman" w:hAnsi="Times New Roman"/>
        </w:rPr>
      </w:pPr>
      <w:r>
        <w:rPr>
          <w:rFonts w:ascii="Times New Roman" w:hAnsi="Times New Roman"/>
        </w:rPr>
        <w:t xml:space="preserve">Invited Speaker Surgeon-Scientist Early Career Faculty Workshop, </w:t>
      </w:r>
      <w:r w:rsidR="00583FAB">
        <w:rPr>
          <w:rFonts w:ascii="Times New Roman" w:hAnsi="Times New Roman"/>
        </w:rPr>
        <w:t xml:space="preserve">University of Maryland School of Medicine, </w:t>
      </w:r>
      <w:r>
        <w:rPr>
          <w:rFonts w:ascii="Times New Roman" w:hAnsi="Times New Roman"/>
        </w:rPr>
        <w:t>April 26, 2023</w:t>
      </w:r>
    </w:p>
    <w:p w14:paraId="06073FEA" w14:textId="4726A686" w:rsidR="00121D04" w:rsidRPr="002D779B" w:rsidRDefault="00121D04" w:rsidP="00AD3CDD">
      <w:pPr>
        <w:pStyle w:val="ListParagraph"/>
        <w:numPr>
          <w:ilvl w:val="0"/>
          <w:numId w:val="9"/>
        </w:numPr>
        <w:ind w:hanging="720"/>
        <w:rPr>
          <w:rFonts w:ascii="Times New Roman" w:hAnsi="Times New Roman"/>
          <w:szCs w:val="24"/>
        </w:rPr>
      </w:pPr>
      <w:r w:rsidRPr="009439C6">
        <w:rPr>
          <w:rFonts w:ascii="Times New Roman" w:hAnsi="Times New Roman"/>
          <w:szCs w:val="24"/>
        </w:rPr>
        <w:t>John M. Dennis Memorial Lecture</w:t>
      </w:r>
      <w:r>
        <w:rPr>
          <w:rFonts w:ascii="Times New Roman" w:hAnsi="Times New Roman"/>
          <w:szCs w:val="24"/>
        </w:rPr>
        <w:t>, University of Maryland School of Medicine, June 12, 2023</w:t>
      </w:r>
    </w:p>
    <w:p w14:paraId="26F0FC2E" w14:textId="0CEE7CFC" w:rsidR="00121D04" w:rsidRDefault="00121D04" w:rsidP="00AD3CDD">
      <w:pPr>
        <w:pStyle w:val="CommentText"/>
        <w:numPr>
          <w:ilvl w:val="0"/>
          <w:numId w:val="9"/>
        </w:numPr>
        <w:tabs>
          <w:tab w:val="left" w:pos="1440"/>
        </w:tabs>
        <w:ind w:hanging="720"/>
        <w:rPr>
          <w:rFonts w:ascii="Times New Roman" w:hAnsi="Times New Roman"/>
        </w:rPr>
      </w:pPr>
      <w:r>
        <w:rPr>
          <w:rFonts w:ascii="Times New Roman" w:hAnsi="Times New Roman"/>
        </w:rPr>
        <w:t xml:space="preserve">State of the School Address, University of Maryland School of Medicine, </w:t>
      </w:r>
      <w:r w:rsidR="00A90A04">
        <w:rPr>
          <w:rFonts w:ascii="Times New Roman" w:hAnsi="Times New Roman"/>
        </w:rPr>
        <w:t>September 6</w:t>
      </w:r>
      <w:r>
        <w:rPr>
          <w:rFonts w:ascii="Times New Roman" w:hAnsi="Times New Roman"/>
        </w:rPr>
        <w:t>, 2023</w:t>
      </w:r>
    </w:p>
    <w:p w14:paraId="450B82DF" w14:textId="6C36AF85" w:rsidR="00FF2E4B" w:rsidRDefault="00FF2E4B" w:rsidP="00AD3CDD">
      <w:pPr>
        <w:pStyle w:val="CommentText"/>
        <w:numPr>
          <w:ilvl w:val="0"/>
          <w:numId w:val="9"/>
        </w:numPr>
        <w:tabs>
          <w:tab w:val="left" w:pos="1440"/>
        </w:tabs>
        <w:ind w:hanging="720"/>
        <w:rPr>
          <w:rFonts w:ascii="Times New Roman" w:hAnsi="Times New Roman"/>
        </w:rPr>
      </w:pPr>
      <w:r w:rsidRPr="00FF2E4B">
        <w:rPr>
          <w:rFonts w:ascii="Times New Roman" w:hAnsi="Times New Roman"/>
        </w:rPr>
        <w:t>Dep</w:t>
      </w:r>
      <w:r>
        <w:rPr>
          <w:rFonts w:ascii="Times New Roman" w:hAnsi="Times New Roman"/>
        </w:rPr>
        <w:t>artment</w:t>
      </w:r>
      <w:r w:rsidRPr="00FF2E4B">
        <w:rPr>
          <w:rFonts w:ascii="Times New Roman" w:hAnsi="Times New Roman"/>
        </w:rPr>
        <w:t xml:space="preserve"> of Biochemistry &amp; Molecular Biology Annual Research Retreat</w:t>
      </w:r>
      <w:r>
        <w:rPr>
          <w:rFonts w:ascii="Times New Roman" w:hAnsi="Times New Roman"/>
        </w:rPr>
        <w:t>, University of Maryland School of Medicine, January 12, 2024</w:t>
      </w:r>
    </w:p>
    <w:p w14:paraId="17E1B6A7" w14:textId="35627D9D" w:rsidR="0098308E" w:rsidRDefault="00043C97" w:rsidP="00AD3CDD">
      <w:pPr>
        <w:pStyle w:val="CommentText"/>
        <w:numPr>
          <w:ilvl w:val="0"/>
          <w:numId w:val="9"/>
        </w:numPr>
        <w:tabs>
          <w:tab w:val="left" w:pos="1440"/>
        </w:tabs>
        <w:ind w:hanging="720"/>
        <w:rPr>
          <w:rFonts w:ascii="Times New Roman" w:hAnsi="Times New Roman"/>
        </w:rPr>
      </w:pPr>
      <w:r>
        <w:rPr>
          <w:rFonts w:ascii="Times New Roman" w:hAnsi="Times New Roman"/>
        </w:rPr>
        <w:t xml:space="preserve">Invited Speaker, </w:t>
      </w:r>
      <w:r w:rsidR="003B63F7" w:rsidRPr="003B63F7">
        <w:rPr>
          <w:rFonts w:ascii="Times New Roman" w:hAnsi="Times New Roman"/>
        </w:rPr>
        <w:t>14 West Hamilton Street Club</w:t>
      </w:r>
      <w:r w:rsidR="008F209A">
        <w:rPr>
          <w:rFonts w:ascii="Times New Roman" w:hAnsi="Times New Roman"/>
        </w:rPr>
        <w:t xml:space="preserve">, </w:t>
      </w:r>
      <w:r>
        <w:rPr>
          <w:rFonts w:ascii="Times New Roman" w:hAnsi="Times New Roman"/>
        </w:rPr>
        <w:t>Baltimore, Maryland, March 13, 2024</w:t>
      </w:r>
    </w:p>
    <w:p w14:paraId="49153FEB" w14:textId="10362666" w:rsidR="004E2B78" w:rsidRDefault="004E2B78" w:rsidP="00AD3CDD">
      <w:pPr>
        <w:pStyle w:val="CommentText"/>
        <w:numPr>
          <w:ilvl w:val="0"/>
          <w:numId w:val="9"/>
        </w:numPr>
        <w:tabs>
          <w:tab w:val="left" w:pos="1440"/>
        </w:tabs>
        <w:ind w:hanging="720"/>
        <w:rPr>
          <w:rFonts w:ascii="Times New Roman" w:hAnsi="Times New Roman"/>
        </w:rPr>
      </w:pPr>
      <w:r>
        <w:rPr>
          <w:rFonts w:ascii="Times New Roman" w:hAnsi="Times New Roman"/>
        </w:rPr>
        <w:t xml:space="preserve">Invited Speaker, Grand Rounds, Mercy Medical Center, </w:t>
      </w:r>
      <w:r w:rsidR="00035ED5">
        <w:rPr>
          <w:rFonts w:ascii="Times New Roman" w:hAnsi="Times New Roman"/>
        </w:rPr>
        <w:t>April 10, 2024</w:t>
      </w:r>
    </w:p>
    <w:p w14:paraId="46225C58" w14:textId="0BEE491D" w:rsidR="009B3954" w:rsidRDefault="009B3954" w:rsidP="00AD3CDD">
      <w:pPr>
        <w:pStyle w:val="CommentText"/>
        <w:numPr>
          <w:ilvl w:val="0"/>
          <w:numId w:val="9"/>
        </w:numPr>
        <w:tabs>
          <w:tab w:val="left" w:pos="1440"/>
        </w:tabs>
        <w:ind w:hanging="720"/>
        <w:rPr>
          <w:rFonts w:ascii="Times New Roman" w:hAnsi="Times New Roman"/>
        </w:rPr>
      </w:pPr>
      <w:r>
        <w:rPr>
          <w:rFonts w:ascii="Times New Roman" w:hAnsi="Times New Roman"/>
        </w:rPr>
        <w:t xml:space="preserve">Invited Speaker, UMSOM Alumni Weekend (Dean’s Update), </w:t>
      </w:r>
      <w:r w:rsidR="008F669E">
        <w:rPr>
          <w:rFonts w:ascii="Times New Roman" w:hAnsi="Times New Roman"/>
        </w:rPr>
        <w:t>May 3, 2024</w:t>
      </w:r>
    </w:p>
    <w:p w14:paraId="39A10AA6" w14:textId="3526500D" w:rsidR="008F669E" w:rsidRDefault="0057704E" w:rsidP="00AD3CDD">
      <w:pPr>
        <w:pStyle w:val="CommentText"/>
        <w:numPr>
          <w:ilvl w:val="0"/>
          <w:numId w:val="9"/>
        </w:numPr>
        <w:tabs>
          <w:tab w:val="left" w:pos="1440"/>
        </w:tabs>
        <w:ind w:hanging="720"/>
        <w:rPr>
          <w:rFonts w:ascii="Times New Roman" w:hAnsi="Times New Roman"/>
        </w:rPr>
      </w:pPr>
      <w:r>
        <w:rPr>
          <w:rFonts w:ascii="Times New Roman" w:hAnsi="Times New Roman"/>
        </w:rPr>
        <w:t xml:space="preserve">Invited Speaker, Viewpoints at the Center Club, </w:t>
      </w:r>
      <w:r w:rsidR="00127CD7">
        <w:rPr>
          <w:rFonts w:ascii="Times New Roman" w:hAnsi="Times New Roman"/>
        </w:rPr>
        <w:t>June 11, 2024</w:t>
      </w:r>
    </w:p>
    <w:p w14:paraId="53C48AF1" w14:textId="21AE318A" w:rsidR="00127CD7" w:rsidRDefault="001372EF" w:rsidP="00AD3CDD">
      <w:pPr>
        <w:pStyle w:val="CommentText"/>
        <w:numPr>
          <w:ilvl w:val="0"/>
          <w:numId w:val="9"/>
        </w:numPr>
        <w:tabs>
          <w:tab w:val="left" w:pos="1440"/>
        </w:tabs>
        <w:ind w:hanging="720"/>
        <w:rPr>
          <w:rFonts w:ascii="Times New Roman" w:hAnsi="Times New Roman"/>
        </w:rPr>
      </w:pPr>
      <w:r>
        <w:rPr>
          <w:rFonts w:ascii="Times New Roman" w:hAnsi="Times New Roman"/>
        </w:rPr>
        <w:t xml:space="preserve">Invited Speaker, Butler Conference, </w:t>
      </w:r>
      <w:r w:rsidR="00A41863">
        <w:rPr>
          <w:rFonts w:ascii="Times New Roman" w:hAnsi="Times New Roman"/>
        </w:rPr>
        <w:t>Whitehall</w:t>
      </w:r>
      <w:r>
        <w:rPr>
          <w:rFonts w:ascii="Times New Roman" w:hAnsi="Times New Roman"/>
        </w:rPr>
        <w:t>, MD</w:t>
      </w:r>
      <w:r w:rsidR="00185413">
        <w:rPr>
          <w:rFonts w:ascii="Times New Roman" w:hAnsi="Times New Roman"/>
        </w:rPr>
        <w:t>, September 18, 2024</w:t>
      </w:r>
    </w:p>
    <w:p w14:paraId="3CC3FC1E" w14:textId="36BB9065" w:rsidR="007F16BA" w:rsidRDefault="007F16BA" w:rsidP="00AD3CDD">
      <w:pPr>
        <w:pStyle w:val="CommentText"/>
        <w:numPr>
          <w:ilvl w:val="0"/>
          <w:numId w:val="9"/>
        </w:numPr>
        <w:tabs>
          <w:tab w:val="left" w:pos="1440"/>
        </w:tabs>
        <w:ind w:hanging="720"/>
        <w:rPr>
          <w:rFonts w:ascii="Times New Roman" w:hAnsi="Times New Roman"/>
        </w:rPr>
      </w:pPr>
      <w:r>
        <w:rPr>
          <w:rFonts w:ascii="Times New Roman" w:hAnsi="Times New Roman"/>
        </w:rPr>
        <w:t>State of the School Address, University of Maryland School of Medicine, September 19, 2024</w:t>
      </w:r>
    </w:p>
    <w:p w14:paraId="37A20DB3" w14:textId="77777777" w:rsidR="00505F96" w:rsidRDefault="00014FCD" w:rsidP="00AD3CDD">
      <w:pPr>
        <w:pStyle w:val="CommentText"/>
        <w:numPr>
          <w:ilvl w:val="0"/>
          <w:numId w:val="9"/>
        </w:numPr>
        <w:tabs>
          <w:tab w:val="left" w:pos="1440"/>
        </w:tabs>
        <w:ind w:hanging="720"/>
        <w:rPr>
          <w:rFonts w:ascii="Times New Roman" w:hAnsi="Times New Roman"/>
        </w:rPr>
      </w:pPr>
      <w:r>
        <w:rPr>
          <w:rFonts w:ascii="Times New Roman" w:hAnsi="Times New Roman"/>
        </w:rPr>
        <w:t>Invited Speaker, Brown Advisory Lunch and Learn</w:t>
      </w:r>
      <w:r w:rsidR="00B63907">
        <w:rPr>
          <w:rFonts w:ascii="Times New Roman" w:hAnsi="Times New Roman"/>
        </w:rPr>
        <w:t>, October 25, 2024</w:t>
      </w:r>
    </w:p>
    <w:p w14:paraId="4B2C0F3E" w14:textId="5E0A11AA" w:rsidR="00505F96" w:rsidRDefault="00505F96" w:rsidP="00AD3CDD">
      <w:pPr>
        <w:pStyle w:val="CommentText"/>
        <w:numPr>
          <w:ilvl w:val="0"/>
          <w:numId w:val="9"/>
        </w:numPr>
        <w:tabs>
          <w:tab w:val="left" w:pos="1440"/>
        </w:tabs>
        <w:ind w:hanging="720"/>
        <w:rPr>
          <w:rFonts w:ascii="Times New Roman" w:hAnsi="Times New Roman"/>
        </w:rPr>
      </w:pPr>
      <w:r>
        <w:rPr>
          <w:rFonts w:ascii="Times New Roman" w:hAnsi="Times New Roman"/>
        </w:rPr>
        <w:t xml:space="preserve">Invited Speaker, </w:t>
      </w:r>
      <w:r w:rsidRPr="00505F96">
        <w:rPr>
          <w:rFonts w:ascii="Times New Roman" w:hAnsi="Times New Roman"/>
        </w:rPr>
        <w:t>Frontiers in Metals in Medicine Symposium</w:t>
      </w:r>
      <w:r w:rsidR="007F0901">
        <w:rPr>
          <w:rFonts w:ascii="Times New Roman" w:hAnsi="Times New Roman"/>
        </w:rPr>
        <w:t xml:space="preserve">, </w:t>
      </w:r>
      <w:r w:rsidR="001D62D4">
        <w:rPr>
          <w:rFonts w:ascii="Times New Roman" w:hAnsi="Times New Roman"/>
        </w:rPr>
        <w:t xml:space="preserve">University of Maryland School of Medicine, Baltimore, Maryland, </w:t>
      </w:r>
      <w:r w:rsidR="007F0901">
        <w:rPr>
          <w:rFonts w:ascii="Times New Roman" w:hAnsi="Times New Roman"/>
        </w:rPr>
        <w:t>October 2</w:t>
      </w:r>
      <w:r w:rsidR="008A190D">
        <w:rPr>
          <w:rFonts w:ascii="Times New Roman" w:hAnsi="Times New Roman"/>
        </w:rPr>
        <w:t>5</w:t>
      </w:r>
      <w:r w:rsidR="007F0901">
        <w:rPr>
          <w:rFonts w:ascii="Times New Roman" w:hAnsi="Times New Roman"/>
        </w:rPr>
        <w:t>, 2024</w:t>
      </w:r>
    </w:p>
    <w:p w14:paraId="60A2D443" w14:textId="5B062AD3" w:rsidR="00DA5D2E" w:rsidRPr="0051493C" w:rsidRDefault="00AF1A84" w:rsidP="004E5302">
      <w:pPr>
        <w:pStyle w:val="CommentText"/>
        <w:numPr>
          <w:ilvl w:val="0"/>
          <w:numId w:val="9"/>
        </w:numPr>
        <w:tabs>
          <w:tab w:val="left" w:pos="1440"/>
        </w:tabs>
        <w:ind w:hanging="720"/>
      </w:pPr>
      <w:r w:rsidRPr="00AF1A84">
        <w:rPr>
          <w:rFonts w:ascii="Times New Roman" w:hAnsi="Times New Roman"/>
        </w:rPr>
        <w:t xml:space="preserve">Invited Career Speaker, presenting to GPILS trainees, </w:t>
      </w:r>
      <w:r>
        <w:rPr>
          <w:rFonts w:ascii="Times New Roman" w:hAnsi="Times New Roman"/>
        </w:rPr>
        <w:t>University of Maryland School of Medicine, Baltimore, Maryland,</w:t>
      </w:r>
      <w:r w:rsidR="006436D8">
        <w:rPr>
          <w:rFonts w:ascii="Times New Roman" w:hAnsi="Times New Roman"/>
        </w:rPr>
        <w:t xml:space="preserve"> May 2, 2025</w:t>
      </w:r>
    </w:p>
    <w:p w14:paraId="422F84EA" w14:textId="54E30D08" w:rsidR="0051493C" w:rsidRPr="00161DF7" w:rsidRDefault="0051493C" w:rsidP="00161DF7">
      <w:pPr>
        <w:pStyle w:val="CommentText"/>
        <w:numPr>
          <w:ilvl w:val="0"/>
          <w:numId w:val="9"/>
        </w:numPr>
        <w:tabs>
          <w:tab w:val="left" w:pos="1440"/>
        </w:tabs>
        <w:ind w:hanging="720"/>
        <w:rPr>
          <w:rFonts w:ascii="Times New Roman" w:hAnsi="Times New Roman"/>
        </w:rPr>
      </w:pPr>
      <w:r>
        <w:rPr>
          <w:rFonts w:ascii="Times New Roman" w:hAnsi="Times New Roman"/>
        </w:rPr>
        <w:t>State of the School Address, University of Maryland School of Medicine, September 1</w:t>
      </w:r>
      <w:r w:rsidR="00161DF7">
        <w:rPr>
          <w:rFonts w:ascii="Times New Roman" w:hAnsi="Times New Roman"/>
        </w:rPr>
        <w:t>8</w:t>
      </w:r>
      <w:r>
        <w:rPr>
          <w:rFonts w:ascii="Times New Roman" w:hAnsi="Times New Roman"/>
        </w:rPr>
        <w:t>, 202</w:t>
      </w:r>
      <w:r w:rsidR="00161DF7">
        <w:rPr>
          <w:rFonts w:ascii="Times New Roman" w:hAnsi="Times New Roman"/>
        </w:rPr>
        <w:t>5</w:t>
      </w:r>
    </w:p>
    <w:p w14:paraId="42383648" w14:textId="77777777" w:rsidR="00AF1A84" w:rsidRDefault="00AF1A84" w:rsidP="00AF1A84">
      <w:pPr>
        <w:pStyle w:val="CommentText"/>
        <w:tabs>
          <w:tab w:val="left" w:pos="1440"/>
        </w:tabs>
        <w:ind w:left="720"/>
      </w:pPr>
    </w:p>
    <w:p w14:paraId="61B5EB2D" w14:textId="77777777" w:rsidR="00DA5D2E" w:rsidRPr="005421C0" w:rsidRDefault="00DA5D2E" w:rsidP="00DA5D2E">
      <w:pPr>
        <w:rPr>
          <w:b/>
          <w:bCs/>
          <w:u w:val="single"/>
        </w:rPr>
      </w:pPr>
      <w:r w:rsidRPr="005421C0">
        <w:rPr>
          <w:b/>
          <w:bCs/>
          <w:u w:val="single"/>
        </w:rPr>
        <w:t xml:space="preserve">National: </w:t>
      </w:r>
    </w:p>
    <w:p w14:paraId="1B0BF936"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American College of Physicians Winning and Finalist Abstract, 74th Annual Session, Washington, D.C.</w:t>
      </w:r>
      <w:r>
        <w:rPr>
          <w:rFonts w:ascii="Times New Roman" w:hAnsi="Times New Roman"/>
          <w:szCs w:val="24"/>
        </w:rPr>
        <w:t xml:space="preserve"> </w:t>
      </w:r>
      <w:r w:rsidRPr="00AC3B12">
        <w:rPr>
          <w:rFonts w:ascii="Times New Roman" w:hAnsi="Times New Roman"/>
          <w:szCs w:val="24"/>
        </w:rPr>
        <w:t>March 1993</w:t>
      </w:r>
    </w:p>
    <w:p w14:paraId="35645A9E"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Plenary Presentation, National Sickle Cell Disease Program, San Francisco, CA</w:t>
      </w:r>
      <w:r>
        <w:rPr>
          <w:rFonts w:ascii="Times New Roman" w:hAnsi="Times New Roman"/>
          <w:szCs w:val="24"/>
        </w:rPr>
        <w:t xml:space="preserve">. </w:t>
      </w:r>
      <w:r w:rsidRPr="00AC3B12">
        <w:rPr>
          <w:rFonts w:ascii="Times New Roman" w:hAnsi="Times New Roman"/>
          <w:szCs w:val="24"/>
        </w:rPr>
        <w:t>March 1999</w:t>
      </w:r>
    </w:p>
    <w:p w14:paraId="65F53C9B"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Grand Rounds, Oregon Health Sciences University, Portland, OR</w:t>
      </w:r>
      <w:r>
        <w:rPr>
          <w:rFonts w:ascii="Times New Roman" w:hAnsi="Times New Roman"/>
          <w:szCs w:val="24"/>
        </w:rPr>
        <w:t xml:space="preserve">. </w:t>
      </w:r>
      <w:r w:rsidRPr="00AC3B12">
        <w:rPr>
          <w:rFonts w:ascii="Times New Roman" w:hAnsi="Times New Roman"/>
          <w:szCs w:val="24"/>
        </w:rPr>
        <w:t>February 2000</w:t>
      </w:r>
    </w:p>
    <w:p w14:paraId="0C230504"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Plenary Presentation, 1</w:t>
      </w:r>
      <w:r w:rsidRPr="00AC3B12">
        <w:rPr>
          <w:rFonts w:ascii="Times New Roman" w:hAnsi="Times New Roman"/>
          <w:szCs w:val="24"/>
          <w:vertAlign w:val="superscript"/>
        </w:rPr>
        <w:t>st</w:t>
      </w:r>
      <w:r w:rsidRPr="00AC3B12">
        <w:rPr>
          <w:rFonts w:ascii="Times New Roman" w:hAnsi="Times New Roman"/>
          <w:szCs w:val="24"/>
        </w:rPr>
        <w:t xml:space="preserve"> Annual Nitric Oxide Society Meetings, San Francisco, CA</w:t>
      </w:r>
      <w:r>
        <w:rPr>
          <w:rFonts w:ascii="Times New Roman" w:hAnsi="Times New Roman"/>
          <w:szCs w:val="24"/>
        </w:rPr>
        <w:t xml:space="preserve">. </w:t>
      </w:r>
      <w:r w:rsidRPr="00AC3B12">
        <w:rPr>
          <w:rFonts w:ascii="Times New Roman" w:hAnsi="Times New Roman"/>
          <w:szCs w:val="24"/>
        </w:rPr>
        <w:t xml:space="preserve">June 2000 </w:t>
      </w:r>
    </w:p>
    <w:p w14:paraId="368423D9"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The Center for Free Radical Biology Meeting at the University of Alabama at Birmingham</w:t>
      </w:r>
      <w:r>
        <w:rPr>
          <w:rFonts w:ascii="Times New Roman" w:hAnsi="Times New Roman"/>
          <w:szCs w:val="24"/>
        </w:rPr>
        <w:t xml:space="preserve">. </w:t>
      </w:r>
      <w:r w:rsidRPr="00AC3B12">
        <w:rPr>
          <w:rFonts w:ascii="Times New Roman" w:hAnsi="Times New Roman"/>
          <w:szCs w:val="24"/>
        </w:rPr>
        <w:t>August 30-31, 2000</w:t>
      </w:r>
    </w:p>
    <w:p w14:paraId="06601AEB"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NHLBI extramural workshop: Nitric oxide as a Therapeutic Agent in Sickle Cell Disease</w:t>
      </w:r>
      <w:r>
        <w:rPr>
          <w:rFonts w:ascii="Times New Roman" w:hAnsi="Times New Roman"/>
          <w:szCs w:val="24"/>
        </w:rPr>
        <w:t xml:space="preserve">. </w:t>
      </w:r>
      <w:r w:rsidRPr="00AC3B12">
        <w:rPr>
          <w:rFonts w:ascii="Times New Roman" w:hAnsi="Times New Roman"/>
          <w:szCs w:val="24"/>
        </w:rPr>
        <w:t>September 5-6, 2000</w:t>
      </w:r>
    </w:p>
    <w:p w14:paraId="2FF5701B"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American College of Chest Physicians Meeting, San Francisco, CA</w:t>
      </w:r>
      <w:r>
        <w:rPr>
          <w:rFonts w:ascii="Times New Roman" w:hAnsi="Times New Roman"/>
          <w:szCs w:val="24"/>
        </w:rPr>
        <w:t xml:space="preserve">. </w:t>
      </w:r>
      <w:r w:rsidRPr="00AC3B12">
        <w:rPr>
          <w:rFonts w:ascii="Times New Roman" w:hAnsi="Times New Roman"/>
          <w:szCs w:val="24"/>
        </w:rPr>
        <w:t xml:space="preserve">October 23, 2000 </w:t>
      </w:r>
    </w:p>
    <w:p w14:paraId="75DA8144" w14:textId="77777777" w:rsidR="00DA5D2E" w:rsidRPr="00AC3B12" w:rsidRDefault="00DA5D2E" w:rsidP="00AD3CDD">
      <w:pPr>
        <w:pStyle w:val="ListParagraph"/>
        <w:numPr>
          <w:ilvl w:val="0"/>
          <w:numId w:val="9"/>
        </w:numPr>
        <w:tabs>
          <w:tab w:val="left" w:pos="1440"/>
        </w:tabs>
        <w:ind w:hanging="720"/>
        <w:rPr>
          <w:rFonts w:ascii="Times New Roman" w:hAnsi="Times New Roman"/>
          <w:color w:val="000000"/>
          <w:szCs w:val="24"/>
        </w:rPr>
      </w:pPr>
      <w:r w:rsidRPr="00AC3B12">
        <w:rPr>
          <w:rFonts w:ascii="Times New Roman" w:hAnsi="Times New Roman"/>
          <w:color w:val="000000"/>
          <w:szCs w:val="24"/>
        </w:rPr>
        <w:lastRenderedPageBreak/>
        <w:t xml:space="preserve">Presented at a symposium in honor of the </w:t>
      </w:r>
      <w:proofErr w:type="spellStart"/>
      <w:r w:rsidRPr="00AC3B12">
        <w:rPr>
          <w:rFonts w:ascii="Times New Roman" w:hAnsi="Times New Roman"/>
          <w:color w:val="000000"/>
          <w:szCs w:val="24"/>
        </w:rPr>
        <w:t>Benesches</w:t>
      </w:r>
      <w:proofErr w:type="spellEnd"/>
      <w:r w:rsidRPr="00AC3B12">
        <w:rPr>
          <w:rFonts w:ascii="Times New Roman" w:hAnsi="Times New Roman"/>
          <w:color w:val="000000"/>
          <w:szCs w:val="24"/>
        </w:rPr>
        <w:t>, held at the Caspary Auditorium of Rockefeller Institute, New York City</w:t>
      </w:r>
      <w:r>
        <w:rPr>
          <w:rFonts w:ascii="Times New Roman" w:hAnsi="Times New Roman"/>
          <w:color w:val="000000"/>
          <w:szCs w:val="24"/>
        </w:rPr>
        <w:t xml:space="preserve">. </w:t>
      </w:r>
      <w:r w:rsidRPr="00AC3B12">
        <w:rPr>
          <w:rFonts w:ascii="Times New Roman" w:hAnsi="Times New Roman"/>
          <w:color w:val="000000"/>
          <w:szCs w:val="24"/>
        </w:rPr>
        <w:t>October 30, 2000</w:t>
      </w:r>
    </w:p>
    <w:p w14:paraId="5A9DF627" w14:textId="77777777" w:rsidR="00DA5D2E" w:rsidRPr="00AC3B12" w:rsidRDefault="00DA5D2E" w:rsidP="00AD3CDD">
      <w:pPr>
        <w:pStyle w:val="ListParagraph"/>
        <w:numPr>
          <w:ilvl w:val="0"/>
          <w:numId w:val="9"/>
        </w:numPr>
        <w:tabs>
          <w:tab w:val="left" w:pos="1440"/>
        </w:tabs>
        <w:ind w:hanging="720"/>
        <w:rPr>
          <w:rFonts w:ascii="Times New Roman" w:hAnsi="Times New Roman"/>
          <w:color w:val="000000"/>
          <w:szCs w:val="24"/>
        </w:rPr>
      </w:pPr>
      <w:r w:rsidRPr="00AC3B12">
        <w:rPr>
          <w:rFonts w:ascii="Times New Roman" w:hAnsi="Times New Roman"/>
          <w:color w:val="000000"/>
          <w:szCs w:val="24"/>
        </w:rPr>
        <w:t>American Heart Association Scientific Sessions, New Orleans, LA</w:t>
      </w:r>
      <w:r>
        <w:rPr>
          <w:rFonts w:ascii="Times New Roman" w:hAnsi="Times New Roman"/>
          <w:color w:val="000000"/>
          <w:szCs w:val="24"/>
        </w:rPr>
        <w:t xml:space="preserve">. </w:t>
      </w:r>
      <w:r w:rsidRPr="00AC3B12">
        <w:rPr>
          <w:rFonts w:ascii="Times New Roman" w:hAnsi="Times New Roman"/>
          <w:color w:val="000000"/>
          <w:szCs w:val="24"/>
        </w:rPr>
        <w:t xml:space="preserve">November 14, 2000  </w:t>
      </w:r>
    </w:p>
    <w:p w14:paraId="78F91819" w14:textId="77777777" w:rsidR="00DA5D2E" w:rsidRPr="00AC3B12" w:rsidRDefault="00DA5D2E" w:rsidP="00AD3CDD">
      <w:pPr>
        <w:pStyle w:val="ListParagraph"/>
        <w:numPr>
          <w:ilvl w:val="0"/>
          <w:numId w:val="9"/>
        </w:numPr>
        <w:tabs>
          <w:tab w:val="left" w:pos="1440"/>
        </w:tabs>
        <w:ind w:hanging="720"/>
        <w:rPr>
          <w:rFonts w:ascii="Times New Roman" w:hAnsi="Times New Roman"/>
          <w:color w:val="000000"/>
          <w:szCs w:val="24"/>
        </w:rPr>
      </w:pPr>
      <w:r w:rsidRPr="00AC3B12">
        <w:rPr>
          <w:rFonts w:ascii="Times New Roman" w:hAnsi="Times New Roman"/>
          <w:color w:val="000000"/>
          <w:szCs w:val="24"/>
        </w:rPr>
        <w:t>American Society of Hematology Meetings, San Francisco, CA</w:t>
      </w:r>
      <w:r>
        <w:rPr>
          <w:rFonts w:ascii="Times New Roman" w:hAnsi="Times New Roman"/>
          <w:color w:val="000000"/>
          <w:szCs w:val="24"/>
        </w:rPr>
        <w:t xml:space="preserve">. </w:t>
      </w:r>
      <w:r w:rsidRPr="00AC3B12">
        <w:rPr>
          <w:rFonts w:ascii="Times New Roman" w:hAnsi="Times New Roman"/>
          <w:color w:val="000000"/>
          <w:szCs w:val="24"/>
        </w:rPr>
        <w:t>December 4, 2000</w:t>
      </w:r>
    </w:p>
    <w:p w14:paraId="071E606F"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Gordon Research Conference on Nitric Oxide Biochemistry and Biology. Ventura, CA</w:t>
      </w:r>
      <w:r>
        <w:rPr>
          <w:rFonts w:ascii="Times New Roman" w:hAnsi="Times New Roman"/>
          <w:szCs w:val="24"/>
        </w:rPr>
        <w:t xml:space="preserve">. </w:t>
      </w:r>
      <w:r w:rsidRPr="00AC3B12">
        <w:rPr>
          <w:rFonts w:ascii="Times New Roman" w:hAnsi="Times New Roman"/>
          <w:szCs w:val="24"/>
        </w:rPr>
        <w:t xml:space="preserve">February 4-8, 2001 </w:t>
      </w:r>
    </w:p>
    <w:p w14:paraId="336644C9"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Research Symposium on Nitric Oxide Reactions with Hemoglobin.  FASEB meetings, Orlando, FL</w:t>
      </w:r>
      <w:r>
        <w:rPr>
          <w:rFonts w:ascii="Times New Roman" w:hAnsi="Times New Roman"/>
          <w:szCs w:val="24"/>
        </w:rPr>
        <w:t>. 2001</w:t>
      </w:r>
    </w:p>
    <w:p w14:paraId="7569B147"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The Medical College of Wisconsin Free Radical Research Center</w:t>
      </w:r>
      <w:r>
        <w:rPr>
          <w:rFonts w:ascii="Times New Roman" w:hAnsi="Times New Roman"/>
          <w:szCs w:val="24"/>
        </w:rPr>
        <w:t xml:space="preserve">. </w:t>
      </w:r>
      <w:r w:rsidRPr="00AC3B12">
        <w:rPr>
          <w:rFonts w:ascii="Times New Roman" w:hAnsi="Times New Roman"/>
          <w:szCs w:val="24"/>
        </w:rPr>
        <w:t>April 18, 2002</w:t>
      </w:r>
    </w:p>
    <w:p w14:paraId="72C2DDF6"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Columbia University Renal Grand Rounds.  New York, NY</w:t>
      </w:r>
      <w:r>
        <w:rPr>
          <w:rFonts w:ascii="Times New Roman" w:hAnsi="Times New Roman"/>
          <w:szCs w:val="24"/>
        </w:rPr>
        <w:t xml:space="preserve">. </w:t>
      </w:r>
      <w:r w:rsidRPr="00AC3B12">
        <w:rPr>
          <w:rFonts w:ascii="Times New Roman" w:hAnsi="Times New Roman"/>
          <w:szCs w:val="24"/>
        </w:rPr>
        <w:t>May 13, 2002</w:t>
      </w:r>
    </w:p>
    <w:p w14:paraId="38CA193C"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AARC Conference by the Sea 2002. Ocean City, M</w:t>
      </w:r>
      <w:r>
        <w:rPr>
          <w:rFonts w:ascii="Times New Roman" w:hAnsi="Times New Roman"/>
          <w:szCs w:val="24"/>
        </w:rPr>
        <w:t xml:space="preserve">D. </w:t>
      </w:r>
      <w:r w:rsidRPr="00AC3B12">
        <w:rPr>
          <w:rFonts w:ascii="Times New Roman" w:hAnsi="Times New Roman"/>
          <w:szCs w:val="24"/>
        </w:rPr>
        <w:t xml:space="preserve">September 12, 2002 </w:t>
      </w:r>
    </w:p>
    <w:p w14:paraId="3C36D7CE"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Sickle Cell Disease Association of America 30</w:t>
      </w:r>
      <w:r w:rsidRPr="00AC3B12">
        <w:rPr>
          <w:rFonts w:ascii="Times New Roman" w:hAnsi="Times New Roman"/>
          <w:szCs w:val="24"/>
          <w:vertAlign w:val="superscript"/>
        </w:rPr>
        <w:t>th</w:t>
      </w:r>
      <w:r w:rsidRPr="00AC3B12">
        <w:rPr>
          <w:rFonts w:ascii="Times New Roman" w:hAnsi="Times New Roman"/>
          <w:szCs w:val="24"/>
        </w:rPr>
        <w:t xml:space="preserve"> Annual Convention, Washington, D.C.  September 21, 2002</w:t>
      </w:r>
    </w:p>
    <w:p w14:paraId="1F01DED7"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CHEST 2002, San Diego, CA</w:t>
      </w:r>
      <w:r>
        <w:rPr>
          <w:rFonts w:ascii="Times New Roman" w:hAnsi="Times New Roman"/>
          <w:szCs w:val="24"/>
        </w:rPr>
        <w:t xml:space="preserve">. </w:t>
      </w:r>
      <w:r w:rsidRPr="00AC3B12">
        <w:rPr>
          <w:rFonts w:ascii="Times New Roman" w:hAnsi="Times New Roman"/>
          <w:szCs w:val="24"/>
        </w:rPr>
        <w:t>November 6, 2002</w:t>
      </w:r>
    </w:p>
    <w:p w14:paraId="25CEB240"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9</w:t>
      </w:r>
      <w:r w:rsidRPr="00AC3B12">
        <w:rPr>
          <w:rFonts w:ascii="Times New Roman" w:hAnsi="Times New Roman"/>
          <w:szCs w:val="24"/>
          <w:vertAlign w:val="superscript"/>
        </w:rPr>
        <w:t>th</w:t>
      </w:r>
      <w:r w:rsidRPr="00AC3B12">
        <w:rPr>
          <w:rFonts w:ascii="Times New Roman" w:hAnsi="Times New Roman"/>
          <w:szCs w:val="24"/>
        </w:rPr>
        <w:t xml:space="preserve"> Annual Meeting of the Oxygen Society, San Antonio, TX</w:t>
      </w:r>
      <w:r>
        <w:rPr>
          <w:rFonts w:ascii="Times New Roman" w:hAnsi="Times New Roman"/>
          <w:szCs w:val="24"/>
        </w:rPr>
        <w:t xml:space="preserve">. </w:t>
      </w:r>
      <w:r w:rsidRPr="00AC3B12">
        <w:rPr>
          <w:rFonts w:ascii="Times New Roman" w:hAnsi="Times New Roman"/>
          <w:szCs w:val="24"/>
        </w:rPr>
        <w:t>November 21, 2002</w:t>
      </w:r>
    </w:p>
    <w:p w14:paraId="05991A6B"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color w:val="000000"/>
          <w:szCs w:val="24"/>
        </w:rPr>
        <w:t>American Society of Hematology Meeting, Philadelphia, PA</w:t>
      </w:r>
      <w:r>
        <w:rPr>
          <w:rFonts w:ascii="Times New Roman" w:hAnsi="Times New Roman"/>
          <w:color w:val="000000"/>
          <w:szCs w:val="24"/>
        </w:rPr>
        <w:t xml:space="preserve">. </w:t>
      </w:r>
      <w:r w:rsidRPr="00AC3B12">
        <w:rPr>
          <w:rFonts w:ascii="Times New Roman" w:hAnsi="Times New Roman"/>
          <w:szCs w:val="24"/>
        </w:rPr>
        <w:t>December 7, 2002</w:t>
      </w:r>
      <w:r w:rsidRPr="00AC3B12">
        <w:rPr>
          <w:rFonts w:ascii="Times New Roman" w:hAnsi="Times New Roman"/>
          <w:color w:val="000000"/>
          <w:szCs w:val="24"/>
        </w:rPr>
        <w:t xml:space="preserve"> </w:t>
      </w:r>
    </w:p>
    <w:p w14:paraId="5D973431"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Children’s Hospital of Philadelphia, Philadelphia, PA</w:t>
      </w:r>
      <w:r>
        <w:rPr>
          <w:rFonts w:ascii="Times New Roman" w:hAnsi="Times New Roman"/>
          <w:szCs w:val="24"/>
        </w:rPr>
        <w:t xml:space="preserve">. </w:t>
      </w:r>
      <w:r w:rsidRPr="00AC3B12">
        <w:rPr>
          <w:rFonts w:ascii="Times New Roman" w:hAnsi="Times New Roman"/>
          <w:szCs w:val="24"/>
        </w:rPr>
        <w:t xml:space="preserve">January 21, 2003 </w:t>
      </w:r>
    </w:p>
    <w:p w14:paraId="0CBA13EB"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University of Minnesota, Minneapolis, MN</w:t>
      </w:r>
      <w:r>
        <w:rPr>
          <w:rFonts w:ascii="Times New Roman" w:hAnsi="Times New Roman"/>
          <w:szCs w:val="24"/>
        </w:rPr>
        <w:t xml:space="preserve">. </w:t>
      </w:r>
      <w:r w:rsidRPr="00AC3B12">
        <w:rPr>
          <w:rFonts w:ascii="Times New Roman" w:hAnsi="Times New Roman"/>
          <w:szCs w:val="24"/>
        </w:rPr>
        <w:t xml:space="preserve">February 19, 2003  </w:t>
      </w:r>
    </w:p>
    <w:p w14:paraId="599AE939"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New York University School of Medicine, New York, N</w:t>
      </w:r>
      <w:r>
        <w:rPr>
          <w:rFonts w:ascii="Times New Roman" w:hAnsi="Times New Roman"/>
          <w:szCs w:val="24"/>
        </w:rPr>
        <w:t xml:space="preserve">Y.  </w:t>
      </w:r>
      <w:r w:rsidRPr="00AC3B12">
        <w:rPr>
          <w:rFonts w:ascii="Times New Roman" w:hAnsi="Times New Roman"/>
          <w:szCs w:val="24"/>
        </w:rPr>
        <w:t xml:space="preserve">March 14, 2003  </w:t>
      </w:r>
    </w:p>
    <w:p w14:paraId="26F21B28"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Wake Forest University, Winston-Salem, NC</w:t>
      </w:r>
      <w:r>
        <w:rPr>
          <w:rFonts w:ascii="Times New Roman" w:hAnsi="Times New Roman"/>
          <w:szCs w:val="24"/>
        </w:rPr>
        <w:t xml:space="preserve">. </w:t>
      </w:r>
      <w:r w:rsidRPr="00AC3B12">
        <w:rPr>
          <w:rFonts w:ascii="Times New Roman" w:hAnsi="Times New Roman"/>
          <w:szCs w:val="24"/>
        </w:rPr>
        <w:t>April 30, 2003</w:t>
      </w:r>
    </w:p>
    <w:p w14:paraId="31089324"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Cleveland Clinic Foundation, Cleveland, OH</w:t>
      </w:r>
      <w:r>
        <w:rPr>
          <w:rFonts w:ascii="Times New Roman" w:hAnsi="Times New Roman"/>
          <w:szCs w:val="24"/>
        </w:rPr>
        <w:t xml:space="preserve">. </w:t>
      </w:r>
      <w:r w:rsidRPr="00AC3B12">
        <w:rPr>
          <w:rFonts w:ascii="Times New Roman" w:hAnsi="Times New Roman"/>
          <w:szCs w:val="24"/>
        </w:rPr>
        <w:t>May 7, 2003</w:t>
      </w:r>
    </w:p>
    <w:p w14:paraId="31019C1A"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American Thoracic Society Meeting, Seattle, WA</w:t>
      </w:r>
      <w:r>
        <w:rPr>
          <w:rFonts w:ascii="Times New Roman" w:hAnsi="Times New Roman"/>
          <w:szCs w:val="24"/>
        </w:rPr>
        <w:t xml:space="preserve">. </w:t>
      </w:r>
      <w:r w:rsidRPr="00AC3B12">
        <w:rPr>
          <w:rFonts w:ascii="Times New Roman" w:hAnsi="Times New Roman"/>
          <w:szCs w:val="24"/>
        </w:rPr>
        <w:t xml:space="preserve">May 20, 2003 </w:t>
      </w:r>
    </w:p>
    <w:p w14:paraId="7AEB21B5"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90</w:t>
      </w:r>
      <w:r w:rsidRPr="00AC3B12">
        <w:rPr>
          <w:rFonts w:ascii="Times New Roman" w:hAnsi="Times New Roman"/>
          <w:szCs w:val="24"/>
          <w:vertAlign w:val="superscript"/>
        </w:rPr>
        <w:t>th</w:t>
      </w:r>
      <w:r w:rsidRPr="00AC3B12">
        <w:rPr>
          <w:rFonts w:ascii="Times New Roman" w:hAnsi="Times New Roman"/>
          <w:szCs w:val="24"/>
        </w:rPr>
        <w:t xml:space="preserve"> Meeting of the Red Cell Club, Yale University School of Medicine, New Haven, CT</w:t>
      </w:r>
      <w:r>
        <w:rPr>
          <w:rFonts w:ascii="Times New Roman" w:hAnsi="Times New Roman"/>
          <w:szCs w:val="24"/>
        </w:rPr>
        <w:t xml:space="preserve">. </w:t>
      </w:r>
      <w:r w:rsidRPr="00AC3B12">
        <w:rPr>
          <w:rFonts w:ascii="Times New Roman" w:hAnsi="Times New Roman"/>
          <w:szCs w:val="24"/>
        </w:rPr>
        <w:t xml:space="preserve">October 25, 2003 </w:t>
      </w:r>
    </w:p>
    <w:p w14:paraId="297906A1"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American Heart Association Meeting, Orlando, FL</w:t>
      </w:r>
      <w:r>
        <w:rPr>
          <w:rFonts w:ascii="Times New Roman" w:hAnsi="Times New Roman"/>
          <w:szCs w:val="24"/>
        </w:rPr>
        <w:t xml:space="preserve">. </w:t>
      </w:r>
      <w:r w:rsidRPr="00AC3B12">
        <w:rPr>
          <w:rFonts w:ascii="Times New Roman" w:hAnsi="Times New Roman"/>
          <w:szCs w:val="24"/>
        </w:rPr>
        <w:t>November 9, 2003</w:t>
      </w:r>
    </w:p>
    <w:p w14:paraId="23001B4B"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Society of Free Radical Biology and Medicine Meeting, Seattle, WA</w:t>
      </w:r>
      <w:r>
        <w:rPr>
          <w:rFonts w:ascii="Times New Roman" w:hAnsi="Times New Roman"/>
          <w:szCs w:val="24"/>
        </w:rPr>
        <w:t xml:space="preserve">. </w:t>
      </w:r>
      <w:r w:rsidRPr="00AC3B12">
        <w:rPr>
          <w:rFonts w:ascii="Times New Roman" w:hAnsi="Times New Roman"/>
          <w:szCs w:val="24"/>
        </w:rPr>
        <w:t>November 20, 2003</w:t>
      </w:r>
    </w:p>
    <w:p w14:paraId="5623C6B0"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American Society of Hematology Meeting, San Diego, CA.  Scientific Committee on Hemoglobin/Red Cell:  Hemoglobin and Oxygen Homeostasis:  Nitric Oxide-Hemoglobin Reactions in Sickle Cell Disease Pathogenesis</w:t>
      </w:r>
      <w:r>
        <w:rPr>
          <w:rFonts w:ascii="Times New Roman" w:hAnsi="Times New Roman"/>
          <w:szCs w:val="24"/>
        </w:rPr>
        <w:t xml:space="preserve">. </w:t>
      </w:r>
      <w:r w:rsidRPr="00AC3B12">
        <w:rPr>
          <w:rFonts w:ascii="Times New Roman" w:hAnsi="Times New Roman"/>
          <w:szCs w:val="24"/>
        </w:rPr>
        <w:t>December 6, 2003</w:t>
      </w:r>
    </w:p>
    <w:p w14:paraId="358A41DA"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Health Sciences Center School of Medicine, Shreveport, LA</w:t>
      </w:r>
      <w:r>
        <w:rPr>
          <w:rFonts w:ascii="Times New Roman" w:hAnsi="Times New Roman"/>
          <w:szCs w:val="24"/>
        </w:rPr>
        <w:t xml:space="preserve">. </w:t>
      </w:r>
      <w:r w:rsidRPr="00AC3B12">
        <w:rPr>
          <w:rFonts w:ascii="Times New Roman" w:hAnsi="Times New Roman"/>
          <w:szCs w:val="24"/>
        </w:rPr>
        <w:t>December 11, 2003</w:t>
      </w:r>
    </w:p>
    <w:p w14:paraId="192ABB9F" w14:textId="46BD39BD" w:rsidR="00737262" w:rsidRPr="0073726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University of Alabama at Birmingham, AL</w:t>
      </w:r>
      <w:r>
        <w:rPr>
          <w:rFonts w:ascii="Times New Roman" w:hAnsi="Times New Roman"/>
          <w:szCs w:val="24"/>
        </w:rPr>
        <w:t xml:space="preserve">. </w:t>
      </w:r>
      <w:r w:rsidRPr="00AC3B12">
        <w:rPr>
          <w:rFonts w:ascii="Times New Roman" w:hAnsi="Times New Roman"/>
          <w:szCs w:val="24"/>
        </w:rPr>
        <w:t>January 8, 2004</w:t>
      </w:r>
    </w:p>
    <w:p w14:paraId="56DCA512" w14:textId="77777777" w:rsidR="00DA5D2E" w:rsidRPr="00C041B7" w:rsidRDefault="00DA5D2E" w:rsidP="00AD3CDD">
      <w:pPr>
        <w:pStyle w:val="ListParagraph"/>
        <w:numPr>
          <w:ilvl w:val="0"/>
          <w:numId w:val="9"/>
        </w:numPr>
        <w:tabs>
          <w:tab w:val="left" w:pos="1440"/>
        </w:tabs>
        <w:autoSpaceDE w:val="0"/>
        <w:autoSpaceDN w:val="0"/>
        <w:adjustRightInd w:val="0"/>
        <w:ind w:hanging="720"/>
        <w:rPr>
          <w:rFonts w:ascii="Times New Roman" w:hAnsi="Times New Roman"/>
          <w:szCs w:val="24"/>
        </w:rPr>
      </w:pPr>
      <w:r w:rsidRPr="00C041B7">
        <w:rPr>
          <w:rFonts w:ascii="Times New Roman" w:hAnsi="Times New Roman"/>
          <w:szCs w:val="24"/>
        </w:rPr>
        <w:t>Tri-State Chest Physician’s Conference at the University of Pittsburgh, Pittsburgh, PA. January 29, 2004</w:t>
      </w:r>
    </w:p>
    <w:p w14:paraId="69B5810C" w14:textId="77777777" w:rsidR="00DA5D2E" w:rsidRPr="00AC3B12" w:rsidRDefault="00DA5D2E" w:rsidP="00AD3CDD">
      <w:pPr>
        <w:pStyle w:val="ListParagraph"/>
        <w:numPr>
          <w:ilvl w:val="0"/>
          <w:numId w:val="9"/>
        </w:numPr>
        <w:tabs>
          <w:tab w:val="left" w:pos="1440"/>
        </w:tabs>
        <w:autoSpaceDE w:val="0"/>
        <w:autoSpaceDN w:val="0"/>
        <w:adjustRightInd w:val="0"/>
        <w:ind w:hanging="720"/>
        <w:rPr>
          <w:rFonts w:ascii="Times New Roman" w:hAnsi="Times New Roman"/>
          <w:szCs w:val="24"/>
        </w:rPr>
      </w:pPr>
      <w:r w:rsidRPr="00AC3B12">
        <w:rPr>
          <w:rFonts w:ascii="Times New Roman" w:hAnsi="Times New Roman"/>
          <w:szCs w:val="24"/>
        </w:rPr>
        <w:t>Pulmonary Grand Rounds at the University of Pittsburgh, Pittsburgh, PA</w:t>
      </w:r>
      <w:r>
        <w:rPr>
          <w:rFonts w:ascii="Times New Roman" w:hAnsi="Times New Roman"/>
          <w:szCs w:val="24"/>
        </w:rPr>
        <w:t xml:space="preserve">. </w:t>
      </w:r>
      <w:r w:rsidRPr="00AC3B12">
        <w:rPr>
          <w:rFonts w:ascii="Times New Roman" w:hAnsi="Times New Roman"/>
          <w:szCs w:val="24"/>
        </w:rPr>
        <w:t xml:space="preserve">January 30, 2004  </w:t>
      </w:r>
    </w:p>
    <w:p w14:paraId="73249D92" w14:textId="77777777" w:rsidR="00DA5D2E" w:rsidRPr="00AC3B12" w:rsidRDefault="00DA5D2E" w:rsidP="00AD3CDD">
      <w:pPr>
        <w:pStyle w:val="ListParagraph"/>
        <w:numPr>
          <w:ilvl w:val="0"/>
          <w:numId w:val="9"/>
        </w:numPr>
        <w:tabs>
          <w:tab w:val="left" w:pos="1440"/>
        </w:tabs>
        <w:autoSpaceDE w:val="0"/>
        <w:autoSpaceDN w:val="0"/>
        <w:adjustRightInd w:val="0"/>
        <w:ind w:hanging="720"/>
        <w:rPr>
          <w:rFonts w:ascii="Times New Roman" w:hAnsi="Times New Roman"/>
          <w:szCs w:val="24"/>
        </w:rPr>
      </w:pPr>
      <w:r w:rsidRPr="00AC3B12">
        <w:rPr>
          <w:rFonts w:ascii="Times New Roman" w:hAnsi="Times New Roman"/>
          <w:szCs w:val="24"/>
        </w:rPr>
        <w:t>Research Conference of the Division of Pulmonary and Critical Care Medicine at the University of Florida in Gainesville, FL</w:t>
      </w:r>
      <w:r>
        <w:rPr>
          <w:rFonts w:ascii="Times New Roman" w:hAnsi="Times New Roman"/>
          <w:szCs w:val="24"/>
        </w:rPr>
        <w:t xml:space="preserve">. </w:t>
      </w:r>
      <w:r w:rsidRPr="00AC3B12">
        <w:rPr>
          <w:rFonts w:ascii="Times New Roman" w:hAnsi="Times New Roman"/>
          <w:szCs w:val="24"/>
        </w:rPr>
        <w:t xml:space="preserve">February 13, 2004  </w:t>
      </w:r>
    </w:p>
    <w:p w14:paraId="5EBDDFAD" w14:textId="1B213287" w:rsidR="00DA5D2E" w:rsidRDefault="00DA5D2E" w:rsidP="00AD3CDD">
      <w:pPr>
        <w:pStyle w:val="ListParagraph"/>
        <w:numPr>
          <w:ilvl w:val="0"/>
          <w:numId w:val="9"/>
        </w:numPr>
        <w:tabs>
          <w:tab w:val="left" w:pos="1440"/>
        </w:tabs>
        <w:autoSpaceDE w:val="0"/>
        <w:autoSpaceDN w:val="0"/>
        <w:adjustRightInd w:val="0"/>
        <w:ind w:hanging="720"/>
        <w:rPr>
          <w:rFonts w:ascii="Times New Roman" w:hAnsi="Times New Roman"/>
          <w:szCs w:val="24"/>
        </w:rPr>
      </w:pPr>
      <w:r w:rsidRPr="00AC3B12">
        <w:rPr>
          <w:rFonts w:ascii="Times New Roman" w:hAnsi="Times New Roman"/>
          <w:szCs w:val="24"/>
        </w:rPr>
        <w:t>Pulmonary Hypertension in the 21</w:t>
      </w:r>
      <w:r w:rsidRPr="00AC3B12">
        <w:rPr>
          <w:rFonts w:ascii="Times New Roman" w:hAnsi="Times New Roman"/>
          <w:szCs w:val="24"/>
          <w:vertAlign w:val="superscript"/>
        </w:rPr>
        <w:t>st</w:t>
      </w:r>
      <w:r w:rsidRPr="00AC3B12">
        <w:rPr>
          <w:rFonts w:ascii="Times New Roman" w:hAnsi="Times New Roman"/>
          <w:szCs w:val="24"/>
        </w:rPr>
        <w:t xml:space="preserve"> Century:  The Beginning of a New Era Course at Johns Hopkins University School of Medicine, Baltimore, MD</w:t>
      </w:r>
      <w:r>
        <w:rPr>
          <w:rFonts w:ascii="Times New Roman" w:hAnsi="Times New Roman"/>
          <w:szCs w:val="24"/>
        </w:rPr>
        <w:t xml:space="preserve">. </w:t>
      </w:r>
      <w:r w:rsidRPr="00AC3B12">
        <w:rPr>
          <w:rFonts w:ascii="Times New Roman" w:hAnsi="Times New Roman"/>
          <w:szCs w:val="24"/>
        </w:rPr>
        <w:t>March 4, 2004</w:t>
      </w:r>
    </w:p>
    <w:p w14:paraId="639C15AB" w14:textId="08D5826E" w:rsidR="00737262" w:rsidRPr="00737262" w:rsidRDefault="00737262" w:rsidP="00AD3CDD">
      <w:pPr>
        <w:pStyle w:val="ListParagraph"/>
        <w:widowControl w:val="0"/>
        <w:numPr>
          <w:ilvl w:val="0"/>
          <w:numId w:val="9"/>
        </w:numPr>
        <w:autoSpaceDE w:val="0"/>
        <w:autoSpaceDN w:val="0"/>
        <w:adjustRightInd w:val="0"/>
        <w:ind w:hanging="720"/>
        <w:rPr>
          <w:rFonts w:ascii="Times New Roman" w:hAnsi="Times New Roman"/>
          <w:szCs w:val="24"/>
        </w:rPr>
      </w:pPr>
      <w:r w:rsidRPr="00DA47F2">
        <w:rPr>
          <w:rFonts w:ascii="Times New Roman" w:hAnsi="Times New Roman"/>
          <w:szCs w:val="24"/>
        </w:rPr>
        <w:t>Sickle Cell Disease Advisory Committee meeting at the National Institutes of Health, Bethesda, MD</w:t>
      </w:r>
      <w:r>
        <w:rPr>
          <w:rFonts w:ascii="Times New Roman" w:hAnsi="Times New Roman"/>
          <w:szCs w:val="24"/>
        </w:rPr>
        <w:t xml:space="preserve">. </w:t>
      </w:r>
      <w:r w:rsidRPr="00DA47F2">
        <w:rPr>
          <w:rFonts w:ascii="Times New Roman" w:hAnsi="Times New Roman"/>
          <w:szCs w:val="24"/>
        </w:rPr>
        <w:t>June 7, 2004</w:t>
      </w:r>
    </w:p>
    <w:p w14:paraId="3A3C55BE" w14:textId="72639035" w:rsidR="00737262" w:rsidRPr="00737262" w:rsidRDefault="00DA5D2E" w:rsidP="00AD3CDD">
      <w:pPr>
        <w:pStyle w:val="ListParagraph"/>
        <w:widowControl w:val="0"/>
        <w:numPr>
          <w:ilvl w:val="0"/>
          <w:numId w:val="9"/>
        </w:numPr>
        <w:tabs>
          <w:tab w:val="left" w:pos="1440"/>
        </w:tabs>
        <w:autoSpaceDE w:val="0"/>
        <w:autoSpaceDN w:val="0"/>
        <w:adjustRightInd w:val="0"/>
        <w:ind w:hanging="720"/>
        <w:rPr>
          <w:rFonts w:ascii="Times New Roman" w:hAnsi="Times New Roman"/>
          <w:szCs w:val="24"/>
        </w:rPr>
      </w:pPr>
      <w:r w:rsidRPr="00AC3B12">
        <w:rPr>
          <w:rFonts w:ascii="Times New Roman" w:hAnsi="Times New Roman"/>
          <w:szCs w:val="24"/>
        </w:rPr>
        <w:t>International PAH Experts Conference in New York City, NY</w:t>
      </w:r>
      <w:r>
        <w:rPr>
          <w:rFonts w:ascii="Times New Roman" w:hAnsi="Times New Roman"/>
          <w:szCs w:val="24"/>
        </w:rPr>
        <w:t xml:space="preserve">. </w:t>
      </w:r>
      <w:r w:rsidRPr="00AC3B12">
        <w:rPr>
          <w:rFonts w:ascii="Times New Roman" w:hAnsi="Times New Roman"/>
          <w:szCs w:val="24"/>
        </w:rPr>
        <w:t>June 12, 2004</w:t>
      </w:r>
    </w:p>
    <w:p w14:paraId="1381E601" w14:textId="77777777" w:rsidR="00DA5D2E" w:rsidRPr="00AC3B12" w:rsidRDefault="00DA5D2E" w:rsidP="00AD3CDD">
      <w:pPr>
        <w:pStyle w:val="ListParagraph"/>
        <w:widowControl w:val="0"/>
        <w:numPr>
          <w:ilvl w:val="0"/>
          <w:numId w:val="9"/>
        </w:numPr>
        <w:tabs>
          <w:tab w:val="left" w:pos="1440"/>
        </w:tabs>
        <w:autoSpaceDE w:val="0"/>
        <w:autoSpaceDN w:val="0"/>
        <w:adjustRightInd w:val="0"/>
        <w:ind w:hanging="720"/>
        <w:rPr>
          <w:rFonts w:ascii="Times New Roman" w:hAnsi="Times New Roman"/>
          <w:szCs w:val="24"/>
        </w:rPr>
      </w:pPr>
      <w:r w:rsidRPr="00AC3B12">
        <w:rPr>
          <w:rFonts w:ascii="Times New Roman" w:hAnsi="Times New Roman"/>
          <w:szCs w:val="24"/>
        </w:rPr>
        <w:t>Twenty-Third Annual Symposium Immunohematology &amp; Blood Transfusion at the National Institutes of Health, Bethesda, MD</w:t>
      </w:r>
      <w:r>
        <w:rPr>
          <w:rFonts w:ascii="Times New Roman" w:hAnsi="Times New Roman"/>
          <w:szCs w:val="24"/>
        </w:rPr>
        <w:t xml:space="preserve">.  </w:t>
      </w:r>
      <w:r w:rsidRPr="00AC3B12">
        <w:rPr>
          <w:rFonts w:ascii="Times New Roman" w:hAnsi="Times New Roman"/>
          <w:szCs w:val="24"/>
        </w:rPr>
        <w:t>September 23, 2004</w:t>
      </w:r>
    </w:p>
    <w:p w14:paraId="79617EB0" w14:textId="77777777" w:rsidR="00DA5D2E" w:rsidRPr="00AC3B12" w:rsidRDefault="00DA5D2E" w:rsidP="00AD3CDD">
      <w:pPr>
        <w:pStyle w:val="ListParagraph"/>
        <w:widowControl w:val="0"/>
        <w:numPr>
          <w:ilvl w:val="0"/>
          <w:numId w:val="9"/>
        </w:numPr>
        <w:tabs>
          <w:tab w:val="left" w:pos="1440"/>
        </w:tabs>
        <w:autoSpaceDE w:val="0"/>
        <w:autoSpaceDN w:val="0"/>
        <w:adjustRightInd w:val="0"/>
        <w:ind w:hanging="720"/>
        <w:rPr>
          <w:rFonts w:ascii="Times New Roman" w:hAnsi="Times New Roman"/>
          <w:szCs w:val="24"/>
        </w:rPr>
      </w:pPr>
      <w:r w:rsidRPr="00AC3B12">
        <w:rPr>
          <w:rFonts w:ascii="Times New Roman" w:hAnsi="Times New Roman"/>
          <w:szCs w:val="24"/>
        </w:rPr>
        <w:t>American Association of Blood Banks Meeting, Baltimore, MD</w:t>
      </w:r>
      <w:r>
        <w:rPr>
          <w:rFonts w:ascii="Times New Roman" w:hAnsi="Times New Roman"/>
          <w:szCs w:val="24"/>
        </w:rPr>
        <w:t xml:space="preserve">. </w:t>
      </w:r>
      <w:r w:rsidRPr="00AC3B12">
        <w:rPr>
          <w:rFonts w:ascii="Times New Roman" w:hAnsi="Times New Roman"/>
          <w:szCs w:val="24"/>
        </w:rPr>
        <w:t xml:space="preserve">October 23, 2004 </w:t>
      </w:r>
    </w:p>
    <w:p w14:paraId="2C462D56" w14:textId="77777777" w:rsidR="00DA5D2E" w:rsidRPr="00AC3B12" w:rsidRDefault="00DA5D2E" w:rsidP="00AD3CDD">
      <w:pPr>
        <w:pStyle w:val="ListParagraph"/>
        <w:widowControl w:val="0"/>
        <w:numPr>
          <w:ilvl w:val="0"/>
          <w:numId w:val="9"/>
        </w:numPr>
        <w:tabs>
          <w:tab w:val="left" w:pos="1440"/>
        </w:tabs>
        <w:autoSpaceDE w:val="0"/>
        <w:autoSpaceDN w:val="0"/>
        <w:adjustRightInd w:val="0"/>
        <w:ind w:hanging="720"/>
        <w:rPr>
          <w:rFonts w:ascii="Times New Roman" w:hAnsi="Times New Roman"/>
          <w:szCs w:val="24"/>
        </w:rPr>
      </w:pPr>
      <w:r w:rsidRPr="00AC3B12">
        <w:rPr>
          <w:rFonts w:ascii="Times New Roman" w:hAnsi="Times New Roman"/>
          <w:szCs w:val="24"/>
        </w:rPr>
        <w:t xml:space="preserve">CME-Certified Satellite Symposium at the American Heart Association Meeting, New </w:t>
      </w:r>
      <w:r w:rsidRPr="00AC3B12">
        <w:rPr>
          <w:rFonts w:ascii="Times New Roman" w:hAnsi="Times New Roman"/>
          <w:szCs w:val="24"/>
        </w:rPr>
        <w:lastRenderedPageBreak/>
        <w:t>Orleans, LA</w:t>
      </w:r>
      <w:r>
        <w:rPr>
          <w:rFonts w:ascii="Times New Roman" w:hAnsi="Times New Roman"/>
          <w:szCs w:val="24"/>
        </w:rPr>
        <w:t xml:space="preserve">. </w:t>
      </w:r>
      <w:r w:rsidRPr="00AC3B12">
        <w:rPr>
          <w:rFonts w:ascii="Times New Roman" w:hAnsi="Times New Roman"/>
          <w:szCs w:val="24"/>
        </w:rPr>
        <w:t>November 7, 2004</w:t>
      </w:r>
    </w:p>
    <w:p w14:paraId="1B45F86A"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Cardiovascular Research Center, Massachusetts General Hospital, Boston, MA</w:t>
      </w:r>
      <w:r>
        <w:rPr>
          <w:rFonts w:ascii="Times New Roman" w:hAnsi="Times New Roman"/>
          <w:szCs w:val="24"/>
        </w:rPr>
        <w:t xml:space="preserve">. </w:t>
      </w:r>
      <w:r w:rsidRPr="00AC3B12">
        <w:rPr>
          <w:rFonts w:ascii="Times New Roman" w:hAnsi="Times New Roman"/>
          <w:szCs w:val="24"/>
        </w:rPr>
        <w:t xml:space="preserve">January 25, 2005 </w:t>
      </w:r>
    </w:p>
    <w:p w14:paraId="6657A883"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Cardiology Grand Rounds, Boston MA</w:t>
      </w:r>
      <w:r>
        <w:rPr>
          <w:rFonts w:ascii="Times New Roman" w:hAnsi="Times New Roman"/>
          <w:szCs w:val="24"/>
        </w:rPr>
        <w:t xml:space="preserve">. </w:t>
      </w:r>
      <w:r w:rsidRPr="00AC3B12">
        <w:rPr>
          <w:rFonts w:ascii="Times New Roman" w:hAnsi="Times New Roman"/>
          <w:szCs w:val="24"/>
        </w:rPr>
        <w:t>January 26, 2005</w:t>
      </w:r>
    </w:p>
    <w:p w14:paraId="4BE897A9"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Western Section American Federation for Medical Research, Western Society for Clinical Investigations, Western Association of Physicians, Carmel, C</w:t>
      </w:r>
      <w:r>
        <w:rPr>
          <w:rFonts w:ascii="Times New Roman" w:hAnsi="Times New Roman"/>
          <w:szCs w:val="24"/>
        </w:rPr>
        <w:t xml:space="preserve">A. </w:t>
      </w:r>
      <w:r w:rsidRPr="00AC3B12">
        <w:rPr>
          <w:rFonts w:ascii="Times New Roman" w:hAnsi="Times New Roman"/>
          <w:szCs w:val="24"/>
        </w:rPr>
        <w:t>February 3, 2005</w:t>
      </w:r>
    </w:p>
    <w:p w14:paraId="350F01B7"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GRC Conference on Oxidative Stress and Disease, Ventura Beach, CA</w:t>
      </w:r>
      <w:r>
        <w:rPr>
          <w:rFonts w:ascii="Times New Roman" w:hAnsi="Times New Roman"/>
          <w:szCs w:val="24"/>
        </w:rPr>
        <w:t xml:space="preserve">. </w:t>
      </w:r>
      <w:r w:rsidRPr="00AC3B12">
        <w:rPr>
          <w:rFonts w:ascii="Times New Roman" w:hAnsi="Times New Roman"/>
          <w:szCs w:val="24"/>
        </w:rPr>
        <w:t>March 15, 2005</w:t>
      </w:r>
    </w:p>
    <w:p w14:paraId="1BC1A2B9"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Eighth Cooley’s Anemia Symposium, Lake Buena Vista, FL</w:t>
      </w:r>
      <w:r>
        <w:rPr>
          <w:rFonts w:ascii="Times New Roman" w:hAnsi="Times New Roman"/>
          <w:szCs w:val="24"/>
        </w:rPr>
        <w:t xml:space="preserve">. </w:t>
      </w:r>
      <w:r w:rsidRPr="00AC3B12">
        <w:rPr>
          <w:rFonts w:ascii="Times New Roman" w:hAnsi="Times New Roman"/>
          <w:szCs w:val="24"/>
        </w:rPr>
        <w:t>March 19, 2005</w:t>
      </w:r>
    </w:p>
    <w:p w14:paraId="6E8C537E"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Grand Rounds at Children’s Hospital, Pittsburgh, PA</w:t>
      </w:r>
      <w:r>
        <w:rPr>
          <w:rFonts w:ascii="Times New Roman" w:hAnsi="Times New Roman"/>
          <w:szCs w:val="24"/>
        </w:rPr>
        <w:t xml:space="preserve">. </w:t>
      </w:r>
      <w:r w:rsidRPr="00AC3B12">
        <w:rPr>
          <w:rFonts w:ascii="Times New Roman" w:hAnsi="Times New Roman"/>
          <w:szCs w:val="24"/>
        </w:rPr>
        <w:t>March 24, 2005</w:t>
      </w:r>
    </w:p>
    <w:p w14:paraId="186C0322"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Grand Rounds at Columbia-Presbyterian Medical Center in New York City, New York</w:t>
      </w:r>
      <w:r>
        <w:rPr>
          <w:rFonts w:ascii="Times New Roman" w:hAnsi="Times New Roman"/>
          <w:szCs w:val="24"/>
        </w:rPr>
        <w:t xml:space="preserve">. </w:t>
      </w:r>
      <w:r w:rsidRPr="00AC3B12">
        <w:rPr>
          <w:rFonts w:ascii="Times New Roman" w:hAnsi="Times New Roman"/>
          <w:szCs w:val="24"/>
        </w:rPr>
        <w:t>April 28, 2005</w:t>
      </w:r>
    </w:p>
    <w:p w14:paraId="02C0FAA9" w14:textId="77777777" w:rsidR="00DA5D2E" w:rsidRPr="00AC3B12" w:rsidRDefault="00DA5D2E" w:rsidP="00AD3CDD">
      <w:pPr>
        <w:pStyle w:val="ListParagraph"/>
        <w:widowControl w:val="0"/>
        <w:numPr>
          <w:ilvl w:val="0"/>
          <w:numId w:val="9"/>
        </w:numPr>
        <w:tabs>
          <w:tab w:val="left" w:pos="1440"/>
        </w:tabs>
        <w:autoSpaceDE w:val="0"/>
        <w:autoSpaceDN w:val="0"/>
        <w:adjustRightInd w:val="0"/>
        <w:ind w:hanging="720"/>
        <w:rPr>
          <w:rFonts w:ascii="Times New Roman" w:hAnsi="Times New Roman"/>
          <w:szCs w:val="24"/>
        </w:rPr>
      </w:pPr>
      <w:r w:rsidRPr="00AC3B12">
        <w:rPr>
          <w:rFonts w:ascii="Times New Roman" w:hAnsi="Times New Roman"/>
          <w:szCs w:val="24"/>
        </w:rPr>
        <w:t>NIH Research Festival, Bethesda, MD.  Plenary Session: Unraveling the Reactions of Nitric Oxide, Nitrite and Hemoglobin in Human Physiology and Therapeutics</w:t>
      </w:r>
      <w:r>
        <w:rPr>
          <w:rFonts w:ascii="Times New Roman" w:hAnsi="Times New Roman"/>
          <w:szCs w:val="24"/>
        </w:rPr>
        <w:t xml:space="preserve">. </w:t>
      </w:r>
      <w:r w:rsidRPr="00AC3B12">
        <w:rPr>
          <w:rFonts w:ascii="Times New Roman" w:hAnsi="Times New Roman"/>
          <w:szCs w:val="24"/>
        </w:rPr>
        <w:t>October 18, 2005</w:t>
      </w:r>
    </w:p>
    <w:p w14:paraId="405CC790"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American Society of Hematology meeting in Atlanta, GA</w:t>
      </w:r>
      <w:r>
        <w:rPr>
          <w:rFonts w:ascii="Times New Roman" w:hAnsi="Times New Roman"/>
          <w:szCs w:val="24"/>
        </w:rPr>
        <w:t xml:space="preserve">. </w:t>
      </w:r>
      <w:r w:rsidRPr="00AC3B12">
        <w:rPr>
          <w:rFonts w:ascii="Times New Roman" w:hAnsi="Times New Roman"/>
          <w:szCs w:val="24"/>
        </w:rPr>
        <w:t xml:space="preserve">December 10-13, 2005  </w:t>
      </w:r>
    </w:p>
    <w:p w14:paraId="4260B28F"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Plenary Session at the American Society of Hematology meeting in Atlanta, GA.  Brain Natriuretic Peptide Identifies Pulmonary Hypertension as Major Risk for Death in MSH Trial in 1996</w:t>
      </w:r>
      <w:r>
        <w:rPr>
          <w:rFonts w:ascii="Times New Roman" w:hAnsi="Times New Roman"/>
          <w:szCs w:val="24"/>
        </w:rPr>
        <w:t xml:space="preserve">. </w:t>
      </w:r>
      <w:r w:rsidRPr="00AC3B12">
        <w:rPr>
          <w:rFonts w:ascii="Times New Roman" w:hAnsi="Times New Roman"/>
          <w:szCs w:val="24"/>
        </w:rPr>
        <w:t>December 10-13, 2005</w:t>
      </w:r>
    </w:p>
    <w:p w14:paraId="12AF013A"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35</w:t>
      </w:r>
      <w:r w:rsidRPr="00AC3B12">
        <w:rPr>
          <w:rFonts w:ascii="Times New Roman" w:hAnsi="Times New Roman"/>
          <w:szCs w:val="24"/>
          <w:vertAlign w:val="superscript"/>
        </w:rPr>
        <w:t>th</w:t>
      </w:r>
      <w:r w:rsidRPr="00AC3B12">
        <w:rPr>
          <w:rFonts w:ascii="Times New Roman" w:hAnsi="Times New Roman"/>
          <w:szCs w:val="24"/>
        </w:rPr>
        <w:t xml:space="preserve"> Critical Care Congress in San Francisco, CA</w:t>
      </w:r>
      <w:r>
        <w:rPr>
          <w:rFonts w:ascii="Times New Roman" w:hAnsi="Times New Roman"/>
          <w:szCs w:val="24"/>
        </w:rPr>
        <w:t xml:space="preserve">. </w:t>
      </w:r>
      <w:r w:rsidRPr="00AC3B12">
        <w:rPr>
          <w:rFonts w:ascii="Times New Roman" w:hAnsi="Times New Roman"/>
          <w:szCs w:val="24"/>
        </w:rPr>
        <w:t>January 6-11, 2006</w:t>
      </w:r>
    </w:p>
    <w:p w14:paraId="5ECEC969"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FASEB Meeting in San Francisco, CA</w:t>
      </w:r>
      <w:r>
        <w:rPr>
          <w:rFonts w:ascii="Times New Roman" w:hAnsi="Times New Roman"/>
          <w:szCs w:val="24"/>
        </w:rPr>
        <w:t xml:space="preserve">. </w:t>
      </w:r>
      <w:r w:rsidRPr="00AC3B12">
        <w:rPr>
          <w:rFonts w:ascii="Times New Roman" w:hAnsi="Times New Roman"/>
          <w:szCs w:val="24"/>
        </w:rPr>
        <w:t xml:space="preserve">April 1-6, 2006 </w:t>
      </w:r>
    </w:p>
    <w:p w14:paraId="3E11BBF4"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Grand Rounds at San Francisco General Hospital.  San Francisco, CA</w:t>
      </w:r>
      <w:r>
        <w:rPr>
          <w:rFonts w:ascii="Times New Roman" w:hAnsi="Times New Roman"/>
          <w:szCs w:val="24"/>
        </w:rPr>
        <w:t xml:space="preserve">. </w:t>
      </w:r>
      <w:r w:rsidRPr="00AC3B12">
        <w:rPr>
          <w:rFonts w:ascii="Times New Roman" w:hAnsi="Times New Roman"/>
          <w:szCs w:val="24"/>
        </w:rPr>
        <w:t>April 4, 2006</w:t>
      </w:r>
    </w:p>
    <w:p w14:paraId="49644E51"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Grand Rounds at University of California, San Francisco, CA</w:t>
      </w:r>
      <w:r>
        <w:rPr>
          <w:rFonts w:ascii="Times New Roman" w:hAnsi="Times New Roman"/>
          <w:szCs w:val="24"/>
        </w:rPr>
        <w:t xml:space="preserve">. </w:t>
      </w:r>
      <w:r w:rsidRPr="00AC3B12">
        <w:rPr>
          <w:rFonts w:ascii="Times New Roman" w:hAnsi="Times New Roman"/>
          <w:szCs w:val="24"/>
        </w:rPr>
        <w:t>April 6, 2006</w:t>
      </w:r>
    </w:p>
    <w:p w14:paraId="281D48A0"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Plenary Session, Roland Scott Lecture at the National Sickle Cell Disease Program annual meeting in Memphis, TN</w:t>
      </w:r>
      <w:r>
        <w:rPr>
          <w:rFonts w:ascii="Times New Roman" w:hAnsi="Times New Roman"/>
          <w:szCs w:val="24"/>
        </w:rPr>
        <w:t xml:space="preserve">. </w:t>
      </w:r>
      <w:r w:rsidRPr="00AC3B12">
        <w:rPr>
          <w:rFonts w:ascii="Times New Roman" w:hAnsi="Times New Roman"/>
          <w:szCs w:val="24"/>
        </w:rPr>
        <w:t>April 10-11, 2006</w:t>
      </w:r>
    </w:p>
    <w:p w14:paraId="0677FBBE" w14:textId="77777777" w:rsidR="00DA5D2E" w:rsidRPr="00AC3B12" w:rsidRDefault="00DA5D2E" w:rsidP="00AD3CDD">
      <w:pPr>
        <w:pStyle w:val="ListParagraph"/>
        <w:numPr>
          <w:ilvl w:val="0"/>
          <w:numId w:val="9"/>
        </w:numPr>
        <w:tabs>
          <w:tab w:val="left" w:pos="1440"/>
        </w:tabs>
        <w:ind w:hanging="720"/>
        <w:rPr>
          <w:rFonts w:ascii="Times New Roman" w:hAnsi="Times New Roman"/>
          <w:color w:val="000000"/>
          <w:szCs w:val="24"/>
        </w:rPr>
      </w:pPr>
      <w:r w:rsidRPr="00AC3B12">
        <w:rPr>
          <w:rFonts w:ascii="Times New Roman" w:hAnsi="Times New Roman"/>
          <w:szCs w:val="24"/>
        </w:rPr>
        <w:t>Pharmacotherapy Frontiers 2006 Meeting at the NIH in Bethesda, MD</w:t>
      </w:r>
      <w:r>
        <w:rPr>
          <w:rFonts w:ascii="Times New Roman" w:hAnsi="Times New Roman"/>
          <w:szCs w:val="24"/>
        </w:rPr>
        <w:t xml:space="preserve">. </w:t>
      </w:r>
      <w:r w:rsidRPr="00AC3B12">
        <w:rPr>
          <w:rFonts w:ascii="Times New Roman" w:hAnsi="Times New Roman"/>
          <w:szCs w:val="24"/>
        </w:rPr>
        <w:t xml:space="preserve">April 22, 2006   </w:t>
      </w:r>
    </w:p>
    <w:p w14:paraId="440164CA"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Cardiovascular Symposium at the University of Alabama at Birmingham, A</w:t>
      </w:r>
      <w:r>
        <w:rPr>
          <w:rFonts w:ascii="Times New Roman" w:hAnsi="Times New Roman"/>
          <w:szCs w:val="24"/>
        </w:rPr>
        <w:t xml:space="preserve">L. </w:t>
      </w:r>
      <w:r w:rsidRPr="00AC3B12">
        <w:rPr>
          <w:rFonts w:ascii="Times New Roman" w:hAnsi="Times New Roman"/>
          <w:szCs w:val="24"/>
        </w:rPr>
        <w:t>May 19, 2006</w:t>
      </w:r>
    </w:p>
    <w:p w14:paraId="04847F24"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Children’s Hospital Oakland Research Institute Symposium, Oakland, CA</w:t>
      </w:r>
      <w:r>
        <w:rPr>
          <w:rFonts w:ascii="Times New Roman" w:hAnsi="Times New Roman"/>
          <w:szCs w:val="24"/>
        </w:rPr>
        <w:t xml:space="preserve">. </w:t>
      </w:r>
      <w:r w:rsidRPr="00AC3B12">
        <w:rPr>
          <w:rFonts w:ascii="Times New Roman" w:hAnsi="Times New Roman"/>
          <w:szCs w:val="24"/>
        </w:rPr>
        <w:t>June 23, 2006</w:t>
      </w:r>
    </w:p>
    <w:p w14:paraId="6A0E2ED0"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Nitric Oxide Society Fourth International Conference on Biology, Chemistry and Therapeutic Applications of Nitric Oxide in Monterey CA</w:t>
      </w:r>
      <w:r>
        <w:rPr>
          <w:rFonts w:ascii="Times New Roman" w:hAnsi="Times New Roman"/>
          <w:szCs w:val="24"/>
        </w:rPr>
        <w:t xml:space="preserve">. </w:t>
      </w:r>
      <w:r w:rsidRPr="00AC3B12">
        <w:rPr>
          <w:rFonts w:ascii="Times New Roman" w:hAnsi="Times New Roman"/>
          <w:szCs w:val="24"/>
        </w:rPr>
        <w:t>June 25-29, 2006</w:t>
      </w:r>
    </w:p>
    <w:p w14:paraId="1728D3F5"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American College of CHEST Physicians meeting in Salt Lake City, Utah</w:t>
      </w:r>
      <w:r>
        <w:rPr>
          <w:rFonts w:ascii="Times New Roman" w:hAnsi="Times New Roman"/>
          <w:szCs w:val="24"/>
        </w:rPr>
        <w:t xml:space="preserve">. </w:t>
      </w:r>
      <w:r w:rsidRPr="00AC3B12">
        <w:rPr>
          <w:rFonts w:ascii="Times New Roman" w:hAnsi="Times New Roman"/>
          <w:szCs w:val="24"/>
        </w:rPr>
        <w:t xml:space="preserve">October 21-26, 2006  </w:t>
      </w:r>
    </w:p>
    <w:p w14:paraId="145812E8"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Functional Genomics Symposium, National Institutes of Health, Bethesda, MD</w:t>
      </w:r>
      <w:r>
        <w:rPr>
          <w:rFonts w:ascii="Times New Roman" w:hAnsi="Times New Roman"/>
          <w:szCs w:val="24"/>
        </w:rPr>
        <w:t xml:space="preserve">. </w:t>
      </w:r>
      <w:r w:rsidRPr="00AC3B12">
        <w:rPr>
          <w:rFonts w:ascii="Times New Roman" w:hAnsi="Times New Roman"/>
          <w:szCs w:val="24"/>
        </w:rPr>
        <w:t>November 14, 2006</w:t>
      </w:r>
    </w:p>
    <w:p w14:paraId="1E130D34"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Evolution of Pulmonary Hypertension:  Emerging Diseases and Novel Therapeutics Meeting, NIH, Bethesda, MD</w:t>
      </w:r>
      <w:r>
        <w:rPr>
          <w:rFonts w:ascii="Times New Roman" w:hAnsi="Times New Roman"/>
          <w:szCs w:val="24"/>
        </w:rPr>
        <w:t xml:space="preserve">. </w:t>
      </w:r>
      <w:r w:rsidRPr="00AC3B12">
        <w:rPr>
          <w:rFonts w:ascii="Times New Roman" w:hAnsi="Times New Roman"/>
          <w:szCs w:val="24"/>
        </w:rPr>
        <w:t>December 8, 2006</w:t>
      </w:r>
    </w:p>
    <w:p w14:paraId="5BEE4F0B"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7</w:t>
      </w:r>
      <w:r w:rsidRPr="00AC3B12">
        <w:rPr>
          <w:rFonts w:ascii="Times New Roman" w:hAnsi="Times New Roman"/>
          <w:szCs w:val="24"/>
          <w:vertAlign w:val="superscript"/>
        </w:rPr>
        <w:t>th</w:t>
      </w:r>
      <w:r w:rsidRPr="00AC3B12">
        <w:rPr>
          <w:rFonts w:ascii="Times New Roman" w:hAnsi="Times New Roman"/>
          <w:szCs w:val="24"/>
        </w:rPr>
        <w:t xml:space="preserve"> Nitric Oxide Gordon Research Conference in Ventura Beach, CA</w:t>
      </w:r>
      <w:r>
        <w:rPr>
          <w:rFonts w:ascii="Times New Roman" w:hAnsi="Times New Roman"/>
          <w:szCs w:val="24"/>
        </w:rPr>
        <w:t xml:space="preserve">. </w:t>
      </w:r>
      <w:r w:rsidRPr="00AC3B12">
        <w:rPr>
          <w:rFonts w:ascii="Times New Roman" w:hAnsi="Times New Roman"/>
          <w:szCs w:val="24"/>
        </w:rPr>
        <w:t xml:space="preserve">February 4-9, 2007  </w:t>
      </w:r>
    </w:p>
    <w:p w14:paraId="605B39F4"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2006-2007 Evans Medicine Research Seminar Series, Boston, MA</w:t>
      </w:r>
      <w:r>
        <w:rPr>
          <w:rFonts w:ascii="Times New Roman" w:hAnsi="Times New Roman"/>
          <w:szCs w:val="24"/>
        </w:rPr>
        <w:t xml:space="preserve">. </w:t>
      </w:r>
      <w:r w:rsidRPr="00AC3B12">
        <w:rPr>
          <w:rFonts w:ascii="Times New Roman" w:hAnsi="Times New Roman"/>
          <w:szCs w:val="24"/>
        </w:rPr>
        <w:t xml:space="preserve">April 12, 2007   </w:t>
      </w:r>
    </w:p>
    <w:p w14:paraId="26CB2121"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21</w:t>
      </w:r>
      <w:r w:rsidRPr="00AC3B12">
        <w:rPr>
          <w:rFonts w:ascii="Times New Roman" w:hAnsi="Times New Roman"/>
          <w:szCs w:val="24"/>
          <w:vertAlign w:val="superscript"/>
        </w:rPr>
        <w:t>st</w:t>
      </w:r>
      <w:r w:rsidRPr="00AC3B12">
        <w:rPr>
          <w:rFonts w:ascii="Times New Roman" w:hAnsi="Times New Roman"/>
          <w:szCs w:val="24"/>
        </w:rPr>
        <w:t xml:space="preserve"> Annual Comprehensive Update and Board Review for Critical Care Medicine, McLean, VA</w:t>
      </w:r>
      <w:r>
        <w:rPr>
          <w:rFonts w:ascii="Times New Roman" w:hAnsi="Times New Roman"/>
          <w:szCs w:val="24"/>
        </w:rPr>
        <w:t xml:space="preserve">. </w:t>
      </w:r>
      <w:r w:rsidRPr="00AC3B12">
        <w:rPr>
          <w:rFonts w:ascii="Times New Roman" w:hAnsi="Times New Roman"/>
          <w:szCs w:val="24"/>
        </w:rPr>
        <w:t>April 18, 2007</w:t>
      </w:r>
    </w:p>
    <w:p w14:paraId="47ACD577"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November 14-18, 2007 – Society of Free Radical Biology and Medicine Meeting in Washington, DC</w:t>
      </w:r>
    </w:p>
    <w:p w14:paraId="4C86013C"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Weill Cornell Medical College in New York, NY</w:t>
      </w:r>
      <w:r>
        <w:rPr>
          <w:rFonts w:ascii="Times New Roman" w:hAnsi="Times New Roman"/>
          <w:szCs w:val="24"/>
        </w:rPr>
        <w:t xml:space="preserve">. </w:t>
      </w:r>
      <w:r w:rsidRPr="00AC3B12">
        <w:rPr>
          <w:rFonts w:ascii="Times New Roman" w:hAnsi="Times New Roman"/>
          <w:szCs w:val="24"/>
        </w:rPr>
        <w:t xml:space="preserve">December 3-4, 2007 </w:t>
      </w:r>
    </w:p>
    <w:p w14:paraId="4BEA2DD1"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2008 Oxygen Radicals in Biology Gordon Research Conference, Ventura, CA</w:t>
      </w:r>
      <w:r>
        <w:rPr>
          <w:rFonts w:ascii="Times New Roman" w:hAnsi="Times New Roman"/>
          <w:szCs w:val="24"/>
        </w:rPr>
        <w:t xml:space="preserve">. </w:t>
      </w:r>
      <w:r w:rsidRPr="00AC3B12">
        <w:rPr>
          <w:rFonts w:ascii="Times New Roman" w:hAnsi="Times New Roman"/>
          <w:szCs w:val="24"/>
        </w:rPr>
        <w:t>February 3 – 8, 2008</w:t>
      </w:r>
    </w:p>
    <w:p w14:paraId="71EC8EA7"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lastRenderedPageBreak/>
        <w:t>4</w:t>
      </w:r>
      <w:r w:rsidRPr="00AC3B12">
        <w:rPr>
          <w:rFonts w:ascii="Times New Roman" w:hAnsi="Times New Roman"/>
          <w:szCs w:val="24"/>
          <w:vertAlign w:val="superscript"/>
        </w:rPr>
        <w:t>th</w:t>
      </w:r>
      <w:r w:rsidRPr="00AC3B12">
        <w:rPr>
          <w:rFonts w:ascii="Times New Roman" w:hAnsi="Times New Roman"/>
          <w:szCs w:val="24"/>
        </w:rPr>
        <w:t xml:space="preserve"> World Symposium on Pulmonary Hypertension.  Dana Point, Orange County, C</w:t>
      </w:r>
      <w:r>
        <w:rPr>
          <w:rFonts w:ascii="Times New Roman" w:hAnsi="Times New Roman"/>
          <w:szCs w:val="24"/>
        </w:rPr>
        <w:t xml:space="preserve">A. </w:t>
      </w:r>
      <w:r w:rsidRPr="00AC3B12">
        <w:rPr>
          <w:rFonts w:ascii="Times New Roman" w:hAnsi="Times New Roman"/>
          <w:szCs w:val="24"/>
        </w:rPr>
        <w:t>February 11-14, 2008</w:t>
      </w:r>
    </w:p>
    <w:p w14:paraId="1B2993CE"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Clinical State-of-the-Art Course (SOTA XIII) for ATS, in Chicago, IL</w:t>
      </w:r>
      <w:r>
        <w:rPr>
          <w:rFonts w:ascii="Times New Roman" w:hAnsi="Times New Roman"/>
          <w:szCs w:val="24"/>
        </w:rPr>
        <w:t xml:space="preserve">. </w:t>
      </w:r>
      <w:r w:rsidRPr="00AC3B12">
        <w:rPr>
          <w:rFonts w:ascii="Times New Roman" w:hAnsi="Times New Roman"/>
          <w:szCs w:val="24"/>
        </w:rPr>
        <w:t xml:space="preserve">February 28 – March 2, 2008   </w:t>
      </w:r>
    </w:p>
    <w:p w14:paraId="2518187C" w14:textId="14514A9C"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Abelson Lecture in St. Louis, MO</w:t>
      </w:r>
      <w:r>
        <w:rPr>
          <w:rFonts w:ascii="Times New Roman" w:hAnsi="Times New Roman"/>
          <w:szCs w:val="24"/>
        </w:rPr>
        <w:t xml:space="preserve">. </w:t>
      </w:r>
      <w:r w:rsidR="00F53D43">
        <w:rPr>
          <w:rFonts w:ascii="Times New Roman" w:hAnsi="Times New Roman"/>
          <w:szCs w:val="24"/>
        </w:rPr>
        <w:t>April 2 – April 4, 2008</w:t>
      </w:r>
    </w:p>
    <w:p w14:paraId="28700DF0"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Grand Rounds, University of Washington, Seattle, WA</w:t>
      </w:r>
      <w:r>
        <w:rPr>
          <w:rFonts w:ascii="Times New Roman" w:hAnsi="Times New Roman"/>
          <w:szCs w:val="24"/>
        </w:rPr>
        <w:t xml:space="preserve">. </w:t>
      </w:r>
      <w:r w:rsidRPr="00AC3B12">
        <w:rPr>
          <w:rFonts w:ascii="Times New Roman" w:hAnsi="Times New Roman"/>
          <w:szCs w:val="24"/>
        </w:rPr>
        <w:t xml:space="preserve">April 30 – May 4, 2008   </w:t>
      </w:r>
    </w:p>
    <w:p w14:paraId="6DD36F33"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Grand Rounds at the University of California, San Diego, CA</w:t>
      </w:r>
      <w:r>
        <w:rPr>
          <w:rFonts w:ascii="Times New Roman" w:hAnsi="Times New Roman"/>
          <w:szCs w:val="24"/>
        </w:rPr>
        <w:t xml:space="preserve">. </w:t>
      </w:r>
      <w:r w:rsidRPr="00AC3B12">
        <w:rPr>
          <w:rFonts w:ascii="Times New Roman" w:hAnsi="Times New Roman"/>
          <w:szCs w:val="24"/>
        </w:rPr>
        <w:t>May 5 – 7, 2008</w:t>
      </w:r>
    </w:p>
    <w:p w14:paraId="25940284"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DHHS Advisory Committee Meeting on Blood Safety and Availability in Rockville, MD</w:t>
      </w:r>
      <w:r>
        <w:rPr>
          <w:rFonts w:ascii="Times New Roman" w:hAnsi="Times New Roman"/>
          <w:szCs w:val="24"/>
        </w:rPr>
        <w:t xml:space="preserve">. </w:t>
      </w:r>
      <w:r w:rsidRPr="00AC3B12">
        <w:rPr>
          <w:rFonts w:ascii="Times New Roman" w:hAnsi="Times New Roman"/>
          <w:szCs w:val="24"/>
        </w:rPr>
        <w:t>May 30, 2008</w:t>
      </w:r>
    </w:p>
    <w:p w14:paraId="3A313D26"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Yale Symposium in Boston MA</w:t>
      </w:r>
      <w:r>
        <w:rPr>
          <w:rFonts w:ascii="Times New Roman" w:hAnsi="Times New Roman"/>
          <w:szCs w:val="24"/>
        </w:rPr>
        <w:t xml:space="preserve">. </w:t>
      </w:r>
      <w:r w:rsidRPr="00AC3B12">
        <w:rPr>
          <w:rFonts w:ascii="Times New Roman" w:hAnsi="Times New Roman"/>
          <w:szCs w:val="24"/>
        </w:rPr>
        <w:t>June 6, 2008</w:t>
      </w:r>
    </w:p>
    <w:p w14:paraId="0E03A151"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NMRC Navy Conference I Silver Spring, MD</w:t>
      </w:r>
      <w:r>
        <w:rPr>
          <w:rFonts w:ascii="Times New Roman" w:hAnsi="Times New Roman"/>
          <w:szCs w:val="24"/>
        </w:rPr>
        <w:t xml:space="preserve">. </w:t>
      </w:r>
      <w:r w:rsidRPr="00AC3B12">
        <w:rPr>
          <w:rFonts w:ascii="Times New Roman" w:hAnsi="Times New Roman"/>
          <w:szCs w:val="24"/>
        </w:rPr>
        <w:t xml:space="preserve">June 26, 2008   </w:t>
      </w:r>
    </w:p>
    <w:p w14:paraId="3C5050FB" w14:textId="6D492B4A" w:rsidR="00DA5D2E"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 Damage Associated Molecular Pattern Molecules (DAMPs) and Alarmins Symposium, Pittsburgh, PA</w:t>
      </w:r>
      <w:r>
        <w:rPr>
          <w:rFonts w:ascii="Times New Roman" w:hAnsi="Times New Roman"/>
          <w:szCs w:val="24"/>
        </w:rPr>
        <w:t xml:space="preserve">. </w:t>
      </w:r>
      <w:r w:rsidRPr="00AC3B12">
        <w:rPr>
          <w:rFonts w:ascii="Times New Roman" w:hAnsi="Times New Roman"/>
          <w:szCs w:val="24"/>
        </w:rPr>
        <w:t xml:space="preserve">August 30-September 2, 2008 </w:t>
      </w:r>
    </w:p>
    <w:p w14:paraId="2B0EB1F7" w14:textId="73CA0F58" w:rsidR="00F53D43" w:rsidRPr="00F53D43" w:rsidRDefault="00F53D43" w:rsidP="00AD3CDD">
      <w:pPr>
        <w:pStyle w:val="ListParagraph"/>
        <w:numPr>
          <w:ilvl w:val="0"/>
          <w:numId w:val="9"/>
        </w:numPr>
        <w:tabs>
          <w:tab w:val="left" w:pos="720"/>
        </w:tabs>
        <w:ind w:hanging="720"/>
        <w:rPr>
          <w:rFonts w:ascii="Times New Roman" w:hAnsi="Times New Roman"/>
          <w:szCs w:val="24"/>
        </w:rPr>
      </w:pPr>
      <w:r w:rsidRPr="00DA47F2">
        <w:rPr>
          <w:rFonts w:ascii="Times New Roman" w:hAnsi="Times New Roman"/>
          <w:szCs w:val="24"/>
        </w:rPr>
        <w:t>Nitrite Meeting – NHLBI, Bethesda, MD</w:t>
      </w:r>
      <w:r>
        <w:rPr>
          <w:rFonts w:ascii="Times New Roman" w:hAnsi="Times New Roman"/>
          <w:szCs w:val="24"/>
        </w:rPr>
        <w:t xml:space="preserve">. </w:t>
      </w:r>
      <w:r w:rsidRPr="00DA47F2">
        <w:rPr>
          <w:rFonts w:ascii="Times New Roman" w:hAnsi="Times New Roman"/>
          <w:szCs w:val="24"/>
        </w:rPr>
        <w:t>September 12, 2008</w:t>
      </w:r>
    </w:p>
    <w:p w14:paraId="4E76D682"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Organizing Committee/Presented at the Mitochondrial Biology in Cardiovascular Health and Diseases Conference, Natcher Conference Center, NIH, Bethesda, MD</w:t>
      </w:r>
      <w:r>
        <w:rPr>
          <w:rFonts w:ascii="Times New Roman" w:hAnsi="Times New Roman"/>
          <w:szCs w:val="24"/>
        </w:rPr>
        <w:t xml:space="preserve">. </w:t>
      </w:r>
      <w:r w:rsidRPr="00AC3B12">
        <w:rPr>
          <w:rFonts w:ascii="Times New Roman" w:hAnsi="Times New Roman"/>
          <w:szCs w:val="24"/>
        </w:rPr>
        <w:t>October 5-7, 2008</w:t>
      </w:r>
    </w:p>
    <w:p w14:paraId="40101F5B"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Co-Chair, Sickle Cell Disease Workshop:  Clinical Priorities and Clinical Trials, NIH, Bethesda, MD</w:t>
      </w:r>
      <w:r>
        <w:rPr>
          <w:rFonts w:ascii="Times New Roman" w:hAnsi="Times New Roman"/>
          <w:szCs w:val="24"/>
        </w:rPr>
        <w:t xml:space="preserve">. </w:t>
      </w:r>
      <w:r w:rsidRPr="00AC3B12">
        <w:rPr>
          <w:rFonts w:ascii="Times New Roman" w:hAnsi="Times New Roman"/>
          <w:szCs w:val="24"/>
        </w:rPr>
        <w:t>October 22-24, 2008</w:t>
      </w:r>
    </w:p>
    <w:p w14:paraId="458FAFA3"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50</w:t>
      </w:r>
      <w:r w:rsidRPr="00AC3B12">
        <w:rPr>
          <w:rFonts w:ascii="Times New Roman" w:hAnsi="Times New Roman"/>
          <w:szCs w:val="24"/>
          <w:vertAlign w:val="superscript"/>
        </w:rPr>
        <w:t>th</w:t>
      </w:r>
      <w:r w:rsidRPr="00AC3B12">
        <w:rPr>
          <w:rFonts w:ascii="Times New Roman" w:hAnsi="Times New Roman"/>
          <w:szCs w:val="24"/>
        </w:rPr>
        <w:t xml:space="preserve"> American Society of Hematology (ASH) Meeting and Exposition, San Francisco, CA</w:t>
      </w:r>
      <w:r>
        <w:rPr>
          <w:rFonts w:ascii="Times New Roman" w:hAnsi="Times New Roman"/>
          <w:szCs w:val="24"/>
        </w:rPr>
        <w:t xml:space="preserve">. </w:t>
      </w:r>
      <w:r w:rsidRPr="00AC3B12">
        <w:rPr>
          <w:rFonts w:ascii="Times New Roman" w:hAnsi="Times New Roman"/>
          <w:szCs w:val="24"/>
        </w:rPr>
        <w:t>December 6-9, 2008</w:t>
      </w:r>
    </w:p>
    <w:p w14:paraId="3451E84B"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Visiting Professor at the University of Iowa, Iowa City, IA</w:t>
      </w:r>
      <w:r>
        <w:rPr>
          <w:rFonts w:ascii="Times New Roman" w:hAnsi="Times New Roman"/>
          <w:szCs w:val="24"/>
        </w:rPr>
        <w:t xml:space="preserve">. </w:t>
      </w:r>
      <w:r w:rsidRPr="00AC3B12">
        <w:rPr>
          <w:rFonts w:ascii="Times New Roman" w:hAnsi="Times New Roman"/>
          <w:szCs w:val="24"/>
        </w:rPr>
        <w:t>January 12, 2009</w:t>
      </w:r>
    </w:p>
    <w:p w14:paraId="45494430"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Critical Care Congress, Nashville, TN</w:t>
      </w:r>
      <w:r>
        <w:rPr>
          <w:rFonts w:ascii="Times New Roman" w:hAnsi="Times New Roman"/>
          <w:szCs w:val="24"/>
        </w:rPr>
        <w:t xml:space="preserve">. </w:t>
      </w:r>
      <w:r w:rsidRPr="00AC3B12">
        <w:rPr>
          <w:rFonts w:ascii="Times New Roman" w:hAnsi="Times New Roman"/>
          <w:szCs w:val="24"/>
        </w:rPr>
        <w:t>January 31-Feb 4, 2009</w:t>
      </w:r>
    </w:p>
    <w:p w14:paraId="26C9AF18"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Presented Plenary Lecture at the 38</w:t>
      </w:r>
      <w:r w:rsidRPr="00AC3B12">
        <w:rPr>
          <w:rFonts w:ascii="Times New Roman" w:hAnsi="Times New Roman"/>
          <w:szCs w:val="24"/>
          <w:vertAlign w:val="superscript"/>
        </w:rPr>
        <w:t>th</w:t>
      </w:r>
      <w:r w:rsidRPr="00AC3B12">
        <w:rPr>
          <w:rFonts w:ascii="Times New Roman" w:hAnsi="Times New Roman"/>
          <w:szCs w:val="24"/>
        </w:rPr>
        <w:t xml:space="preserve"> Critical Care Congress, 2009 Society of Critical Care Medicine Meeting.  Nashville, TN</w:t>
      </w:r>
      <w:r>
        <w:rPr>
          <w:rFonts w:ascii="Times New Roman" w:hAnsi="Times New Roman"/>
          <w:szCs w:val="24"/>
        </w:rPr>
        <w:t xml:space="preserve">. </w:t>
      </w:r>
      <w:r w:rsidRPr="00AC3B12">
        <w:rPr>
          <w:rFonts w:ascii="Times New Roman" w:hAnsi="Times New Roman"/>
          <w:szCs w:val="24"/>
        </w:rPr>
        <w:t>February 1-3, 2009</w:t>
      </w:r>
    </w:p>
    <w:p w14:paraId="224EF467"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2009 ATS State of the Art Course (SOTA XIV), Chicago, IL</w:t>
      </w:r>
      <w:r>
        <w:rPr>
          <w:rFonts w:ascii="Times New Roman" w:hAnsi="Times New Roman"/>
          <w:szCs w:val="24"/>
        </w:rPr>
        <w:t xml:space="preserve">. </w:t>
      </w:r>
      <w:r w:rsidRPr="00AC3B12">
        <w:rPr>
          <w:rFonts w:ascii="Times New Roman" w:hAnsi="Times New Roman"/>
          <w:szCs w:val="24"/>
        </w:rPr>
        <w:t xml:space="preserve">February 5-8, 2009  </w:t>
      </w:r>
    </w:p>
    <w:p w14:paraId="4A02CE3D"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University of Pittsburgh Winter Academy, Naples, FL</w:t>
      </w:r>
      <w:r>
        <w:rPr>
          <w:rFonts w:ascii="Times New Roman" w:hAnsi="Times New Roman"/>
          <w:szCs w:val="24"/>
        </w:rPr>
        <w:t xml:space="preserve">. </w:t>
      </w:r>
      <w:r w:rsidRPr="00AC3B12">
        <w:rPr>
          <w:rFonts w:ascii="Times New Roman" w:hAnsi="Times New Roman"/>
          <w:szCs w:val="24"/>
        </w:rPr>
        <w:t>February 20-22, 2009</w:t>
      </w:r>
    </w:p>
    <w:p w14:paraId="13A950F6"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Gilead Sciences, San Francisco, CA</w:t>
      </w:r>
      <w:r>
        <w:rPr>
          <w:rFonts w:ascii="Times New Roman" w:hAnsi="Times New Roman"/>
          <w:szCs w:val="24"/>
        </w:rPr>
        <w:t xml:space="preserve">. </w:t>
      </w:r>
      <w:r w:rsidRPr="00AC3B12">
        <w:rPr>
          <w:rFonts w:ascii="Times New Roman" w:hAnsi="Times New Roman"/>
          <w:szCs w:val="24"/>
        </w:rPr>
        <w:t>March 12, 2009</w:t>
      </w:r>
    </w:p>
    <w:p w14:paraId="6193B9F1"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ACS, Salt Lake City, Utah</w:t>
      </w:r>
      <w:r>
        <w:rPr>
          <w:rFonts w:ascii="Times New Roman" w:hAnsi="Times New Roman"/>
          <w:szCs w:val="24"/>
        </w:rPr>
        <w:t xml:space="preserve">. </w:t>
      </w:r>
      <w:r w:rsidRPr="00AC3B12">
        <w:rPr>
          <w:rFonts w:ascii="Times New Roman" w:hAnsi="Times New Roman"/>
          <w:szCs w:val="24"/>
        </w:rPr>
        <w:t>March 22-26, 2009</w:t>
      </w:r>
    </w:p>
    <w:p w14:paraId="7B5144D0"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 Critical Care Medicine 2009, Mclean, V</w:t>
      </w:r>
      <w:r>
        <w:rPr>
          <w:rFonts w:ascii="Times New Roman" w:hAnsi="Times New Roman"/>
          <w:szCs w:val="24"/>
        </w:rPr>
        <w:t xml:space="preserve">A. </w:t>
      </w:r>
      <w:r w:rsidRPr="00AC3B12">
        <w:rPr>
          <w:rFonts w:ascii="Times New Roman" w:hAnsi="Times New Roman"/>
          <w:szCs w:val="24"/>
        </w:rPr>
        <w:t>April 3-7, 2009</w:t>
      </w:r>
    </w:p>
    <w:p w14:paraId="77C9DFD6"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Gulf Coast Physiology Society Meeting, New Orleans, LA</w:t>
      </w:r>
      <w:r>
        <w:rPr>
          <w:rFonts w:ascii="Times New Roman" w:hAnsi="Times New Roman"/>
          <w:szCs w:val="24"/>
        </w:rPr>
        <w:t xml:space="preserve">. </w:t>
      </w:r>
      <w:r w:rsidRPr="00AC3B12">
        <w:rPr>
          <w:rFonts w:ascii="Times New Roman" w:hAnsi="Times New Roman"/>
          <w:szCs w:val="24"/>
        </w:rPr>
        <w:t>April 16-18, 2009</w:t>
      </w:r>
    </w:p>
    <w:p w14:paraId="169D13C0"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Neonatal and Childhood and Pulmonary Vascular Disease, San Francisco, CA</w:t>
      </w:r>
      <w:r>
        <w:rPr>
          <w:rFonts w:ascii="Times New Roman" w:hAnsi="Times New Roman"/>
          <w:szCs w:val="24"/>
        </w:rPr>
        <w:t xml:space="preserve">. </w:t>
      </w:r>
      <w:r w:rsidRPr="00AC3B12">
        <w:rPr>
          <w:rFonts w:ascii="Times New Roman" w:hAnsi="Times New Roman"/>
          <w:szCs w:val="24"/>
        </w:rPr>
        <w:t>May 12-14, 2009</w:t>
      </w:r>
    </w:p>
    <w:p w14:paraId="230B5BBB"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ATS Conference, San Diego, CA</w:t>
      </w:r>
      <w:r>
        <w:rPr>
          <w:rFonts w:ascii="Times New Roman" w:hAnsi="Times New Roman"/>
          <w:szCs w:val="24"/>
        </w:rPr>
        <w:t xml:space="preserve">. </w:t>
      </w:r>
      <w:r w:rsidRPr="00AC3B12">
        <w:rPr>
          <w:rFonts w:ascii="Times New Roman" w:hAnsi="Times New Roman"/>
          <w:szCs w:val="24"/>
        </w:rPr>
        <w:t>May 15-19, 2009</w:t>
      </w:r>
    </w:p>
    <w:p w14:paraId="56E2B9E9"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Redox Signaling and Disease Symposium.  University of Michigan.  Ann Arbor, MI</w:t>
      </w:r>
      <w:r>
        <w:rPr>
          <w:rFonts w:ascii="Times New Roman" w:hAnsi="Times New Roman"/>
          <w:szCs w:val="24"/>
        </w:rPr>
        <w:t xml:space="preserve">. </w:t>
      </w:r>
      <w:r w:rsidRPr="00AC3B12">
        <w:rPr>
          <w:rFonts w:ascii="Times New Roman" w:hAnsi="Times New Roman"/>
          <w:szCs w:val="24"/>
        </w:rPr>
        <w:t>September 17-18, 2009</w:t>
      </w:r>
    </w:p>
    <w:p w14:paraId="5302F450" w14:textId="2999F4DE"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Pittsburgh International Lung Confer</w:t>
      </w:r>
      <w:r w:rsidR="00A93376">
        <w:rPr>
          <w:rFonts w:ascii="Times New Roman" w:hAnsi="Times New Roman"/>
          <w:szCs w:val="24"/>
        </w:rPr>
        <w:t xml:space="preserve">ence. </w:t>
      </w:r>
      <w:r w:rsidRPr="00AC3B12">
        <w:rPr>
          <w:rFonts w:ascii="Times New Roman" w:hAnsi="Times New Roman"/>
          <w:szCs w:val="24"/>
        </w:rPr>
        <w:t>Vascular Biology and Pulmonary Hypertension.  Pittsburgh, PA</w:t>
      </w:r>
      <w:r>
        <w:rPr>
          <w:rFonts w:ascii="Times New Roman" w:hAnsi="Times New Roman"/>
          <w:szCs w:val="24"/>
        </w:rPr>
        <w:t xml:space="preserve">. </w:t>
      </w:r>
      <w:r w:rsidRPr="00AC3B12">
        <w:rPr>
          <w:rFonts w:ascii="Times New Roman" w:hAnsi="Times New Roman"/>
          <w:szCs w:val="24"/>
        </w:rPr>
        <w:t xml:space="preserve">October 9-10, 2009   </w:t>
      </w:r>
    </w:p>
    <w:p w14:paraId="336384A5"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Sickle Cell Disease - Inflammation, Thrombosis, and Vascular Injury Working Group, Bethesda, MD.  October 28-30, 2009</w:t>
      </w:r>
    </w:p>
    <w:p w14:paraId="0BE470C8" w14:textId="08D0D446"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October 28-30, 2009 – Invited speaker, Walter Reed Army Institute of Research, Washington, DC</w:t>
      </w:r>
      <w:r w:rsidR="00A93376">
        <w:rPr>
          <w:rFonts w:ascii="Times New Roman" w:hAnsi="Times New Roman"/>
          <w:szCs w:val="24"/>
        </w:rPr>
        <w:t>.</w:t>
      </w:r>
      <w:r>
        <w:rPr>
          <w:rFonts w:ascii="Times New Roman" w:hAnsi="Times New Roman"/>
          <w:szCs w:val="24"/>
        </w:rPr>
        <w:t xml:space="preserve"> </w:t>
      </w:r>
      <w:r w:rsidRPr="00AC3B12">
        <w:rPr>
          <w:rFonts w:ascii="Times New Roman" w:hAnsi="Times New Roman"/>
          <w:szCs w:val="24"/>
        </w:rPr>
        <w:t>October 28-30, 2009</w:t>
      </w:r>
    </w:p>
    <w:p w14:paraId="55C75D08"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American Heart Association, Orlando, FL</w:t>
      </w:r>
      <w:r>
        <w:rPr>
          <w:rFonts w:ascii="Times New Roman" w:hAnsi="Times New Roman"/>
          <w:szCs w:val="24"/>
        </w:rPr>
        <w:t xml:space="preserve"> </w:t>
      </w:r>
      <w:r w:rsidRPr="00AC3B12">
        <w:rPr>
          <w:rFonts w:ascii="Times New Roman" w:hAnsi="Times New Roman"/>
          <w:szCs w:val="24"/>
        </w:rPr>
        <w:t>November 14-18, 200</w:t>
      </w:r>
      <w:r>
        <w:rPr>
          <w:rFonts w:ascii="Times New Roman" w:hAnsi="Times New Roman"/>
          <w:szCs w:val="24"/>
        </w:rPr>
        <w:t>9</w:t>
      </w:r>
    </w:p>
    <w:p w14:paraId="5C48D478"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Pulmonary Hypertension Summit 2009, Cleveland Clinic November 20-22, 2009</w:t>
      </w:r>
    </w:p>
    <w:p w14:paraId="72F24CE1"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ASH Conference, New Orleans, LA December 5-8, 2009</w:t>
      </w:r>
    </w:p>
    <w:p w14:paraId="41CC895D"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lastRenderedPageBreak/>
        <w:t>Public Health Implications of Sickle Cell Trait Key Opinion Leader Meeting, Atlanta, GA</w:t>
      </w:r>
      <w:r>
        <w:rPr>
          <w:rFonts w:ascii="Times New Roman" w:hAnsi="Times New Roman"/>
          <w:szCs w:val="24"/>
        </w:rPr>
        <w:t xml:space="preserve"> </w:t>
      </w:r>
      <w:r w:rsidRPr="00AC3B12">
        <w:rPr>
          <w:rFonts w:ascii="Times New Roman" w:hAnsi="Times New Roman"/>
          <w:szCs w:val="24"/>
        </w:rPr>
        <w:t xml:space="preserve">December 17, 2009  </w:t>
      </w:r>
    </w:p>
    <w:p w14:paraId="5EBE9F08"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Critical Care Congress, Miami, FL January 8-13, 2010</w:t>
      </w:r>
    </w:p>
    <w:p w14:paraId="51E7E579"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Albert Einstein College of Medicine and Montefiore Medical Center, New York City, NY</w:t>
      </w:r>
      <w:r w:rsidRPr="00F36A9D">
        <w:rPr>
          <w:rFonts w:ascii="Times New Roman" w:hAnsi="Times New Roman"/>
          <w:szCs w:val="24"/>
        </w:rPr>
        <w:t xml:space="preserve"> </w:t>
      </w:r>
      <w:r w:rsidRPr="00AC3B12">
        <w:rPr>
          <w:rFonts w:ascii="Times New Roman" w:hAnsi="Times New Roman"/>
          <w:szCs w:val="24"/>
        </w:rPr>
        <w:t>January 13-14, 2010</w:t>
      </w:r>
    </w:p>
    <w:p w14:paraId="485B3E8E"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Review Panel Member.  Howard Hughes Medical Institute, Chevy Chase, MD February 17-18, 2010</w:t>
      </w:r>
    </w:p>
    <w:p w14:paraId="6F7BA121"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National Heart, Lung and Blood Institute, National Institutes of Health, Bethesda, MD</w:t>
      </w:r>
      <w:r>
        <w:rPr>
          <w:rFonts w:ascii="Times New Roman" w:hAnsi="Times New Roman"/>
          <w:szCs w:val="24"/>
        </w:rPr>
        <w:t xml:space="preserve"> </w:t>
      </w:r>
      <w:r w:rsidRPr="00AC3B12">
        <w:rPr>
          <w:rFonts w:ascii="Times New Roman" w:hAnsi="Times New Roman"/>
          <w:szCs w:val="24"/>
        </w:rPr>
        <w:t>March 7-9, 2010</w:t>
      </w:r>
    </w:p>
    <w:p w14:paraId="74E15D21"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University of Texas Institute of Molecular Medicine.  Houston, TX</w:t>
      </w:r>
      <w:r>
        <w:rPr>
          <w:rFonts w:ascii="Times New Roman" w:hAnsi="Times New Roman"/>
          <w:szCs w:val="24"/>
        </w:rPr>
        <w:t xml:space="preserve"> </w:t>
      </w:r>
      <w:r w:rsidRPr="00AC3B12">
        <w:rPr>
          <w:rFonts w:ascii="Times New Roman" w:hAnsi="Times New Roman"/>
          <w:szCs w:val="24"/>
        </w:rPr>
        <w:t>April 8-9, 2010</w:t>
      </w:r>
    </w:p>
    <w:p w14:paraId="04BEBBCB" w14:textId="77777777" w:rsidR="00DA5D2E" w:rsidRPr="00F36A9D" w:rsidRDefault="00DA5D2E" w:rsidP="00AD3CDD">
      <w:pPr>
        <w:pStyle w:val="ListParagraph"/>
        <w:numPr>
          <w:ilvl w:val="0"/>
          <w:numId w:val="9"/>
        </w:numPr>
        <w:tabs>
          <w:tab w:val="left" w:pos="1440"/>
        </w:tabs>
        <w:ind w:hanging="720"/>
        <w:rPr>
          <w:rFonts w:ascii="Times New Roman" w:hAnsi="Times New Roman"/>
          <w:szCs w:val="24"/>
        </w:rPr>
      </w:pPr>
      <w:r w:rsidRPr="00F36A9D">
        <w:rPr>
          <w:rFonts w:ascii="Times New Roman" w:hAnsi="Times New Roman"/>
          <w:szCs w:val="24"/>
        </w:rPr>
        <w:t>NIH Scientific Management Review Board, Panel Presentation: Expanding the Use of the NIH Clinical Center:  Potential Opportunities and Collaborations. Bethesda, MD</w:t>
      </w:r>
      <w:r>
        <w:rPr>
          <w:rFonts w:ascii="Times New Roman" w:hAnsi="Times New Roman"/>
          <w:szCs w:val="24"/>
        </w:rPr>
        <w:t xml:space="preserve"> </w:t>
      </w:r>
      <w:r w:rsidRPr="00AC3B12">
        <w:rPr>
          <w:rFonts w:ascii="Times New Roman" w:hAnsi="Times New Roman"/>
          <w:szCs w:val="24"/>
        </w:rPr>
        <w:t>May 19, 2010</w:t>
      </w:r>
    </w:p>
    <w:p w14:paraId="24371784"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Wake Forest Nitrogen Oxide Meeting (NOX-3). Nemacolin Resort, Farmington, PA</w:t>
      </w:r>
      <w:r>
        <w:rPr>
          <w:rFonts w:ascii="Times New Roman" w:hAnsi="Times New Roman"/>
          <w:szCs w:val="24"/>
        </w:rPr>
        <w:t xml:space="preserve"> </w:t>
      </w:r>
      <w:r w:rsidRPr="00AC3B12">
        <w:rPr>
          <w:rFonts w:ascii="Times New Roman" w:hAnsi="Times New Roman"/>
          <w:szCs w:val="24"/>
        </w:rPr>
        <w:t>May 27-29, 2010</w:t>
      </w:r>
    </w:p>
    <w:p w14:paraId="708DE257"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proofErr w:type="spellStart"/>
      <w:r w:rsidRPr="00AC3B12">
        <w:rPr>
          <w:rFonts w:ascii="Times New Roman" w:hAnsi="Times New Roman"/>
          <w:szCs w:val="24"/>
        </w:rPr>
        <w:t>Fenwal</w:t>
      </w:r>
      <w:proofErr w:type="spellEnd"/>
      <w:r w:rsidRPr="00AC3B12">
        <w:rPr>
          <w:rFonts w:ascii="Times New Roman" w:hAnsi="Times New Roman"/>
          <w:szCs w:val="24"/>
        </w:rPr>
        <w:t xml:space="preserve"> Scientific Advisory Board Meeting. Red Cell Storage RO-1.  Chicago, IL June 21, 2010</w:t>
      </w:r>
    </w:p>
    <w:p w14:paraId="0E311713"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Gilead Sciences, Inc.  PAH Medical Affairs Advisory Program. Foster City, CA</w:t>
      </w:r>
      <w:r>
        <w:rPr>
          <w:rFonts w:ascii="Times New Roman" w:hAnsi="Times New Roman"/>
          <w:szCs w:val="24"/>
        </w:rPr>
        <w:t xml:space="preserve"> </w:t>
      </w:r>
      <w:r w:rsidRPr="00AC3B12">
        <w:rPr>
          <w:rFonts w:ascii="Times New Roman" w:hAnsi="Times New Roman"/>
          <w:szCs w:val="24"/>
        </w:rPr>
        <w:t>July 15-16, 2010</w:t>
      </w:r>
    </w:p>
    <w:p w14:paraId="0C4EE3EF"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NHLBI 8</w:t>
      </w:r>
      <w:r w:rsidRPr="00AC3B12">
        <w:rPr>
          <w:rFonts w:ascii="Times New Roman" w:hAnsi="Times New Roman"/>
          <w:szCs w:val="24"/>
          <w:vertAlign w:val="superscript"/>
        </w:rPr>
        <w:t>th</w:t>
      </w:r>
      <w:r w:rsidRPr="00AC3B12">
        <w:rPr>
          <w:rFonts w:ascii="Times New Roman" w:hAnsi="Times New Roman"/>
          <w:szCs w:val="24"/>
        </w:rPr>
        <w:t xml:space="preserve"> Symposium- RFA Grantees – TRALI – Bethesda, M</w:t>
      </w:r>
      <w:r>
        <w:rPr>
          <w:rFonts w:ascii="Times New Roman" w:hAnsi="Times New Roman"/>
          <w:szCs w:val="24"/>
        </w:rPr>
        <w:t xml:space="preserve">D. </w:t>
      </w:r>
      <w:r w:rsidRPr="00AC3B12">
        <w:rPr>
          <w:rFonts w:ascii="Times New Roman" w:hAnsi="Times New Roman"/>
          <w:szCs w:val="24"/>
        </w:rPr>
        <w:t>September 14, 2010 –</w:t>
      </w:r>
    </w:p>
    <w:p w14:paraId="498B0BDC"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Harvard Lung Conference, Lung Injury and Vascular Injury II. Boston, MA October 7, 2010</w:t>
      </w:r>
    </w:p>
    <w:p w14:paraId="61B81F2A"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NHLBI Sickle Cell Disease Advisory Committee. National Heart, Lung, and Blood Institute, National Institutes of Health, Bethesda, MD October 15, 2010</w:t>
      </w:r>
    </w:p>
    <w:p w14:paraId="6F908910"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The American Society for Clinical Investigation – 2010 Fall Council Meeting.  Santa Barbara, CA</w:t>
      </w:r>
      <w:r>
        <w:rPr>
          <w:rFonts w:ascii="Times New Roman" w:hAnsi="Times New Roman"/>
          <w:szCs w:val="24"/>
        </w:rPr>
        <w:t xml:space="preserve"> </w:t>
      </w:r>
      <w:r w:rsidRPr="00AC3B12">
        <w:rPr>
          <w:rFonts w:ascii="Times New Roman" w:hAnsi="Times New Roman"/>
          <w:szCs w:val="24"/>
        </w:rPr>
        <w:t>November 11-14, 2010</w:t>
      </w:r>
    </w:p>
    <w:p w14:paraId="16E71FDA"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17</w:t>
      </w:r>
      <w:r w:rsidRPr="00AC3B12">
        <w:rPr>
          <w:rFonts w:ascii="Times New Roman" w:hAnsi="Times New Roman"/>
          <w:szCs w:val="24"/>
          <w:vertAlign w:val="superscript"/>
        </w:rPr>
        <w:t>th</w:t>
      </w:r>
      <w:r w:rsidRPr="00AC3B12">
        <w:rPr>
          <w:rFonts w:ascii="Times New Roman" w:hAnsi="Times New Roman"/>
          <w:szCs w:val="24"/>
        </w:rPr>
        <w:t xml:space="preserve"> Annual Meeting Society of Free Radical Biology and Medicine (SFRBM) and Society for Free Radical Research International (SFRRI).  Orlando, FL</w:t>
      </w:r>
      <w:r>
        <w:rPr>
          <w:rFonts w:ascii="Times New Roman" w:hAnsi="Times New Roman"/>
          <w:szCs w:val="24"/>
        </w:rPr>
        <w:t xml:space="preserve"> </w:t>
      </w:r>
      <w:r w:rsidRPr="00AC3B12">
        <w:rPr>
          <w:rFonts w:ascii="Times New Roman" w:hAnsi="Times New Roman"/>
          <w:szCs w:val="24"/>
        </w:rPr>
        <w:t>November 17-21, 2010</w:t>
      </w:r>
    </w:p>
    <w:p w14:paraId="791D650B"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American Society of Hematology (ASH) Annual Meeting. Orlando, FL</w:t>
      </w:r>
      <w:r>
        <w:rPr>
          <w:rFonts w:ascii="Times New Roman" w:hAnsi="Times New Roman"/>
          <w:szCs w:val="24"/>
        </w:rPr>
        <w:t xml:space="preserve"> </w:t>
      </w:r>
      <w:r w:rsidRPr="00AC3B12">
        <w:rPr>
          <w:rFonts w:ascii="Times New Roman" w:hAnsi="Times New Roman"/>
          <w:szCs w:val="24"/>
        </w:rPr>
        <w:t>December 4-7, 2010</w:t>
      </w:r>
    </w:p>
    <w:p w14:paraId="77BA583F"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Moderator- Pittsburgh International Lung Conference on Asthma and Host Defense.  Pittsburgh, PA December 10-11, 2010</w:t>
      </w:r>
    </w:p>
    <w:p w14:paraId="42D84F77"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NIH Career Days.  Developing an Academic Career. Bethesda, MD</w:t>
      </w:r>
      <w:r>
        <w:rPr>
          <w:rFonts w:ascii="Times New Roman" w:hAnsi="Times New Roman"/>
          <w:szCs w:val="24"/>
        </w:rPr>
        <w:t xml:space="preserve"> </w:t>
      </w:r>
      <w:r w:rsidRPr="00AC3B12">
        <w:rPr>
          <w:rFonts w:ascii="Times New Roman" w:hAnsi="Times New Roman"/>
          <w:szCs w:val="24"/>
        </w:rPr>
        <w:t xml:space="preserve">January 11-12, 2011 –   </w:t>
      </w:r>
    </w:p>
    <w:p w14:paraId="7F6D5554"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Myocardial Ischemia and Metabolism Study Section (MIM).  Santa Monica, CA</w:t>
      </w:r>
      <w:r>
        <w:rPr>
          <w:rFonts w:ascii="Times New Roman" w:hAnsi="Times New Roman"/>
          <w:szCs w:val="24"/>
        </w:rPr>
        <w:t xml:space="preserve"> </w:t>
      </w:r>
      <w:r w:rsidRPr="00AC3B12">
        <w:rPr>
          <w:rFonts w:ascii="Times New Roman" w:hAnsi="Times New Roman"/>
          <w:szCs w:val="24"/>
        </w:rPr>
        <w:t>February 2-4, 2011</w:t>
      </w:r>
    </w:p>
    <w:p w14:paraId="206F7433"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Discussion Leader- Nitric Oxide Conference.  Ventura, CA</w:t>
      </w:r>
      <w:r>
        <w:rPr>
          <w:rFonts w:ascii="Times New Roman" w:hAnsi="Times New Roman"/>
          <w:szCs w:val="24"/>
        </w:rPr>
        <w:t xml:space="preserve"> </w:t>
      </w:r>
      <w:r w:rsidRPr="00AC3B12">
        <w:rPr>
          <w:rFonts w:ascii="Times New Roman" w:hAnsi="Times New Roman"/>
          <w:szCs w:val="24"/>
        </w:rPr>
        <w:t>February 13-17, 2011 –</w:t>
      </w:r>
    </w:p>
    <w:p w14:paraId="6EC98597"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4</w:t>
      </w:r>
      <w:r w:rsidRPr="00AC3B12">
        <w:rPr>
          <w:rFonts w:ascii="Times New Roman" w:hAnsi="Times New Roman"/>
          <w:szCs w:val="24"/>
          <w:vertAlign w:val="superscript"/>
        </w:rPr>
        <w:t>th</w:t>
      </w:r>
      <w:r w:rsidRPr="00AC3B12">
        <w:rPr>
          <w:rFonts w:ascii="Times New Roman" w:hAnsi="Times New Roman"/>
          <w:szCs w:val="24"/>
        </w:rPr>
        <w:t xml:space="preserve"> International Conference on Neonatal and Childhood Pulmonary Vascular Disease.  San Francisco, CA</w:t>
      </w:r>
      <w:r>
        <w:rPr>
          <w:rFonts w:ascii="Times New Roman" w:hAnsi="Times New Roman"/>
          <w:szCs w:val="24"/>
        </w:rPr>
        <w:t xml:space="preserve"> </w:t>
      </w:r>
      <w:r w:rsidRPr="00AC3B12">
        <w:rPr>
          <w:rFonts w:ascii="Times New Roman" w:hAnsi="Times New Roman"/>
          <w:szCs w:val="24"/>
        </w:rPr>
        <w:t>March 11-13, 2011</w:t>
      </w:r>
    </w:p>
    <w:p w14:paraId="3F8798D0"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American Association of Blood Banks. San Diego, CA</w:t>
      </w:r>
      <w:r>
        <w:rPr>
          <w:rFonts w:ascii="Times New Roman" w:hAnsi="Times New Roman"/>
          <w:szCs w:val="24"/>
        </w:rPr>
        <w:t xml:space="preserve"> </w:t>
      </w:r>
      <w:r w:rsidRPr="00AC3B12">
        <w:rPr>
          <w:rFonts w:ascii="Times New Roman" w:hAnsi="Times New Roman"/>
          <w:szCs w:val="24"/>
        </w:rPr>
        <w:t>October 23-24, 2011</w:t>
      </w:r>
    </w:p>
    <w:p w14:paraId="4FFE4951"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Denver University. Aurora, CO</w:t>
      </w:r>
      <w:r>
        <w:rPr>
          <w:rFonts w:ascii="Times New Roman" w:hAnsi="Times New Roman"/>
          <w:szCs w:val="24"/>
        </w:rPr>
        <w:t xml:space="preserve"> </w:t>
      </w:r>
      <w:r w:rsidRPr="00AC3B12">
        <w:rPr>
          <w:rFonts w:ascii="Times New Roman" w:hAnsi="Times New Roman"/>
          <w:szCs w:val="24"/>
        </w:rPr>
        <w:t>November 28, 2011</w:t>
      </w:r>
    </w:p>
    <w:p w14:paraId="694F7586"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Biochemistry and Molecular Biology Seminar Series, Texas Medical School, Houston, TX</w:t>
      </w:r>
      <w:r>
        <w:rPr>
          <w:rFonts w:ascii="Times New Roman" w:hAnsi="Times New Roman"/>
          <w:szCs w:val="24"/>
        </w:rPr>
        <w:t xml:space="preserve"> </w:t>
      </w:r>
      <w:r w:rsidRPr="00AC3B12">
        <w:rPr>
          <w:rFonts w:ascii="Times New Roman" w:hAnsi="Times New Roman"/>
          <w:szCs w:val="24"/>
        </w:rPr>
        <w:t>January 23, 2012</w:t>
      </w:r>
    </w:p>
    <w:p w14:paraId="285C925D"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proofErr w:type="spellStart"/>
      <w:r w:rsidRPr="00AC3B12">
        <w:rPr>
          <w:rFonts w:ascii="Times New Roman" w:hAnsi="Times New Roman"/>
          <w:szCs w:val="24"/>
        </w:rPr>
        <w:t>Huenning</w:t>
      </w:r>
      <w:proofErr w:type="spellEnd"/>
      <w:r w:rsidRPr="00AC3B12">
        <w:rPr>
          <w:rFonts w:ascii="Times New Roman" w:hAnsi="Times New Roman"/>
          <w:szCs w:val="24"/>
        </w:rPr>
        <w:t xml:space="preserve"> (grateful patient and family) visiting Professor at the University of Chicago. Chicago, IL</w:t>
      </w:r>
      <w:r>
        <w:rPr>
          <w:rFonts w:ascii="Times New Roman" w:hAnsi="Times New Roman"/>
          <w:szCs w:val="24"/>
        </w:rPr>
        <w:t xml:space="preserve"> </w:t>
      </w:r>
      <w:r w:rsidRPr="00AC3B12">
        <w:rPr>
          <w:rFonts w:ascii="Times New Roman" w:hAnsi="Times New Roman"/>
          <w:szCs w:val="24"/>
        </w:rPr>
        <w:t>September 17-18, 2012</w:t>
      </w:r>
    </w:p>
    <w:p w14:paraId="0267B6DB" w14:textId="77777777" w:rsidR="00DA5D2E"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Society for the Advancement of Blood Management, Pittsburgh, PA</w:t>
      </w:r>
      <w:r>
        <w:rPr>
          <w:rFonts w:ascii="Times New Roman" w:hAnsi="Times New Roman"/>
          <w:szCs w:val="24"/>
        </w:rPr>
        <w:t xml:space="preserve"> </w:t>
      </w:r>
      <w:r w:rsidRPr="00AC3B12">
        <w:rPr>
          <w:rFonts w:ascii="Times New Roman" w:hAnsi="Times New Roman"/>
          <w:szCs w:val="24"/>
        </w:rPr>
        <w:t>September 20-21, 2012</w:t>
      </w:r>
    </w:p>
    <w:p w14:paraId="5FDEA475"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lastRenderedPageBreak/>
        <w:t>AABB Scientific Session Program in Sickle Cell Disease for the 2012 Annual Meeting</w:t>
      </w:r>
      <w:r>
        <w:rPr>
          <w:rFonts w:ascii="Times New Roman" w:hAnsi="Times New Roman"/>
          <w:szCs w:val="24"/>
        </w:rPr>
        <w:t xml:space="preserve"> </w:t>
      </w:r>
      <w:r w:rsidRPr="00AC3B12">
        <w:rPr>
          <w:rFonts w:ascii="Times New Roman" w:hAnsi="Times New Roman"/>
          <w:szCs w:val="24"/>
        </w:rPr>
        <w:t>October 6-9, 2012</w:t>
      </w:r>
    </w:p>
    <w:p w14:paraId="7B57FF7C"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HHS Blood Products mini symposium. Washington, DC</w:t>
      </w:r>
      <w:r>
        <w:rPr>
          <w:rFonts w:ascii="Times New Roman" w:hAnsi="Times New Roman"/>
          <w:szCs w:val="24"/>
        </w:rPr>
        <w:t xml:space="preserve">. </w:t>
      </w:r>
      <w:r w:rsidRPr="00AC3B12">
        <w:rPr>
          <w:rFonts w:ascii="Times New Roman" w:hAnsi="Times New Roman"/>
          <w:szCs w:val="24"/>
        </w:rPr>
        <w:t>November 16-17, 2012</w:t>
      </w:r>
    </w:p>
    <w:p w14:paraId="79F126DD"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Seminar, University of Chicago, Chicago, IL</w:t>
      </w:r>
      <w:r>
        <w:rPr>
          <w:rFonts w:ascii="Times New Roman" w:hAnsi="Times New Roman"/>
          <w:szCs w:val="24"/>
        </w:rPr>
        <w:t xml:space="preserve"> </w:t>
      </w:r>
      <w:r w:rsidRPr="00AC3B12">
        <w:rPr>
          <w:rFonts w:ascii="Times New Roman" w:hAnsi="Times New Roman"/>
          <w:szCs w:val="24"/>
        </w:rPr>
        <w:t xml:space="preserve">January 23, 2013  </w:t>
      </w:r>
    </w:p>
    <w:p w14:paraId="336CDF00"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Biochemistry seminar, Wake Forest University, Winston-Salem, NC</w:t>
      </w:r>
      <w:r>
        <w:rPr>
          <w:rFonts w:ascii="Times New Roman" w:hAnsi="Times New Roman"/>
          <w:szCs w:val="24"/>
        </w:rPr>
        <w:t xml:space="preserve"> </w:t>
      </w:r>
      <w:r w:rsidRPr="00AC3B12">
        <w:rPr>
          <w:rFonts w:ascii="Times New Roman" w:hAnsi="Times New Roman"/>
          <w:szCs w:val="24"/>
        </w:rPr>
        <w:t xml:space="preserve">February 12, 2013 </w:t>
      </w:r>
    </w:p>
    <w:p w14:paraId="72B3E06F"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Hematology/Oncology Grand Rounds, Boston University Medical Center, Boston, MA</w:t>
      </w:r>
      <w:r>
        <w:rPr>
          <w:rFonts w:ascii="Times New Roman" w:hAnsi="Times New Roman"/>
          <w:szCs w:val="24"/>
        </w:rPr>
        <w:t xml:space="preserve"> </w:t>
      </w:r>
      <w:r w:rsidRPr="00AC3B12">
        <w:rPr>
          <w:rFonts w:ascii="Times New Roman" w:hAnsi="Times New Roman"/>
          <w:szCs w:val="24"/>
        </w:rPr>
        <w:t>March 7, 2013</w:t>
      </w:r>
    </w:p>
    <w:p w14:paraId="79B5EF91"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Lecture, University of Miami Miller School of Medicine, Miami, FL</w:t>
      </w:r>
      <w:r>
        <w:rPr>
          <w:rFonts w:ascii="Times New Roman" w:hAnsi="Times New Roman"/>
          <w:szCs w:val="24"/>
        </w:rPr>
        <w:t xml:space="preserve"> </w:t>
      </w:r>
      <w:r w:rsidRPr="00AC3B12">
        <w:rPr>
          <w:rFonts w:ascii="Times New Roman" w:hAnsi="Times New Roman"/>
          <w:szCs w:val="24"/>
        </w:rPr>
        <w:t>March 22, 2013</w:t>
      </w:r>
    </w:p>
    <w:p w14:paraId="53B48795"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Lecture, University of Virginia, Charlottesville, VA</w:t>
      </w:r>
      <w:r>
        <w:rPr>
          <w:rFonts w:ascii="Times New Roman" w:hAnsi="Times New Roman"/>
          <w:szCs w:val="24"/>
        </w:rPr>
        <w:t xml:space="preserve"> </w:t>
      </w:r>
      <w:r w:rsidRPr="00AC3B12">
        <w:rPr>
          <w:rFonts w:ascii="Times New Roman" w:hAnsi="Times New Roman"/>
          <w:szCs w:val="24"/>
        </w:rPr>
        <w:t>April 16, 2013</w:t>
      </w:r>
    </w:p>
    <w:p w14:paraId="4FC24D59"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Two Conference Lectures, Experimental Biology 2013, Boston, MA</w:t>
      </w:r>
      <w:r>
        <w:rPr>
          <w:rFonts w:ascii="Times New Roman" w:hAnsi="Times New Roman"/>
          <w:szCs w:val="24"/>
        </w:rPr>
        <w:t xml:space="preserve"> </w:t>
      </w:r>
      <w:r w:rsidRPr="00AC3B12">
        <w:rPr>
          <w:rFonts w:ascii="Times New Roman" w:hAnsi="Times New Roman"/>
          <w:szCs w:val="24"/>
        </w:rPr>
        <w:t>April 23, 2013</w:t>
      </w:r>
    </w:p>
    <w:p w14:paraId="6C1E3096"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Conference lecture, Fifth International Meeting on the Role of Nitrite and Nitrate in Physiology, Pathophysiology, and Therapeutics, Pittsburgh, PA</w:t>
      </w:r>
      <w:r>
        <w:rPr>
          <w:rFonts w:ascii="Times New Roman" w:hAnsi="Times New Roman"/>
          <w:szCs w:val="24"/>
        </w:rPr>
        <w:t xml:space="preserve"> </w:t>
      </w:r>
      <w:r w:rsidRPr="00AC3B12">
        <w:rPr>
          <w:rFonts w:ascii="Times New Roman" w:hAnsi="Times New Roman"/>
          <w:szCs w:val="24"/>
        </w:rPr>
        <w:t>May 4, 2013</w:t>
      </w:r>
    </w:p>
    <w:p w14:paraId="5D3AE1DA"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Lecture, Recognition Award for Scientific Accomplishments from the American Thoracic Society at the ATS 2013 International Conference, Philadelphia, PA</w:t>
      </w:r>
      <w:r>
        <w:rPr>
          <w:rFonts w:ascii="Times New Roman" w:hAnsi="Times New Roman"/>
          <w:szCs w:val="24"/>
        </w:rPr>
        <w:t xml:space="preserve"> </w:t>
      </w:r>
      <w:r w:rsidRPr="00AC3B12">
        <w:rPr>
          <w:rFonts w:ascii="Times New Roman" w:hAnsi="Times New Roman"/>
          <w:szCs w:val="24"/>
        </w:rPr>
        <w:t>May 20, 2013</w:t>
      </w:r>
    </w:p>
    <w:p w14:paraId="36F74FAC"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Pulmonary and Critical Care Symposium, Keynote Speaker, Northwestern University, Chicago, IL</w:t>
      </w:r>
      <w:r>
        <w:rPr>
          <w:rFonts w:ascii="Times New Roman" w:hAnsi="Times New Roman"/>
          <w:szCs w:val="24"/>
        </w:rPr>
        <w:t xml:space="preserve"> </w:t>
      </w:r>
      <w:r w:rsidRPr="00AC3B12">
        <w:rPr>
          <w:rFonts w:ascii="Times New Roman" w:hAnsi="Times New Roman"/>
          <w:szCs w:val="24"/>
        </w:rPr>
        <w:t xml:space="preserve">June 25, 2013 </w:t>
      </w:r>
      <w:r w:rsidRPr="00AC3B12">
        <w:rPr>
          <w:rFonts w:ascii="Times New Roman" w:hAnsi="Times New Roman"/>
          <w:b/>
          <w:szCs w:val="24"/>
        </w:rPr>
        <w:t xml:space="preserve"> </w:t>
      </w:r>
    </w:p>
    <w:p w14:paraId="48B84D67"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NIHLBI and NIAID workshop on Vascular/Hemostatic Activation and Dysfunction in Severe Malaria: Potential targets for the development of new diagnostics and therapeutics, Bethesda, MD</w:t>
      </w:r>
      <w:r>
        <w:rPr>
          <w:rFonts w:ascii="Times New Roman" w:hAnsi="Times New Roman"/>
          <w:szCs w:val="24"/>
        </w:rPr>
        <w:t xml:space="preserve"> </w:t>
      </w:r>
      <w:r w:rsidRPr="00AC3B12">
        <w:rPr>
          <w:rFonts w:ascii="Times New Roman" w:hAnsi="Times New Roman"/>
          <w:szCs w:val="24"/>
        </w:rPr>
        <w:t xml:space="preserve">July 22, 2013  </w:t>
      </w:r>
    </w:p>
    <w:p w14:paraId="7894444E"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University of Alabama at Birmingham, Birmingham, AL</w:t>
      </w:r>
      <w:r>
        <w:rPr>
          <w:rFonts w:ascii="Times New Roman" w:hAnsi="Times New Roman"/>
          <w:szCs w:val="24"/>
        </w:rPr>
        <w:t xml:space="preserve"> </w:t>
      </w:r>
      <w:r w:rsidRPr="00AC3B12">
        <w:rPr>
          <w:rFonts w:ascii="Times New Roman" w:hAnsi="Times New Roman"/>
          <w:szCs w:val="24"/>
        </w:rPr>
        <w:t>October 22, 2013</w:t>
      </w:r>
    </w:p>
    <w:p w14:paraId="6B0D673C"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Keynote Speaker, Pulmonary Research Retreat, University of California at San Francisco (UCSF), San Francisco, CA</w:t>
      </w:r>
      <w:r>
        <w:rPr>
          <w:rFonts w:ascii="Times New Roman" w:hAnsi="Times New Roman"/>
          <w:szCs w:val="24"/>
        </w:rPr>
        <w:t xml:space="preserve"> </w:t>
      </w:r>
      <w:r w:rsidRPr="00AC3B12">
        <w:rPr>
          <w:rFonts w:ascii="Times New Roman" w:hAnsi="Times New Roman"/>
          <w:szCs w:val="24"/>
        </w:rPr>
        <w:t>November 4-6, 2013</w:t>
      </w:r>
    </w:p>
    <w:p w14:paraId="7C3E4F38"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Session Speaker, American Society of Hematology Conference 2013, New Orleans, LA</w:t>
      </w:r>
      <w:r>
        <w:rPr>
          <w:rFonts w:ascii="Times New Roman" w:hAnsi="Times New Roman"/>
          <w:szCs w:val="24"/>
        </w:rPr>
        <w:t xml:space="preserve"> </w:t>
      </w:r>
      <w:r w:rsidRPr="00AC3B12">
        <w:rPr>
          <w:rFonts w:ascii="Times New Roman" w:hAnsi="Times New Roman"/>
          <w:szCs w:val="24"/>
        </w:rPr>
        <w:t>December 9, 2013</w:t>
      </w:r>
    </w:p>
    <w:p w14:paraId="7D72233B"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2014 Experimental Biology Symposium, San Diego, CA</w:t>
      </w:r>
      <w:r>
        <w:rPr>
          <w:rFonts w:ascii="Times New Roman" w:hAnsi="Times New Roman"/>
          <w:szCs w:val="24"/>
        </w:rPr>
        <w:t xml:space="preserve"> </w:t>
      </w:r>
      <w:r w:rsidRPr="00AC3B12">
        <w:rPr>
          <w:rFonts w:ascii="Times New Roman" w:hAnsi="Times New Roman"/>
          <w:szCs w:val="24"/>
        </w:rPr>
        <w:t>April 27, 2014</w:t>
      </w:r>
    </w:p>
    <w:p w14:paraId="1EBE936F"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Translational Science Center (TSC) workshop on the Effects of Nitrate and Nitrite on Cardiovascular Function, Wake Forest University May 2, 2014</w:t>
      </w:r>
    </w:p>
    <w:p w14:paraId="102ACCB0"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Sickle Cell in Focus 2014, NHLBI/NIH, Bethesda, MD</w:t>
      </w:r>
      <w:r>
        <w:rPr>
          <w:rFonts w:ascii="Times New Roman" w:hAnsi="Times New Roman"/>
          <w:szCs w:val="24"/>
        </w:rPr>
        <w:t xml:space="preserve"> </w:t>
      </w:r>
      <w:r w:rsidRPr="00AC3B12">
        <w:rPr>
          <w:rFonts w:ascii="Times New Roman" w:hAnsi="Times New Roman"/>
          <w:szCs w:val="24"/>
        </w:rPr>
        <w:t>September 16, 2014</w:t>
      </w:r>
    </w:p>
    <w:p w14:paraId="54FB3ABA"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Keynote Speaker, University of Pennsylvania, Philadelphia, PA</w:t>
      </w:r>
      <w:r>
        <w:rPr>
          <w:rFonts w:ascii="Times New Roman" w:hAnsi="Times New Roman"/>
          <w:szCs w:val="24"/>
        </w:rPr>
        <w:t xml:space="preserve"> </w:t>
      </w:r>
      <w:r w:rsidRPr="00AC3B12">
        <w:rPr>
          <w:rFonts w:ascii="Times New Roman" w:hAnsi="Times New Roman"/>
          <w:szCs w:val="24"/>
        </w:rPr>
        <w:t>September 19, 2014</w:t>
      </w:r>
    </w:p>
    <w:p w14:paraId="4508D3A7"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workshop speaker, “Precision Therapeutics Delivery for Lung Diseases:  State of the Art Technologies and Lung Biology,” NHLBI, Bethesda, MD September 24-25, 2014</w:t>
      </w:r>
    </w:p>
    <w:p w14:paraId="3A81474A"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Session Moderator, “Emerging Researchers From 3CPR Council- How to Build a Road Map for Your Career in Cardiopulmonary, Critical Care, Perioperative and Resuscitation Research,” American Heart Association Scientific Sessions, Chicago, IL</w:t>
      </w:r>
      <w:r>
        <w:rPr>
          <w:rFonts w:ascii="Times New Roman" w:hAnsi="Times New Roman"/>
          <w:szCs w:val="24"/>
        </w:rPr>
        <w:t xml:space="preserve"> </w:t>
      </w:r>
      <w:r w:rsidRPr="00AC3B12">
        <w:rPr>
          <w:rFonts w:ascii="Times New Roman" w:hAnsi="Times New Roman"/>
          <w:szCs w:val="24"/>
        </w:rPr>
        <w:t>November 15, 2014</w:t>
      </w:r>
    </w:p>
    <w:p w14:paraId="0C98B309"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session title: “Translating Redox Biology to Medicine,” SFRBM, Seattle, WA</w:t>
      </w:r>
      <w:r>
        <w:rPr>
          <w:rFonts w:ascii="Times New Roman" w:hAnsi="Times New Roman"/>
          <w:szCs w:val="24"/>
        </w:rPr>
        <w:t xml:space="preserve"> </w:t>
      </w:r>
      <w:r w:rsidRPr="00AC3B12">
        <w:rPr>
          <w:rFonts w:ascii="Times New Roman" w:hAnsi="Times New Roman"/>
          <w:szCs w:val="24"/>
        </w:rPr>
        <w:t>November 19, 2014</w:t>
      </w:r>
    </w:p>
    <w:p w14:paraId="30768AD0"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Session Moderator, Nitric Oxide Gordon Research Conference 2015, Santa Barbara, CA</w:t>
      </w:r>
      <w:r>
        <w:rPr>
          <w:rFonts w:ascii="Times New Roman" w:hAnsi="Times New Roman"/>
          <w:szCs w:val="24"/>
        </w:rPr>
        <w:t xml:space="preserve"> </w:t>
      </w:r>
      <w:r w:rsidRPr="00AC3B12">
        <w:rPr>
          <w:rFonts w:ascii="Times New Roman" w:hAnsi="Times New Roman"/>
          <w:szCs w:val="24"/>
        </w:rPr>
        <w:t>February 18, 2015</w:t>
      </w:r>
    </w:p>
    <w:p w14:paraId="4EB816B1"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Keynote Speaker at the 2015 Florida Hospital Research Forum, Miami, FL</w:t>
      </w:r>
      <w:r>
        <w:rPr>
          <w:rFonts w:ascii="Times New Roman" w:hAnsi="Times New Roman"/>
          <w:szCs w:val="24"/>
        </w:rPr>
        <w:t xml:space="preserve"> </w:t>
      </w:r>
      <w:r w:rsidRPr="00AC3B12">
        <w:rPr>
          <w:rFonts w:ascii="Times New Roman" w:hAnsi="Times New Roman"/>
          <w:szCs w:val="24"/>
        </w:rPr>
        <w:t xml:space="preserve">April 23, 2015 </w:t>
      </w:r>
    </w:p>
    <w:p w14:paraId="074B68EF"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Red Cell Exchange in Sickle Cell Disease Consensus Conference, San Antonio, TX</w:t>
      </w:r>
      <w:r>
        <w:rPr>
          <w:rFonts w:ascii="Times New Roman" w:hAnsi="Times New Roman"/>
          <w:szCs w:val="24"/>
        </w:rPr>
        <w:t xml:space="preserve"> </w:t>
      </w:r>
      <w:r w:rsidRPr="00AC3B12">
        <w:rPr>
          <w:rFonts w:ascii="Times New Roman" w:hAnsi="Times New Roman"/>
          <w:szCs w:val="24"/>
        </w:rPr>
        <w:t>May 5, 2015</w:t>
      </w:r>
    </w:p>
    <w:p w14:paraId="73054A20"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Session Speaker, American Thoracic Society International Conference, Denver, CO</w:t>
      </w:r>
      <w:r>
        <w:rPr>
          <w:rFonts w:ascii="Times New Roman" w:hAnsi="Times New Roman"/>
          <w:szCs w:val="24"/>
        </w:rPr>
        <w:t xml:space="preserve"> </w:t>
      </w:r>
      <w:r w:rsidRPr="00AC3B12">
        <w:rPr>
          <w:rFonts w:ascii="Times New Roman" w:hAnsi="Times New Roman"/>
          <w:szCs w:val="24"/>
        </w:rPr>
        <w:t>May 16-17, 2015</w:t>
      </w:r>
    </w:p>
    <w:p w14:paraId="2CF99B65"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lastRenderedPageBreak/>
        <w:t>Invited Session Speaker, American Heart Association Scientific Sessions, Orlando, FL</w:t>
      </w:r>
      <w:r>
        <w:rPr>
          <w:rFonts w:ascii="Times New Roman" w:hAnsi="Times New Roman"/>
          <w:szCs w:val="24"/>
        </w:rPr>
        <w:t xml:space="preserve"> </w:t>
      </w:r>
      <w:r w:rsidRPr="00AC3B12">
        <w:rPr>
          <w:rFonts w:ascii="Times New Roman" w:hAnsi="Times New Roman"/>
          <w:szCs w:val="24"/>
        </w:rPr>
        <w:t>November 7-11, 2015</w:t>
      </w:r>
    </w:p>
    <w:p w14:paraId="7ECB4F93"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Medical Grand Rounds at George Washington University, Washington DC</w:t>
      </w:r>
      <w:r>
        <w:rPr>
          <w:rFonts w:ascii="Times New Roman" w:hAnsi="Times New Roman"/>
          <w:szCs w:val="24"/>
        </w:rPr>
        <w:t xml:space="preserve"> </w:t>
      </w:r>
      <w:r w:rsidRPr="00AC3B12">
        <w:rPr>
          <w:rFonts w:ascii="Times New Roman" w:hAnsi="Times New Roman"/>
          <w:szCs w:val="24"/>
        </w:rPr>
        <w:t>January 21, 2016</w:t>
      </w:r>
    </w:p>
    <w:p w14:paraId="58B8AB18"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“Developing your Academic Career,” NIH Career Day, Bethesda, MD</w:t>
      </w:r>
      <w:r>
        <w:rPr>
          <w:rFonts w:ascii="Times New Roman" w:hAnsi="Times New Roman"/>
          <w:szCs w:val="24"/>
        </w:rPr>
        <w:t xml:space="preserve"> </w:t>
      </w:r>
      <w:r w:rsidRPr="00AC3B12">
        <w:rPr>
          <w:rFonts w:ascii="Times New Roman" w:hAnsi="Times New Roman"/>
          <w:szCs w:val="24"/>
        </w:rPr>
        <w:t>January 21, 2016</w:t>
      </w:r>
    </w:p>
    <w:p w14:paraId="3F8898C0"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Medical Grand Rounds at Yale University, New Haven, CT</w:t>
      </w:r>
      <w:r>
        <w:rPr>
          <w:rFonts w:ascii="Times New Roman" w:hAnsi="Times New Roman"/>
          <w:szCs w:val="24"/>
        </w:rPr>
        <w:t xml:space="preserve"> </w:t>
      </w:r>
      <w:r w:rsidRPr="00AC3B12">
        <w:rPr>
          <w:rFonts w:ascii="Times New Roman" w:hAnsi="Times New Roman"/>
          <w:szCs w:val="24"/>
        </w:rPr>
        <w:t>February 25, 2016</w:t>
      </w:r>
    </w:p>
    <w:p w14:paraId="7658E034"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Fellows Retreat at Yale University, New Haven, CT</w:t>
      </w:r>
      <w:r>
        <w:rPr>
          <w:rFonts w:ascii="Times New Roman" w:hAnsi="Times New Roman"/>
          <w:szCs w:val="24"/>
        </w:rPr>
        <w:t xml:space="preserve"> </w:t>
      </w:r>
      <w:r w:rsidRPr="00AC3B12">
        <w:rPr>
          <w:rFonts w:ascii="Times New Roman" w:hAnsi="Times New Roman"/>
          <w:szCs w:val="24"/>
        </w:rPr>
        <w:t>February 26, 2016</w:t>
      </w:r>
    </w:p>
    <w:p w14:paraId="4A9E1EA8"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The Scaletti Lecturer, University of New Mexico, Albuquerque, NM April 15, 2016</w:t>
      </w:r>
    </w:p>
    <w:p w14:paraId="2F0ADEEF"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Department of Medicine Medical Grand Rounds, University of Florida, Gainesville, FL</w:t>
      </w:r>
      <w:r>
        <w:rPr>
          <w:rFonts w:ascii="Times New Roman" w:hAnsi="Times New Roman"/>
          <w:szCs w:val="24"/>
        </w:rPr>
        <w:t xml:space="preserve"> </w:t>
      </w:r>
      <w:r w:rsidRPr="00AC3B12">
        <w:rPr>
          <w:rFonts w:ascii="Times New Roman" w:hAnsi="Times New Roman"/>
          <w:szCs w:val="24"/>
        </w:rPr>
        <w:t>June 23-24, 2016</w:t>
      </w:r>
    </w:p>
    <w:p w14:paraId="4F1750BD"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Science Day (United Therapeutics), New York, NY</w:t>
      </w:r>
      <w:r>
        <w:rPr>
          <w:rFonts w:ascii="Times New Roman" w:hAnsi="Times New Roman"/>
          <w:szCs w:val="24"/>
        </w:rPr>
        <w:t xml:space="preserve"> </w:t>
      </w:r>
      <w:r w:rsidRPr="00AC3B12">
        <w:rPr>
          <w:rFonts w:ascii="Times New Roman" w:hAnsi="Times New Roman"/>
          <w:szCs w:val="24"/>
        </w:rPr>
        <w:t xml:space="preserve">September 27, 2016 </w:t>
      </w:r>
    </w:p>
    <w:p w14:paraId="14CCCE3E"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American Association of Blood Banks (AABB) 2016 conference, Orlando, FL</w:t>
      </w:r>
      <w:r>
        <w:rPr>
          <w:rFonts w:ascii="Times New Roman" w:hAnsi="Times New Roman"/>
          <w:szCs w:val="24"/>
        </w:rPr>
        <w:t xml:space="preserve"> </w:t>
      </w:r>
      <w:r w:rsidRPr="00AC3B12">
        <w:rPr>
          <w:rFonts w:ascii="Times New Roman" w:hAnsi="Times New Roman"/>
          <w:szCs w:val="24"/>
        </w:rPr>
        <w:t>October 22, 2016</w:t>
      </w:r>
    </w:p>
    <w:p w14:paraId="1010EF20"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and Session Moderator, American Heart Association Scientific Sessions 2016, New Orleans, LA</w:t>
      </w:r>
      <w:r>
        <w:rPr>
          <w:rFonts w:ascii="Times New Roman" w:hAnsi="Times New Roman"/>
          <w:szCs w:val="24"/>
        </w:rPr>
        <w:t xml:space="preserve"> </w:t>
      </w:r>
      <w:r w:rsidRPr="00AC3B12">
        <w:rPr>
          <w:rFonts w:ascii="Times New Roman" w:hAnsi="Times New Roman"/>
          <w:szCs w:val="24"/>
        </w:rPr>
        <w:t>November 13, 2016</w:t>
      </w:r>
    </w:p>
    <w:p w14:paraId="74B266DA"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Translational Cardiovascular Biology Conference, University of Colorado Denver, Denver, CO</w:t>
      </w:r>
      <w:r>
        <w:rPr>
          <w:rFonts w:ascii="Times New Roman" w:hAnsi="Times New Roman"/>
          <w:szCs w:val="24"/>
        </w:rPr>
        <w:t xml:space="preserve"> </w:t>
      </w:r>
      <w:r w:rsidRPr="00AC3B12">
        <w:rPr>
          <w:rFonts w:ascii="Times New Roman" w:hAnsi="Times New Roman"/>
          <w:szCs w:val="24"/>
        </w:rPr>
        <w:t>January 17, 2017</w:t>
      </w:r>
    </w:p>
    <w:p w14:paraId="7B20BD4A"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PVRI, Miami, FL</w:t>
      </w:r>
      <w:r>
        <w:rPr>
          <w:rFonts w:ascii="Times New Roman" w:hAnsi="Times New Roman"/>
          <w:szCs w:val="24"/>
        </w:rPr>
        <w:t xml:space="preserve"> </w:t>
      </w:r>
      <w:r w:rsidRPr="00AC3B12">
        <w:rPr>
          <w:rFonts w:ascii="Times New Roman" w:hAnsi="Times New Roman"/>
          <w:szCs w:val="24"/>
        </w:rPr>
        <w:t>January 28, 2017</w:t>
      </w:r>
    </w:p>
    <w:p w14:paraId="320AC914"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NHLBI, Bethesda, MD</w:t>
      </w:r>
      <w:r>
        <w:rPr>
          <w:rFonts w:ascii="Times New Roman" w:hAnsi="Times New Roman"/>
          <w:szCs w:val="24"/>
        </w:rPr>
        <w:t xml:space="preserve"> </w:t>
      </w:r>
      <w:r w:rsidRPr="00AC3B12">
        <w:rPr>
          <w:rFonts w:ascii="Times New Roman" w:hAnsi="Times New Roman"/>
          <w:szCs w:val="24"/>
        </w:rPr>
        <w:t>February 16, 2017</w:t>
      </w:r>
    </w:p>
    <w:p w14:paraId="62D0CE38"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Grand Rounds, University of Miami, Miami, FL</w:t>
      </w:r>
      <w:r>
        <w:rPr>
          <w:rFonts w:ascii="Times New Roman" w:hAnsi="Times New Roman"/>
          <w:szCs w:val="24"/>
        </w:rPr>
        <w:t xml:space="preserve"> </w:t>
      </w:r>
      <w:r w:rsidRPr="00AC3B12">
        <w:rPr>
          <w:rFonts w:ascii="Times New Roman" w:hAnsi="Times New Roman"/>
          <w:szCs w:val="24"/>
        </w:rPr>
        <w:t>March 8, 2017</w:t>
      </w:r>
    </w:p>
    <w:p w14:paraId="7F841EE5"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Duke University, Durham NC</w:t>
      </w:r>
      <w:r>
        <w:rPr>
          <w:rFonts w:ascii="Times New Roman" w:hAnsi="Times New Roman"/>
          <w:szCs w:val="24"/>
        </w:rPr>
        <w:t xml:space="preserve"> </w:t>
      </w:r>
      <w:r w:rsidRPr="00AC3B12">
        <w:rPr>
          <w:rFonts w:ascii="Times New Roman" w:hAnsi="Times New Roman"/>
          <w:szCs w:val="24"/>
        </w:rPr>
        <w:t>April 21, 2017</w:t>
      </w:r>
    </w:p>
    <w:p w14:paraId="0AA22E42"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NIH Clinical Center Grand Rounds, NIH, Bethesda, MD</w:t>
      </w:r>
      <w:r>
        <w:rPr>
          <w:rFonts w:ascii="Times New Roman" w:hAnsi="Times New Roman"/>
          <w:szCs w:val="24"/>
        </w:rPr>
        <w:t xml:space="preserve"> </w:t>
      </w:r>
      <w:r w:rsidRPr="00AC3B12">
        <w:rPr>
          <w:rFonts w:ascii="Times New Roman" w:hAnsi="Times New Roman"/>
          <w:szCs w:val="24"/>
        </w:rPr>
        <w:t>May 17, 2017</w:t>
      </w:r>
    </w:p>
    <w:p w14:paraId="0AD53F38"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Sunshine Guild Ground Rounds, Indiana University, Indianapolis, IN</w:t>
      </w:r>
      <w:r>
        <w:rPr>
          <w:rFonts w:ascii="Times New Roman" w:hAnsi="Times New Roman"/>
          <w:szCs w:val="24"/>
        </w:rPr>
        <w:t xml:space="preserve">. </w:t>
      </w:r>
      <w:r w:rsidRPr="00AC3B12">
        <w:rPr>
          <w:rFonts w:ascii="Times New Roman" w:hAnsi="Times New Roman"/>
          <w:szCs w:val="24"/>
        </w:rPr>
        <w:t>June 2, 2017</w:t>
      </w:r>
    </w:p>
    <w:p w14:paraId="31E70563"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NHLBI, Bethesda, MD</w:t>
      </w:r>
      <w:r>
        <w:rPr>
          <w:rFonts w:ascii="Times New Roman" w:hAnsi="Times New Roman"/>
          <w:szCs w:val="24"/>
        </w:rPr>
        <w:t xml:space="preserve"> </w:t>
      </w:r>
      <w:r w:rsidRPr="00AC3B12">
        <w:rPr>
          <w:rFonts w:ascii="Times New Roman" w:hAnsi="Times New Roman"/>
          <w:szCs w:val="24"/>
        </w:rPr>
        <w:t xml:space="preserve">September 21, 2017 </w:t>
      </w:r>
    </w:p>
    <w:p w14:paraId="66A8312B"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American Society of Hematology national meeting, Session: Management of Sickle Cell Disease: Present and Future, Atlanta, GA</w:t>
      </w:r>
      <w:r>
        <w:rPr>
          <w:rFonts w:ascii="Times New Roman" w:hAnsi="Times New Roman"/>
          <w:szCs w:val="24"/>
        </w:rPr>
        <w:t xml:space="preserve"> </w:t>
      </w:r>
      <w:r w:rsidRPr="00AC3B12">
        <w:rPr>
          <w:rFonts w:ascii="Times New Roman" w:hAnsi="Times New Roman"/>
          <w:szCs w:val="24"/>
        </w:rPr>
        <w:t>December 9, 2017</w:t>
      </w:r>
    </w:p>
    <w:p w14:paraId="5D733B3A"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University of Alabama. Birmingham, AL</w:t>
      </w:r>
      <w:r>
        <w:rPr>
          <w:rFonts w:ascii="Times New Roman" w:hAnsi="Times New Roman"/>
          <w:szCs w:val="24"/>
        </w:rPr>
        <w:t xml:space="preserve"> </w:t>
      </w:r>
      <w:r w:rsidRPr="00AC3B12">
        <w:rPr>
          <w:rFonts w:ascii="Times New Roman" w:hAnsi="Times New Roman"/>
          <w:szCs w:val="24"/>
        </w:rPr>
        <w:t>January 18, 2018</w:t>
      </w:r>
    </w:p>
    <w:p w14:paraId="28B3FC89"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Penn Center for Pulmonary Biology, Philadelphia, PA</w:t>
      </w:r>
      <w:r>
        <w:rPr>
          <w:rFonts w:ascii="Times New Roman" w:hAnsi="Times New Roman"/>
          <w:szCs w:val="24"/>
        </w:rPr>
        <w:t xml:space="preserve"> </w:t>
      </w:r>
      <w:r w:rsidRPr="00AC3B12">
        <w:rPr>
          <w:rFonts w:ascii="Times New Roman" w:hAnsi="Times New Roman"/>
          <w:szCs w:val="24"/>
        </w:rPr>
        <w:t xml:space="preserve">January 18, 2018 </w:t>
      </w:r>
    </w:p>
    <w:p w14:paraId="1BEBCCCB"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Session Chair and Moderator, CSCTR and MWAFMR Annual Meeting, Chicago, IL</w:t>
      </w:r>
      <w:r>
        <w:rPr>
          <w:rFonts w:ascii="Times New Roman" w:hAnsi="Times New Roman"/>
          <w:szCs w:val="24"/>
        </w:rPr>
        <w:t xml:space="preserve"> </w:t>
      </w:r>
      <w:r w:rsidRPr="00AC3B12">
        <w:rPr>
          <w:rFonts w:ascii="Times New Roman" w:hAnsi="Times New Roman"/>
          <w:szCs w:val="24"/>
        </w:rPr>
        <w:t>April 27, 2018</w:t>
      </w:r>
    </w:p>
    <w:p w14:paraId="401C43FD"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Stanley Manne Children's Research Institute and Northwestern Feinberg School of Medicine, Chicago, IL</w:t>
      </w:r>
      <w:r>
        <w:rPr>
          <w:rFonts w:ascii="Times New Roman" w:hAnsi="Times New Roman"/>
          <w:szCs w:val="24"/>
        </w:rPr>
        <w:t xml:space="preserve"> </w:t>
      </w:r>
      <w:r w:rsidRPr="00AC3B12">
        <w:rPr>
          <w:rFonts w:ascii="Times New Roman" w:hAnsi="Times New Roman"/>
          <w:szCs w:val="24"/>
        </w:rPr>
        <w:t>May 2, 2018</w:t>
      </w:r>
    </w:p>
    <w:p w14:paraId="17691C40"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Session Speaker, American Thoracic Society national meeting, Session Title: From Cancer Biology to New Therapeutics: Targeting Cell Proliferation Signaling Hubs in Pulmonary Hypertension and Fibrosis, San Diego, CA</w:t>
      </w:r>
      <w:r>
        <w:rPr>
          <w:rFonts w:ascii="Times New Roman" w:hAnsi="Times New Roman"/>
          <w:szCs w:val="24"/>
        </w:rPr>
        <w:t xml:space="preserve"> </w:t>
      </w:r>
      <w:r w:rsidRPr="00AC3B12">
        <w:rPr>
          <w:rFonts w:ascii="Times New Roman" w:hAnsi="Times New Roman"/>
          <w:szCs w:val="24"/>
        </w:rPr>
        <w:t>May 23, 2018</w:t>
      </w:r>
    </w:p>
    <w:p w14:paraId="366D86D6"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Grand Rounds in Pulmonary Hypertension, Stanford School of Medicine</w:t>
      </w:r>
      <w:r>
        <w:rPr>
          <w:rFonts w:ascii="Times New Roman" w:hAnsi="Times New Roman"/>
          <w:szCs w:val="24"/>
        </w:rPr>
        <w:t xml:space="preserve"> </w:t>
      </w:r>
      <w:r w:rsidRPr="00AC3B12">
        <w:rPr>
          <w:rFonts w:ascii="Times New Roman" w:hAnsi="Times New Roman"/>
          <w:szCs w:val="24"/>
        </w:rPr>
        <w:t>January 7, 2019</w:t>
      </w:r>
    </w:p>
    <w:p w14:paraId="22DA9370"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Stanford CVI’s “Frontiers in Cardiovascular Science” seminar</w:t>
      </w:r>
      <w:r>
        <w:rPr>
          <w:rFonts w:ascii="Times New Roman" w:hAnsi="Times New Roman"/>
          <w:szCs w:val="24"/>
        </w:rPr>
        <w:t xml:space="preserve"> </w:t>
      </w:r>
      <w:r w:rsidRPr="00AC3B12">
        <w:rPr>
          <w:rFonts w:ascii="Times New Roman" w:hAnsi="Times New Roman"/>
          <w:szCs w:val="24"/>
        </w:rPr>
        <w:t>January 7, 2019</w:t>
      </w:r>
    </w:p>
    <w:p w14:paraId="36570568"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Plenary Speaker, Alliance for Academic Internal Medicine (AAIM), Academic Internal Medicine Week 2019, Philadelphia, PA</w:t>
      </w:r>
      <w:r>
        <w:rPr>
          <w:rFonts w:ascii="Times New Roman" w:hAnsi="Times New Roman"/>
          <w:szCs w:val="24"/>
        </w:rPr>
        <w:t xml:space="preserve"> </w:t>
      </w:r>
      <w:r w:rsidRPr="00AC3B12">
        <w:rPr>
          <w:rFonts w:ascii="Times New Roman" w:hAnsi="Times New Roman"/>
          <w:szCs w:val="24"/>
        </w:rPr>
        <w:t>April 15, 2019</w:t>
      </w:r>
    </w:p>
    <w:p w14:paraId="437738D4"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Conference Summarizer, Thomas L. Petty Aspen Lung Conference, Aspen, CO</w:t>
      </w:r>
      <w:r>
        <w:rPr>
          <w:rFonts w:ascii="Times New Roman" w:hAnsi="Times New Roman"/>
          <w:szCs w:val="24"/>
        </w:rPr>
        <w:t xml:space="preserve"> </w:t>
      </w:r>
      <w:r w:rsidRPr="00AC3B12">
        <w:rPr>
          <w:rFonts w:ascii="Times New Roman" w:hAnsi="Times New Roman"/>
          <w:szCs w:val="24"/>
        </w:rPr>
        <w:t>June 5-8, 2019</w:t>
      </w:r>
    </w:p>
    <w:p w14:paraId="4FCBF2E2"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lastRenderedPageBreak/>
        <w:t>Invited Speaker, Grover Conference/ATS Assembly on Pulmonary Circulation, Denver, CO</w:t>
      </w:r>
      <w:r>
        <w:rPr>
          <w:rFonts w:ascii="Times New Roman" w:hAnsi="Times New Roman"/>
          <w:szCs w:val="24"/>
        </w:rPr>
        <w:t xml:space="preserve"> </w:t>
      </w:r>
      <w:r w:rsidRPr="00AC3B12">
        <w:rPr>
          <w:rFonts w:ascii="Times New Roman" w:hAnsi="Times New Roman"/>
          <w:szCs w:val="24"/>
        </w:rPr>
        <w:t>September 6-7, 2019</w:t>
      </w:r>
    </w:p>
    <w:p w14:paraId="5E31A815"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Session Presenter (Session on Group V etiologies for PH), CHEST Conference, New Orleans, LA</w:t>
      </w:r>
      <w:r>
        <w:rPr>
          <w:rFonts w:ascii="Times New Roman" w:hAnsi="Times New Roman"/>
          <w:szCs w:val="24"/>
        </w:rPr>
        <w:t xml:space="preserve"> </w:t>
      </w:r>
      <w:r w:rsidRPr="00AC3B12">
        <w:rPr>
          <w:rFonts w:ascii="Times New Roman" w:hAnsi="Times New Roman"/>
          <w:szCs w:val="24"/>
        </w:rPr>
        <w:t>October 21, 2019</w:t>
      </w:r>
    </w:p>
    <w:p w14:paraId="320A219E"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Session Presenter (Session Title: Past Is Prologue: Recent, Ongoing and Future PAH Clinical Trials, talk title “Lessons from the Walk-</w:t>
      </w:r>
      <w:proofErr w:type="spellStart"/>
      <w:r w:rsidRPr="00AC3B12">
        <w:rPr>
          <w:rFonts w:ascii="Times New Roman" w:hAnsi="Times New Roman"/>
          <w:szCs w:val="24"/>
        </w:rPr>
        <w:t>PHaSST</w:t>
      </w:r>
      <w:proofErr w:type="spellEnd"/>
      <w:r w:rsidRPr="00AC3B12">
        <w:rPr>
          <w:rFonts w:ascii="Times New Roman" w:hAnsi="Times New Roman"/>
          <w:szCs w:val="24"/>
        </w:rPr>
        <w:t xml:space="preserve"> Trial,” AHA Scientific Sessions, Philadelphia, PA</w:t>
      </w:r>
      <w:r>
        <w:rPr>
          <w:rFonts w:ascii="Times New Roman" w:hAnsi="Times New Roman"/>
          <w:szCs w:val="24"/>
        </w:rPr>
        <w:t xml:space="preserve"> </w:t>
      </w:r>
      <w:r w:rsidRPr="00AC3B12">
        <w:rPr>
          <w:rFonts w:ascii="Times New Roman" w:hAnsi="Times New Roman"/>
          <w:szCs w:val="24"/>
        </w:rPr>
        <w:t>November 17, 2019</w:t>
      </w:r>
    </w:p>
    <w:p w14:paraId="49B88B21"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Grand Rounds Presenter, University of Nebraska Medical Center, Omaha, Nebraska February 27-28, 2020</w:t>
      </w:r>
    </w:p>
    <w:p w14:paraId="47BE5DEF"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Keynote Speaker, Medical College of Wisconsin, Department of Medicine Research Retreat, Milwaukee, Wisconsin</w:t>
      </w:r>
      <w:r>
        <w:rPr>
          <w:rFonts w:ascii="Times New Roman" w:hAnsi="Times New Roman"/>
          <w:szCs w:val="24"/>
        </w:rPr>
        <w:t xml:space="preserve"> </w:t>
      </w:r>
      <w:r w:rsidRPr="00AC3B12">
        <w:rPr>
          <w:rFonts w:ascii="Times New Roman" w:hAnsi="Times New Roman"/>
          <w:szCs w:val="24"/>
        </w:rPr>
        <w:t>March 6, 2020</w:t>
      </w:r>
    </w:p>
    <w:p w14:paraId="77CB4B71"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Speaker, Discussion Panel, Sickle Cell Adult Provider Network (SCAPN) Symposium, NHBLI Annual Sickle Cell Disease Research Meeting</w:t>
      </w:r>
      <w:r>
        <w:rPr>
          <w:rFonts w:ascii="Times New Roman" w:hAnsi="Times New Roman"/>
          <w:szCs w:val="24"/>
        </w:rPr>
        <w:t xml:space="preserve"> </w:t>
      </w:r>
      <w:r w:rsidRPr="00AC3B12">
        <w:rPr>
          <w:rFonts w:ascii="Times New Roman" w:hAnsi="Times New Roman"/>
          <w:szCs w:val="24"/>
        </w:rPr>
        <w:t>August 11, 2020</w:t>
      </w:r>
    </w:p>
    <w:p w14:paraId="4D1A3572"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Presenter (Topic: SCD-CARRE trial), Foundation for Sickle Cell Disease Research (FSCDR) Virtual Meeting September 24, 2020</w:t>
      </w:r>
    </w:p>
    <w:p w14:paraId="018138F3"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Keynote Speaker, Emory University Department of Medicine Research Day (Virtual)</w:t>
      </w:r>
      <w:r>
        <w:rPr>
          <w:rFonts w:ascii="Times New Roman" w:hAnsi="Times New Roman"/>
          <w:szCs w:val="24"/>
        </w:rPr>
        <w:t xml:space="preserve"> </w:t>
      </w:r>
      <w:r w:rsidRPr="00AC3B12">
        <w:rPr>
          <w:rFonts w:ascii="Times New Roman" w:hAnsi="Times New Roman"/>
          <w:szCs w:val="24"/>
        </w:rPr>
        <w:t>October 15, 2020</w:t>
      </w:r>
    </w:p>
    <w:p w14:paraId="55727048"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Panel Participant, “Speed Mentoring: Meet the Experts in Pulmonary Vascular Disease,” American Heart Association Scientific Sessions (Virtual)</w:t>
      </w:r>
      <w:r>
        <w:rPr>
          <w:rFonts w:ascii="Times New Roman" w:hAnsi="Times New Roman"/>
          <w:szCs w:val="24"/>
        </w:rPr>
        <w:t xml:space="preserve"> </w:t>
      </w:r>
      <w:r w:rsidRPr="00AC3B12">
        <w:rPr>
          <w:rFonts w:ascii="Times New Roman" w:hAnsi="Times New Roman"/>
          <w:szCs w:val="24"/>
        </w:rPr>
        <w:t>November 15, 2020</w:t>
      </w:r>
    </w:p>
    <w:p w14:paraId="224A683B"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 xml:space="preserve">Keynote Speaker, “Confirmed Multi-omics in hemolysis and </w:t>
      </w:r>
      <w:proofErr w:type="spellStart"/>
      <w:r w:rsidRPr="00AC3B12">
        <w:rPr>
          <w:rFonts w:ascii="Times New Roman" w:hAnsi="Times New Roman"/>
          <w:szCs w:val="24"/>
        </w:rPr>
        <w:t>vasculopathic</w:t>
      </w:r>
      <w:proofErr w:type="spellEnd"/>
      <w:r w:rsidRPr="00AC3B12">
        <w:rPr>
          <w:rFonts w:ascii="Times New Roman" w:hAnsi="Times New Roman"/>
          <w:szCs w:val="24"/>
        </w:rPr>
        <w:t xml:space="preserve"> syndromes,” during Session 2: Exploring the ‘Omics of Cardiovascular and Renal Sequelae of SCD,” American Society of Hematology (ASH) Annual Meeting (Virtual)</w:t>
      </w:r>
      <w:r>
        <w:rPr>
          <w:rFonts w:ascii="Times New Roman" w:hAnsi="Times New Roman"/>
          <w:szCs w:val="24"/>
        </w:rPr>
        <w:t xml:space="preserve"> </w:t>
      </w:r>
      <w:r w:rsidRPr="00AC3B12">
        <w:rPr>
          <w:rFonts w:ascii="Times New Roman" w:hAnsi="Times New Roman"/>
          <w:szCs w:val="24"/>
        </w:rPr>
        <w:t>December 4, 2020</w:t>
      </w:r>
    </w:p>
    <w:p w14:paraId="1B8D57DB" w14:textId="77777777" w:rsidR="00DA5D2E" w:rsidRPr="00AC3B12"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Grand Rounds, Howard University (Virtual)</w:t>
      </w:r>
      <w:r>
        <w:rPr>
          <w:rFonts w:ascii="Times New Roman" w:hAnsi="Times New Roman"/>
          <w:szCs w:val="24"/>
        </w:rPr>
        <w:t xml:space="preserve"> </w:t>
      </w:r>
      <w:r w:rsidRPr="00AC3B12">
        <w:rPr>
          <w:rFonts w:ascii="Times New Roman" w:hAnsi="Times New Roman"/>
          <w:szCs w:val="24"/>
        </w:rPr>
        <w:t>January 19, 2021</w:t>
      </w:r>
    </w:p>
    <w:p w14:paraId="18703DC9" w14:textId="2A41F2F4" w:rsidR="00DA5D2E" w:rsidRDefault="00DA5D2E" w:rsidP="00AD3CDD">
      <w:pPr>
        <w:pStyle w:val="ListParagraph"/>
        <w:numPr>
          <w:ilvl w:val="0"/>
          <w:numId w:val="9"/>
        </w:numPr>
        <w:tabs>
          <w:tab w:val="left" w:pos="1440"/>
        </w:tabs>
        <w:ind w:hanging="720"/>
        <w:rPr>
          <w:rFonts w:ascii="Times New Roman" w:hAnsi="Times New Roman"/>
          <w:szCs w:val="24"/>
        </w:rPr>
      </w:pPr>
      <w:r w:rsidRPr="00AC3B12">
        <w:rPr>
          <w:rFonts w:ascii="Times New Roman" w:hAnsi="Times New Roman"/>
          <w:szCs w:val="24"/>
        </w:rPr>
        <w:t>Invited Speaker, Hemostasis and Thrombosis Research Society (HTRS) Research Colloquium (Virtual)</w:t>
      </w:r>
      <w:r>
        <w:rPr>
          <w:rFonts w:ascii="Times New Roman" w:hAnsi="Times New Roman"/>
          <w:szCs w:val="24"/>
        </w:rPr>
        <w:t xml:space="preserve"> </w:t>
      </w:r>
      <w:r w:rsidRPr="00AC3B12">
        <w:rPr>
          <w:rFonts w:ascii="Times New Roman" w:hAnsi="Times New Roman"/>
          <w:szCs w:val="24"/>
        </w:rPr>
        <w:t>March 9, 202</w:t>
      </w:r>
      <w:r w:rsidR="00CB7032">
        <w:rPr>
          <w:rFonts w:ascii="Times New Roman" w:hAnsi="Times New Roman"/>
          <w:szCs w:val="24"/>
        </w:rPr>
        <w:t>2</w:t>
      </w:r>
    </w:p>
    <w:p w14:paraId="3F12353C" w14:textId="7FC75057" w:rsidR="003A3FCF" w:rsidRPr="003A3FCF" w:rsidRDefault="003A3FCF" w:rsidP="00AD3CDD">
      <w:pPr>
        <w:pStyle w:val="CommentText"/>
        <w:numPr>
          <w:ilvl w:val="0"/>
          <w:numId w:val="9"/>
        </w:numPr>
        <w:tabs>
          <w:tab w:val="left" w:pos="1440"/>
        </w:tabs>
        <w:ind w:hanging="720"/>
        <w:rPr>
          <w:rFonts w:ascii="Times New Roman" w:hAnsi="Times New Roman"/>
        </w:rPr>
      </w:pPr>
      <w:r>
        <w:rPr>
          <w:rFonts w:ascii="Times New Roman" w:hAnsi="Times New Roman"/>
        </w:rPr>
        <w:t>W</w:t>
      </w:r>
      <w:r w:rsidRPr="003A3FCF">
        <w:rPr>
          <w:rFonts w:ascii="Times New Roman" w:hAnsi="Times New Roman"/>
        </w:rPr>
        <w:t>orkshop Chair, NHLBI</w:t>
      </w:r>
      <w:r>
        <w:rPr>
          <w:rFonts w:ascii="Times New Roman" w:hAnsi="Times New Roman"/>
        </w:rPr>
        <w:t xml:space="preserve"> workshop on</w:t>
      </w:r>
      <w:r w:rsidRPr="003A3FCF">
        <w:rPr>
          <w:rFonts w:ascii="Times New Roman" w:hAnsi="Times New Roman"/>
        </w:rPr>
        <w:t xml:space="preserve"> Mitochondria in the Pathogenesis of Lung and Sleep Disorders</w:t>
      </w:r>
      <w:r>
        <w:rPr>
          <w:rFonts w:ascii="Times New Roman" w:hAnsi="Times New Roman"/>
        </w:rPr>
        <w:t>, December 1-2, 2022</w:t>
      </w:r>
    </w:p>
    <w:p w14:paraId="51939381" w14:textId="77777777" w:rsidR="003A3FCF" w:rsidRDefault="00CB7032" w:rsidP="00AD3CDD">
      <w:pPr>
        <w:pStyle w:val="CommentText"/>
        <w:numPr>
          <w:ilvl w:val="0"/>
          <w:numId w:val="9"/>
        </w:numPr>
        <w:tabs>
          <w:tab w:val="left" w:pos="1440"/>
        </w:tabs>
        <w:ind w:hanging="720"/>
        <w:rPr>
          <w:rFonts w:ascii="Times New Roman" w:hAnsi="Times New Roman"/>
        </w:rPr>
      </w:pPr>
      <w:r>
        <w:rPr>
          <w:rFonts w:ascii="Times New Roman" w:hAnsi="Times New Roman"/>
        </w:rPr>
        <w:t>Invited Speaker, NIH Clinical Center Grand Rounds, January 18, 2023</w:t>
      </w:r>
    </w:p>
    <w:p w14:paraId="24080AA8" w14:textId="6EC0B311" w:rsidR="005871E1" w:rsidRDefault="00833166" w:rsidP="00AD3CDD">
      <w:pPr>
        <w:pStyle w:val="CommentText"/>
        <w:numPr>
          <w:ilvl w:val="0"/>
          <w:numId w:val="9"/>
        </w:numPr>
        <w:tabs>
          <w:tab w:val="left" w:pos="1440"/>
        </w:tabs>
        <w:ind w:hanging="720"/>
        <w:rPr>
          <w:rFonts w:ascii="Times New Roman" w:hAnsi="Times New Roman"/>
        </w:rPr>
      </w:pPr>
      <w:r>
        <w:rPr>
          <w:rFonts w:ascii="Times New Roman" w:hAnsi="Times New Roman"/>
        </w:rPr>
        <w:t xml:space="preserve">Invited Speaker, </w:t>
      </w:r>
      <w:r w:rsidRPr="00833166">
        <w:rPr>
          <w:rFonts w:ascii="Times New Roman" w:hAnsi="Times New Roman"/>
        </w:rPr>
        <w:t>NFEM Eureka Conf</w:t>
      </w:r>
      <w:r>
        <w:rPr>
          <w:rFonts w:ascii="Times New Roman" w:hAnsi="Times New Roman"/>
        </w:rPr>
        <w:t xml:space="preserve">erence, </w:t>
      </w:r>
      <w:r w:rsidR="007453CE">
        <w:rPr>
          <w:rFonts w:ascii="Times New Roman" w:hAnsi="Times New Roman"/>
        </w:rPr>
        <w:t>San Diego, CA, February 2, 2023</w:t>
      </w:r>
    </w:p>
    <w:p w14:paraId="6C43F235" w14:textId="28198C84" w:rsidR="004E717A" w:rsidRDefault="004E717A" w:rsidP="00AD3CDD">
      <w:pPr>
        <w:pStyle w:val="CommentText"/>
        <w:numPr>
          <w:ilvl w:val="0"/>
          <w:numId w:val="9"/>
        </w:numPr>
        <w:tabs>
          <w:tab w:val="left" w:pos="1440"/>
        </w:tabs>
        <w:ind w:hanging="720"/>
        <w:rPr>
          <w:rFonts w:ascii="Times New Roman" w:hAnsi="Times New Roman"/>
        </w:rPr>
      </w:pPr>
      <w:r>
        <w:rPr>
          <w:rFonts w:ascii="Times New Roman" w:hAnsi="Times New Roman"/>
        </w:rPr>
        <w:t xml:space="preserve">Invited Speaker (Research Symposium Keynote Address), </w:t>
      </w:r>
      <w:r w:rsidR="007A2A1F">
        <w:rPr>
          <w:rFonts w:ascii="Times New Roman" w:hAnsi="Times New Roman"/>
        </w:rPr>
        <w:t>Ohio State University, May 11, 2023</w:t>
      </w:r>
    </w:p>
    <w:p w14:paraId="19B5ADAA" w14:textId="121267C7" w:rsidR="007A2A1F" w:rsidRDefault="007A2A1F" w:rsidP="00AD3CDD">
      <w:pPr>
        <w:pStyle w:val="CommentText"/>
        <w:numPr>
          <w:ilvl w:val="0"/>
          <w:numId w:val="9"/>
        </w:numPr>
        <w:tabs>
          <w:tab w:val="left" w:pos="1440"/>
        </w:tabs>
        <w:ind w:hanging="720"/>
        <w:rPr>
          <w:rFonts w:ascii="Times New Roman" w:hAnsi="Times New Roman"/>
        </w:rPr>
      </w:pPr>
      <w:r>
        <w:rPr>
          <w:rFonts w:ascii="Times New Roman" w:hAnsi="Times New Roman"/>
        </w:rPr>
        <w:t xml:space="preserve">Invited Speaker, </w:t>
      </w:r>
      <w:r w:rsidRPr="007A2A1F">
        <w:rPr>
          <w:rFonts w:ascii="Times New Roman" w:hAnsi="Times New Roman"/>
        </w:rPr>
        <w:t xml:space="preserve">Department of Health and Human Services - Critical Care Medicine Dept </w:t>
      </w:r>
      <w:r w:rsidR="004E22CC">
        <w:rPr>
          <w:rFonts w:ascii="Times New Roman" w:hAnsi="Times New Roman"/>
        </w:rPr>
        <w:t>Meeting</w:t>
      </w:r>
      <w:r w:rsidRPr="007A2A1F">
        <w:rPr>
          <w:rFonts w:ascii="Times New Roman" w:hAnsi="Times New Roman"/>
        </w:rPr>
        <w:t xml:space="preserve"> and Lecture</w:t>
      </w:r>
      <w:r w:rsidR="004E22CC">
        <w:rPr>
          <w:rFonts w:ascii="Times New Roman" w:hAnsi="Times New Roman"/>
        </w:rPr>
        <w:t>, May 11, 2023</w:t>
      </w:r>
    </w:p>
    <w:p w14:paraId="7B39721A" w14:textId="1E86AB5E" w:rsidR="000A0DAA" w:rsidRDefault="000A0DAA" w:rsidP="00AD3CDD">
      <w:pPr>
        <w:pStyle w:val="CommentText"/>
        <w:numPr>
          <w:ilvl w:val="0"/>
          <w:numId w:val="9"/>
        </w:numPr>
        <w:tabs>
          <w:tab w:val="left" w:pos="1440"/>
        </w:tabs>
        <w:ind w:hanging="720"/>
        <w:rPr>
          <w:rFonts w:ascii="Times New Roman" w:hAnsi="Times New Roman"/>
        </w:rPr>
      </w:pPr>
      <w:r>
        <w:rPr>
          <w:rFonts w:ascii="Times New Roman" w:hAnsi="Times New Roman"/>
        </w:rPr>
        <w:t xml:space="preserve">Invited Speaker, </w:t>
      </w:r>
      <w:r w:rsidRPr="000A0DAA">
        <w:rPr>
          <w:rFonts w:ascii="Times New Roman" w:hAnsi="Times New Roman"/>
        </w:rPr>
        <w:t>Northwestern University Medical Grand Rounds</w:t>
      </w:r>
      <w:r>
        <w:rPr>
          <w:rFonts w:ascii="Times New Roman" w:hAnsi="Times New Roman"/>
        </w:rPr>
        <w:t>, Chicago, IL, May 30, 2023</w:t>
      </w:r>
    </w:p>
    <w:p w14:paraId="131156DB" w14:textId="77777777" w:rsidR="00FB49DE" w:rsidRDefault="006E0A47" w:rsidP="00AD3CDD">
      <w:pPr>
        <w:pStyle w:val="CommentText"/>
        <w:numPr>
          <w:ilvl w:val="0"/>
          <w:numId w:val="9"/>
        </w:numPr>
        <w:tabs>
          <w:tab w:val="left" w:pos="1440"/>
        </w:tabs>
        <w:ind w:hanging="720"/>
        <w:rPr>
          <w:rFonts w:ascii="Times New Roman" w:hAnsi="Times New Roman"/>
        </w:rPr>
      </w:pPr>
      <w:r>
        <w:rPr>
          <w:rFonts w:ascii="Times New Roman" w:hAnsi="Times New Roman"/>
        </w:rPr>
        <w:t xml:space="preserve">Invited Speaker, Warren M. </w:t>
      </w:r>
      <w:proofErr w:type="spellStart"/>
      <w:r>
        <w:rPr>
          <w:rFonts w:ascii="Times New Roman" w:hAnsi="Times New Roman"/>
        </w:rPr>
        <w:t>Zapol</w:t>
      </w:r>
      <w:proofErr w:type="spellEnd"/>
      <w:r>
        <w:rPr>
          <w:rFonts w:ascii="Times New Roman" w:hAnsi="Times New Roman"/>
        </w:rPr>
        <w:t xml:space="preserve"> Symposium</w:t>
      </w:r>
      <w:r w:rsidR="001E76CA">
        <w:rPr>
          <w:rFonts w:ascii="Times New Roman" w:hAnsi="Times New Roman"/>
        </w:rPr>
        <w:t>, Harvard University, Boston, Massachusetts, June 9, 2023</w:t>
      </w:r>
    </w:p>
    <w:p w14:paraId="70FC042D" w14:textId="28F8E0C9" w:rsidR="002D7E5E" w:rsidRDefault="00FB49DE" w:rsidP="00AD3CDD">
      <w:pPr>
        <w:pStyle w:val="CommentText"/>
        <w:numPr>
          <w:ilvl w:val="0"/>
          <w:numId w:val="9"/>
        </w:numPr>
        <w:tabs>
          <w:tab w:val="left" w:pos="1440"/>
        </w:tabs>
        <w:ind w:hanging="720"/>
        <w:rPr>
          <w:rFonts w:ascii="Times New Roman" w:hAnsi="Times New Roman"/>
        </w:rPr>
      </w:pPr>
      <w:r>
        <w:rPr>
          <w:rFonts w:ascii="Times New Roman" w:hAnsi="Times New Roman"/>
        </w:rPr>
        <w:t xml:space="preserve">Invited Speaker, </w:t>
      </w:r>
      <w:r w:rsidRPr="00FB49DE">
        <w:rPr>
          <w:rFonts w:ascii="Times New Roman" w:hAnsi="Times New Roman"/>
        </w:rPr>
        <w:t>Department of Medicine Research Conference</w:t>
      </w:r>
      <w:r>
        <w:rPr>
          <w:rFonts w:ascii="Times New Roman" w:hAnsi="Times New Roman"/>
        </w:rPr>
        <w:t>, University</w:t>
      </w:r>
      <w:r w:rsidRPr="00FB49DE">
        <w:rPr>
          <w:rFonts w:ascii="Times New Roman" w:hAnsi="Times New Roman"/>
        </w:rPr>
        <w:t xml:space="preserve"> Of Minnesota Grand Rounds</w:t>
      </w:r>
      <w:r w:rsidR="002D73B2">
        <w:rPr>
          <w:rFonts w:ascii="Times New Roman" w:hAnsi="Times New Roman"/>
        </w:rPr>
        <w:t>, Minneapolis, Minnesota, March 11, 2024</w:t>
      </w:r>
    </w:p>
    <w:p w14:paraId="3CB27082" w14:textId="756F3320" w:rsidR="00CB7032" w:rsidRDefault="00CF0225" w:rsidP="00AD3CDD">
      <w:pPr>
        <w:pStyle w:val="CommentText"/>
        <w:numPr>
          <w:ilvl w:val="0"/>
          <w:numId w:val="9"/>
        </w:numPr>
        <w:tabs>
          <w:tab w:val="left" w:pos="1440"/>
        </w:tabs>
        <w:ind w:hanging="720"/>
        <w:rPr>
          <w:rFonts w:ascii="Times New Roman" w:hAnsi="Times New Roman"/>
        </w:rPr>
      </w:pPr>
      <w:r>
        <w:rPr>
          <w:rFonts w:ascii="Times New Roman" w:hAnsi="Times New Roman"/>
        </w:rPr>
        <w:t xml:space="preserve">Invited Speaker, </w:t>
      </w:r>
      <w:r w:rsidRPr="00CF0225">
        <w:rPr>
          <w:rFonts w:ascii="Times New Roman" w:hAnsi="Times New Roman"/>
        </w:rPr>
        <w:t>Duke Medicine Grand Rounds</w:t>
      </w:r>
      <w:r>
        <w:rPr>
          <w:rFonts w:ascii="Times New Roman" w:hAnsi="Times New Roman"/>
        </w:rPr>
        <w:t xml:space="preserve">, </w:t>
      </w:r>
      <w:r w:rsidR="00296513">
        <w:rPr>
          <w:rFonts w:ascii="Times New Roman" w:hAnsi="Times New Roman"/>
        </w:rPr>
        <w:t>Durh</w:t>
      </w:r>
      <w:r w:rsidR="00206837">
        <w:rPr>
          <w:rFonts w:ascii="Times New Roman" w:hAnsi="Times New Roman"/>
        </w:rPr>
        <w:t>am</w:t>
      </w:r>
      <w:r w:rsidR="00296513">
        <w:rPr>
          <w:rFonts w:ascii="Times New Roman" w:hAnsi="Times New Roman"/>
        </w:rPr>
        <w:t>, North Carolina, November 7, 202</w:t>
      </w:r>
      <w:r w:rsidR="004938E9">
        <w:rPr>
          <w:rFonts w:ascii="Times New Roman" w:hAnsi="Times New Roman"/>
        </w:rPr>
        <w:t>4</w:t>
      </w:r>
    </w:p>
    <w:p w14:paraId="1DC884E3" w14:textId="473A9029" w:rsidR="007A396B" w:rsidRDefault="007A396B" w:rsidP="00AD3CDD">
      <w:pPr>
        <w:pStyle w:val="CommentText"/>
        <w:numPr>
          <w:ilvl w:val="0"/>
          <w:numId w:val="9"/>
        </w:numPr>
        <w:tabs>
          <w:tab w:val="left" w:pos="1440"/>
        </w:tabs>
        <w:ind w:hanging="720"/>
        <w:rPr>
          <w:rFonts w:ascii="Times New Roman" w:hAnsi="Times New Roman"/>
        </w:rPr>
      </w:pPr>
      <w:r>
        <w:rPr>
          <w:rFonts w:ascii="Times New Roman" w:hAnsi="Times New Roman"/>
        </w:rPr>
        <w:t xml:space="preserve">Invited Speaker, </w:t>
      </w:r>
      <w:r w:rsidRPr="007A396B">
        <w:rPr>
          <w:rFonts w:ascii="Times New Roman" w:hAnsi="Times New Roman"/>
        </w:rPr>
        <w:t>2025 Nitric Oxide Gordon Research Conference</w:t>
      </w:r>
      <w:r w:rsidR="00206837">
        <w:rPr>
          <w:rFonts w:ascii="Times New Roman" w:hAnsi="Times New Roman"/>
        </w:rPr>
        <w:t>, Ventura, California, February 10, 2025</w:t>
      </w:r>
    </w:p>
    <w:p w14:paraId="0B0C8232" w14:textId="77777777" w:rsidR="00F867F4" w:rsidRDefault="00653AEB" w:rsidP="00F867F4">
      <w:pPr>
        <w:pStyle w:val="CommentText"/>
        <w:numPr>
          <w:ilvl w:val="0"/>
          <w:numId w:val="9"/>
        </w:numPr>
        <w:tabs>
          <w:tab w:val="left" w:pos="1440"/>
        </w:tabs>
        <w:ind w:hanging="720"/>
        <w:rPr>
          <w:rFonts w:ascii="Times New Roman" w:hAnsi="Times New Roman"/>
        </w:rPr>
      </w:pPr>
      <w:r>
        <w:rPr>
          <w:rFonts w:ascii="Times New Roman" w:hAnsi="Times New Roman"/>
        </w:rPr>
        <w:t xml:space="preserve">Invited Speaker, Conference on </w:t>
      </w:r>
      <w:r w:rsidRPr="00653AEB">
        <w:rPr>
          <w:rFonts w:ascii="Times New Roman" w:hAnsi="Times New Roman"/>
        </w:rPr>
        <w:t>Sickle Cell Disease: Existing Paradigms and Novel Approaches</w:t>
      </w:r>
      <w:r>
        <w:rPr>
          <w:rFonts w:ascii="Times New Roman" w:hAnsi="Times New Roman"/>
        </w:rPr>
        <w:t xml:space="preserve">, New York, NY, </w:t>
      </w:r>
      <w:r w:rsidR="00D26B4B">
        <w:rPr>
          <w:rFonts w:ascii="Times New Roman" w:hAnsi="Times New Roman"/>
        </w:rPr>
        <w:t>April 30, 2025</w:t>
      </w:r>
    </w:p>
    <w:p w14:paraId="2FA0488F" w14:textId="2D67F510" w:rsidR="009255B2" w:rsidRDefault="009255B2" w:rsidP="00F867F4">
      <w:pPr>
        <w:pStyle w:val="CommentText"/>
        <w:numPr>
          <w:ilvl w:val="0"/>
          <w:numId w:val="9"/>
        </w:numPr>
        <w:tabs>
          <w:tab w:val="left" w:pos="1440"/>
        </w:tabs>
        <w:ind w:hanging="720"/>
        <w:rPr>
          <w:rFonts w:ascii="Times New Roman" w:hAnsi="Times New Roman"/>
        </w:rPr>
      </w:pPr>
      <w:r>
        <w:rPr>
          <w:rFonts w:ascii="Times New Roman" w:hAnsi="Times New Roman"/>
        </w:rPr>
        <w:lastRenderedPageBreak/>
        <w:t>Live Webinar Participant, American Thorac</w:t>
      </w:r>
      <w:r w:rsidR="003F0165">
        <w:rPr>
          <w:rFonts w:ascii="Times New Roman" w:hAnsi="Times New Roman"/>
        </w:rPr>
        <w:t>ic Society APCCSD webinar on Life as a Division Head, S</w:t>
      </w:r>
      <w:r w:rsidR="00E03046">
        <w:rPr>
          <w:rFonts w:ascii="Times New Roman" w:hAnsi="Times New Roman"/>
        </w:rPr>
        <w:t>an Francisco, CA, May 17, 2025</w:t>
      </w:r>
    </w:p>
    <w:p w14:paraId="0254610A" w14:textId="6D26E389" w:rsidR="007F3570" w:rsidRDefault="007F3570" w:rsidP="00F867F4">
      <w:pPr>
        <w:pStyle w:val="CommentText"/>
        <w:numPr>
          <w:ilvl w:val="0"/>
          <w:numId w:val="9"/>
        </w:numPr>
        <w:tabs>
          <w:tab w:val="left" w:pos="1440"/>
        </w:tabs>
        <w:ind w:hanging="720"/>
        <w:rPr>
          <w:rFonts w:ascii="Times New Roman" w:hAnsi="Times New Roman"/>
        </w:rPr>
      </w:pPr>
      <w:r>
        <w:rPr>
          <w:rFonts w:ascii="Times New Roman" w:hAnsi="Times New Roman"/>
        </w:rPr>
        <w:t xml:space="preserve">Invited Speaker, Sickle Cell Disease </w:t>
      </w:r>
      <w:r w:rsidRPr="007F3570">
        <w:rPr>
          <w:rFonts w:ascii="Times New Roman" w:hAnsi="Times New Roman"/>
        </w:rPr>
        <w:t>Research Day</w:t>
      </w:r>
      <w:r>
        <w:rPr>
          <w:rFonts w:ascii="Times New Roman" w:hAnsi="Times New Roman"/>
        </w:rPr>
        <w:t xml:space="preserve">, Emory University, </w:t>
      </w:r>
      <w:r w:rsidR="009B0EE8">
        <w:rPr>
          <w:rFonts w:ascii="Times New Roman" w:hAnsi="Times New Roman"/>
        </w:rPr>
        <w:t>June 28, 2025</w:t>
      </w:r>
    </w:p>
    <w:p w14:paraId="7F15201D" w14:textId="5967C6B3" w:rsidR="00161DF7" w:rsidRDefault="00E65AAB" w:rsidP="00865FCA">
      <w:pPr>
        <w:pStyle w:val="CommentText"/>
        <w:numPr>
          <w:ilvl w:val="0"/>
          <w:numId w:val="9"/>
        </w:numPr>
        <w:tabs>
          <w:tab w:val="left" w:pos="1440"/>
        </w:tabs>
        <w:ind w:hanging="720"/>
        <w:rPr>
          <w:rFonts w:ascii="Times New Roman" w:hAnsi="Times New Roman"/>
        </w:rPr>
      </w:pPr>
      <w:r>
        <w:rPr>
          <w:rFonts w:ascii="Times New Roman" w:hAnsi="Times New Roman"/>
        </w:rPr>
        <w:t xml:space="preserve">Speaker, American </w:t>
      </w:r>
      <w:r w:rsidR="001A2F3B">
        <w:rPr>
          <w:rFonts w:ascii="Times New Roman" w:hAnsi="Times New Roman"/>
        </w:rPr>
        <w:t xml:space="preserve">Clinical and Climatological Association, </w:t>
      </w:r>
      <w:r w:rsidR="001B3D7D">
        <w:rPr>
          <w:rFonts w:ascii="Times New Roman" w:hAnsi="Times New Roman"/>
        </w:rPr>
        <w:t>October 17, 2025</w:t>
      </w:r>
    </w:p>
    <w:p w14:paraId="45256722" w14:textId="52D1E0F0" w:rsidR="00C70F9E" w:rsidRPr="00865FCA" w:rsidRDefault="00943CD1" w:rsidP="00865FCA">
      <w:pPr>
        <w:pStyle w:val="CommentText"/>
        <w:numPr>
          <w:ilvl w:val="0"/>
          <w:numId w:val="9"/>
        </w:numPr>
        <w:tabs>
          <w:tab w:val="left" w:pos="1440"/>
        </w:tabs>
        <w:ind w:hanging="720"/>
        <w:rPr>
          <w:rFonts w:ascii="Times New Roman" w:hAnsi="Times New Roman"/>
        </w:rPr>
      </w:pPr>
      <w:r>
        <w:rPr>
          <w:rFonts w:ascii="Times New Roman" w:hAnsi="Times New Roman"/>
        </w:rPr>
        <w:t xml:space="preserve">Presenter, AAMC </w:t>
      </w:r>
      <w:r w:rsidR="00C70F9E" w:rsidRPr="00C70F9E">
        <w:rPr>
          <w:rFonts w:ascii="Times New Roman" w:hAnsi="Times New Roman"/>
        </w:rPr>
        <w:t>2026 Executive Development Seminar for Deans</w:t>
      </w:r>
      <w:r>
        <w:rPr>
          <w:rFonts w:ascii="Times New Roman" w:hAnsi="Times New Roman"/>
        </w:rPr>
        <w:t xml:space="preserve">, January </w:t>
      </w:r>
      <w:r w:rsidR="00016DB7">
        <w:rPr>
          <w:rFonts w:ascii="Times New Roman" w:hAnsi="Times New Roman"/>
        </w:rPr>
        <w:t>23, 2026</w:t>
      </w:r>
    </w:p>
    <w:p w14:paraId="646D8F88" w14:textId="77777777" w:rsidR="00DA5D2E" w:rsidRPr="00027C46" w:rsidRDefault="00DA5D2E" w:rsidP="00DA5D2E">
      <w:pPr>
        <w:rPr>
          <w:rFonts w:ascii="Times New Roman" w:hAnsi="Times New Roman"/>
          <w:szCs w:val="24"/>
        </w:rPr>
      </w:pPr>
    </w:p>
    <w:p w14:paraId="5A284446" w14:textId="77777777" w:rsidR="00DA5D2E" w:rsidRPr="005421C0" w:rsidRDefault="00DA5D2E" w:rsidP="00DA5D2E">
      <w:pPr>
        <w:rPr>
          <w:b/>
          <w:bCs/>
          <w:u w:val="single"/>
        </w:rPr>
      </w:pPr>
      <w:r w:rsidRPr="005421C0">
        <w:rPr>
          <w:b/>
          <w:bCs/>
          <w:u w:val="single"/>
        </w:rPr>
        <w:t>International:</w:t>
      </w:r>
    </w:p>
    <w:p w14:paraId="55D01289" w14:textId="77777777" w:rsidR="00DA5D2E" w:rsidRPr="00DB368B" w:rsidRDefault="00DA5D2E" w:rsidP="00AD3CDD">
      <w:pPr>
        <w:pStyle w:val="ListParagraph"/>
        <w:numPr>
          <w:ilvl w:val="0"/>
          <w:numId w:val="9"/>
        </w:numPr>
        <w:tabs>
          <w:tab w:val="left" w:pos="720"/>
        </w:tabs>
        <w:autoSpaceDE w:val="0"/>
        <w:autoSpaceDN w:val="0"/>
        <w:adjustRightInd w:val="0"/>
        <w:ind w:hanging="720"/>
        <w:rPr>
          <w:rFonts w:ascii="Times New Roman" w:hAnsi="Times New Roman"/>
          <w:szCs w:val="24"/>
        </w:rPr>
      </w:pPr>
      <w:r w:rsidRPr="00DB368B">
        <w:rPr>
          <w:rFonts w:ascii="Times New Roman" w:hAnsi="Times New Roman"/>
          <w:szCs w:val="24"/>
        </w:rPr>
        <w:t xml:space="preserve">UK Forum on </w:t>
      </w:r>
      <w:proofErr w:type="spellStart"/>
      <w:r w:rsidRPr="00DB368B">
        <w:rPr>
          <w:rFonts w:ascii="Times New Roman" w:hAnsi="Times New Roman"/>
          <w:szCs w:val="24"/>
        </w:rPr>
        <w:t>Haemoglobin</w:t>
      </w:r>
      <w:proofErr w:type="spellEnd"/>
      <w:r w:rsidRPr="00DB368B">
        <w:rPr>
          <w:rFonts w:ascii="Times New Roman" w:hAnsi="Times New Roman"/>
          <w:szCs w:val="24"/>
        </w:rPr>
        <w:t xml:space="preserve"> Disorders at King’s College Hospital in London, England May 13, 2004</w:t>
      </w:r>
    </w:p>
    <w:p w14:paraId="2A63FB32" w14:textId="77777777" w:rsidR="00DA5D2E" w:rsidRPr="00DB368B" w:rsidRDefault="00DA5D2E" w:rsidP="00AD3CDD">
      <w:pPr>
        <w:pStyle w:val="ListParagraph"/>
        <w:numPr>
          <w:ilvl w:val="0"/>
          <w:numId w:val="9"/>
        </w:numPr>
        <w:tabs>
          <w:tab w:val="left" w:pos="720"/>
        </w:tabs>
        <w:autoSpaceDE w:val="0"/>
        <w:autoSpaceDN w:val="0"/>
        <w:adjustRightInd w:val="0"/>
        <w:ind w:hanging="720"/>
        <w:rPr>
          <w:rFonts w:ascii="Times New Roman" w:hAnsi="Times New Roman"/>
          <w:szCs w:val="24"/>
        </w:rPr>
      </w:pPr>
      <w:r w:rsidRPr="00DB368B">
        <w:rPr>
          <w:rFonts w:ascii="Times New Roman" w:hAnsi="Times New Roman"/>
          <w:szCs w:val="24"/>
        </w:rPr>
        <w:t>University College in London, England May 14, 2004</w:t>
      </w:r>
    </w:p>
    <w:p w14:paraId="58A87671"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Hypoxia Meeting, Lake Louise, Canada</w:t>
      </w:r>
      <w:r>
        <w:rPr>
          <w:rFonts w:ascii="Times New Roman" w:hAnsi="Times New Roman"/>
          <w:szCs w:val="24"/>
        </w:rPr>
        <w:t xml:space="preserve"> </w:t>
      </w:r>
      <w:r w:rsidRPr="00DB368B">
        <w:rPr>
          <w:rFonts w:ascii="Times New Roman" w:hAnsi="Times New Roman"/>
          <w:szCs w:val="24"/>
        </w:rPr>
        <w:t>February 22-27, 2005</w:t>
      </w:r>
    </w:p>
    <w:p w14:paraId="51D4BF9E"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 xml:space="preserve">Sanquin Spring Seminar in, Amsterdam, The Netherlands </w:t>
      </w:r>
      <w:r>
        <w:rPr>
          <w:rFonts w:ascii="Times New Roman" w:hAnsi="Times New Roman"/>
          <w:szCs w:val="24"/>
        </w:rPr>
        <w:t>April</w:t>
      </w:r>
      <w:r w:rsidRPr="00DB368B">
        <w:rPr>
          <w:rFonts w:ascii="Times New Roman" w:hAnsi="Times New Roman"/>
          <w:szCs w:val="24"/>
        </w:rPr>
        <w:t xml:space="preserve"> 14-15, 2005  </w:t>
      </w:r>
    </w:p>
    <w:p w14:paraId="69C7DFD2"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Gordon Research Conference on Nitric Oxide, Il Ciocco, Barga, Italy May 22-27, 2005</w:t>
      </w:r>
    </w:p>
    <w:p w14:paraId="33E269CF"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proofErr w:type="spellStart"/>
      <w:r w:rsidRPr="00DB368B">
        <w:rPr>
          <w:rFonts w:ascii="Times New Roman" w:hAnsi="Times New Roman"/>
          <w:szCs w:val="24"/>
        </w:rPr>
        <w:t>BioScience</w:t>
      </w:r>
      <w:proofErr w:type="spellEnd"/>
      <w:r w:rsidRPr="00DB368B">
        <w:rPr>
          <w:rFonts w:ascii="Times New Roman" w:hAnsi="Times New Roman"/>
          <w:szCs w:val="24"/>
        </w:rPr>
        <w:t xml:space="preserve"> 2005 Conference in Glasgow, England July 21, 2005</w:t>
      </w:r>
    </w:p>
    <w:p w14:paraId="100200F8"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Society of French Hematology annual meeting in Paris, France</w:t>
      </w:r>
      <w:r>
        <w:rPr>
          <w:rFonts w:ascii="Times New Roman" w:hAnsi="Times New Roman"/>
          <w:szCs w:val="24"/>
        </w:rPr>
        <w:t xml:space="preserve"> </w:t>
      </w:r>
      <w:r w:rsidRPr="00DB368B">
        <w:rPr>
          <w:rFonts w:ascii="Times New Roman" w:hAnsi="Times New Roman"/>
          <w:szCs w:val="24"/>
        </w:rPr>
        <w:t>March 23-25, 2006</w:t>
      </w:r>
    </w:p>
    <w:p w14:paraId="37EBEA9C"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proofErr w:type="spellStart"/>
      <w:r w:rsidRPr="00DB368B">
        <w:rPr>
          <w:rFonts w:ascii="Times New Roman" w:hAnsi="Times New Roman"/>
          <w:szCs w:val="24"/>
        </w:rPr>
        <w:t>Europaediatrics</w:t>
      </w:r>
      <w:proofErr w:type="spellEnd"/>
      <w:r w:rsidRPr="00DB368B">
        <w:rPr>
          <w:rFonts w:ascii="Times New Roman" w:hAnsi="Times New Roman"/>
          <w:szCs w:val="24"/>
        </w:rPr>
        <w:t xml:space="preserve"> 2006 Congress in Barcelona, Spain</w:t>
      </w:r>
      <w:r>
        <w:rPr>
          <w:rFonts w:ascii="Times New Roman" w:hAnsi="Times New Roman"/>
          <w:szCs w:val="24"/>
        </w:rPr>
        <w:t xml:space="preserve"> </w:t>
      </w:r>
      <w:r w:rsidRPr="00DB368B">
        <w:rPr>
          <w:rFonts w:ascii="Times New Roman" w:hAnsi="Times New Roman"/>
          <w:szCs w:val="24"/>
        </w:rPr>
        <w:t xml:space="preserve">October 7-10, 2006  </w:t>
      </w:r>
    </w:p>
    <w:p w14:paraId="70942535"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Society for Experimental Biology Conference in Glasgow, Scotland March 30 – April 5, 2007</w:t>
      </w:r>
    </w:p>
    <w:p w14:paraId="7E64477B"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7</w:t>
      </w:r>
      <w:r w:rsidRPr="00DB368B">
        <w:rPr>
          <w:rFonts w:ascii="Times New Roman" w:hAnsi="Times New Roman"/>
          <w:szCs w:val="24"/>
          <w:vertAlign w:val="superscript"/>
        </w:rPr>
        <w:t>th</w:t>
      </w:r>
      <w:r w:rsidRPr="00DB368B">
        <w:rPr>
          <w:rFonts w:ascii="Times New Roman" w:hAnsi="Times New Roman"/>
          <w:szCs w:val="24"/>
        </w:rPr>
        <w:t xml:space="preserve"> Annual Scientific Meeting of the NO Society of Japan in Otsu, Japan</w:t>
      </w:r>
      <w:r>
        <w:rPr>
          <w:rFonts w:ascii="Times New Roman" w:hAnsi="Times New Roman"/>
          <w:szCs w:val="24"/>
        </w:rPr>
        <w:t xml:space="preserve"> </w:t>
      </w:r>
      <w:r w:rsidRPr="00DB368B">
        <w:rPr>
          <w:rFonts w:ascii="Times New Roman" w:hAnsi="Times New Roman"/>
          <w:szCs w:val="24"/>
        </w:rPr>
        <w:t>May 15 – 20, 2007</w:t>
      </w:r>
    </w:p>
    <w:p w14:paraId="681722CE"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 xml:space="preserve">Nobel Forum, Karolinska </w:t>
      </w:r>
      <w:proofErr w:type="spellStart"/>
      <w:r w:rsidRPr="00DB368B">
        <w:rPr>
          <w:rFonts w:ascii="Times New Roman" w:hAnsi="Times New Roman"/>
          <w:szCs w:val="24"/>
        </w:rPr>
        <w:t>Institutet</w:t>
      </w:r>
      <w:proofErr w:type="spellEnd"/>
      <w:r w:rsidRPr="00DB368B">
        <w:rPr>
          <w:rFonts w:ascii="Times New Roman" w:hAnsi="Times New Roman"/>
          <w:szCs w:val="24"/>
        </w:rPr>
        <w:t xml:space="preserve"> as part of the series “Frontiers in Biomedical Research”, Stockholm, Sweden</w:t>
      </w:r>
      <w:r>
        <w:rPr>
          <w:rFonts w:ascii="Times New Roman" w:hAnsi="Times New Roman"/>
          <w:szCs w:val="24"/>
        </w:rPr>
        <w:t xml:space="preserve"> </w:t>
      </w:r>
      <w:r w:rsidRPr="00DB368B">
        <w:rPr>
          <w:rFonts w:ascii="Times New Roman" w:hAnsi="Times New Roman"/>
          <w:szCs w:val="24"/>
        </w:rPr>
        <w:t xml:space="preserve">June 1, 2007 </w:t>
      </w:r>
    </w:p>
    <w:p w14:paraId="5A9F330B"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 xml:space="preserve">University Hospital of the </w:t>
      </w:r>
      <w:proofErr w:type="spellStart"/>
      <w:r w:rsidRPr="00DB368B">
        <w:rPr>
          <w:rFonts w:ascii="Times New Roman" w:hAnsi="Times New Roman"/>
          <w:szCs w:val="24"/>
        </w:rPr>
        <w:t>Rheinisch</w:t>
      </w:r>
      <w:proofErr w:type="spellEnd"/>
      <w:r w:rsidRPr="00DB368B">
        <w:rPr>
          <w:rFonts w:ascii="Times New Roman" w:hAnsi="Times New Roman"/>
          <w:szCs w:val="24"/>
        </w:rPr>
        <w:t xml:space="preserve"> </w:t>
      </w:r>
      <w:proofErr w:type="spellStart"/>
      <w:r w:rsidRPr="00DB368B">
        <w:rPr>
          <w:rFonts w:ascii="Times New Roman" w:hAnsi="Times New Roman"/>
          <w:szCs w:val="24"/>
        </w:rPr>
        <w:t>Westfalische</w:t>
      </w:r>
      <w:proofErr w:type="spellEnd"/>
      <w:r w:rsidRPr="00DB368B">
        <w:rPr>
          <w:rFonts w:ascii="Times New Roman" w:hAnsi="Times New Roman"/>
          <w:szCs w:val="24"/>
        </w:rPr>
        <w:t xml:space="preserve"> </w:t>
      </w:r>
      <w:proofErr w:type="spellStart"/>
      <w:r w:rsidRPr="00DB368B">
        <w:rPr>
          <w:rFonts w:ascii="Times New Roman" w:hAnsi="Times New Roman"/>
          <w:szCs w:val="24"/>
        </w:rPr>
        <w:t>Technische</w:t>
      </w:r>
      <w:proofErr w:type="spellEnd"/>
      <w:r w:rsidRPr="00DB368B">
        <w:rPr>
          <w:rFonts w:ascii="Times New Roman" w:hAnsi="Times New Roman"/>
          <w:szCs w:val="24"/>
        </w:rPr>
        <w:t xml:space="preserve"> Hochschule in Aachen, Germany September 25 – 26, 2007</w:t>
      </w:r>
    </w:p>
    <w:p w14:paraId="287610A7"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Excellence Cluster Cardio-Pulmonary System in Bad Nauheim, Germany September 27, 2007</w:t>
      </w:r>
    </w:p>
    <w:p w14:paraId="5469A079"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 xml:space="preserve">Capri Science Conference in Capri, Italy </w:t>
      </w:r>
      <w:r w:rsidRPr="00E55C53">
        <w:rPr>
          <w:rFonts w:ascii="Times New Roman" w:hAnsi="Times New Roman"/>
        </w:rPr>
        <w:t>October 16, 2007</w:t>
      </w:r>
    </w:p>
    <w:p w14:paraId="733E1892"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 xml:space="preserve">Sanquin Research Meeting in Amsterdam, Netherlands May 26 – 29, 2008 </w:t>
      </w:r>
    </w:p>
    <w:p w14:paraId="30419858"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NO Gordon Research Conference, Lucca (Barga), Italy.  Discussion Leader – Dietary Sources of Nitrite and Cardiovascular Function:  Keeping up the NO</w:t>
      </w:r>
      <w:r>
        <w:rPr>
          <w:rFonts w:ascii="Times New Roman" w:hAnsi="Times New Roman"/>
          <w:szCs w:val="24"/>
        </w:rPr>
        <w:t xml:space="preserve"> </w:t>
      </w:r>
      <w:r w:rsidRPr="00DB368B">
        <w:rPr>
          <w:rFonts w:ascii="Times New Roman" w:hAnsi="Times New Roman"/>
          <w:szCs w:val="24"/>
        </w:rPr>
        <w:t>March 1-6, 2009</w:t>
      </w:r>
    </w:p>
    <w:p w14:paraId="5F7E32D2"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 xml:space="preserve">Presented at the Third International Meeting on the Role of Nitrite in Physiology, Pathophysiology and Therapeutics, on Nitrite on Reduction by Five and Six Coordinated Heme </w:t>
      </w:r>
      <w:proofErr w:type="spellStart"/>
      <w:r w:rsidRPr="00DB368B">
        <w:rPr>
          <w:rFonts w:ascii="Times New Roman" w:hAnsi="Times New Roman"/>
          <w:szCs w:val="24"/>
        </w:rPr>
        <w:t>Globins</w:t>
      </w:r>
      <w:proofErr w:type="spellEnd"/>
      <w:r w:rsidRPr="00DB368B">
        <w:rPr>
          <w:rFonts w:ascii="Times New Roman" w:hAnsi="Times New Roman"/>
          <w:szCs w:val="24"/>
        </w:rPr>
        <w:t>. Karolinska Institute June 12-26, 2009</w:t>
      </w:r>
    </w:p>
    <w:p w14:paraId="07708DBD"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6</w:t>
      </w:r>
      <w:r w:rsidRPr="00DB368B">
        <w:rPr>
          <w:rFonts w:ascii="Times New Roman" w:hAnsi="Times New Roman"/>
          <w:szCs w:val="24"/>
          <w:vertAlign w:val="superscript"/>
        </w:rPr>
        <w:t>th</w:t>
      </w:r>
      <w:r w:rsidRPr="00DB368B">
        <w:rPr>
          <w:rFonts w:ascii="Times New Roman" w:hAnsi="Times New Roman"/>
          <w:szCs w:val="24"/>
        </w:rPr>
        <w:t xml:space="preserve"> International Conference on the Biology, Chemistry, and Therapeutic Applications of Nitric Oxide.  Kyoto, Japan</w:t>
      </w:r>
      <w:r>
        <w:rPr>
          <w:rFonts w:ascii="Times New Roman" w:hAnsi="Times New Roman"/>
          <w:szCs w:val="24"/>
        </w:rPr>
        <w:t xml:space="preserve"> </w:t>
      </w:r>
      <w:r w:rsidRPr="00DB368B">
        <w:rPr>
          <w:rFonts w:ascii="Times New Roman" w:hAnsi="Times New Roman"/>
          <w:szCs w:val="24"/>
        </w:rPr>
        <w:t>June 14-18, 2010</w:t>
      </w:r>
    </w:p>
    <w:p w14:paraId="03FA5146"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Bayer Schering Research Center. Duesseldorf, Germany</w:t>
      </w:r>
      <w:r>
        <w:rPr>
          <w:rFonts w:ascii="Times New Roman" w:hAnsi="Times New Roman"/>
          <w:szCs w:val="24"/>
        </w:rPr>
        <w:t xml:space="preserve"> </w:t>
      </w:r>
      <w:r w:rsidRPr="00DB368B">
        <w:rPr>
          <w:rFonts w:ascii="Times New Roman" w:hAnsi="Times New Roman"/>
          <w:szCs w:val="24"/>
        </w:rPr>
        <w:t>September 5-8, 2010</w:t>
      </w:r>
    </w:p>
    <w:p w14:paraId="350C9417"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8</w:t>
      </w:r>
      <w:r w:rsidRPr="00DB368B">
        <w:rPr>
          <w:rFonts w:ascii="Times New Roman" w:hAnsi="Times New Roman"/>
          <w:szCs w:val="24"/>
          <w:vertAlign w:val="superscript"/>
        </w:rPr>
        <w:t>th</w:t>
      </w:r>
      <w:r w:rsidRPr="00DB368B">
        <w:rPr>
          <w:rFonts w:ascii="Times New Roman" w:hAnsi="Times New Roman"/>
          <w:szCs w:val="24"/>
        </w:rPr>
        <w:t xml:space="preserve"> Annual International Symposium on Transfusion Immunology and Related Topics: Red Blood Cell Storage Lesions and Related Transfusion Issues.  University of Toronto, Toronto, Canada September 25, 2010</w:t>
      </w:r>
    </w:p>
    <w:p w14:paraId="3E9A0FE5"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 xml:space="preserve">Fourth Annual </w:t>
      </w:r>
      <w:proofErr w:type="spellStart"/>
      <w:r w:rsidRPr="00DB368B">
        <w:rPr>
          <w:rFonts w:ascii="Times New Roman" w:hAnsi="Times New Roman"/>
          <w:szCs w:val="24"/>
        </w:rPr>
        <w:t>Ri.MED</w:t>
      </w:r>
      <w:proofErr w:type="spellEnd"/>
      <w:r w:rsidRPr="00DB368B">
        <w:rPr>
          <w:rFonts w:ascii="Times New Roman" w:hAnsi="Times New Roman"/>
          <w:szCs w:val="24"/>
        </w:rPr>
        <w:t xml:space="preserve"> Scientific Symposium – New Drugs, New Vaccines and New Insights into the Cause and Prevention of Human Diseases. Villa </w:t>
      </w:r>
      <w:proofErr w:type="spellStart"/>
      <w:r w:rsidRPr="00DB368B">
        <w:rPr>
          <w:rFonts w:ascii="Times New Roman" w:hAnsi="Times New Roman"/>
          <w:szCs w:val="24"/>
        </w:rPr>
        <w:t>Igiea</w:t>
      </w:r>
      <w:proofErr w:type="spellEnd"/>
      <w:r w:rsidRPr="00DB368B">
        <w:rPr>
          <w:rFonts w:ascii="Times New Roman" w:hAnsi="Times New Roman"/>
          <w:szCs w:val="24"/>
        </w:rPr>
        <w:t>, Palermo, Italy</w:t>
      </w:r>
      <w:r>
        <w:rPr>
          <w:rFonts w:ascii="Times New Roman" w:hAnsi="Times New Roman"/>
          <w:szCs w:val="24"/>
        </w:rPr>
        <w:t xml:space="preserve"> </w:t>
      </w:r>
      <w:r w:rsidRPr="00DB368B">
        <w:rPr>
          <w:rFonts w:ascii="Times New Roman" w:hAnsi="Times New Roman"/>
          <w:szCs w:val="24"/>
        </w:rPr>
        <w:t>October 25, 2010</w:t>
      </w:r>
    </w:p>
    <w:p w14:paraId="3760A05B"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CHEST 2010, Vancouver, BC</w:t>
      </w:r>
      <w:r>
        <w:rPr>
          <w:rFonts w:ascii="Times New Roman" w:hAnsi="Times New Roman"/>
          <w:szCs w:val="24"/>
        </w:rPr>
        <w:t xml:space="preserve"> </w:t>
      </w:r>
      <w:r w:rsidRPr="00DB368B">
        <w:rPr>
          <w:rFonts w:ascii="Times New Roman" w:hAnsi="Times New Roman"/>
          <w:szCs w:val="24"/>
        </w:rPr>
        <w:t>October 30- November 4, 2010</w:t>
      </w:r>
    </w:p>
    <w:p w14:paraId="10F48692"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5th International cGMP Conference. Halle, Germany</w:t>
      </w:r>
      <w:r>
        <w:rPr>
          <w:rFonts w:ascii="Times New Roman" w:hAnsi="Times New Roman"/>
          <w:szCs w:val="24"/>
        </w:rPr>
        <w:t xml:space="preserve"> </w:t>
      </w:r>
      <w:r w:rsidRPr="00DB368B">
        <w:rPr>
          <w:rFonts w:ascii="Times New Roman" w:hAnsi="Times New Roman"/>
          <w:szCs w:val="24"/>
        </w:rPr>
        <w:t>June 24th -26, 2011</w:t>
      </w:r>
    </w:p>
    <w:p w14:paraId="0FDB5BC5"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Sickle Cell in Focus Meeting, King's College London Denmark Hall Campus, London</w:t>
      </w:r>
      <w:r>
        <w:rPr>
          <w:rFonts w:ascii="Times New Roman" w:hAnsi="Times New Roman"/>
          <w:szCs w:val="24"/>
        </w:rPr>
        <w:t xml:space="preserve"> </w:t>
      </w:r>
      <w:r w:rsidRPr="00DB368B">
        <w:rPr>
          <w:rFonts w:ascii="Times New Roman" w:hAnsi="Times New Roman"/>
          <w:szCs w:val="24"/>
        </w:rPr>
        <w:t>May 24-25, 2012</w:t>
      </w:r>
    </w:p>
    <w:p w14:paraId="6D5C480A"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lastRenderedPageBreak/>
        <w:t>St Michael's Hospital, Ontario, Canada</w:t>
      </w:r>
      <w:r>
        <w:rPr>
          <w:rFonts w:ascii="Times New Roman" w:hAnsi="Times New Roman"/>
          <w:szCs w:val="24"/>
        </w:rPr>
        <w:t xml:space="preserve"> </w:t>
      </w:r>
      <w:r w:rsidRPr="00DB368B">
        <w:rPr>
          <w:rFonts w:ascii="Times New Roman" w:hAnsi="Times New Roman"/>
          <w:szCs w:val="24"/>
        </w:rPr>
        <w:t>October 11-12, 2012</w:t>
      </w:r>
    </w:p>
    <w:p w14:paraId="08449FAC"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International Hypoxia Symposia, Session Speaker: Nitrite, Nitrate, and Oxygen Delivery in Hypoxia. Lake Louise, Calgary, Canada</w:t>
      </w:r>
      <w:r>
        <w:rPr>
          <w:rFonts w:ascii="Times New Roman" w:hAnsi="Times New Roman"/>
          <w:szCs w:val="24"/>
        </w:rPr>
        <w:t xml:space="preserve"> </w:t>
      </w:r>
      <w:r w:rsidRPr="00DB368B">
        <w:rPr>
          <w:rFonts w:ascii="Times New Roman" w:hAnsi="Times New Roman"/>
          <w:szCs w:val="24"/>
        </w:rPr>
        <w:t>February 27-March 2, 2013</w:t>
      </w:r>
    </w:p>
    <w:p w14:paraId="4BAE3CA9"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Canadian Society for Transfusion Medicine Meeting, Edmonton, Alberta, Canada</w:t>
      </w:r>
      <w:r>
        <w:rPr>
          <w:rFonts w:ascii="Times New Roman" w:hAnsi="Times New Roman"/>
          <w:szCs w:val="24"/>
        </w:rPr>
        <w:t xml:space="preserve"> </w:t>
      </w:r>
      <w:r w:rsidRPr="00DB368B">
        <w:rPr>
          <w:rFonts w:ascii="Times New Roman" w:hAnsi="Times New Roman"/>
          <w:szCs w:val="24"/>
        </w:rPr>
        <w:t>June 9, 2013</w:t>
      </w:r>
    </w:p>
    <w:p w14:paraId="7659FB8E"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Invited Speaker, Joint Symposium University of Pittsburgh and Department of with the Shanghai Sixth Peoples’ Hospital affiliated with Jiao Tong Medical School in Shanghai, China; held in Pittsburgh, PA</w:t>
      </w:r>
      <w:r>
        <w:rPr>
          <w:rFonts w:ascii="Times New Roman" w:hAnsi="Times New Roman"/>
          <w:szCs w:val="24"/>
        </w:rPr>
        <w:t xml:space="preserve"> </w:t>
      </w:r>
      <w:r w:rsidRPr="00DB368B">
        <w:rPr>
          <w:rFonts w:ascii="Times New Roman" w:hAnsi="Times New Roman"/>
          <w:szCs w:val="24"/>
        </w:rPr>
        <w:t>September 26, 2013</w:t>
      </w:r>
    </w:p>
    <w:p w14:paraId="75146075"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Invited Speaker, Munich Lung Conference, Munich, Germany October 2-4, 2013</w:t>
      </w:r>
    </w:p>
    <w:p w14:paraId="29C55BAC"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January 29, 2014 – Invited Speaker, ECCPS-PVRI Joint Symposium, University of Giessen, Germany</w:t>
      </w:r>
    </w:p>
    <w:p w14:paraId="135A9002"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Invited Speaker, DZL Annual Meeting, Bad Nauheim, Germany</w:t>
      </w:r>
      <w:r>
        <w:rPr>
          <w:rFonts w:ascii="Times New Roman" w:hAnsi="Times New Roman"/>
          <w:szCs w:val="24"/>
        </w:rPr>
        <w:t xml:space="preserve"> </w:t>
      </w:r>
      <w:r w:rsidRPr="00DB368B">
        <w:rPr>
          <w:rFonts w:ascii="Times New Roman" w:hAnsi="Times New Roman"/>
          <w:szCs w:val="24"/>
        </w:rPr>
        <w:t>May 9, 2014</w:t>
      </w:r>
    </w:p>
    <w:p w14:paraId="14534AE3"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 xml:space="preserve">Invited Speaker, Cité </w:t>
      </w:r>
      <w:proofErr w:type="spellStart"/>
      <w:r w:rsidRPr="00DB368B">
        <w:rPr>
          <w:rFonts w:ascii="Times New Roman" w:hAnsi="Times New Roman"/>
          <w:szCs w:val="24"/>
        </w:rPr>
        <w:t>Internationale</w:t>
      </w:r>
      <w:proofErr w:type="spellEnd"/>
      <w:r w:rsidRPr="00DB368B">
        <w:rPr>
          <w:rFonts w:ascii="Times New Roman" w:hAnsi="Times New Roman"/>
          <w:szCs w:val="24"/>
        </w:rPr>
        <w:t xml:space="preserve"> Universitaire de Paris Fondation des </w:t>
      </w:r>
      <w:proofErr w:type="spellStart"/>
      <w:r w:rsidRPr="00DB368B">
        <w:rPr>
          <w:rFonts w:ascii="Times New Roman" w:hAnsi="Times New Roman"/>
          <w:szCs w:val="24"/>
        </w:rPr>
        <w:t>Etats</w:t>
      </w:r>
      <w:proofErr w:type="spellEnd"/>
      <w:r w:rsidRPr="00DB368B">
        <w:rPr>
          <w:rFonts w:ascii="Times New Roman" w:hAnsi="Times New Roman"/>
          <w:szCs w:val="24"/>
        </w:rPr>
        <w:t>, Paris, France</w:t>
      </w:r>
      <w:r>
        <w:rPr>
          <w:rFonts w:ascii="Times New Roman" w:hAnsi="Times New Roman"/>
          <w:szCs w:val="24"/>
        </w:rPr>
        <w:t xml:space="preserve"> </w:t>
      </w:r>
      <w:r w:rsidRPr="00DB368B">
        <w:rPr>
          <w:rFonts w:ascii="Times New Roman" w:hAnsi="Times New Roman"/>
          <w:szCs w:val="24"/>
        </w:rPr>
        <w:t>October 28, 2016</w:t>
      </w:r>
    </w:p>
    <w:p w14:paraId="5A6C95BE"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Invited Speaker, 12</w:t>
      </w:r>
      <w:r w:rsidRPr="00DB368B">
        <w:rPr>
          <w:rFonts w:ascii="Times New Roman" w:hAnsi="Times New Roman"/>
          <w:szCs w:val="24"/>
          <w:vertAlign w:val="superscript"/>
        </w:rPr>
        <w:t>th</w:t>
      </w:r>
      <w:r w:rsidRPr="00DB368B">
        <w:rPr>
          <w:rFonts w:ascii="Times New Roman" w:hAnsi="Times New Roman"/>
          <w:szCs w:val="24"/>
        </w:rPr>
        <w:t xml:space="preserve"> John Vane Memorial Symposium on Prostacyclin Science and Pulmonary Vascular Disease, London, England, UK</w:t>
      </w:r>
      <w:r>
        <w:rPr>
          <w:rFonts w:ascii="Times New Roman" w:hAnsi="Times New Roman"/>
          <w:szCs w:val="24"/>
        </w:rPr>
        <w:t xml:space="preserve"> </w:t>
      </w:r>
      <w:r w:rsidRPr="00DB368B">
        <w:rPr>
          <w:rFonts w:ascii="Times New Roman" w:hAnsi="Times New Roman"/>
          <w:szCs w:val="24"/>
        </w:rPr>
        <w:t>March 17, 2017</w:t>
      </w:r>
    </w:p>
    <w:p w14:paraId="12B98B78"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Invited Speaker, Friends of Pitt Event, Beijing, China</w:t>
      </w:r>
      <w:r>
        <w:rPr>
          <w:rFonts w:ascii="Times New Roman" w:hAnsi="Times New Roman"/>
          <w:szCs w:val="24"/>
        </w:rPr>
        <w:t xml:space="preserve"> </w:t>
      </w:r>
      <w:r w:rsidRPr="00DB368B">
        <w:rPr>
          <w:rFonts w:ascii="Times New Roman" w:hAnsi="Times New Roman"/>
          <w:szCs w:val="24"/>
        </w:rPr>
        <w:t>Jun 16-17, 2017</w:t>
      </w:r>
    </w:p>
    <w:p w14:paraId="73282E37" w14:textId="77777777" w:rsidR="00DA5D2E" w:rsidRPr="00DB368B"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 xml:space="preserve">Conference Speaker, “Mechanisms and New Therapies for Pulmonary Hypertension Associated with HFpEF (Group 2 or </w:t>
      </w:r>
      <w:proofErr w:type="spellStart"/>
      <w:r w:rsidRPr="00DB368B">
        <w:rPr>
          <w:rFonts w:ascii="Times New Roman" w:hAnsi="Times New Roman"/>
          <w:szCs w:val="24"/>
        </w:rPr>
        <w:t>CpcPH</w:t>
      </w:r>
      <w:proofErr w:type="spellEnd"/>
      <w:r w:rsidRPr="00DB368B">
        <w:rPr>
          <w:rFonts w:ascii="Times New Roman" w:hAnsi="Times New Roman"/>
          <w:szCs w:val="24"/>
        </w:rPr>
        <w:t>), Pittsburgh International Lung Conference, Barcelona, Spain</w:t>
      </w:r>
      <w:r>
        <w:rPr>
          <w:rFonts w:ascii="Times New Roman" w:hAnsi="Times New Roman"/>
          <w:szCs w:val="24"/>
        </w:rPr>
        <w:t xml:space="preserve"> </w:t>
      </w:r>
      <w:r w:rsidRPr="00DB368B">
        <w:rPr>
          <w:rFonts w:ascii="Times New Roman" w:hAnsi="Times New Roman"/>
          <w:szCs w:val="24"/>
        </w:rPr>
        <w:t>November 11, 2019</w:t>
      </w:r>
    </w:p>
    <w:p w14:paraId="609B9E9B" w14:textId="77777777" w:rsidR="00F334CE" w:rsidRDefault="00DA5D2E" w:rsidP="00AD3CDD">
      <w:pPr>
        <w:pStyle w:val="ListParagraph"/>
        <w:numPr>
          <w:ilvl w:val="0"/>
          <w:numId w:val="9"/>
        </w:numPr>
        <w:tabs>
          <w:tab w:val="left" w:pos="720"/>
        </w:tabs>
        <w:ind w:hanging="720"/>
        <w:rPr>
          <w:rFonts w:ascii="Times New Roman" w:hAnsi="Times New Roman"/>
          <w:szCs w:val="24"/>
        </w:rPr>
      </w:pPr>
      <w:r w:rsidRPr="00DB368B">
        <w:rPr>
          <w:rFonts w:ascii="Times New Roman" w:hAnsi="Times New Roman"/>
          <w:szCs w:val="24"/>
        </w:rPr>
        <w:t>Invited Speaker, Symposium: HOW DO I MANAGE SICKLE CELL DISEASE IN 2022? Mumbai Hematology Group (Virtual)</w:t>
      </w:r>
      <w:r>
        <w:rPr>
          <w:rFonts w:ascii="Times New Roman" w:hAnsi="Times New Roman"/>
          <w:szCs w:val="24"/>
        </w:rPr>
        <w:t xml:space="preserve"> </w:t>
      </w:r>
      <w:r w:rsidRPr="00DB368B">
        <w:rPr>
          <w:rFonts w:ascii="Times New Roman" w:hAnsi="Times New Roman"/>
          <w:szCs w:val="24"/>
        </w:rPr>
        <w:t>January 14, 2022</w:t>
      </w:r>
    </w:p>
    <w:p w14:paraId="3355FA44" w14:textId="18AA19A0" w:rsidR="00662965" w:rsidRDefault="00F334CE" w:rsidP="00AD3CDD">
      <w:pPr>
        <w:pStyle w:val="ListParagraph"/>
        <w:numPr>
          <w:ilvl w:val="0"/>
          <w:numId w:val="9"/>
        </w:numPr>
        <w:tabs>
          <w:tab w:val="left" w:pos="720"/>
        </w:tabs>
        <w:ind w:hanging="720"/>
        <w:rPr>
          <w:rFonts w:ascii="Times New Roman" w:hAnsi="Times New Roman"/>
          <w:szCs w:val="24"/>
        </w:rPr>
      </w:pPr>
      <w:r>
        <w:rPr>
          <w:rFonts w:ascii="Times New Roman" w:hAnsi="Times New Roman"/>
          <w:szCs w:val="24"/>
        </w:rPr>
        <w:t xml:space="preserve">Invited Speaker, </w:t>
      </w:r>
      <w:r w:rsidRPr="00F334CE">
        <w:rPr>
          <w:rFonts w:ascii="Times New Roman" w:hAnsi="Times New Roman"/>
          <w:szCs w:val="24"/>
        </w:rPr>
        <w:t>11th International Conference on cGMP</w:t>
      </w:r>
      <w:r w:rsidR="00AB4A58">
        <w:rPr>
          <w:rFonts w:ascii="Times New Roman" w:hAnsi="Times New Roman"/>
          <w:szCs w:val="24"/>
        </w:rPr>
        <w:t>, Germany, June 26, 2024</w:t>
      </w:r>
    </w:p>
    <w:p w14:paraId="06772DF6" w14:textId="4FDCAEE4" w:rsidR="00AB4A58" w:rsidRPr="00B16EE7" w:rsidRDefault="00290E3A" w:rsidP="00AD3CDD">
      <w:pPr>
        <w:pStyle w:val="ListParagraph"/>
        <w:numPr>
          <w:ilvl w:val="0"/>
          <w:numId w:val="9"/>
        </w:numPr>
        <w:tabs>
          <w:tab w:val="left" w:pos="720"/>
        </w:tabs>
        <w:ind w:hanging="720"/>
        <w:rPr>
          <w:rFonts w:ascii="Times New Roman" w:hAnsi="Times New Roman"/>
          <w:szCs w:val="24"/>
        </w:rPr>
      </w:pPr>
      <w:r>
        <w:rPr>
          <w:rFonts w:ascii="Times New Roman" w:hAnsi="Times New Roman"/>
          <w:szCs w:val="24"/>
        </w:rPr>
        <w:t xml:space="preserve">Invited Speaker, </w:t>
      </w:r>
      <w:r w:rsidRPr="000B4E3C">
        <w:rPr>
          <w:rFonts w:ascii="Times New Roman" w:hAnsi="Times New Roman"/>
          <w:szCs w:val="24"/>
        </w:rPr>
        <w:t>The 13th International meeting on the Biology, Chemistry and Therapeutic Applications of Nitric Oxide</w:t>
      </w:r>
      <w:r w:rsidR="000B4E3C">
        <w:rPr>
          <w:rFonts w:ascii="Times New Roman" w:hAnsi="Times New Roman"/>
          <w:szCs w:val="24"/>
        </w:rPr>
        <w:t xml:space="preserve">, </w:t>
      </w:r>
      <w:r w:rsidR="000B4E3C" w:rsidRPr="000B4E3C">
        <w:rPr>
          <w:rFonts w:ascii="Times New Roman" w:hAnsi="Times New Roman"/>
          <w:szCs w:val="24"/>
        </w:rPr>
        <w:t xml:space="preserve">Karolinska </w:t>
      </w:r>
      <w:proofErr w:type="spellStart"/>
      <w:r w:rsidR="000B4E3C" w:rsidRPr="000B4E3C">
        <w:rPr>
          <w:rFonts w:ascii="Times New Roman" w:hAnsi="Times New Roman"/>
          <w:szCs w:val="24"/>
        </w:rPr>
        <w:t>Institutet</w:t>
      </w:r>
      <w:proofErr w:type="spellEnd"/>
      <w:r w:rsidR="000B4E3C" w:rsidRPr="000B4E3C">
        <w:rPr>
          <w:rFonts w:ascii="Times New Roman" w:hAnsi="Times New Roman"/>
          <w:szCs w:val="24"/>
        </w:rPr>
        <w:t xml:space="preserve"> in Stockholm</w:t>
      </w:r>
      <w:r w:rsidR="000B4E3C">
        <w:rPr>
          <w:rFonts w:ascii="Times New Roman" w:hAnsi="Times New Roman"/>
          <w:szCs w:val="24"/>
        </w:rPr>
        <w:t>, Sweden, August 22, 2024</w:t>
      </w:r>
    </w:p>
    <w:p w14:paraId="005ED6CB" w14:textId="77777777" w:rsidR="00DA5D2E" w:rsidRDefault="00DA5D2E" w:rsidP="00DA5D2E">
      <w:pPr>
        <w:rPr>
          <w:rFonts w:ascii="Times New Roman" w:hAnsi="Times New Roman"/>
          <w:szCs w:val="24"/>
        </w:rPr>
      </w:pPr>
    </w:p>
    <w:p w14:paraId="5162D25B" w14:textId="77777777" w:rsidR="00DA5D2E" w:rsidRPr="00556892" w:rsidRDefault="00DA5D2E" w:rsidP="00DA5D2E">
      <w:pPr>
        <w:rPr>
          <w:rFonts w:ascii="Times New Roman" w:hAnsi="Times New Roman"/>
          <w:b/>
          <w:szCs w:val="24"/>
          <w:u w:val="single"/>
        </w:rPr>
      </w:pPr>
      <w:r>
        <w:rPr>
          <w:rFonts w:ascii="Times New Roman" w:hAnsi="Times New Roman"/>
          <w:b/>
          <w:szCs w:val="24"/>
          <w:u w:val="single"/>
        </w:rPr>
        <w:t>Honorary Lectureships</w:t>
      </w:r>
    </w:p>
    <w:p w14:paraId="572CD822" w14:textId="77777777" w:rsidR="00DA5D2E" w:rsidRPr="002D779B" w:rsidRDefault="00DA5D2E" w:rsidP="00AD3CDD">
      <w:pPr>
        <w:pStyle w:val="ListParagraph"/>
        <w:numPr>
          <w:ilvl w:val="0"/>
          <w:numId w:val="9"/>
        </w:numPr>
        <w:ind w:hanging="720"/>
        <w:rPr>
          <w:rFonts w:ascii="Times New Roman" w:hAnsi="Times New Roman"/>
          <w:szCs w:val="24"/>
        </w:rPr>
      </w:pPr>
      <w:r w:rsidRPr="002D779B">
        <w:rPr>
          <w:rFonts w:ascii="Times New Roman" w:hAnsi="Times New Roman"/>
          <w:szCs w:val="24"/>
        </w:rPr>
        <w:t>Robert F. Johnston, M.D., Memorial Lecturer at Drexel University College of Medicine, Philadelphia, Pennsylvania October 2012</w:t>
      </w:r>
    </w:p>
    <w:p w14:paraId="6E6C67DE" w14:textId="77777777" w:rsidR="00DA5D2E" w:rsidRPr="002D779B" w:rsidRDefault="00DA5D2E" w:rsidP="00AD3CDD">
      <w:pPr>
        <w:pStyle w:val="ListParagraph"/>
        <w:numPr>
          <w:ilvl w:val="0"/>
          <w:numId w:val="9"/>
        </w:numPr>
        <w:ind w:hanging="720"/>
        <w:rPr>
          <w:rFonts w:ascii="Times New Roman" w:hAnsi="Times New Roman"/>
          <w:szCs w:val="24"/>
        </w:rPr>
      </w:pPr>
      <w:r w:rsidRPr="002D779B">
        <w:rPr>
          <w:rFonts w:ascii="Times New Roman" w:hAnsi="Times New Roman"/>
          <w:szCs w:val="24"/>
        </w:rPr>
        <w:t>Howard P. Lewis Visiting Professor of Medicine and Speaker, Oregon Health Sciences University November 2012</w:t>
      </w:r>
    </w:p>
    <w:p w14:paraId="4FD98F7B" w14:textId="77777777" w:rsidR="00DA5D2E" w:rsidRPr="002D779B" w:rsidRDefault="00DA5D2E" w:rsidP="00AD3CDD">
      <w:pPr>
        <w:pStyle w:val="ListParagraph"/>
        <w:numPr>
          <w:ilvl w:val="0"/>
          <w:numId w:val="9"/>
        </w:numPr>
        <w:ind w:hanging="720"/>
        <w:rPr>
          <w:rFonts w:ascii="Times New Roman" w:hAnsi="Times New Roman"/>
          <w:szCs w:val="24"/>
        </w:rPr>
      </w:pPr>
      <w:r w:rsidRPr="002D779B">
        <w:rPr>
          <w:rFonts w:ascii="Times New Roman" w:hAnsi="Times New Roman"/>
          <w:szCs w:val="24"/>
        </w:rPr>
        <w:t>American Heart Association 3PCR Dickinson W. Richards Lecture November 2012</w:t>
      </w:r>
    </w:p>
    <w:p w14:paraId="686247CF" w14:textId="77777777" w:rsidR="00DA5D2E" w:rsidRPr="002D779B" w:rsidRDefault="00DA5D2E" w:rsidP="00AD3CDD">
      <w:pPr>
        <w:pStyle w:val="ListParagraph"/>
        <w:numPr>
          <w:ilvl w:val="0"/>
          <w:numId w:val="9"/>
        </w:numPr>
        <w:ind w:hanging="720"/>
        <w:rPr>
          <w:rFonts w:ascii="Times New Roman" w:hAnsi="Times New Roman"/>
          <w:szCs w:val="24"/>
        </w:rPr>
      </w:pPr>
      <w:r w:rsidRPr="002D779B">
        <w:rPr>
          <w:rFonts w:ascii="Times New Roman" w:hAnsi="Times New Roman"/>
          <w:szCs w:val="24"/>
        </w:rPr>
        <w:t>Provost’s Inaugural Lecture as Jack D. Myers Chair and Distinguished Professor of Medicine, “Blood, Salt, and Tears: Reactions of NO, Nitrite, and Hemoglobin in Physiology and Medicine” January 28, 2016</w:t>
      </w:r>
    </w:p>
    <w:p w14:paraId="1D69C025" w14:textId="77777777" w:rsidR="00DA5D2E" w:rsidRPr="002D779B" w:rsidRDefault="00DA5D2E" w:rsidP="00AD3CDD">
      <w:pPr>
        <w:pStyle w:val="ListParagraph"/>
        <w:numPr>
          <w:ilvl w:val="0"/>
          <w:numId w:val="9"/>
        </w:numPr>
        <w:ind w:hanging="720"/>
        <w:rPr>
          <w:rFonts w:ascii="Times New Roman" w:hAnsi="Times New Roman"/>
          <w:szCs w:val="24"/>
        </w:rPr>
      </w:pPr>
      <w:r w:rsidRPr="002D779B">
        <w:rPr>
          <w:rFonts w:ascii="Times New Roman" w:hAnsi="Times New Roman"/>
          <w:szCs w:val="24"/>
        </w:rPr>
        <w:t>Paul B. Beeson Visiting Professor, Yale University February 25-26, 2016</w:t>
      </w:r>
    </w:p>
    <w:p w14:paraId="7CFD0D26" w14:textId="77777777" w:rsidR="00DA5D2E" w:rsidRPr="002D779B" w:rsidRDefault="00DA5D2E" w:rsidP="00AD3CDD">
      <w:pPr>
        <w:pStyle w:val="ListParagraph"/>
        <w:numPr>
          <w:ilvl w:val="0"/>
          <w:numId w:val="9"/>
        </w:numPr>
        <w:ind w:hanging="720"/>
        <w:rPr>
          <w:rFonts w:ascii="Times New Roman" w:hAnsi="Times New Roman"/>
          <w:szCs w:val="24"/>
        </w:rPr>
      </w:pPr>
      <w:r w:rsidRPr="002D779B">
        <w:rPr>
          <w:rFonts w:ascii="Times New Roman" w:hAnsi="Times New Roman"/>
          <w:szCs w:val="24"/>
        </w:rPr>
        <w:t>Scaletti Lecturer, University of New Mexico April 15, 2016</w:t>
      </w:r>
    </w:p>
    <w:p w14:paraId="15D90BAF" w14:textId="77777777" w:rsidR="00833118" w:rsidRDefault="00DA5D2E" w:rsidP="00AD3CDD">
      <w:pPr>
        <w:pStyle w:val="ListParagraph"/>
        <w:numPr>
          <w:ilvl w:val="0"/>
          <w:numId w:val="9"/>
        </w:numPr>
        <w:ind w:hanging="720"/>
        <w:rPr>
          <w:rFonts w:ascii="Times New Roman" w:hAnsi="Times New Roman"/>
          <w:szCs w:val="24"/>
        </w:rPr>
      </w:pPr>
      <w:r w:rsidRPr="002D779B">
        <w:rPr>
          <w:rFonts w:ascii="Times New Roman" w:hAnsi="Times New Roman"/>
          <w:szCs w:val="24"/>
        </w:rPr>
        <w:t>Erslev Lecturer, Medical Grand Rounds, Thomas Jefferson University Hospital March 7, 2019</w:t>
      </w:r>
    </w:p>
    <w:p w14:paraId="354FE310" w14:textId="5FFF5053" w:rsidR="00833118" w:rsidRPr="00833118" w:rsidRDefault="00833118" w:rsidP="00AD3CDD">
      <w:pPr>
        <w:pStyle w:val="ListParagraph"/>
        <w:numPr>
          <w:ilvl w:val="0"/>
          <w:numId w:val="9"/>
        </w:numPr>
        <w:ind w:hanging="720"/>
        <w:rPr>
          <w:rFonts w:ascii="Times New Roman" w:hAnsi="Times New Roman"/>
          <w:szCs w:val="24"/>
        </w:rPr>
      </w:pPr>
      <w:r w:rsidRPr="00833118">
        <w:rPr>
          <w:rFonts w:ascii="Times New Roman" w:hAnsi="Times New Roman"/>
          <w:szCs w:val="24"/>
        </w:rPr>
        <w:t>Dr. Oswaldo Castro Endowed Lectureship in the Center for Sickle Cell Disease</w:t>
      </w:r>
      <w:r>
        <w:rPr>
          <w:rFonts w:ascii="Times New Roman" w:hAnsi="Times New Roman"/>
          <w:szCs w:val="24"/>
        </w:rPr>
        <w:t>, Howard University, September 27, 2022</w:t>
      </w:r>
    </w:p>
    <w:p w14:paraId="1DDD2361" w14:textId="0EDAC680" w:rsidR="00C86BB3" w:rsidRPr="00101FD5" w:rsidRDefault="00C86BB3" w:rsidP="00AD3CDD">
      <w:pPr>
        <w:pStyle w:val="ListParagraph"/>
        <w:numPr>
          <w:ilvl w:val="0"/>
          <w:numId w:val="9"/>
        </w:numPr>
        <w:ind w:hanging="720"/>
        <w:rPr>
          <w:rFonts w:ascii="Times New Roman" w:hAnsi="Times New Roman"/>
          <w:szCs w:val="24"/>
        </w:rPr>
      </w:pPr>
      <w:r>
        <w:t>Cardiology Grand Rounds Presenter, The Natalie and Jack Congdon Visiting Scholar in Cardiology, VCU Health Pauley Heart Center, VCU School of Medicine, Oct 20, 2022</w:t>
      </w:r>
    </w:p>
    <w:p w14:paraId="79FDD61E" w14:textId="0E7885B7" w:rsidR="00101FD5" w:rsidRPr="0044158A" w:rsidRDefault="00101FD5" w:rsidP="00AD3CDD">
      <w:pPr>
        <w:pStyle w:val="ListParagraph"/>
        <w:numPr>
          <w:ilvl w:val="0"/>
          <w:numId w:val="9"/>
        </w:numPr>
        <w:ind w:hanging="720"/>
        <w:rPr>
          <w:rFonts w:ascii="Times New Roman" w:hAnsi="Times New Roman"/>
          <w:szCs w:val="24"/>
        </w:rPr>
      </w:pPr>
      <w:r>
        <w:t>Edward H. Reinhard Lecture, Washington University School of Medicine, May 4, 2023</w:t>
      </w:r>
    </w:p>
    <w:p w14:paraId="6143C99C" w14:textId="307950CB" w:rsidR="00DA5D2E" w:rsidRDefault="0044158A" w:rsidP="00DA5D2E">
      <w:pPr>
        <w:pStyle w:val="ListParagraph"/>
        <w:numPr>
          <w:ilvl w:val="0"/>
          <w:numId w:val="9"/>
        </w:numPr>
        <w:ind w:hanging="720"/>
        <w:rPr>
          <w:rFonts w:ascii="Times New Roman" w:hAnsi="Times New Roman"/>
          <w:szCs w:val="24"/>
        </w:rPr>
      </w:pPr>
      <w:r w:rsidRPr="0044158A">
        <w:rPr>
          <w:rFonts w:ascii="Times New Roman" w:hAnsi="Times New Roman"/>
          <w:szCs w:val="24"/>
        </w:rPr>
        <w:t xml:space="preserve">Warren M. </w:t>
      </w:r>
      <w:proofErr w:type="spellStart"/>
      <w:r w:rsidRPr="0044158A">
        <w:rPr>
          <w:rFonts w:ascii="Times New Roman" w:hAnsi="Times New Roman"/>
          <w:szCs w:val="24"/>
        </w:rPr>
        <w:t>Zapol</w:t>
      </w:r>
      <w:proofErr w:type="spellEnd"/>
      <w:r w:rsidRPr="0044158A">
        <w:rPr>
          <w:rFonts w:ascii="Times New Roman" w:hAnsi="Times New Roman"/>
          <w:szCs w:val="24"/>
        </w:rPr>
        <w:t xml:space="preserve"> Symposium</w:t>
      </w:r>
      <w:r>
        <w:rPr>
          <w:rFonts w:ascii="Times New Roman" w:hAnsi="Times New Roman"/>
          <w:szCs w:val="24"/>
        </w:rPr>
        <w:t>,</w:t>
      </w:r>
      <w:r w:rsidR="00847BFF">
        <w:rPr>
          <w:rFonts w:ascii="Times New Roman" w:hAnsi="Times New Roman"/>
          <w:szCs w:val="24"/>
        </w:rPr>
        <w:t xml:space="preserve"> Harvard University, June 9, 2023</w:t>
      </w:r>
    </w:p>
    <w:p w14:paraId="71A8E57C" w14:textId="7D0DA17B" w:rsidR="001E6B81" w:rsidRDefault="001E6B81" w:rsidP="001E6B81">
      <w:pPr>
        <w:pStyle w:val="CommentText"/>
        <w:numPr>
          <w:ilvl w:val="0"/>
          <w:numId w:val="9"/>
        </w:numPr>
        <w:tabs>
          <w:tab w:val="left" w:pos="1440"/>
        </w:tabs>
        <w:ind w:hanging="720"/>
        <w:rPr>
          <w:rFonts w:ascii="Times New Roman" w:hAnsi="Times New Roman"/>
        </w:rPr>
      </w:pPr>
      <w:r>
        <w:rPr>
          <w:rFonts w:ascii="Times New Roman" w:hAnsi="Times New Roman"/>
        </w:rPr>
        <w:lastRenderedPageBreak/>
        <w:t xml:space="preserve">Invited Speaker, </w:t>
      </w:r>
      <w:r w:rsidRPr="00F867F4">
        <w:rPr>
          <w:rFonts w:ascii="Times New Roman" w:hAnsi="Times New Roman"/>
        </w:rPr>
        <w:t xml:space="preserve">University of Alabama at Birmingham </w:t>
      </w:r>
      <w:r w:rsidRPr="001E6B81">
        <w:rPr>
          <w:rFonts w:ascii="Times New Roman" w:hAnsi="Times New Roman"/>
        </w:rPr>
        <w:t>Pritchett Lecture in Pathology</w:t>
      </w:r>
      <w:r>
        <w:rPr>
          <w:rFonts w:ascii="Times New Roman" w:hAnsi="Times New Roman"/>
        </w:rPr>
        <w:t>, September 25, 2025</w:t>
      </w:r>
    </w:p>
    <w:p w14:paraId="66A26FAA" w14:textId="139D9F9D" w:rsidR="00A701BF" w:rsidRPr="001E6B81" w:rsidRDefault="00A701BF" w:rsidP="001E6B81">
      <w:pPr>
        <w:pStyle w:val="CommentText"/>
        <w:numPr>
          <w:ilvl w:val="0"/>
          <w:numId w:val="9"/>
        </w:numPr>
        <w:tabs>
          <w:tab w:val="left" w:pos="1440"/>
        </w:tabs>
        <w:ind w:hanging="720"/>
        <w:rPr>
          <w:rFonts w:ascii="Times New Roman" w:hAnsi="Times New Roman"/>
        </w:rPr>
      </w:pPr>
      <w:r>
        <w:rPr>
          <w:rFonts w:ascii="Times New Roman" w:hAnsi="Times New Roman"/>
        </w:rPr>
        <w:t xml:space="preserve">Invited Speakers, </w:t>
      </w:r>
      <w:r w:rsidR="00D07405" w:rsidRPr="00D07405">
        <w:rPr>
          <w:rFonts w:ascii="Times New Roman" w:hAnsi="Times New Roman"/>
        </w:rPr>
        <w:t>Robert M. Rogers, MD, Lectureship</w:t>
      </w:r>
      <w:r w:rsidR="00D07405">
        <w:rPr>
          <w:rFonts w:ascii="Times New Roman" w:hAnsi="Times New Roman"/>
        </w:rPr>
        <w:t>, Division of Pulmonary, Allergy and Critical Care Medicine, University of Pittsburgh Department of Medicine, June 5, 2026</w:t>
      </w:r>
    </w:p>
    <w:sectPr w:rsidR="00A701BF" w:rsidRPr="001E6B81" w:rsidSect="002A0A2A">
      <w:headerReference w:type="default" r:id="rId89"/>
      <w:footerReference w:type="even" r:id="rId90"/>
      <w:pgSz w:w="12240" w:h="15840"/>
      <w:pgMar w:top="1440" w:right="135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B2755" w14:textId="77777777" w:rsidR="006F33C6" w:rsidRDefault="006F33C6">
      <w:r>
        <w:separator/>
      </w:r>
    </w:p>
  </w:endnote>
  <w:endnote w:type="continuationSeparator" w:id="0">
    <w:p w14:paraId="1CBF0E65" w14:textId="77777777" w:rsidR="006F33C6" w:rsidRDefault="006F33C6">
      <w:r>
        <w:continuationSeparator/>
      </w:r>
    </w:p>
  </w:endnote>
  <w:endnote w:type="continuationNotice" w:id="1">
    <w:p w14:paraId="28D00DD6" w14:textId="77777777" w:rsidR="006F33C6" w:rsidRDefault="006F3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Legacy Sans Medium">
    <w:altName w:val="Times New Roman"/>
    <w:panose1 w:val="00000000000000000000"/>
    <w:charset w:val="00"/>
    <w:family w:val="auto"/>
    <w:notTrueType/>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AB12" w14:textId="77777777" w:rsidR="00D2051A" w:rsidRDefault="00D205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7C088157" w14:textId="77777777" w:rsidR="00D2051A" w:rsidRDefault="00D205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D67F" w14:textId="77777777" w:rsidR="006F33C6" w:rsidRDefault="006F33C6">
      <w:r>
        <w:separator/>
      </w:r>
    </w:p>
  </w:footnote>
  <w:footnote w:type="continuationSeparator" w:id="0">
    <w:p w14:paraId="397EAC51" w14:textId="77777777" w:rsidR="006F33C6" w:rsidRDefault="006F33C6">
      <w:r>
        <w:continuationSeparator/>
      </w:r>
    </w:p>
  </w:footnote>
  <w:footnote w:type="continuationNotice" w:id="1">
    <w:p w14:paraId="27CAC4A0" w14:textId="77777777" w:rsidR="006F33C6" w:rsidRDefault="006F3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2A38" w14:textId="1F47E3D8" w:rsidR="00402A0C" w:rsidRDefault="00D2051A" w:rsidP="00402A0C">
    <w:pPr>
      <w:pStyle w:val="Footer"/>
      <w:tabs>
        <w:tab w:val="clear" w:pos="8640"/>
      </w:tabs>
      <w:jc w:val="right"/>
    </w:pPr>
    <w:r>
      <w:t>Mark T. Gladwin, MD</w:t>
    </w:r>
  </w:p>
  <w:p w14:paraId="1B24EE2A" w14:textId="0F385DC4" w:rsidR="00D2051A" w:rsidRDefault="00D2051A" w:rsidP="00556892">
    <w:pPr>
      <w:pStyle w:val="Footer"/>
      <w:tabs>
        <w:tab w:val="clear" w:pos="8640"/>
      </w:tabs>
      <w:jc w:val="right"/>
      <w:rPr>
        <w:noProof/>
      </w:rPr>
    </w:pPr>
    <w:r>
      <w:t xml:space="preserve">Page </w:t>
    </w:r>
    <w:sdt>
      <w:sdtPr>
        <w:id w:val="11357415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01FD5">
          <w:rPr>
            <w:noProof/>
          </w:rPr>
          <w:t>71</w:t>
        </w:r>
        <w:r>
          <w:rPr>
            <w:noProof/>
          </w:rPr>
          <w:fldChar w:fldCharType="end"/>
        </w:r>
      </w:sdtContent>
    </w:sdt>
  </w:p>
  <w:p w14:paraId="2227041E" w14:textId="445F67FB" w:rsidR="00D2051A" w:rsidRDefault="00D2051A">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834"/>
    <w:multiLevelType w:val="multilevel"/>
    <w:tmpl w:val="567A13C6"/>
    <w:lvl w:ilvl="0">
      <w:start w:val="2007"/>
      <w:numFmt w:val="decimal"/>
      <w:lvlText w:val="%1"/>
      <w:lvlJc w:val="left"/>
      <w:pPr>
        <w:ind w:left="1035" w:hanging="1035"/>
      </w:pPr>
      <w:rPr>
        <w:rFonts w:hint="default"/>
        <w:i w:val="0"/>
      </w:rPr>
    </w:lvl>
    <w:lvl w:ilvl="1">
      <w:start w:val="2017"/>
      <w:numFmt w:val="decimal"/>
      <w:lvlText w:val="%1-%2"/>
      <w:lvlJc w:val="left"/>
      <w:pPr>
        <w:ind w:left="1035" w:hanging="1035"/>
      </w:pPr>
      <w:rPr>
        <w:rFonts w:hint="default"/>
        <w:i w:val="0"/>
      </w:rPr>
    </w:lvl>
    <w:lvl w:ilvl="2">
      <w:start w:val="1"/>
      <w:numFmt w:val="decimal"/>
      <w:lvlText w:val="%1-%2.%3"/>
      <w:lvlJc w:val="left"/>
      <w:pPr>
        <w:ind w:left="1035" w:hanging="1035"/>
      </w:pPr>
      <w:rPr>
        <w:rFonts w:hint="default"/>
        <w:i w:val="0"/>
      </w:rPr>
    </w:lvl>
    <w:lvl w:ilvl="3">
      <w:start w:val="1"/>
      <w:numFmt w:val="decimal"/>
      <w:lvlText w:val="%1-%2.%3.%4"/>
      <w:lvlJc w:val="left"/>
      <w:pPr>
        <w:ind w:left="1035" w:hanging="1035"/>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15:restartNumberingAfterBreak="0">
    <w:nsid w:val="06687A2C"/>
    <w:multiLevelType w:val="hybridMultilevel"/>
    <w:tmpl w:val="FD22C15C"/>
    <w:lvl w:ilvl="0" w:tplc="C3984CF6">
      <w:start w:val="1"/>
      <w:numFmt w:val="decimal"/>
      <w:lvlText w:val="%1."/>
      <w:lvlJc w:val="left"/>
      <w:pPr>
        <w:ind w:left="360" w:hanging="360"/>
      </w:pPr>
      <w:rPr>
        <w:rFonts w:ascii="Times" w:hAnsi="Time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EF63DC"/>
    <w:multiLevelType w:val="hybridMultilevel"/>
    <w:tmpl w:val="697A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E3F2A"/>
    <w:multiLevelType w:val="hybridMultilevel"/>
    <w:tmpl w:val="AEC2D758"/>
    <w:lvl w:ilvl="0" w:tplc="72583042">
      <w:start w:val="1"/>
      <w:numFmt w:val="decimal"/>
      <w:lvlText w:val="%1."/>
      <w:lvlJc w:val="left"/>
      <w:pPr>
        <w:tabs>
          <w:tab w:val="num" w:pos="360"/>
        </w:tabs>
        <w:ind w:left="360" w:hanging="360"/>
      </w:pPr>
      <w:rPr>
        <w:b w:val="0"/>
        <w:i w:val="0"/>
        <w:color w:val="auto"/>
      </w:rPr>
    </w:lvl>
    <w:lvl w:ilvl="1" w:tplc="04090019">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4" w15:restartNumberingAfterBreak="0">
    <w:nsid w:val="19E63666"/>
    <w:multiLevelType w:val="hybridMultilevel"/>
    <w:tmpl w:val="4002EDA0"/>
    <w:lvl w:ilvl="0" w:tplc="000F0409">
      <w:start w:val="56"/>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25747C8D"/>
    <w:multiLevelType w:val="hybridMultilevel"/>
    <w:tmpl w:val="EAAC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56791"/>
    <w:multiLevelType w:val="hybridMultilevel"/>
    <w:tmpl w:val="E81ACD86"/>
    <w:lvl w:ilvl="0" w:tplc="72583042">
      <w:start w:val="1"/>
      <w:numFmt w:val="decimal"/>
      <w:lvlText w:val="%1."/>
      <w:lvlJc w:val="left"/>
      <w:pPr>
        <w:tabs>
          <w:tab w:val="num" w:pos="360"/>
        </w:tabs>
        <w:ind w:left="36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D5DF8"/>
    <w:multiLevelType w:val="multilevel"/>
    <w:tmpl w:val="950A1E3A"/>
    <w:lvl w:ilvl="0">
      <w:start w:val="1996"/>
      <w:numFmt w:val="decimal"/>
      <w:lvlText w:val="%1"/>
      <w:lvlJc w:val="left"/>
      <w:pPr>
        <w:ind w:left="1035" w:hanging="1035"/>
      </w:pPr>
      <w:rPr>
        <w:rFonts w:hint="default"/>
      </w:rPr>
    </w:lvl>
    <w:lvl w:ilvl="1">
      <w:start w:val="1999"/>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C07BD2"/>
    <w:multiLevelType w:val="hybridMultilevel"/>
    <w:tmpl w:val="A08237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D7468C"/>
    <w:multiLevelType w:val="hybridMultilevel"/>
    <w:tmpl w:val="2FEE4D9C"/>
    <w:lvl w:ilvl="0" w:tplc="AD6817E4">
      <w:start w:val="3"/>
      <w:numFmt w:val="decimal"/>
      <w:lvlText w:val="%1."/>
      <w:lvlJc w:val="left"/>
      <w:pPr>
        <w:tabs>
          <w:tab w:val="num" w:pos="720"/>
        </w:tabs>
        <w:ind w:left="720" w:hanging="72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F2B1C6B"/>
    <w:multiLevelType w:val="hybridMultilevel"/>
    <w:tmpl w:val="ED0ED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F92426"/>
    <w:multiLevelType w:val="hybridMultilevel"/>
    <w:tmpl w:val="19D8B2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515ACB"/>
    <w:multiLevelType w:val="hybridMultilevel"/>
    <w:tmpl w:val="AB2A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5965066">
    <w:abstractNumId w:val="9"/>
  </w:num>
  <w:num w:numId="2" w16cid:durableId="1817452536">
    <w:abstractNumId w:val="4"/>
  </w:num>
  <w:num w:numId="3" w16cid:durableId="1827480040">
    <w:abstractNumId w:val="8"/>
  </w:num>
  <w:num w:numId="4" w16cid:durableId="2140294560">
    <w:abstractNumId w:val="1"/>
  </w:num>
  <w:num w:numId="5" w16cid:durableId="958336346">
    <w:abstractNumId w:val="3"/>
  </w:num>
  <w:num w:numId="6" w16cid:durableId="315765618">
    <w:abstractNumId w:val="6"/>
  </w:num>
  <w:num w:numId="7" w16cid:durableId="753013211">
    <w:abstractNumId w:val="7"/>
  </w:num>
  <w:num w:numId="8" w16cid:durableId="520974604">
    <w:abstractNumId w:val="0"/>
  </w:num>
  <w:num w:numId="9" w16cid:durableId="2054689544">
    <w:abstractNumId w:val="11"/>
  </w:num>
  <w:num w:numId="10" w16cid:durableId="172645869">
    <w:abstractNumId w:val="2"/>
  </w:num>
  <w:num w:numId="11" w16cid:durableId="1211696596">
    <w:abstractNumId w:val="10"/>
  </w:num>
  <w:num w:numId="12" w16cid:durableId="228158116">
    <w:abstractNumId w:val="12"/>
  </w:num>
  <w:num w:numId="13" w16cid:durableId="79274714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B2D"/>
    <w:rsid w:val="00001537"/>
    <w:rsid w:val="0000332E"/>
    <w:rsid w:val="0000725B"/>
    <w:rsid w:val="000072E5"/>
    <w:rsid w:val="00007B97"/>
    <w:rsid w:val="0001044D"/>
    <w:rsid w:val="0001211A"/>
    <w:rsid w:val="00012F9F"/>
    <w:rsid w:val="0001361C"/>
    <w:rsid w:val="00014240"/>
    <w:rsid w:val="00014FCD"/>
    <w:rsid w:val="00015EB7"/>
    <w:rsid w:val="00016DB7"/>
    <w:rsid w:val="000201D8"/>
    <w:rsid w:val="00020362"/>
    <w:rsid w:val="000204BE"/>
    <w:rsid w:val="000204C0"/>
    <w:rsid w:val="0002061A"/>
    <w:rsid w:val="00021C93"/>
    <w:rsid w:val="00022639"/>
    <w:rsid w:val="00025452"/>
    <w:rsid w:val="0002565C"/>
    <w:rsid w:val="00025E8E"/>
    <w:rsid w:val="00026BDE"/>
    <w:rsid w:val="00027C46"/>
    <w:rsid w:val="0003034A"/>
    <w:rsid w:val="00031953"/>
    <w:rsid w:val="00031DD7"/>
    <w:rsid w:val="000351BD"/>
    <w:rsid w:val="00035ECC"/>
    <w:rsid w:val="00035ED5"/>
    <w:rsid w:val="00040074"/>
    <w:rsid w:val="00040633"/>
    <w:rsid w:val="00040B47"/>
    <w:rsid w:val="00040DB7"/>
    <w:rsid w:val="0004136F"/>
    <w:rsid w:val="0004211E"/>
    <w:rsid w:val="00042BCE"/>
    <w:rsid w:val="000434F2"/>
    <w:rsid w:val="00043C97"/>
    <w:rsid w:val="00044B1A"/>
    <w:rsid w:val="00044FCC"/>
    <w:rsid w:val="00045644"/>
    <w:rsid w:val="00045DE8"/>
    <w:rsid w:val="00050B1F"/>
    <w:rsid w:val="0005418D"/>
    <w:rsid w:val="000541C6"/>
    <w:rsid w:val="00054981"/>
    <w:rsid w:val="00054FD2"/>
    <w:rsid w:val="00056051"/>
    <w:rsid w:val="00056396"/>
    <w:rsid w:val="00057507"/>
    <w:rsid w:val="000629F6"/>
    <w:rsid w:val="00062FC4"/>
    <w:rsid w:val="00064381"/>
    <w:rsid w:val="00064816"/>
    <w:rsid w:val="00066ACC"/>
    <w:rsid w:val="00066D96"/>
    <w:rsid w:val="0007108A"/>
    <w:rsid w:val="00072503"/>
    <w:rsid w:val="00072BA3"/>
    <w:rsid w:val="00075650"/>
    <w:rsid w:val="00075695"/>
    <w:rsid w:val="00075BF9"/>
    <w:rsid w:val="00082CE0"/>
    <w:rsid w:val="0009176C"/>
    <w:rsid w:val="000918AC"/>
    <w:rsid w:val="000923AE"/>
    <w:rsid w:val="000A0DAA"/>
    <w:rsid w:val="000A0DEB"/>
    <w:rsid w:val="000A3F5C"/>
    <w:rsid w:val="000A4C9F"/>
    <w:rsid w:val="000A78FD"/>
    <w:rsid w:val="000B21FA"/>
    <w:rsid w:val="000B4DA4"/>
    <w:rsid w:val="000B4E3C"/>
    <w:rsid w:val="000B734F"/>
    <w:rsid w:val="000B775D"/>
    <w:rsid w:val="000B7B76"/>
    <w:rsid w:val="000C03E0"/>
    <w:rsid w:val="000C0702"/>
    <w:rsid w:val="000C2F2A"/>
    <w:rsid w:val="000C3C3B"/>
    <w:rsid w:val="000C4855"/>
    <w:rsid w:val="000C5AA4"/>
    <w:rsid w:val="000C6726"/>
    <w:rsid w:val="000C7839"/>
    <w:rsid w:val="000D47D6"/>
    <w:rsid w:val="000D6276"/>
    <w:rsid w:val="000D6463"/>
    <w:rsid w:val="000D6E10"/>
    <w:rsid w:val="000D7926"/>
    <w:rsid w:val="000E0DD4"/>
    <w:rsid w:val="000E1503"/>
    <w:rsid w:val="000E330B"/>
    <w:rsid w:val="000E36D1"/>
    <w:rsid w:val="000E7168"/>
    <w:rsid w:val="000F0AE2"/>
    <w:rsid w:val="000F13CE"/>
    <w:rsid w:val="000F167F"/>
    <w:rsid w:val="000F18D5"/>
    <w:rsid w:val="000F3B1E"/>
    <w:rsid w:val="000F3C6D"/>
    <w:rsid w:val="000F6EDF"/>
    <w:rsid w:val="000F77C0"/>
    <w:rsid w:val="00101FD5"/>
    <w:rsid w:val="00102832"/>
    <w:rsid w:val="0010315A"/>
    <w:rsid w:val="00103610"/>
    <w:rsid w:val="00104DCB"/>
    <w:rsid w:val="00104F97"/>
    <w:rsid w:val="00106EBB"/>
    <w:rsid w:val="00106F73"/>
    <w:rsid w:val="0010746A"/>
    <w:rsid w:val="00107F78"/>
    <w:rsid w:val="00110D2B"/>
    <w:rsid w:val="00111E39"/>
    <w:rsid w:val="001132C9"/>
    <w:rsid w:val="00113512"/>
    <w:rsid w:val="00114E5D"/>
    <w:rsid w:val="00114F98"/>
    <w:rsid w:val="001163A5"/>
    <w:rsid w:val="00120482"/>
    <w:rsid w:val="00121D04"/>
    <w:rsid w:val="0012298F"/>
    <w:rsid w:val="00124C59"/>
    <w:rsid w:val="001254A5"/>
    <w:rsid w:val="00126147"/>
    <w:rsid w:val="00126EE3"/>
    <w:rsid w:val="00127BD0"/>
    <w:rsid w:val="00127CD7"/>
    <w:rsid w:val="00127EC9"/>
    <w:rsid w:val="00130203"/>
    <w:rsid w:val="00131830"/>
    <w:rsid w:val="00131D15"/>
    <w:rsid w:val="00132395"/>
    <w:rsid w:val="0013506D"/>
    <w:rsid w:val="00136123"/>
    <w:rsid w:val="001372EF"/>
    <w:rsid w:val="0014258C"/>
    <w:rsid w:val="001441F7"/>
    <w:rsid w:val="0014441F"/>
    <w:rsid w:val="00145823"/>
    <w:rsid w:val="00146EEB"/>
    <w:rsid w:val="00147562"/>
    <w:rsid w:val="00147950"/>
    <w:rsid w:val="00150018"/>
    <w:rsid w:val="00151627"/>
    <w:rsid w:val="001526C6"/>
    <w:rsid w:val="00152C07"/>
    <w:rsid w:val="00153170"/>
    <w:rsid w:val="001557D8"/>
    <w:rsid w:val="00156EB2"/>
    <w:rsid w:val="00157EB7"/>
    <w:rsid w:val="0016010C"/>
    <w:rsid w:val="001601CF"/>
    <w:rsid w:val="00160A46"/>
    <w:rsid w:val="00161BB4"/>
    <w:rsid w:val="00161DF7"/>
    <w:rsid w:val="001659CD"/>
    <w:rsid w:val="00166963"/>
    <w:rsid w:val="0017058D"/>
    <w:rsid w:val="00171C50"/>
    <w:rsid w:val="00171CE6"/>
    <w:rsid w:val="00172840"/>
    <w:rsid w:val="00174D5E"/>
    <w:rsid w:val="0017538B"/>
    <w:rsid w:val="001758A4"/>
    <w:rsid w:val="00175E17"/>
    <w:rsid w:val="00180577"/>
    <w:rsid w:val="00182CCE"/>
    <w:rsid w:val="00183B1F"/>
    <w:rsid w:val="001843EF"/>
    <w:rsid w:val="00184A97"/>
    <w:rsid w:val="00185413"/>
    <w:rsid w:val="00186965"/>
    <w:rsid w:val="00186D62"/>
    <w:rsid w:val="0019001B"/>
    <w:rsid w:val="001917EA"/>
    <w:rsid w:val="00193720"/>
    <w:rsid w:val="00193F84"/>
    <w:rsid w:val="00194FEB"/>
    <w:rsid w:val="001970CF"/>
    <w:rsid w:val="00197B92"/>
    <w:rsid w:val="001A1407"/>
    <w:rsid w:val="001A1DCC"/>
    <w:rsid w:val="001A2801"/>
    <w:rsid w:val="001A2F3B"/>
    <w:rsid w:val="001A36E3"/>
    <w:rsid w:val="001A4152"/>
    <w:rsid w:val="001A7E85"/>
    <w:rsid w:val="001B07FC"/>
    <w:rsid w:val="001B1531"/>
    <w:rsid w:val="001B38D3"/>
    <w:rsid w:val="001B3D7D"/>
    <w:rsid w:val="001B537A"/>
    <w:rsid w:val="001B5BE4"/>
    <w:rsid w:val="001C04C7"/>
    <w:rsid w:val="001C1057"/>
    <w:rsid w:val="001C2276"/>
    <w:rsid w:val="001C3434"/>
    <w:rsid w:val="001C3E3C"/>
    <w:rsid w:val="001C3E95"/>
    <w:rsid w:val="001C40D2"/>
    <w:rsid w:val="001C452A"/>
    <w:rsid w:val="001C7235"/>
    <w:rsid w:val="001C7C93"/>
    <w:rsid w:val="001C7DD4"/>
    <w:rsid w:val="001D0182"/>
    <w:rsid w:val="001D06DA"/>
    <w:rsid w:val="001D138A"/>
    <w:rsid w:val="001D1639"/>
    <w:rsid w:val="001D28ED"/>
    <w:rsid w:val="001D3034"/>
    <w:rsid w:val="001D3FC7"/>
    <w:rsid w:val="001D47F4"/>
    <w:rsid w:val="001D62D4"/>
    <w:rsid w:val="001D6804"/>
    <w:rsid w:val="001D6B35"/>
    <w:rsid w:val="001D7163"/>
    <w:rsid w:val="001D74C0"/>
    <w:rsid w:val="001E0DEB"/>
    <w:rsid w:val="001E1463"/>
    <w:rsid w:val="001E1F88"/>
    <w:rsid w:val="001E2BD6"/>
    <w:rsid w:val="001E36F5"/>
    <w:rsid w:val="001E375E"/>
    <w:rsid w:val="001E4939"/>
    <w:rsid w:val="001E49A6"/>
    <w:rsid w:val="001E4BDF"/>
    <w:rsid w:val="001E5E50"/>
    <w:rsid w:val="001E6B81"/>
    <w:rsid w:val="001E6CFD"/>
    <w:rsid w:val="001E6EDA"/>
    <w:rsid w:val="001E7625"/>
    <w:rsid w:val="001E76CA"/>
    <w:rsid w:val="001F2E24"/>
    <w:rsid w:val="001F3DB3"/>
    <w:rsid w:val="001F49E6"/>
    <w:rsid w:val="001F4B1E"/>
    <w:rsid w:val="001F7C5E"/>
    <w:rsid w:val="00203421"/>
    <w:rsid w:val="00203CF9"/>
    <w:rsid w:val="0020559C"/>
    <w:rsid w:val="002063A4"/>
    <w:rsid w:val="00206837"/>
    <w:rsid w:val="0020699F"/>
    <w:rsid w:val="00206FC4"/>
    <w:rsid w:val="00211207"/>
    <w:rsid w:val="00211931"/>
    <w:rsid w:val="00211B78"/>
    <w:rsid w:val="00212E80"/>
    <w:rsid w:val="0021342C"/>
    <w:rsid w:val="0021345F"/>
    <w:rsid w:val="002145CC"/>
    <w:rsid w:val="00217184"/>
    <w:rsid w:val="00217CDD"/>
    <w:rsid w:val="0022093A"/>
    <w:rsid w:val="00221BA6"/>
    <w:rsid w:val="00223792"/>
    <w:rsid w:val="0022417A"/>
    <w:rsid w:val="00225055"/>
    <w:rsid w:val="0022650D"/>
    <w:rsid w:val="00227816"/>
    <w:rsid w:val="00231DF9"/>
    <w:rsid w:val="00232761"/>
    <w:rsid w:val="00234141"/>
    <w:rsid w:val="00234E58"/>
    <w:rsid w:val="002350D6"/>
    <w:rsid w:val="00235236"/>
    <w:rsid w:val="00235C55"/>
    <w:rsid w:val="00237382"/>
    <w:rsid w:val="00240072"/>
    <w:rsid w:val="0024543F"/>
    <w:rsid w:val="002463FB"/>
    <w:rsid w:val="002477FB"/>
    <w:rsid w:val="00247D33"/>
    <w:rsid w:val="00250532"/>
    <w:rsid w:val="002531ED"/>
    <w:rsid w:val="002578E3"/>
    <w:rsid w:val="00257956"/>
    <w:rsid w:val="00261969"/>
    <w:rsid w:val="0026298B"/>
    <w:rsid w:val="0026343F"/>
    <w:rsid w:val="002642E8"/>
    <w:rsid w:val="0026523E"/>
    <w:rsid w:val="00267B80"/>
    <w:rsid w:val="002725FB"/>
    <w:rsid w:val="00272DD4"/>
    <w:rsid w:val="00272EB6"/>
    <w:rsid w:val="00272EC3"/>
    <w:rsid w:val="00280923"/>
    <w:rsid w:val="0028125E"/>
    <w:rsid w:val="0028142D"/>
    <w:rsid w:val="00282377"/>
    <w:rsid w:val="002834D6"/>
    <w:rsid w:val="0028441B"/>
    <w:rsid w:val="002860A9"/>
    <w:rsid w:val="00286871"/>
    <w:rsid w:val="00287975"/>
    <w:rsid w:val="00290686"/>
    <w:rsid w:val="002907DA"/>
    <w:rsid w:val="00290E3A"/>
    <w:rsid w:val="002948E8"/>
    <w:rsid w:val="00296513"/>
    <w:rsid w:val="00297FA1"/>
    <w:rsid w:val="002A02D2"/>
    <w:rsid w:val="002A0A2A"/>
    <w:rsid w:val="002A418A"/>
    <w:rsid w:val="002A4A75"/>
    <w:rsid w:val="002A5984"/>
    <w:rsid w:val="002A7533"/>
    <w:rsid w:val="002B2068"/>
    <w:rsid w:val="002B30DB"/>
    <w:rsid w:val="002B3C46"/>
    <w:rsid w:val="002B46D3"/>
    <w:rsid w:val="002B51FA"/>
    <w:rsid w:val="002B5A19"/>
    <w:rsid w:val="002B6E89"/>
    <w:rsid w:val="002B7F4E"/>
    <w:rsid w:val="002C01C5"/>
    <w:rsid w:val="002C10A1"/>
    <w:rsid w:val="002C716C"/>
    <w:rsid w:val="002C7894"/>
    <w:rsid w:val="002C7C29"/>
    <w:rsid w:val="002D1F16"/>
    <w:rsid w:val="002D3BAE"/>
    <w:rsid w:val="002D5DA6"/>
    <w:rsid w:val="002D73B2"/>
    <w:rsid w:val="002D7D4D"/>
    <w:rsid w:val="002D7E5E"/>
    <w:rsid w:val="002E17EC"/>
    <w:rsid w:val="002E1BE0"/>
    <w:rsid w:val="002E2545"/>
    <w:rsid w:val="002E36FF"/>
    <w:rsid w:val="002E3ED0"/>
    <w:rsid w:val="002E40C8"/>
    <w:rsid w:val="002E7CD4"/>
    <w:rsid w:val="002F15E0"/>
    <w:rsid w:val="002F4549"/>
    <w:rsid w:val="002F7D61"/>
    <w:rsid w:val="00300241"/>
    <w:rsid w:val="003008E9"/>
    <w:rsid w:val="0030223A"/>
    <w:rsid w:val="003031CF"/>
    <w:rsid w:val="003032D2"/>
    <w:rsid w:val="00303356"/>
    <w:rsid w:val="0030358B"/>
    <w:rsid w:val="00303C51"/>
    <w:rsid w:val="00303DAC"/>
    <w:rsid w:val="00304293"/>
    <w:rsid w:val="0030466E"/>
    <w:rsid w:val="003049BD"/>
    <w:rsid w:val="0030659C"/>
    <w:rsid w:val="00307B44"/>
    <w:rsid w:val="00307D28"/>
    <w:rsid w:val="00310E3C"/>
    <w:rsid w:val="00311767"/>
    <w:rsid w:val="00311C97"/>
    <w:rsid w:val="003140CD"/>
    <w:rsid w:val="00314208"/>
    <w:rsid w:val="003151D6"/>
    <w:rsid w:val="003207B8"/>
    <w:rsid w:val="00321330"/>
    <w:rsid w:val="003219E3"/>
    <w:rsid w:val="00321A6D"/>
    <w:rsid w:val="00322D0A"/>
    <w:rsid w:val="003265E5"/>
    <w:rsid w:val="00326B24"/>
    <w:rsid w:val="003274C3"/>
    <w:rsid w:val="003303BC"/>
    <w:rsid w:val="00331906"/>
    <w:rsid w:val="00331A29"/>
    <w:rsid w:val="003326C4"/>
    <w:rsid w:val="003357CB"/>
    <w:rsid w:val="003360FC"/>
    <w:rsid w:val="003363CF"/>
    <w:rsid w:val="00336697"/>
    <w:rsid w:val="00336B58"/>
    <w:rsid w:val="0034291D"/>
    <w:rsid w:val="00342C7D"/>
    <w:rsid w:val="0034701B"/>
    <w:rsid w:val="0034771C"/>
    <w:rsid w:val="00350713"/>
    <w:rsid w:val="0035079F"/>
    <w:rsid w:val="00350A03"/>
    <w:rsid w:val="00350D56"/>
    <w:rsid w:val="0035308D"/>
    <w:rsid w:val="00353150"/>
    <w:rsid w:val="0035446A"/>
    <w:rsid w:val="0035529F"/>
    <w:rsid w:val="0035608E"/>
    <w:rsid w:val="003560F7"/>
    <w:rsid w:val="0035620C"/>
    <w:rsid w:val="00360E05"/>
    <w:rsid w:val="0036409B"/>
    <w:rsid w:val="0036632F"/>
    <w:rsid w:val="003666A1"/>
    <w:rsid w:val="0036687F"/>
    <w:rsid w:val="0036713D"/>
    <w:rsid w:val="003672C4"/>
    <w:rsid w:val="003674EE"/>
    <w:rsid w:val="0036755C"/>
    <w:rsid w:val="003678A4"/>
    <w:rsid w:val="00370901"/>
    <w:rsid w:val="00373588"/>
    <w:rsid w:val="00374A66"/>
    <w:rsid w:val="00374CA6"/>
    <w:rsid w:val="00375273"/>
    <w:rsid w:val="00375A4E"/>
    <w:rsid w:val="003811D1"/>
    <w:rsid w:val="00383D98"/>
    <w:rsid w:val="003847AE"/>
    <w:rsid w:val="00386750"/>
    <w:rsid w:val="003873FF"/>
    <w:rsid w:val="00390200"/>
    <w:rsid w:val="00390350"/>
    <w:rsid w:val="003907FD"/>
    <w:rsid w:val="00391160"/>
    <w:rsid w:val="00391A58"/>
    <w:rsid w:val="00391AA1"/>
    <w:rsid w:val="00392A08"/>
    <w:rsid w:val="00392A1C"/>
    <w:rsid w:val="003930DB"/>
    <w:rsid w:val="00395ECB"/>
    <w:rsid w:val="003A034A"/>
    <w:rsid w:val="003A1C67"/>
    <w:rsid w:val="003A3FCF"/>
    <w:rsid w:val="003A6DA0"/>
    <w:rsid w:val="003A79CA"/>
    <w:rsid w:val="003A7E84"/>
    <w:rsid w:val="003B111A"/>
    <w:rsid w:val="003B15A4"/>
    <w:rsid w:val="003B282E"/>
    <w:rsid w:val="003B346F"/>
    <w:rsid w:val="003B3DDD"/>
    <w:rsid w:val="003B4A4D"/>
    <w:rsid w:val="003B4E99"/>
    <w:rsid w:val="003B63F7"/>
    <w:rsid w:val="003B7CFF"/>
    <w:rsid w:val="003C04AA"/>
    <w:rsid w:val="003C170D"/>
    <w:rsid w:val="003C1DAA"/>
    <w:rsid w:val="003C3F7D"/>
    <w:rsid w:val="003C417C"/>
    <w:rsid w:val="003C449D"/>
    <w:rsid w:val="003C48F6"/>
    <w:rsid w:val="003C62B0"/>
    <w:rsid w:val="003C6D1A"/>
    <w:rsid w:val="003C72F9"/>
    <w:rsid w:val="003D0BFB"/>
    <w:rsid w:val="003D2769"/>
    <w:rsid w:val="003D6820"/>
    <w:rsid w:val="003D6CB3"/>
    <w:rsid w:val="003D7375"/>
    <w:rsid w:val="003E00BE"/>
    <w:rsid w:val="003E4013"/>
    <w:rsid w:val="003E526A"/>
    <w:rsid w:val="003F0165"/>
    <w:rsid w:val="003F07D7"/>
    <w:rsid w:val="003F0E75"/>
    <w:rsid w:val="003F30EE"/>
    <w:rsid w:val="003F34CE"/>
    <w:rsid w:val="003F38D2"/>
    <w:rsid w:val="003F3924"/>
    <w:rsid w:val="003F5728"/>
    <w:rsid w:val="003F5F0A"/>
    <w:rsid w:val="003F6DAA"/>
    <w:rsid w:val="003F79FE"/>
    <w:rsid w:val="00400500"/>
    <w:rsid w:val="00401198"/>
    <w:rsid w:val="0040252B"/>
    <w:rsid w:val="00402A0C"/>
    <w:rsid w:val="00404A3A"/>
    <w:rsid w:val="0040605A"/>
    <w:rsid w:val="0040633A"/>
    <w:rsid w:val="00410621"/>
    <w:rsid w:val="00410C1B"/>
    <w:rsid w:val="00411BCE"/>
    <w:rsid w:val="00411C3F"/>
    <w:rsid w:val="00411F0B"/>
    <w:rsid w:val="00412F04"/>
    <w:rsid w:val="0041605A"/>
    <w:rsid w:val="00417FF1"/>
    <w:rsid w:val="004200B2"/>
    <w:rsid w:val="00421E64"/>
    <w:rsid w:val="00421E7A"/>
    <w:rsid w:val="0042254A"/>
    <w:rsid w:val="00422B02"/>
    <w:rsid w:val="00424DC0"/>
    <w:rsid w:val="0042592D"/>
    <w:rsid w:val="004308FF"/>
    <w:rsid w:val="00430E97"/>
    <w:rsid w:val="0043125A"/>
    <w:rsid w:val="004312A6"/>
    <w:rsid w:val="004348E7"/>
    <w:rsid w:val="0044158A"/>
    <w:rsid w:val="00447AEB"/>
    <w:rsid w:val="004520DB"/>
    <w:rsid w:val="004527BB"/>
    <w:rsid w:val="004531EE"/>
    <w:rsid w:val="00455107"/>
    <w:rsid w:val="00455552"/>
    <w:rsid w:val="00456275"/>
    <w:rsid w:val="00460BB6"/>
    <w:rsid w:val="004614CD"/>
    <w:rsid w:val="00461B44"/>
    <w:rsid w:val="00461C78"/>
    <w:rsid w:val="00465F9B"/>
    <w:rsid w:val="00467C25"/>
    <w:rsid w:val="00470079"/>
    <w:rsid w:val="004746B3"/>
    <w:rsid w:val="00474BA3"/>
    <w:rsid w:val="004764EF"/>
    <w:rsid w:val="0048465C"/>
    <w:rsid w:val="00485CA4"/>
    <w:rsid w:val="004873B1"/>
    <w:rsid w:val="00487AE5"/>
    <w:rsid w:val="0049032F"/>
    <w:rsid w:val="00491C85"/>
    <w:rsid w:val="00491F47"/>
    <w:rsid w:val="004938E9"/>
    <w:rsid w:val="004949C9"/>
    <w:rsid w:val="00494A35"/>
    <w:rsid w:val="004956D5"/>
    <w:rsid w:val="00495D1F"/>
    <w:rsid w:val="0049676C"/>
    <w:rsid w:val="00496B6A"/>
    <w:rsid w:val="00496ECD"/>
    <w:rsid w:val="00497E96"/>
    <w:rsid w:val="004A21CD"/>
    <w:rsid w:val="004A27C6"/>
    <w:rsid w:val="004A27CB"/>
    <w:rsid w:val="004A2B99"/>
    <w:rsid w:val="004A3C37"/>
    <w:rsid w:val="004A4510"/>
    <w:rsid w:val="004A4ED9"/>
    <w:rsid w:val="004A55BA"/>
    <w:rsid w:val="004B1FCF"/>
    <w:rsid w:val="004B307E"/>
    <w:rsid w:val="004B3A60"/>
    <w:rsid w:val="004B60D7"/>
    <w:rsid w:val="004B6D24"/>
    <w:rsid w:val="004B7B86"/>
    <w:rsid w:val="004C2452"/>
    <w:rsid w:val="004C2FD4"/>
    <w:rsid w:val="004C494F"/>
    <w:rsid w:val="004C64EE"/>
    <w:rsid w:val="004C77A1"/>
    <w:rsid w:val="004D02D5"/>
    <w:rsid w:val="004D0AFF"/>
    <w:rsid w:val="004D1193"/>
    <w:rsid w:val="004D29B9"/>
    <w:rsid w:val="004D3164"/>
    <w:rsid w:val="004D33A0"/>
    <w:rsid w:val="004D461C"/>
    <w:rsid w:val="004D4784"/>
    <w:rsid w:val="004D5678"/>
    <w:rsid w:val="004D7905"/>
    <w:rsid w:val="004E22CC"/>
    <w:rsid w:val="004E29F9"/>
    <w:rsid w:val="004E2B78"/>
    <w:rsid w:val="004E3383"/>
    <w:rsid w:val="004E50AC"/>
    <w:rsid w:val="004E717A"/>
    <w:rsid w:val="004F1CC9"/>
    <w:rsid w:val="004F2825"/>
    <w:rsid w:val="004F29CB"/>
    <w:rsid w:val="004F2B7D"/>
    <w:rsid w:val="004F4D24"/>
    <w:rsid w:val="004F77BB"/>
    <w:rsid w:val="004F7F80"/>
    <w:rsid w:val="005001F8"/>
    <w:rsid w:val="005026A3"/>
    <w:rsid w:val="00502831"/>
    <w:rsid w:val="00503379"/>
    <w:rsid w:val="005050B4"/>
    <w:rsid w:val="00505F96"/>
    <w:rsid w:val="0051164D"/>
    <w:rsid w:val="00512A20"/>
    <w:rsid w:val="00512AA0"/>
    <w:rsid w:val="00512F92"/>
    <w:rsid w:val="005136B6"/>
    <w:rsid w:val="00513F9C"/>
    <w:rsid w:val="0051493C"/>
    <w:rsid w:val="00514B8F"/>
    <w:rsid w:val="005155E7"/>
    <w:rsid w:val="00517A3A"/>
    <w:rsid w:val="00520A92"/>
    <w:rsid w:val="0052117E"/>
    <w:rsid w:val="0052349C"/>
    <w:rsid w:val="005252DC"/>
    <w:rsid w:val="00525FC2"/>
    <w:rsid w:val="0052681F"/>
    <w:rsid w:val="005304D9"/>
    <w:rsid w:val="00531E98"/>
    <w:rsid w:val="00532D06"/>
    <w:rsid w:val="00533493"/>
    <w:rsid w:val="0053370F"/>
    <w:rsid w:val="005337E2"/>
    <w:rsid w:val="00537059"/>
    <w:rsid w:val="0054056F"/>
    <w:rsid w:val="005421C0"/>
    <w:rsid w:val="00542C08"/>
    <w:rsid w:val="00547079"/>
    <w:rsid w:val="00547EA3"/>
    <w:rsid w:val="00550856"/>
    <w:rsid w:val="00550876"/>
    <w:rsid w:val="00551091"/>
    <w:rsid w:val="0055159D"/>
    <w:rsid w:val="00554CD5"/>
    <w:rsid w:val="005555E0"/>
    <w:rsid w:val="005556DC"/>
    <w:rsid w:val="00555920"/>
    <w:rsid w:val="00556892"/>
    <w:rsid w:val="005571FD"/>
    <w:rsid w:val="005604D6"/>
    <w:rsid w:val="00560A4B"/>
    <w:rsid w:val="0056204F"/>
    <w:rsid w:val="00562064"/>
    <w:rsid w:val="00562EF5"/>
    <w:rsid w:val="005635ED"/>
    <w:rsid w:val="00565F77"/>
    <w:rsid w:val="00567327"/>
    <w:rsid w:val="005678C7"/>
    <w:rsid w:val="00567A24"/>
    <w:rsid w:val="00571569"/>
    <w:rsid w:val="00571AB7"/>
    <w:rsid w:val="0057232D"/>
    <w:rsid w:val="005733A8"/>
    <w:rsid w:val="00573743"/>
    <w:rsid w:val="00574393"/>
    <w:rsid w:val="00574442"/>
    <w:rsid w:val="0057704E"/>
    <w:rsid w:val="00577999"/>
    <w:rsid w:val="00581580"/>
    <w:rsid w:val="005819D8"/>
    <w:rsid w:val="00582530"/>
    <w:rsid w:val="00583FAB"/>
    <w:rsid w:val="00583FB2"/>
    <w:rsid w:val="00586507"/>
    <w:rsid w:val="005871E1"/>
    <w:rsid w:val="00587EBF"/>
    <w:rsid w:val="005902EA"/>
    <w:rsid w:val="00590B02"/>
    <w:rsid w:val="00591139"/>
    <w:rsid w:val="005924A7"/>
    <w:rsid w:val="005928C7"/>
    <w:rsid w:val="005933A0"/>
    <w:rsid w:val="00594CD2"/>
    <w:rsid w:val="005A2787"/>
    <w:rsid w:val="005A3180"/>
    <w:rsid w:val="005A3AE2"/>
    <w:rsid w:val="005A5100"/>
    <w:rsid w:val="005A5616"/>
    <w:rsid w:val="005A5AE6"/>
    <w:rsid w:val="005A74EE"/>
    <w:rsid w:val="005A7EE6"/>
    <w:rsid w:val="005A7FAB"/>
    <w:rsid w:val="005B04CE"/>
    <w:rsid w:val="005B3C6B"/>
    <w:rsid w:val="005B4714"/>
    <w:rsid w:val="005B59BF"/>
    <w:rsid w:val="005B5A25"/>
    <w:rsid w:val="005C22A8"/>
    <w:rsid w:val="005C2305"/>
    <w:rsid w:val="005C247F"/>
    <w:rsid w:val="005C31EB"/>
    <w:rsid w:val="005C3CEF"/>
    <w:rsid w:val="005C4709"/>
    <w:rsid w:val="005C478A"/>
    <w:rsid w:val="005C6574"/>
    <w:rsid w:val="005C6C8C"/>
    <w:rsid w:val="005C7818"/>
    <w:rsid w:val="005C7AD1"/>
    <w:rsid w:val="005D14CC"/>
    <w:rsid w:val="005D1C34"/>
    <w:rsid w:val="005D1DCE"/>
    <w:rsid w:val="005D2FAE"/>
    <w:rsid w:val="005D2FF4"/>
    <w:rsid w:val="005D4112"/>
    <w:rsid w:val="005D41A9"/>
    <w:rsid w:val="005D55FD"/>
    <w:rsid w:val="005D6D8E"/>
    <w:rsid w:val="005E4F09"/>
    <w:rsid w:val="005E6456"/>
    <w:rsid w:val="005E6FEA"/>
    <w:rsid w:val="005E70B6"/>
    <w:rsid w:val="005F429F"/>
    <w:rsid w:val="005F4EF8"/>
    <w:rsid w:val="005F572A"/>
    <w:rsid w:val="00600754"/>
    <w:rsid w:val="00601505"/>
    <w:rsid w:val="0060274B"/>
    <w:rsid w:val="00602E7C"/>
    <w:rsid w:val="00603E49"/>
    <w:rsid w:val="00604452"/>
    <w:rsid w:val="00604793"/>
    <w:rsid w:val="006047EB"/>
    <w:rsid w:val="00605E6E"/>
    <w:rsid w:val="00606CEC"/>
    <w:rsid w:val="006108DB"/>
    <w:rsid w:val="00611446"/>
    <w:rsid w:val="006115AB"/>
    <w:rsid w:val="00612950"/>
    <w:rsid w:val="00613C28"/>
    <w:rsid w:val="00613D32"/>
    <w:rsid w:val="00613FBF"/>
    <w:rsid w:val="00616D20"/>
    <w:rsid w:val="006179AF"/>
    <w:rsid w:val="00620E50"/>
    <w:rsid w:val="0062415C"/>
    <w:rsid w:val="00624CBC"/>
    <w:rsid w:val="006252D5"/>
    <w:rsid w:val="00625A04"/>
    <w:rsid w:val="006260E8"/>
    <w:rsid w:val="006267DD"/>
    <w:rsid w:val="0062680C"/>
    <w:rsid w:val="00626FB7"/>
    <w:rsid w:val="00633107"/>
    <w:rsid w:val="00633844"/>
    <w:rsid w:val="00633F2E"/>
    <w:rsid w:val="006365AF"/>
    <w:rsid w:val="0063686E"/>
    <w:rsid w:val="00637034"/>
    <w:rsid w:val="00637354"/>
    <w:rsid w:val="00641234"/>
    <w:rsid w:val="006416B8"/>
    <w:rsid w:val="00642F5F"/>
    <w:rsid w:val="006436D8"/>
    <w:rsid w:val="00643718"/>
    <w:rsid w:val="0064425D"/>
    <w:rsid w:val="00644D6F"/>
    <w:rsid w:val="00645BA5"/>
    <w:rsid w:val="006471A6"/>
    <w:rsid w:val="00650A2C"/>
    <w:rsid w:val="00650EC8"/>
    <w:rsid w:val="00651F9F"/>
    <w:rsid w:val="00653AEB"/>
    <w:rsid w:val="006557FA"/>
    <w:rsid w:val="00655B94"/>
    <w:rsid w:val="006600D1"/>
    <w:rsid w:val="00660927"/>
    <w:rsid w:val="00660AB7"/>
    <w:rsid w:val="00662965"/>
    <w:rsid w:val="00662ADE"/>
    <w:rsid w:val="00664150"/>
    <w:rsid w:val="00665E9B"/>
    <w:rsid w:val="006674AF"/>
    <w:rsid w:val="00667596"/>
    <w:rsid w:val="00671EFE"/>
    <w:rsid w:val="00673033"/>
    <w:rsid w:val="006735C5"/>
    <w:rsid w:val="00673FD6"/>
    <w:rsid w:val="00674A30"/>
    <w:rsid w:val="00675351"/>
    <w:rsid w:val="00675A2B"/>
    <w:rsid w:val="006826C4"/>
    <w:rsid w:val="006832E9"/>
    <w:rsid w:val="0068401D"/>
    <w:rsid w:val="006851D3"/>
    <w:rsid w:val="00685C71"/>
    <w:rsid w:val="00685F3A"/>
    <w:rsid w:val="0068687C"/>
    <w:rsid w:val="00686FFC"/>
    <w:rsid w:val="0069021F"/>
    <w:rsid w:val="00691FCA"/>
    <w:rsid w:val="006921DA"/>
    <w:rsid w:val="00692401"/>
    <w:rsid w:val="00693B4E"/>
    <w:rsid w:val="0069621E"/>
    <w:rsid w:val="006A08AC"/>
    <w:rsid w:val="006A0EC8"/>
    <w:rsid w:val="006A0FF6"/>
    <w:rsid w:val="006A1569"/>
    <w:rsid w:val="006A30B9"/>
    <w:rsid w:val="006A5BCA"/>
    <w:rsid w:val="006B0DDC"/>
    <w:rsid w:val="006B1897"/>
    <w:rsid w:val="006B4F8A"/>
    <w:rsid w:val="006B5C2A"/>
    <w:rsid w:val="006B63C5"/>
    <w:rsid w:val="006B6A3D"/>
    <w:rsid w:val="006B7332"/>
    <w:rsid w:val="006B7D20"/>
    <w:rsid w:val="006C7147"/>
    <w:rsid w:val="006C77F2"/>
    <w:rsid w:val="006C7EE0"/>
    <w:rsid w:val="006D1372"/>
    <w:rsid w:val="006D15BE"/>
    <w:rsid w:val="006D1AAC"/>
    <w:rsid w:val="006D2892"/>
    <w:rsid w:val="006D2C88"/>
    <w:rsid w:val="006E0A06"/>
    <w:rsid w:val="006E0A47"/>
    <w:rsid w:val="006E0ACC"/>
    <w:rsid w:val="006E21F8"/>
    <w:rsid w:val="006E2F7F"/>
    <w:rsid w:val="006E3201"/>
    <w:rsid w:val="006E4B4F"/>
    <w:rsid w:val="006E4D65"/>
    <w:rsid w:val="006E65F1"/>
    <w:rsid w:val="006F15AA"/>
    <w:rsid w:val="006F29EF"/>
    <w:rsid w:val="006F33C6"/>
    <w:rsid w:val="006F3C66"/>
    <w:rsid w:val="006F5768"/>
    <w:rsid w:val="006F61E0"/>
    <w:rsid w:val="006F702B"/>
    <w:rsid w:val="00703F44"/>
    <w:rsid w:val="00704546"/>
    <w:rsid w:val="00704A91"/>
    <w:rsid w:val="007051FF"/>
    <w:rsid w:val="00706040"/>
    <w:rsid w:val="0070728E"/>
    <w:rsid w:val="007075F7"/>
    <w:rsid w:val="007078ED"/>
    <w:rsid w:val="00707B3F"/>
    <w:rsid w:val="00707D71"/>
    <w:rsid w:val="007107B4"/>
    <w:rsid w:val="00711377"/>
    <w:rsid w:val="00712D09"/>
    <w:rsid w:val="00716BE8"/>
    <w:rsid w:val="0071738F"/>
    <w:rsid w:val="007209E8"/>
    <w:rsid w:val="00721976"/>
    <w:rsid w:val="00722919"/>
    <w:rsid w:val="00722DDB"/>
    <w:rsid w:val="0072332F"/>
    <w:rsid w:val="00724AA8"/>
    <w:rsid w:val="00725575"/>
    <w:rsid w:val="00725951"/>
    <w:rsid w:val="00726CF3"/>
    <w:rsid w:val="00727B19"/>
    <w:rsid w:val="00730244"/>
    <w:rsid w:val="00730DE9"/>
    <w:rsid w:val="007311FD"/>
    <w:rsid w:val="00733E1F"/>
    <w:rsid w:val="00734D23"/>
    <w:rsid w:val="00734FB1"/>
    <w:rsid w:val="00735EC9"/>
    <w:rsid w:val="00737262"/>
    <w:rsid w:val="00740481"/>
    <w:rsid w:val="00741CCB"/>
    <w:rsid w:val="00741E1A"/>
    <w:rsid w:val="00743F4E"/>
    <w:rsid w:val="007453CE"/>
    <w:rsid w:val="00750060"/>
    <w:rsid w:val="00750786"/>
    <w:rsid w:val="007510C6"/>
    <w:rsid w:val="00752369"/>
    <w:rsid w:val="00752448"/>
    <w:rsid w:val="0075364B"/>
    <w:rsid w:val="00753D23"/>
    <w:rsid w:val="00754649"/>
    <w:rsid w:val="00754C0D"/>
    <w:rsid w:val="00761198"/>
    <w:rsid w:val="007616F9"/>
    <w:rsid w:val="007623FA"/>
    <w:rsid w:val="0076291E"/>
    <w:rsid w:val="00765846"/>
    <w:rsid w:val="00767F7A"/>
    <w:rsid w:val="007701B5"/>
    <w:rsid w:val="007708C2"/>
    <w:rsid w:val="00771150"/>
    <w:rsid w:val="00772365"/>
    <w:rsid w:val="00773905"/>
    <w:rsid w:val="00776FD9"/>
    <w:rsid w:val="00780ACB"/>
    <w:rsid w:val="007817A2"/>
    <w:rsid w:val="00781CC2"/>
    <w:rsid w:val="007826CA"/>
    <w:rsid w:val="00787301"/>
    <w:rsid w:val="00787D34"/>
    <w:rsid w:val="0079188C"/>
    <w:rsid w:val="007932B3"/>
    <w:rsid w:val="0079359F"/>
    <w:rsid w:val="007939F8"/>
    <w:rsid w:val="007941A2"/>
    <w:rsid w:val="00794DD2"/>
    <w:rsid w:val="00794F6E"/>
    <w:rsid w:val="007957DB"/>
    <w:rsid w:val="007A024C"/>
    <w:rsid w:val="007A091D"/>
    <w:rsid w:val="007A0AC8"/>
    <w:rsid w:val="007A18D6"/>
    <w:rsid w:val="007A2610"/>
    <w:rsid w:val="007A2A1F"/>
    <w:rsid w:val="007A396B"/>
    <w:rsid w:val="007A3984"/>
    <w:rsid w:val="007A42A8"/>
    <w:rsid w:val="007A6343"/>
    <w:rsid w:val="007A7C4F"/>
    <w:rsid w:val="007B04CE"/>
    <w:rsid w:val="007B20AD"/>
    <w:rsid w:val="007B3EBE"/>
    <w:rsid w:val="007B5ED2"/>
    <w:rsid w:val="007B621B"/>
    <w:rsid w:val="007C07AE"/>
    <w:rsid w:val="007C2852"/>
    <w:rsid w:val="007C4E25"/>
    <w:rsid w:val="007C5FCA"/>
    <w:rsid w:val="007D3413"/>
    <w:rsid w:val="007D3AB9"/>
    <w:rsid w:val="007D4E2F"/>
    <w:rsid w:val="007D5D31"/>
    <w:rsid w:val="007D656F"/>
    <w:rsid w:val="007D6894"/>
    <w:rsid w:val="007D6981"/>
    <w:rsid w:val="007E02DE"/>
    <w:rsid w:val="007E12B0"/>
    <w:rsid w:val="007E12FB"/>
    <w:rsid w:val="007E1A4A"/>
    <w:rsid w:val="007E25C8"/>
    <w:rsid w:val="007E3C8B"/>
    <w:rsid w:val="007E42F2"/>
    <w:rsid w:val="007E500A"/>
    <w:rsid w:val="007E66CA"/>
    <w:rsid w:val="007E7FFB"/>
    <w:rsid w:val="007F050C"/>
    <w:rsid w:val="007F05A2"/>
    <w:rsid w:val="007F0901"/>
    <w:rsid w:val="007F10D4"/>
    <w:rsid w:val="007F142F"/>
    <w:rsid w:val="007F16BA"/>
    <w:rsid w:val="007F2523"/>
    <w:rsid w:val="007F3570"/>
    <w:rsid w:val="007F4284"/>
    <w:rsid w:val="007F43BC"/>
    <w:rsid w:val="007F472D"/>
    <w:rsid w:val="007F5D40"/>
    <w:rsid w:val="007F6537"/>
    <w:rsid w:val="007F777E"/>
    <w:rsid w:val="00800608"/>
    <w:rsid w:val="008012A4"/>
    <w:rsid w:val="00801F6D"/>
    <w:rsid w:val="00806AD0"/>
    <w:rsid w:val="00810171"/>
    <w:rsid w:val="008116B3"/>
    <w:rsid w:val="008139CC"/>
    <w:rsid w:val="0081451E"/>
    <w:rsid w:val="00814FBC"/>
    <w:rsid w:val="00817982"/>
    <w:rsid w:val="00820FA1"/>
    <w:rsid w:val="008248B1"/>
    <w:rsid w:val="008258B5"/>
    <w:rsid w:val="008261CB"/>
    <w:rsid w:val="00826679"/>
    <w:rsid w:val="00826B88"/>
    <w:rsid w:val="00826C94"/>
    <w:rsid w:val="00830796"/>
    <w:rsid w:val="0083104D"/>
    <w:rsid w:val="00833118"/>
    <w:rsid w:val="00833166"/>
    <w:rsid w:val="008335CF"/>
    <w:rsid w:val="00836976"/>
    <w:rsid w:val="00842122"/>
    <w:rsid w:val="008427AA"/>
    <w:rsid w:val="00842AB4"/>
    <w:rsid w:val="00843D8B"/>
    <w:rsid w:val="00843EF3"/>
    <w:rsid w:val="00845119"/>
    <w:rsid w:val="0084565A"/>
    <w:rsid w:val="00845E39"/>
    <w:rsid w:val="00846B3A"/>
    <w:rsid w:val="00847BFF"/>
    <w:rsid w:val="00850498"/>
    <w:rsid w:val="00850BF4"/>
    <w:rsid w:val="00851932"/>
    <w:rsid w:val="00852934"/>
    <w:rsid w:val="0085311D"/>
    <w:rsid w:val="00853518"/>
    <w:rsid w:val="0085383F"/>
    <w:rsid w:val="00853B24"/>
    <w:rsid w:val="00854D49"/>
    <w:rsid w:val="0085668A"/>
    <w:rsid w:val="00856E6B"/>
    <w:rsid w:val="00860596"/>
    <w:rsid w:val="00860858"/>
    <w:rsid w:val="00864DAD"/>
    <w:rsid w:val="00865CCA"/>
    <w:rsid w:val="00865FCA"/>
    <w:rsid w:val="008668FA"/>
    <w:rsid w:val="00867CB5"/>
    <w:rsid w:val="00872468"/>
    <w:rsid w:val="0087496D"/>
    <w:rsid w:val="00875414"/>
    <w:rsid w:val="0087681A"/>
    <w:rsid w:val="0088025B"/>
    <w:rsid w:val="0088030C"/>
    <w:rsid w:val="00880372"/>
    <w:rsid w:val="00881933"/>
    <w:rsid w:val="0088219B"/>
    <w:rsid w:val="00883DB6"/>
    <w:rsid w:val="00884692"/>
    <w:rsid w:val="0088504C"/>
    <w:rsid w:val="00886B4F"/>
    <w:rsid w:val="00891498"/>
    <w:rsid w:val="00894567"/>
    <w:rsid w:val="008949B6"/>
    <w:rsid w:val="008A16CB"/>
    <w:rsid w:val="008A190D"/>
    <w:rsid w:val="008A20F9"/>
    <w:rsid w:val="008A3B2D"/>
    <w:rsid w:val="008A44E9"/>
    <w:rsid w:val="008A58C0"/>
    <w:rsid w:val="008A6E33"/>
    <w:rsid w:val="008B0C9A"/>
    <w:rsid w:val="008B1B27"/>
    <w:rsid w:val="008B1CFE"/>
    <w:rsid w:val="008B2686"/>
    <w:rsid w:val="008B356D"/>
    <w:rsid w:val="008B43A8"/>
    <w:rsid w:val="008B4C0C"/>
    <w:rsid w:val="008B64DF"/>
    <w:rsid w:val="008C0960"/>
    <w:rsid w:val="008C098E"/>
    <w:rsid w:val="008C2095"/>
    <w:rsid w:val="008C3092"/>
    <w:rsid w:val="008C3297"/>
    <w:rsid w:val="008C34CA"/>
    <w:rsid w:val="008C3C45"/>
    <w:rsid w:val="008C5D61"/>
    <w:rsid w:val="008C5E8A"/>
    <w:rsid w:val="008C6675"/>
    <w:rsid w:val="008C71CC"/>
    <w:rsid w:val="008C7650"/>
    <w:rsid w:val="008C7882"/>
    <w:rsid w:val="008C7929"/>
    <w:rsid w:val="008C7BA6"/>
    <w:rsid w:val="008C7D77"/>
    <w:rsid w:val="008D1361"/>
    <w:rsid w:val="008D1F28"/>
    <w:rsid w:val="008D3D29"/>
    <w:rsid w:val="008E0231"/>
    <w:rsid w:val="008E3DE4"/>
    <w:rsid w:val="008E495C"/>
    <w:rsid w:val="008E5627"/>
    <w:rsid w:val="008E6F3C"/>
    <w:rsid w:val="008F0EB0"/>
    <w:rsid w:val="008F209A"/>
    <w:rsid w:val="008F29F7"/>
    <w:rsid w:val="008F387D"/>
    <w:rsid w:val="008F3E33"/>
    <w:rsid w:val="008F4646"/>
    <w:rsid w:val="008F5081"/>
    <w:rsid w:val="008F669E"/>
    <w:rsid w:val="008F6ACE"/>
    <w:rsid w:val="008F722F"/>
    <w:rsid w:val="00903A15"/>
    <w:rsid w:val="00904E81"/>
    <w:rsid w:val="00906076"/>
    <w:rsid w:val="00910B8B"/>
    <w:rsid w:val="00910C6D"/>
    <w:rsid w:val="00910DB3"/>
    <w:rsid w:val="009115F2"/>
    <w:rsid w:val="00913C0B"/>
    <w:rsid w:val="00917885"/>
    <w:rsid w:val="009179CA"/>
    <w:rsid w:val="0092024D"/>
    <w:rsid w:val="00921B42"/>
    <w:rsid w:val="009223A4"/>
    <w:rsid w:val="009224B0"/>
    <w:rsid w:val="00922F80"/>
    <w:rsid w:val="00924CCF"/>
    <w:rsid w:val="009255B2"/>
    <w:rsid w:val="009276BD"/>
    <w:rsid w:val="00927C98"/>
    <w:rsid w:val="00931DD4"/>
    <w:rsid w:val="00932DBC"/>
    <w:rsid w:val="00936AAB"/>
    <w:rsid w:val="00937EAA"/>
    <w:rsid w:val="00940427"/>
    <w:rsid w:val="009404AA"/>
    <w:rsid w:val="00941706"/>
    <w:rsid w:val="00941777"/>
    <w:rsid w:val="00941D5C"/>
    <w:rsid w:val="009439C6"/>
    <w:rsid w:val="00943CD1"/>
    <w:rsid w:val="009454FA"/>
    <w:rsid w:val="00946105"/>
    <w:rsid w:val="0094664E"/>
    <w:rsid w:val="00946FBE"/>
    <w:rsid w:val="0094724D"/>
    <w:rsid w:val="009524BC"/>
    <w:rsid w:val="00955A41"/>
    <w:rsid w:val="00955B85"/>
    <w:rsid w:val="0095795E"/>
    <w:rsid w:val="00960A84"/>
    <w:rsid w:val="009618F2"/>
    <w:rsid w:val="00964077"/>
    <w:rsid w:val="00964D55"/>
    <w:rsid w:val="0096604B"/>
    <w:rsid w:val="00966EA1"/>
    <w:rsid w:val="00970D01"/>
    <w:rsid w:val="009713F6"/>
    <w:rsid w:val="0097295E"/>
    <w:rsid w:val="00972A9A"/>
    <w:rsid w:val="00972C7D"/>
    <w:rsid w:val="009745DD"/>
    <w:rsid w:val="00977FC7"/>
    <w:rsid w:val="00980630"/>
    <w:rsid w:val="009820A0"/>
    <w:rsid w:val="00982D40"/>
    <w:rsid w:val="0098308E"/>
    <w:rsid w:val="00983BD1"/>
    <w:rsid w:val="00983DB5"/>
    <w:rsid w:val="00984682"/>
    <w:rsid w:val="00986642"/>
    <w:rsid w:val="009906CF"/>
    <w:rsid w:val="00992D3C"/>
    <w:rsid w:val="009930F3"/>
    <w:rsid w:val="00996081"/>
    <w:rsid w:val="0099652A"/>
    <w:rsid w:val="00997613"/>
    <w:rsid w:val="0099766C"/>
    <w:rsid w:val="009A0FC9"/>
    <w:rsid w:val="009A18C0"/>
    <w:rsid w:val="009A53E5"/>
    <w:rsid w:val="009A768A"/>
    <w:rsid w:val="009B069F"/>
    <w:rsid w:val="009B0EE8"/>
    <w:rsid w:val="009B10E6"/>
    <w:rsid w:val="009B3954"/>
    <w:rsid w:val="009B3A4F"/>
    <w:rsid w:val="009B56D7"/>
    <w:rsid w:val="009B5741"/>
    <w:rsid w:val="009B6D86"/>
    <w:rsid w:val="009C04BC"/>
    <w:rsid w:val="009C0B91"/>
    <w:rsid w:val="009C1FB0"/>
    <w:rsid w:val="009C3BD7"/>
    <w:rsid w:val="009C3D2E"/>
    <w:rsid w:val="009C4625"/>
    <w:rsid w:val="009C48F9"/>
    <w:rsid w:val="009C5E4E"/>
    <w:rsid w:val="009C6017"/>
    <w:rsid w:val="009D319B"/>
    <w:rsid w:val="009D3F11"/>
    <w:rsid w:val="009D3F2D"/>
    <w:rsid w:val="009D4AD3"/>
    <w:rsid w:val="009E290A"/>
    <w:rsid w:val="009E29D9"/>
    <w:rsid w:val="009E42EF"/>
    <w:rsid w:val="009E4BA8"/>
    <w:rsid w:val="009E536A"/>
    <w:rsid w:val="009E5657"/>
    <w:rsid w:val="009E6403"/>
    <w:rsid w:val="009F1052"/>
    <w:rsid w:val="009F1573"/>
    <w:rsid w:val="009F46BC"/>
    <w:rsid w:val="009F5059"/>
    <w:rsid w:val="00A00248"/>
    <w:rsid w:val="00A002AB"/>
    <w:rsid w:val="00A0067D"/>
    <w:rsid w:val="00A01D6C"/>
    <w:rsid w:val="00A01F29"/>
    <w:rsid w:val="00A03EBB"/>
    <w:rsid w:val="00A054BC"/>
    <w:rsid w:val="00A055B1"/>
    <w:rsid w:val="00A05821"/>
    <w:rsid w:val="00A07BA4"/>
    <w:rsid w:val="00A10A28"/>
    <w:rsid w:val="00A11318"/>
    <w:rsid w:val="00A1164A"/>
    <w:rsid w:val="00A1284F"/>
    <w:rsid w:val="00A128C2"/>
    <w:rsid w:val="00A131AA"/>
    <w:rsid w:val="00A13968"/>
    <w:rsid w:val="00A13EE0"/>
    <w:rsid w:val="00A144A7"/>
    <w:rsid w:val="00A14DB9"/>
    <w:rsid w:val="00A15FBF"/>
    <w:rsid w:val="00A2103F"/>
    <w:rsid w:val="00A227FA"/>
    <w:rsid w:val="00A23285"/>
    <w:rsid w:val="00A24AB4"/>
    <w:rsid w:val="00A251F8"/>
    <w:rsid w:val="00A25338"/>
    <w:rsid w:val="00A2646F"/>
    <w:rsid w:val="00A26E26"/>
    <w:rsid w:val="00A26F4F"/>
    <w:rsid w:val="00A31172"/>
    <w:rsid w:val="00A314DD"/>
    <w:rsid w:val="00A315FE"/>
    <w:rsid w:val="00A319DA"/>
    <w:rsid w:val="00A323E6"/>
    <w:rsid w:val="00A32F0E"/>
    <w:rsid w:val="00A337D2"/>
    <w:rsid w:val="00A33F56"/>
    <w:rsid w:val="00A34689"/>
    <w:rsid w:val="00A35204"/>
    <w:rsid w:val="00A409B7"/>
    <w:rsid w:val="00A409FA"/>
    <w:rsid w:val="00A41102"/>
    <w:rsid w:val="00A41863"/>
    <w:rsid w:val="00A44B5A"/>
    <w:rsid w:val="00A45770"/>
    <w:rsid w:val="00A45A87"/>
    <w:rsid w:val="00A45E25"/>
    <w:rsid w:val="00A50741"/>
    <w:rsid w:val="00A518ED"/>
    <w:rsid w:val="00A51A63"/>
    <w:rsid w:val="00A54FF6"/>
    <w:rsid w:val="00A550C5"/>
    <w:rsid w:val="00A558CE"/>
    <w:rsid w:val="00A603CA"/>
    <w:rsid w:val="00A61084"/>
    <w:rsid w:val="00A61B50"/>
    <w:rsid w:val="00A66F58"/>
    <w:rsid w:val="00A66FA5"/>
    <w:rsid w:val="00A67403"/>
    <w:rsid w:val="00A67898"/>
    <w:rsid w:val="00A70062"/>
    <w:rsid w:val="00A701BF"/>
    <w:rsid w:val="00A7043C"/>
    <w:rsid w:val="00A7087D"/>
    <w:rsid w:val="00A710D8"/>
    <w:rsid w:val="00A71BB4"/>
    <w:rsid w:val="00A71C31"/>
    <w:rsid w:val="00A73A08"/>
    <w:rsid w:val="00A73CD1"/>
    <w:rsid w:val="00A76DC8"/>
    <w:rsid w:val="00A77643"/>
    <w:rsid w:val="00A8309D"/>
    <w:rsid w:val="00A83E95"/>
    <w:rsid w:val="00A849F6"/>
    <w:rsid w:val="00A86616"/>
    <w:rsid w:val="00A86764"/>
    <w:rsid w:val="00A908ED"/>
    <w:rsid w:val="00A90A04"/>
    <w:rsid w:val="00A92615"/>
    <w:rsid w:val="00A93376"/>
    <w:rsid w:val="00A93885"/>
    <w:rsid w:val="00A96E16"/>
    <w:rsid w:val="00A96F6F"/>
    <w:rsid w:val="00A9761B"/>
    <w:rsid w:val="00AA0AF3"/>
    <w:rsid w:val="00AA2EF3"/>
    <w:rsid w:val="00AA3C3C"/>
    <w:rsid w:val="00AA72D2"/>
    <w:rsid w:val="00AA79A0"/>
    <w:rsid w:val="00AA79A7"/>
    <w:rsid w:val="00AA7ACF"/>
    <w:rsid w:val="00AB0112"/>
    <w:rsid w:val="00AB182F"/>
    <w:rsid w:val="00AB1ACB"/>
    <w:rsid w:val="00AB37A9"/>
    <w:rsid w:val="00AB37F5"/>
    <w:rsid w:val="00AB4A58"/>
    <w:rsid w:val="00AB4C51"/>
    <w:rsid w:val="00AB4EBE"/>
    <w:rsid w:val="00AB6332"/>
    <w:rsid w:val="00AB6D17"/>
    <w:rsid w:val="00AC01D0"/>
    <w:rsid w:val="00AC0569"/>
    <w:rsid w:val="00AC2D8E"/>
    <w:rsid w:val="00AC6A41"/>
    <w:rsid w:val="00AD0352"/>
    <w:rsid w:val="00AD2FB0"/>
    <w:rsid w:val="00AD30AB"/>
    <w:rsid w:val="00AD3CDD"/>
    <w:rsid w:val="00AD6190"/>
    <w:rsid w:val="00AD748A"/>
    <w:rsid w:val="00AE020C"/>
    <w:rsid w:val="00AE06AC"/>
    <w:rsid w:val="00AE0726"/>
    <w:rsid w:val="00AE0A32"/>
    <w:rsid w:val="00AE0A6E"/>
    <w:rsid w:val="00AE0E9A"/>
    <w:rsid w:val="00AE4258"/>
    <w:rsid w:val="00AE48AB"/>
    <w:rsid w:val="00AE5E5A"/>
    <w:rsid w:val="00AE6048"/>
    <w:rsid w:val="00AE69B6"/>
    <w:rsid w:val="00AE6B60"/>
    <w:rsid w:val="00AE7468"/>
    <w:rsid w:val="00AF0350"/>
    <w:rsid w:val="00AF042D"/>
    <w:rsid w:val="00AF0F99"/>
    <w:rsid w:val="00AF124D"/>
    <w:rsid w:val="00AF1A84"/>
    <w:rsid w:val="00AF27A4"/>
    <w:rsid w:val="00AF2FD7"/>
    <w:rsid w:val="00AF48ED"/>
    <w:rsid w:val="00B01DE8"/>
    <w:rsid w:val="00B0322C"/>
    <w:rsid w:val="00B05180"/>
    <w:rsid w:val="00B07758"/>
    <w:rsid w:val="00B078D7"/>
    <w:rsid w:val="00B07DF7"/>
    <w:rsid w:val="00B10CD1"/>
    <w:rsid w:val="00B10CFD"/>
    <w:rsid w:val="00B12DC5"/>
    <w:rsid w:val="00B163B5"/>
    <w:rsid w:val="00B167D3"/>
    <w:rsid w:val="00B16EE7"/>
    <w:rsid w:val="00B1731C"/>
    <w:rsid w:val="00B202B8"/>
    <w:rsid w:val="00B208B9"/>
    <w:rsid w:val="00B22C8B"/>
    <w:rsid w:val="00B235F2"/>
    <w:rsid w:val="00B23DF0"/>
    <w:rsid w:val="00B2401E"/>
    <w:rsid w:val="00B307C9"/>
    <w:rsid w:val="00B30BD4"/>
    <w:rsid w:val="00B31074"/>
    <w:rsid w:val="00B31516"/>
    <w:rsid w:val="00B316AE"/>
    <w:rsid w:val="00B31AB6"/>
    <w:rsid w:val="00B329CD"/>
    <w:rsid w:val="00B32EDE"/>
    <w:rsid w:val="00B32FCF"/>
    <w:rsid w:val="00B33F3E"/>
    <w:rsid w:val="00B41A2B"/>
    <w:rsid w:val="00B431B7"/>
    <w:rsid w:val="00B440B1"/>
    <w:rsid w:val="00B468FB"/>
    <w:rsid w:val="00B46E82"/>
    <w:rsid w:val="00B47915"/>
    <w:rsid w:val="00B5002A"/>
    <w:rsid w:val="00B501FF"/>
    <w:rsid w:val="00B52568"/>
    <w:rsid w:val="00B526BA"/>
    <w:rsid w:val="00B601AF"/>
    <w:rsid w:val="00B61E77"/>
    <w:rsid w:val="00B62445"/>
    <w:rsid w:val="00B625E8"/>
    <w:rsid w:val="00B63907"/>
    <w:rsid w:val="00B64583"/>
    <w:rsid w:val="00B65787"/>
    <w:rsid w:val="00B66BCA"/>
    <w:rsid w:val="00B67264"/>
    <w:rsid w:val="00B673D7"/>
    <w:rsid w:val="00B70F21"/>
    <w:rsid w:val="00B71402"/>
    <w:rsid w:val="00B72B32"/>
    <w:rsid w:val="00B74E88"/>
    <w:rsid w:val="00B751AE"/>
    <w:rsid w:val="00B7636F"/>
    <w:rsid w:val="00B763D6"/>
    <w:rsid w:val="00B76E02"/>
    <w:rsid w:val="00B82A0E"/>
    <w:rsid w:val="00B83E2C"/>
    <w:rsid w:val="00B84567"/>
    <w:rsid w:val="00B84804"/>
    <w:rsid w:val="00B85A61"/>
    <w:rsid w:val="00B87273"/>
    <w:rsid w:val="00B87968"/>
    <w:rsid w:val="00B916EF"/>
    <w:rsid w:val="00B918CF"/>
    <w:rsid w:val="00B91953"/>
    <w:rsid w:val="00B92EA8"/>
    <w:rsid w:val="00B9310C"/>
    <w:rsid w:val="00B93D48"/>
    <w:rsid w:val="00B94049"/>
    <w:rsid w:val="00B94263"/>
    <w:rsid w:val="00B96349"/>
    <w:rsid w:val="00B964F7"/>
    <w:rsid w:val="00B96514"/>
    <w:rsid w:val="00B969E4"/>
    <w:rsid w:val="00BA0A15"/>
    <w:rsid w:val="00BA0D5B"/>
    <w:rsid w:val="00BA1CF9"/>
    <w:rsid w:val="00BA23DB"/>
    <w:rsid w:val="00BA2BF8"/>
    <w:rsid w:val="00BA3811"/>
    <w:rsid w:val="00BA42A5"/>
    <w:rsid w:val="00BA4C45"/>
    <w:rsid w:val="00BA6200"/>
    <w:rsid w:val="00BA6304"/>
    <w:rsid w:val="00BA68D2"/>
    <w:rsid w:val="00BB1F9D"/>
    <w:rsid w:val="00BB2B16"/>
    <w:rsid w:val="00BB4146"/>
    <w:rsid w:val="00BB5406"/>
    <w:rsid w:val="00BB7609"/>
    <w:rsid w:val="00BB7C53"/>
    <w:rsid w:val="00BC19A4"/>
    <w:rsid w:val="00BC362D"/>
    <w:rsid w:val="00BC3E5F"/>
    <w:rsid w:val="00BC63CB"/>
    <w:rsid w:val="00BC6FD3"/>
    <w:rsid w:val="00BC738C"/>
    <w:rsid w:val="00BD064C"/>
    <w:rsid w:val="00BD17CE"/>
    <w:rsid w:val="00BD199C"/>
    <w:rsid w:val="00BD3CF3"/>
    <w:rsid w:val="00BD4A34"/>
    <w:rsid w:val="00BD4E0E"/>
    <w:rsid w:val="00BD576D"/>
    <w:rsid w:val="00BE40C0"/>
    <w:rsid w:val="00BE4B6D"/>
    <w:rsid w:val="00BE532F"/>
    <w:rsid w:val="00BE5583"/>
    <w:rsid w:val="00BE55F9"/>
    <w:rsid w:val="00BE67A6"/>
    <w:rsid w:val="00BE728F"/>
    <w:rsid w:val="00BF068A"/>
    <w:rsid w:val="00BF0CA6"/>
    <w:rsid w:val="00BF1709"/>
    <w:rsid w:val="00BF1B61"/>
    <w:rsid w:val="00BF2862"/>
    <w:rsid w:val="00BF2C3B"/>
    <w:rsid w:val="00BF3702"/>
    <w:rsid w:val="00BF42C7"/>
    <w:rsid w:val="00BF491B"/>
    <w:rsid w:val="00C01783"/>
    <w:rsid w:val="00C01AFF"/>
    <w:rsid w:val="00C03898"/>
    <w:rsid w:val="00C046C3"/>
    <w:rsid w:val="00C04C59"/>
    <w:rsid w:val="00C06E10"/>
    <w:rsid w:val="00C0700D"/>
    <w:rsid w:val="00C07A00"/>
    <w:rsid w:val="00C11349"/>
    <w:rsid w:val="00C1158F"/>
    <w:rsid w:val="00C11621"/>
    <w:rsid w:val="00C11E0A"/>
    <w:rsid w:val="00C13CD5"/>
    <w:rsid w:val="00C166E2"/>
    <w:rsid w:val="00C174F7"/>
    <w:rsid w:val="00C21A8E"/>
    <w:rsid w:val="00C2317D"/>
    <w:rsid w:val="00C23613"/>
    <w:rsid w:val="00C252CA"/>
    <w:rsid w:val="00C2655B"/>
    <w:rsid w:val="00C268A7"/>
    <w:rsid w:val="00C30B5E"/>
    <w:rsid w:val="00C3182F"/>
    <w:rsid w:val="00C32AE0"/>
    <w:rsid w:val="00C32B13"/>
    <w:rsid w:val="00C342A5"/>
    <w:rsid w:val="00C35E63"/>
    <w:rsid w:val="00C36575"/>
    <w:rsid w:val="00C3704F"/>
    <w:rsid w:val="00C37A6B"/>
    <w:rsid w:val="00C4005E"/>
    <w:rsid w:val="00C40D7F"/>
    <w:rsid w:val="00C45077"/>
    <w:rsid w:val="00C477FB"/>
    <w:rsid w:val="00C50AE7"/>
    <w:rsid w:val="00C51895"/>
    <w:rsid w:val="00C53263"/>
    <w:rsid w:val="00C538ED"/>
    <w:rsid w:val="00C5423C"/>
    <w:rsid w:val="00C5428A"/>
    <w:rsid w:val="00C5465B"/>
    <w:rsid w:val="00C56BC4"/>
    <w:rsid w:val="00C56FBB"/>
    <w:rsid w:val="00C57176"/>
    <w:rsid w:val="00C57641"/>
    <w:rsid w:val="00C57BF7"/>
    <w:rsid w:val="00C61183"/>
    <w:rsid w:val="00C62862"/>
    <w:rsid w:val="00C62A43"/>
    <w:rsid w:val="00C6343B"/>
    <w:rsid w:val="00C65D25"/>
    <w:rsid w:val="00C70A7C"/>
    <w:rsid w:val="00C70F9E"/>
    <w:rsid w:val="00C7236D"/>
    <w:rsid w:val="00C728BA"/>
    <w:rsid w:val="00C72FD4"/>
    <w:rsid w:val="00C73196"/>
    <w:rsid w:val="00C75AD6"/>
    <w:rsid w:val="00C801C9"/>
    <w:rsid w:val="00C80263"/>
    <w:rsid w:val="00C80628"/>
    <w:rsid w:val="00C808E7"/>
    <w:rsid w:val="00C812B0"/>
    <w:rsid w:val="00C83F30"/>
    <w:rsid w:val="00C85964"/>
    <w:rsid w:val="00C85C31"/>
    <w:rsid w:val="00C85E7D"/>
    <w:rsid w:val="00C86611"/>
    <w:rsid w:val="00C86BB3"/>
    <w:rsid w:val="00C91180"/>
    <w:rsid w:val="00C95300"/>
    <w:rsid w:val="00C95B3B"/>
    <w:rsid w:val="00CA3C2F"/>
    <w:rsid w:val="00CA5488"/>
    <w:rsid w:val="00CA61BB"/>
    <w:rsid w:val="00CA7399"/>
    <w:rsid w:val="00CB1B7D"/>
    <w:rsid w:val="00CB2199"/>
    <w:rsid w:val="00CB2993"/>
    <w:rsid w:val="00CB546B"/>
    <w:rsid w:val="00CB7032"/>
    <w:rsid w:val="00CB7D65"/>
    <w:rsid w:val="00CC03DB"/>
    <w:rsid w:val="00CC0921"/>
    <w:rsid w:val="00CC11DC"/>
    <w:rsid w:val="00CC400A"/>
    <w:rsid w:val="00CC435D"/>
    <w:rsid w:val="00CC5BB2"/>
    <w:rsid w:val="00CC6FFA"/>
    <w:rsid w:val="00CD00A5"/>
    <w:rsid w:val="00CD3AF3"/>
    <w:rsid w:val="00CD429A"/>
    <w:rsid w:val="00CD5362"/>
    <w:rsid w:val="00CD5804"/>
    <w:rsid w:val="00CD6EFB"/>
    <w:rsid w:val="00CD75F5"/>
    <w:rsid w:val="00CE05FE"/>
    <w:rsid w:val="00CE0AB0"/>
    <w:rsid w:val="00CE385D"/>
    <w:rsid w:val="00CE55AF"/>
    <w:rsid w:val="00CE6DB0"/>
    <w:rsid w:val="00CF014C"/>
    <w:rsid w:val="00CF0225"/>
    <w:rsid w:val="00CF0E64"/>
    <w:rsid w:val="00CF1504"/>
    <w:rsid w:val="00CF1FCB"/>
    <w:rsid w:val="00CF3E08"/>
    <w:rsid w:val="00CF4687"/>
    <w:rsid w:val="00CF70C9"/>
    <w:rsid w:val="00D0330D"/>
    <w:rsid w:val="00D04190"/>
    <w:rsid w:val="00D05BD3"/>
    <w:rsid w:val="00D05FC8"/>
    <w:rsid w:val="00D07405"/>
    <w:rsid w:val="00D11BEB"/>
    <w:rsid w:val="00D11D61"/>
    <w:rsid w:val="00D13AEE"/>
    <w:rsid w:val="00D16014"/>
    <w:rsid w:val="00D2051A"/>
    <w:rsid w:val="00D20AAA"/>
    <w:rsid w:val="00D222D3"/>
    <w:rsid w:val="00D2236F"/>
    <w:rsid w:val="00D22D09"/>
    <w:rsid w:val="00D23FF3"/>
    <w:rsid w:val="00D25C55"/>
    <w:rsid w:val="00D25FEF"/>
    <w:rsid w:val="00D26856"/>
    <w:rsid w:val="00D26B4B"/>
    <w:rsid w:val="00D307A0"/>
    <w:rsid w:val="00D307FE"/>
    <w:rsid w:val="00D309F4"/>
    <w:rsid w:val="00D317FB"/>
    <w:rsid w:val="00D32055"/>
    <w:rsid w:val="00D35A99"/>
    <w:rsid w:val="00D35AB5"/>
    <w:rsid w:val="00D3632A"/>
    <w:rsid w:val="00D3674E"/>
    <w:rsid w:val="00D372E5"/>
    <w:rsid w:val="00D37B31"/>
    <w:rsid w:val="00D40558"/>
    <w:rsid w:val="00D41CD0"/>
    <w:rsid w:val="00D44248"/>
    <w:rsid w:val="00D443DB"/>
    <w:rsid w:val="00D447EF"/>
    <w:rsid w:val="00D47A3E"/>
    <w:rsid w:val="00D47D5A"/>
    <w:rsid w:val="00D52002"/>
    <w:rsid w:val="00D5208D"/>
    <w:rsid w:val="00D56086"/>
    <w:rsid w:val="00D6047A"/>
    <w:rsid w:val="00D62B04"/>
    <w:rsid w:val="00D62BF1"/>
    <w:rsid w:val="00D62CCC"/>
    <w:rsid w:val="00D63AE5"/>
    <w:rsid w:val="00D64A57"/>
    <w:rsid w:val="00D64E81"/>
    <w:rsid w:val="00D663C8"/>
    <w:rsid w:val="00D71C05"/>
    <w:rsid w:val="00D732EE"/>
    <w:rsid w:val="00D75D20"/>
    <w:rsid w:val="00D77023"/>
    <w:rsid w:val="00D81CE5"/>
    <w:rsid w:val="00D82C95"/>
    <w:rsid w:val="00D8309F"/>
    <w:rsid w:val="00D8559E"/>
    <w:rsid w:val="00D85726"/>
    <w:rsid w:val="00D87648"/>
    <w:rsid w:val="00D90C4A"/>
    <w:rsid w:val="00D91423"/>
    <w:rsid w:val="00D914F7"/>
    <w:rsid w:val="00D92729"/>
    <w:rsid w:val="00D930B4"/>
    <w:rsid w:val="00D931DB"/>
    <w:rsid w:val="00D944CF"/>
    <w:rsid w:val="00D96669"/>
    <w:rsid w:val="00D96AB9"/>
    <w:rsid w:val="00DA1841"/>
    <w:rsid w:val="00DA27AD"/>
    <w:rsid w:val="00DA5D2E"/>
    <w:rsid w:val="00DA6CED"/>
    <w:rsid w:val="00DA759F"/>
    <w:rsid w:val="00DA7E7D"/>
    <w:rsid w:val="00DA7FE3"/>
    <w:rsid w:val="00DB0833"/>
    <w:rsid w:val="00DB1482"/>
    <w:rsid w:val="00DB1E0E"/>
    <w:rsid w:val="00DB203C"/>
    <w:rsid w:val="00DB3722"/>
    <w:rsid w:val="00DB5446"/>
    <w:rsid w:val="00DB7C94"/>
    <w:rsid w:val="00DC03ED"/>
    <w:rsid w:val="00DC05B2"/>
    <w:rsid w:val="00DC130F"/>
    <w:rsid w:val="00DC153C"/>
    <w:rsid w:val="00DC3912"/>
    <w:rsid w:val="00DC4419"/>
    <w:rsid w:val="00DC5A4B"/>
    <w:rsid w:val="00DC5A84"/>
    <w:rsid w:val="00DC7362"/>
    <w:rsid w:val="00DD10F5"/>
    <w:rsid w:val="00DD1ACA"/>
    <w:rsid w:val="00DD2953"/>
    <w:rsid w:val="00DD3C4E"/>
    <w:rsid w:val="00DD429D"/>
    <w:rsid w:val="00DD4558"/>
    <w:rsid w:val="00DD5AE6"/>
    <w:rsid w:val="00DE0DFA"/>
    <w:rsid w:val="00DE12DB"/>
    <w:rsid w:val="00DE15D5"/>
    <w:rsid w:val="00DE2EFD"/>
    <w:rsid w:val="00DE5D4D"/>
    <w:rsid w:val="00DF0B21"/>
    <w:rsid w:val="00DF2E10"/>
    <w:rsid w:val="00DF4896"/>
    <w:rsid w:val="00DF6FCC"/>
    <w:rsid w:val="00E008BA"/>
    <w:rsid w:val="00E011E1"/>
    <w:rsid w:val="00E02D72"/>
    <w:rsid w:val="00E03046"/>
    <w:rsid w:val="00E04E32"/>
    <w:rsid w:val="00E07680"/>
    <w:rsid w:val="00E10523"/>
    <w:rsid w:val="00E1184A"/>
    <w:rsid w:val="00E12349"/>
    <w:rsid w:val="00E13B88"/>
    <w:rsid w:val="00E2079C"/>
    <w:rsid w:val="00E221B7"/>
    <w:rsid w:val="00E2314B"/>
    <w:rsid w:val="00E25F35"/>
    <w:rsid w:val="00E26539"/>
    <w:rsid w:val="00E26D99"/>
    <w:rsid w:val="00E30366"/>
    <w:rsid w:val="00E3045D"/>
    <w:rsid w:val="00E30C67"/>
    <w:rsid w:val="00E317DF"/>
    <w:rsid w:val="00E322C1"/>
    <w:rsid w:val="00E32C50"/>
    <w:rsid w:val="00E377DA"/>
    <w:rsid w:val="00E37C63"/>
    <w:rsid w:val="00E44275"/>
    <w:rsid w:val="00E44996"/>
    <w:rsid w:val="00E454A6"/>
    <w:rsid w:val="00E454C0"/>
    <w:rsid w:val="00E45BBD"/>
    <w:rsid w:val="00E5070A"/>
    <w:rsid w:val="00E52974"/>
    <w:rsid w:val="00E5353B"/>
    <w:rsid w:val="00E54AB1"/>
    <w:rsid w:val="00E56F22"/>
    <w:rsid w:val="00E60A94"/>
    <w:rsid w:val="00E624CB"/>
    <w:rsid w:val="00E65AAB"/>
    <w:rsid w:val="00E662FD"/>
    <w:rsid w:val="00E7027C"/>
    <w:rsid w:val="00E749CA"/>
    <w:rsid w:val="00E7575D"/>
    <w:rsid w:val="00E761DC"/>
    <w:rsid w:val="00E76D91"/>
    <w:rsid w:val="00E82B1F"/>
    <w:rsid w:val="00E84D20"/>
    <w:rsid w:val="00E84E8A"/>
    <w:rsid w:val="00E858E5"/>
    <w:rsid w:val="00E864AB"/>
    <w:rsid w:val="00E873D3"/>
    <w:rsid w:val="00E900FB"/>
    <w:rsid w:val="00E94E62"/>
    <w:rsid w:val="00E94FB5"/>
    <w:rsid w:val="00E95F5C"/>
    <w:rsid w:val="00E96593"/>
    <w:rsid w:val="00EA2DDB"/>
    <w:rsid w:val="00EA3C8B"/>
    <w:rsid w:val="00EA3DDC"/>
    <w:rsid w:val="00EA4E98"/>
    <w:rsid w:val="00EA5585"/>
    <w:rsid w:val="00EA66C9"/>
    <w:rsid w:val="00EA6B04"/>
    <w:rsid w:val="00EA7B9C"/>
    <w:rsid w:val="00EB02E5"/>
    <w:rsid w:val="00EB1415"/>
    <w:rsid w:val="00EB1D6F"/>
    <w:rsid w:val="00EB3FD9"/>
    <w:rsid w:val="00EB4B56"/>
    <w:rsid w:val="00EB67FC"/>
    <w:rsid w:val="00EB6DC4"/>
    <w:rsid w:val="00EB7887"/>
    <w:rsid w:val="00EB7E7E"/>
    <w:rsid w:val="00EC02D3"/>
    <w:rsid w:val="00EC05FF"/>
    <w:rsid w:val="00EC0AFB"/>
    <w:rsid w:val="00EC2155"/>
    <w:rsid w:val="00EC233D"/>
    <w:rsid w:val="00EC6BF0"/>
    <w:rsid w:val="00ED3425"/>
    <w:rsid w:val="00ED604F"/>
    <w:rsid w:val="00ED641F"/>
    <w:rsid w:val="00ED656A"/>
    <w:rsid w:val="00ED72F1"/>
    <w:rsid w:val="00ED742D"/>
    <w:rsid w:val="00ED76B1"/>
    <w:rsid w:val="00EE0537"/>
    <w:rsid w:val="00EE0C07"/>
    <w:rsid w:val="00EE1C59"/>
    <w:rsid w:val="00EE33C0"/>
    <w:rsid w:val="00EE5562"/>
    <w:rsid w:val="00EE5675"/>
    <w:rsid w:val="00EE6AE8"/>
    <w:rsid w:val="00EE6F35"/>
    <w:rsid w:val="00EF22B3"/>
    <w:rsid w:val="00EF3D7B"/>
    <w:rsid w:val="00EF3F59"/>
    <w:rsid w:val="00EF7D8E"/>
    <w:rsid w:val="00F009BC"/>
    <w:rsid w:val="00F017B3"/>
    <w:rsid w:val="00F02ADF"/>
    <w:rsid w:val="00F0736C"/>
    <w:rsid w:val="00F11222"/>
    <w:rsid w:val="00F12C36"/>
    <w:rsid w:val="00F1455B"/>
    <w:rsid w:val="00F148CE"/>
    <w:rsid w:val="00F22544"/>
    <w:rsid w:val="00F22DB7"/>
    <w:rsid w:val="00F23DED"/>
    <w:rsid w:val="00F249DC"/>
    <w:rsid w:val="00F25BC8"/>
    <w:rsid w:val="00F268A8"/>
    <w:rsid w:val="00F26DEC"/>
    <w:rsid w:val="00F26FCD"/>
    <w:rsid w:val="00F27CA0"/>
    <w:rsid w:val="00F27EFD"/>
    <w:rsid w:val="00F27F34"/>
    <w:rsid w:val="00F31EA3"/>
    <w:rsid w:val="00F32980"/>
    <w:rsid w:val="00F334CE"/>
    <w:rsid w:val="00F3375F"/>
    <w:rsid w:val="00F344F3"/>
    <w:rsid w:val="00F36DF7"/>
    <w:rsid w:val="00F42231"/>
    <w:rsid w:val="00F43C4B"/>
    <w:rsid w:val="00F47FEC"/>
    <w:rsid w:val="00F50B5E"/>
    <w:rsid w:val="00F50EDD"/>
    <w:rsid w:val="00F511BE"/>
    <w:rsid w:val="00F52C6F"/>
    <w:rsid w:val="00F53D43"/>
    <w:rsid w:val="00F54D11"/>
    <w:rsid w:val="00F54D3F"/>
    <w:rsid w:val="00F55EA1"/>
    <w:rsid w:val="00F56144"/>
    <w:rsid w:val="00F56281"/>
    <w:rsid w:val="00F56D42"/>
    <w:rsid w:val="00F57EDD"/>
    <w:rsid w:val="00F61597"/>
    <w:rsid w:val="00F61A00"/>
    <w:rsid w:val="00F62C03"/>
    <w:rsid w:val="00F64F37"/>
    <w:rsid w:val="00F65081"/>
    <w:rsid w:val="00F679AF"/>
    <w:rsid w:val="00F704A3"/>
    <w:rsid w:val="00F7118C"/>
    <w:rsid w:val="00F712A7"/>
    <w:rsid w:val="00F72B0A"/>
    <w:rsid w:val="00F73E77"/>
    <w:rsid w:val="00F75CB0"/>
    <w:rsid w:val="00F769A8"/>
    <w:rsid w:val="00F775DA"/>
    <w:rsid w:val="00F82EEB"/>
    <w:rsid w:val="00F83AB5"/>
    <w:rsid w:val="00F85A57"/>
    <w:rsid w:val="00F8617E"/>
    <w:rsid w:val="00F867F4"/>
    <w:rsid w:val="00F869A9"/>
    <w:rsid w:val="00F8794F"/>
    <w:rsid w:val="00F90FCD"/>
    <w:rsid w:val="00F91B07"/>
    <w:rsid w:val="00F93EE0"/>
    <w:rsid w:val="00F94411"/>
    <w:rsid w:val="00F94A7F"/>
    <w:rsid w:val="00F97AC0"/>
    <w:rsid w:val="00FA0F1D"/>
    <w:rsid w:val="00FA1C6D"/>
    <w:rsid w:val="00FA1EC7"/>
    <w:rsid w:val="00FA27AE"/>
    <w:rsid w:val="00FA2B32"/>
    <w:rsid w:val="00FA4E5C"/>
    <w:rsid w:val="00FA7E09"/>
    <w:rsid w:val="00FA7FB5"/>
    <w:rsid w:val="00FB0DF2"/>
    <w:rsid w:val="00FB19A2"/>
    <w:rsid w:val="00FB26CA"/>
    <w:rsid w:val="00FB47FB"/>
    <w:rsid w:val="00FB49DE"/>
    <w:rsid w:val="00FB5033"/>
    <w:rsid w:val="00FB51D2"/>
    <w:rsid w:val="00FB6191"/>
    <w:rsid w:val="00FB63F6"/>
    <w:rsid w:val="00FB6B82"/>
    <w:rsid w:val="00FB714D"/>
    <w:rsid w:val="00FC11FD"/>
    <w:rsid w:val="00FC153C"/>
    <w:rsid w:val="00FC2E74"/>
    <w:rsid w:val="00FC301F"/>
    <w:rsid w:val="00FC30DD"/>
    <w:rsid w:val="00FC4A20"/>
    <w:rsid w:val="00FC4C97"/>
    <w:rsid w:val="00FC514B"/>
    <w:rsid w:val="00FC53B4"/>
    <w:rsid w:val="00FC54D8"/>
    <w:rsid w:val="00FC5A6A"/>
    <w:rsid w:val="00FC700A"/>
    <w:rsid w:val="00FC7866"/>
    <w:rsid w:val="00FC7FA6"/>
    <w:rsid w:val="00FD25DC"/>
    <w:rsid w:val="00FD4100"/>
    <w:rsid w:val="00FD6524"/>
    <w:rsid w:val="00FD6E70"/>
    <w:rsid w:val="00FE0AE1"/>
    <w:rsid w:val="00FE135D"/>
    <w:rsid w:val="00FE14A5"/>
    <w:rsid w:val="00FE36D2"/>
    <w:rsid w:val="00FE5781"/>
    <w:rsid w:val="00FE7F56"/>
    <w:rsid w:val="00FF0560"/>
    <w:rsid w:val="00FF2E4B"/>
    <w:rsid w:val="00FF34B2"/>
    <w:rsid w:val="00FF3939"/>
    <w:rsid w:val="00FF5C64"/>
    <w:rsid w:val="00FF6EF9"/>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2021CBE"/>
  <w15:docId w15:val="{3110E130-F520-4F46-B1DE-F330DA73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E02"/>
    <w:rPr>
      <w:sz w:val="24"/>
    </w:rPr>
  </w:style>
  <w:style w:type="paragraph" w:styleId="Heading1">
    <w:name w:val="heading 1"/>
    <w:basedOn w:val="Normal"/>
    <w:next w:val="Normal"/>
    <w:qFormat/>
    <w:rsid w:val="00B76E02"/>
    <w:pPr>
      <w:keepNext/>
      <w:outlineLvl w:val="0"/>
    </w:pPr>
    <w:rPr>
      <w:b/>
    </w:rPr>
  </w:style>
  <w:style w:type="paragraph" w:styleId="Heading2">
    <w:name w:val="heading 2"/>
    <w:basedOn w:val="Normal"/>
    <w:next w:val="Normal"/>
    <w:qFormat/>
    <w:rsid w:val="00B76E02"/>
    <w:pPr>
      <w:keepNext/>
      <w:outlineLvl w:val="1"/>
    </w:pPr>
    <w:rPr>
      <w:b/>
      <w:u w:val="single"/>
    </w:rPr>
  </w:style>
  <w:style w:type="paragraph" w:styleId="Heading3">
    <w:name w:val="heading 3"/>
    <w:basedOn w:val="Normal"/>
    <w:next w:val="Normal"/>
    <w:qFormat/>
    <w:rsid w:val="00B76E02"/>
    <w:pPr>
      <w:keepNext/>
      <w:outlineLvl w:val="2"/>
    </w:pPr>
    <w:rPr>
      <w:u w:val="single"/>
    </w:rPr>
  </w:style>
  <w:style w:type="paragraph" w:styleId="Heading4">
    <w:name w:val="heading 4"/>
    <w:basedOn w:val="Normal"/>
    <w:next w:val="Normal"/>
    <w:qFormat/>
    <w:rsid w:val="00135CB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76E02"/>
    <w:pPr>
      <w:spacing w:after="120"/>
    </w:pPr>
  </w:style>
  <w:style w:type="paragraph" w:styleId="BodyText2">
    <w:name w:val="Body Text 2"/>
    <w:basedOn w:val="Normal"/>
    <w:rsid w:val="00B76E02"/>
    <w:pPr>
      <w:jc w:val="center"/>
    </w:pPr>
    <w:rPr>
      <w:b/>
    </w:rPr>
  </w:style>
  <w:style w:type="paragraph" w:styleId="BodyText3">
    <w:name w:val="Body Text 3"/>
    <w:basedOn w:val="Normal"/>
    <w:rsid w:val="00B76E02"/>
    <w:rPr>
      <w:b/>
    </w:rPr>
  </w:style>
  <w:style w:type="paragraph" w:styleId="Title">
    <w:name w:val="Title"/>
    <w:basedOn w:val="Normal"/>
    <w:qFormat/>
    <w:rsid w:val="00B76E02"/>
    <w:pPr>
      <w:jc w:val="center"/>
    </w:pPr>
    <w:rPr>
      <w:b/>
      <w:u w:val="single"/>
    </w:rPr>
  </w:style>
  <w:style w:type="paragraph" w:styleId="Footer">
    <w:name w:val="footer"/>
    <w:basedOn w:val="Normal"/>
    <w:link w:val="FooterChar"/>
    <w:uiPriority w:val="99"/>
    <w:rsid w:val="00B76E02"/>
    <w:pPr>
      <w:tabs>
        <w:tab w:val="center" w:pos="4320"/>
        <w:tab w:val="right" w:pos="8640"/>
      </w:tabs>
    </w:pPr>
  </w:style>
  <w:style w:type="character" w:styleId="PageNumber">
    <w:name w:val="page number"/>
    <w:basedOn w:val="DefaultParagraphFont"/>
    <w:rsid w:val="00B76E02"/>
  </w:style>
  <w:style w:type="paragraph" w:styleId="Header">
    <w:name w:val="header"/>
    <w:basedOn w:val="Normal"/>
    <w:link w:val="HeaderChar"/>
    <w:uiPriority w:val="99"/>
    <w:rsid w:val="00B76E02"/>
    <w:pPr>
      <w:tabs>
        <w:tab w:val="center" w:pos="4320"/>
        <w:tab w:val="right" w:pos="8640"/>
      </w:tabs>
    </w:pPr>
  </w:style>
  <w:style w:type="character" w:styleId="Hyperlink">
    <w:name w:val="Hyperlink"/>
    <w:rsid w:val="00B76E02"/>
    <w:rPr>
      <w:color w:val="0000FF"/>
      <w:u w:val="single"/>
    </w:rPr>
  </w:style>
  <w:style w:type="character" w:styleId="FollowedHyperlink">
    <w:name w:val="FollowedHyperlink"/>
    <w:rsid w:val="00B76E02"/>
    <w:rPr>
      <w:color w:val="800080"/>
      <w:u w:val="single"/>
    </w:rPr>
  </w:style>
  <w:style w:type="paragraph" w:customStyle="1" w:styleId="HeadInfosection">
    <w:name w:val="Head_Info_section"/>
    <w:basedOn w:val="Normal"/>
    <w:rsid w:val="00B76E02"/>
    <w:pPr>
      <w:spacing w:line="264" w:lineRule="auto"/>
    </w:pPr>
    <w:rPr>
      <w:rFonts w:ascii="ITC Legacy Sans Medium" w:hAnsi="ITC Legacy Sans Medium"/>
      <w:sz w:val="20"/>
      <w:u w:val="single"/>
    </w:rPr>
  </w:style>
  <w:style w:type="paragraph" w:customStyle="1" w:styleId="Headsubsec">
    <w:name w:val="Head_subsec"/>
    <w:basedOn w:val="Normal"/>
    <w:rsid w:val="00B76E02"/>
    <w:pPr>
      <w:spacing w:after="40" w:line="252" w:lineRule="auto"/>
      <w:ind w:left="360" w:hanging="360"/>
    </w:pPr>
    <w:rPr>
      <w:rFonts w:ascii="Arial" w:hAnsi="Arial"/>
      <w:b/>
      <w:sz w:val="20"/>
    </w:rPr>
  </w:style>
  <w:style w:type="paragraph" w:customStyle="1" w:styleId="Subsecinfo">
    <w:name w:val="Subsec_info"/>
    <w:basedOn w:val="Normal"/>
    <w:rsid w:val="00B76E02"/>
    <w:pPr>
      <w:spacing w:after="40" w:line="264" w:lineRule="auto"/>
      <w:ind w:left="360"/>
    </w:pPr>
    <w:rPr>
      <w:rFonts w:ascii="Arial" w:hAnsi="Arial"/>
      <w:sz w:val="20"/>
    </w:rPr>
  </w:style>
  <w:style w:type="paragraph" w:customStyle="1" w:styleId="DataField11pt-Single">
    <w:name w:val="Data Field 11pt-Single"/>
    <w:basedOn w:val="Normal"/>
    <w:link w:val="DataField11pt-SingleChar"/>
    <w:rsid w:val="003168A7"/>
    <w:pPr>
      <w:autoSpaceDE w:val="0"/>
      <w:autoSpaceDN w:val="0"/>
    </w:pPr>
    <w:rPr>
      <w:rFonts w:ascii="Arial" w:hAnsi="Arial" w:cs="Arial"/>
      <w:sz w:val="22"/>
    </w:rPr>
  </w:style>
  <w:style w:type="character" w:customStyle="1" w:styleId="DataField11pt-SingleChar">
    <w:name w:val="Data Field 11pt-Single Char"/>
    <w:link w:val="DataField11pt-Single"/>
    <w:rsid w:val="003168A7"/>
    <w:rPr>
      <w:rFonts w:ascii="Arial" w:hAnsi="Arial" w:cs="Arial"/>
      <w:sz w:val="22"/>
      <w:lang w:val="en-US" w:eastAsia="en-US" w:bidi="ar-SA"/>
    </w:rPr>
  </w:style>
  <w:style w:type="table" w:styleId="TableGrid">
    <w:name w:val="Table Grid"/>
    <w:basedOn w:val="TableNormal"/>
    <w:uiPriority w:val="59"/>
    <w:rsid w:val="005A3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F4B0F"/>
    <w:pPr>
      <w:spacing w:before="100" w:beforeAutospacing="1" w:after="100" w:afterAutospacing="1"/>
    </w:pPr>
    <w:rPr>
      <w:rFonts w:ascii="Arial" w:hAnsi="Arial" w:cs="Arial"/>
      <w:color w:val="000000"/>
      <w:sz w:val="21"/>
      <w:szCs w:val="21"/>
    </w:rPr>
  </w:style>
  <w:style w:type="paragraph" w:styleId="PlainText">
    <w:name w:val="Plain Text"/>
    <w:basedOn w:val="Normal"/>
    <w:link w:val="PlainTextChar"/>
    <w:semiHidden/>
    <w:rsid w:val="00A04FA2"/>
    <w:rPr>
      <w:rFonts w:ascii="Consolas" w:hAnsi="Consolas"/>
      <w:sz w:val="21"/>
      <w:szCs w:val="21"/>
    </w:rPr>
  </w:style>
  <w:style w:type="character" w:customStyle="1" w:styleId="PlainTextChar">
    <w:name w:val="Plain Text Char"/>
    <w:link w:val="PlainText"/>
    <w:semiHidden/>
    <w:locked/>
    <w:rsid w:val="00A04FA2"/>
    <w:rPr>
      <w:rFonts w:ascii="Consolas" w:hAnsi="Consolas"/>
      <w:sz w:val="21"/>
      <w:szCs w:val="21"/>
      <w:lang w:val="en-US" w:eastAsia="en-US" w:bidi="ar-SA"/>
    </w:rPr>
  </w:style>
  <w:style w:type="character" w:customStyle="1" w:styleId="FooterChar">
    <w:name w:val="Footer Char"/>
    <w:link w:val="Footer"/>
    <w:uiPriority w:val="99"/>
    <w:rsid w:val="00C82D42"/>
    <w:rPr>
      <w:sz w:val="24"/>
    </w:rPr>
  </w:style>
  <w:style w:type="paragraph" w:styleId="BalloonText">
    <w:name w:val="Balloon Text"/>
    <w:basedOn w:val="Normal"/>
    <w:link w:val="BalloonTextChar"/>
    <w:rsid w:val="00C82D42"/>
    <w:rPr>
      <w:rFonts w:ascii="Tahoma" w:hAnsi="Tahoma"/>
      <w:sz w:val="16"/>
      <w:szCs w:val="16"/>
    </w:rPr>
  </w:style>
  <w:style w:type="character" w:customStyle="1" w:styleId="BalloonTextChar">
    <w:name w:val="Balloon Text Char"/>
    <w:link w:val="BalloonText"/>
    <w:rsid w:val="00C82D42"/>
    <w:rPr>
      <w:rFonts w:ascii="Tahoma" w:hAnsi="Tahoma" w:cs="Tahoma"/>
      <w:sz w:val="16"/>
      <w:szCs w:val="16"/>
    </w:rPr>
  </w:style>
  <w:style w:type="character" w:customStyle="1" w:styleId="src1">
    <w:name w:val="src1"/>
    <w:rsid w:val="00B618AE"/>
    <w:rPr>
      <w:vanish w:val="0"/>
      <w:webHidden w:val="0"/>
      <w:specVanish w:val="0"/>
    </w:rPr>
  </w:style>
  <w:style w:type="paragraph" w:customStyle="1" w:styleId="DarkList-Accent51">
    <w:name w:val="Dark List - Accent 51"/>
    <w:basedOn w:val="Normal"/>
    <w:uiPriority w:val="34"/>
    <w:qFormat/>
    <w:rsid w:val="00B618AE"/>
    <w:pPr>
      <w:ind w:left="720"/>
    </w:pPr>
  </w:style>
  <w:style w:type="character" w:customStyle="1" w:styleId="clsstaticdata1">
    <w:name w:val="clsstaticdata1"/>
    <w:rsid w:val="00B22C88"/>
    <w:rPr>
      <w:rFonts w:ascii="Arial" w:hAnsi="Arial" w:cs="Arial" w:hint="default"/>
      <w:color w:val="000000"/>
      <w:sz w:val="18"/>
      <w:szCs w:val="18"/>
    </w:rPr>
  </w:style>
  <w:style w:type="character" w:styleId="Strong">
    <w:name w:val="Strong"/>
    <w:uiPriority w:val="22"/>
    <w:qFormat/>
    <w:rsid w:val="00E33A19"/>
    <w:rPr>
      <w:b/>
      <w:bCs/>
    </w:rPr>
  </w:style>
  <w:style w:type="paragraph" w:customStyle="1" w:styleId="LightList-Accent51">
    <w:name w:val="Light List - Accent 51"/>
    <w:basedOn w:val="Normal"/>
    <w:uiPriority w:val="34"/>
    <w:qFormat/>
    <w:rsid w:val="0027580D"/>
    <w:pPr>
      <w:ind w:left="720"/>
    </w:pPr>
  </w:style>
  <w:style w:type="character" w:styleId="CommentReference">
    <w:name w:val="annotation reference"/>
    <w:rsid w:val="004925F2"/>
    <w:rPr>
      <w:sz w:val="18"/>
      <w:szCs w:val="18"/>
    </w:rPr>
  </w:style>
  <w:style w:type="paragraph" w:styleId="CommentText">
    <w:name w:val="annotation text"/>
    <w:basedOn w:val="Normal"/>
    <w:link w:val="CommentTextChar"/>
    <w:rsid w:val="004925F2"/>
    <w:rPr>
      <w:szCs w:val="24"/>
    </w:rPr>
  </w:style>
  <w:style w:type="character" w:customStyle="1" w:styleId="CommentTextChar">
    <w:name w:val="Comment Text Char"/>
    <w:link w:val="CommentText"/>
    <w:rsid w:val="004925F2"/>
    <w:rPr>
      <w:sz w:val="24"/>
      <w:szCs w:val="24"/>
    </w:rPr>
  </w:style>
  <w:style w:type="paragraph" w:styleId="CommentSubject">
    <w:name w:val="annotation subject"/>
    <w:basedOn w:val="CommentText"/>
    <w:next w:val="CommentText"/>
    <w:link w:val="CommentSubjectChar"/>
    <w:rsid w:val="004925F2"/>
    <w:rPr>
      <w:b/>
      <w:bCs/>
    </w:rPr>
  </w:style>
  <w:style w:type="character" w:customStyle="1" w:styleId="CommentSubjectChar">
    <w:name w:val="Comment Subject Char"/>
    <w:link w:val="CommentSubject"/>
    <w:rsid w:val="004925F2"/>
    <w:rPr>
      <w:b/>
      <w:bCs/>
      <w:sz w:val="24"/>
      <w:szCs w:val="24"/>
    </w:rPr>
  </w:style>
  <w:style w:type="paragraph" w:customStyle="1" w:styleId="ColorfulShading-Accent31">
    <w:name w:val="Colorful Shading - Accent 31"/>
    <w:basedOn w:val="Normal"/>
    <w:uiPriority w:val="34"/>
    <w:qFormat/>
    <w:rsid w:val="004F4A58"/>
    <w:pPr>
      <w:ind w:left="720"/>
    </w:pPr>
  </w:style>
  <w:style w:type="character" w:styleId="Emphasis">
    <w:name w:val="Emphasis"/>
    <w:uiPriority w:val="20"/>
    <w:qFormat/>
    <w:rsid w:val="00E648AD"/>
    <w:rPr>
      <w:i/>
      <w:iCs/>
    </w:rPr>
  </w:style>
  <w:style w:type="paragraph" w:customStyle="1" w:styleId="Title1">
    <w:name w:val="Title1"/>
    <w:basedOn w:val="Normal"/>
    <w:rsid w:val="00314507"/>
    <w:pPr>
      <w:spacing w:before="100" w:beforeAutospacing="1" w:after="100" w:afterAutospacing="1"/>
    </w:pPr>
    <w:rPr>
      <w:rFonts w:ascii="Times New Roman" w:hAnsi="Times New Roman"/>
      <w:szCs w:val="24"/>
    </w:rPr>
  </w:style>
  <w:style w:type="character" w:customStyle="1" w:styleId="jrnl">
    <w:name w:val="jrnl"/>
    <w:rsid w:val="00314507"/>
  </w:style>
  <w:style w:type="paragraph" w:customStyle="1" w:styleId="desc">
    <w:name w:val="desc"/>
    <w:basedOn w:val="Normal"/>
    <w:rsid w:val="00B40F11"/>
    <w:pPr>
      <w:spacing w:before="100" w:beforeAutospacing="1" w:after="100" w:afterAutospacing="1"/>
    </w:pPr>
    <w:rPr>
      <w:rFonts w:ascii="Times New Roman" w:hAnsi="Times New Roman"/>
      <w:szCs w:val="24"/>
    </w:rPr>
  </w:style>
  <w:style w:type="paragraph" w:customStyle="1" w:styleId="details">
    <w:name w:val="details"/>
    <w:basedOn w:val="Normal"/>
    <w:rsid w:val="00B40F11"/>
    <w:pPr>
      <w:spacing w:before="100" w:beforeAutospacing="1" w:after="100" w:afterAutospacing="1"/>
    </w:pPr>
    <w:rPr>
      <w:rFonts w:ascii="Times New Roman" w:hAnsi="Times New Roman"/>
      <w:szCs w:val="24"/>
    </w:rPr>
  </w:style>
  <w:style w:type="character" w:customStyle="1" w:styleId="highlight">
    <w:name w:val="highlight"/>
    <w:rsid w:val="00B40F11"/>
  </w:style>
  <w:style w:type="paragraph" w:customStyle="1" w:styleId="links">
    <w:name w:val="links"/>
    <w:basedOn w:val="Normal"/>
    <w:rsid w:val="00B40F11"/>
    <w:pPr>
      <w:spacing w:before="100" w:beforeAutospacing="1" w:after="100" w:afterAutospacing="1"/>
    </w:pPr>
    <w:rPr>
      <w:rFonts w:ascii="Times New Roman" w:hAnsi="Times New Roman"/>
      <w:szCs w:val="24"/>
    </w:rPr>
  </w:style>
  <w:style w:type="character" w:customStyle="1" w:styleId="clsstaticdata">
    <w:name w:val="clsstaticdata"/>
    <w:rsid w:val="00B40F11"/>
  </w:style>
  <w:style w:type="paragraph" w:customStyle="1" w:styleId="LightGrid-Accent31">
    <w:name w:val="Light Grid - Accent 31"/>
    <w:basedOn w:val="Normal"/>
    <w:uiPriority w:val="34"/>
    <w:qFormat/>
    <w:rsid w:val="00B40F11"/>
    <w:pPr>
      <w:ind w:left="720"/>
    </w:pPr>
  </w:style>
  <w:style w:type="character" w:customStyle="1" w:styleId="street-address">
    <w:name w:val="street-address"/>
    <w:rsid w:val="00456A28"/>
  </w:style>
  <w:style w:type="paragraph" w:customStyle="1" w:styleId="MediumGrid1-Accent21">
    <w:name w:val="Medium Grid 1 - Accent 21"/>
    <w:basedOn w:val="Normal"/>
    <w:uiPriority w:val="34"/>
    <w:qFormat/>
    <w:rsid w:val="001E462D"/>
    <w:pPr>
      <w:ind w:left="720"/>
    </w:pPr>
  </w:style>
  <w:style w:type="character" w:customStyle="1" w:styleId="apple-converted-space">
    <w:name w:val="apple-converted-space"/>
    <w:basedOn w:val="DefaultParagraphFont"/>
    <w:rsid w:val="00A242E7"/>
  </w:style>
  <w:style w:type="paragraph" w:customStyle="1" w:styleId="ColorfulList-Accent11">
    <w:name w:val="Colorful List - Accent 11"/>
    <w:basedOn w:val="Normal"/>
    <w:uiPriority w:val="34"/>
    <w:qFormat/>
    <w:rsid w:val="00CF41E0"/>
    <w:pPr>
      <w:ind w:left="720"/>
    </w:pPr>
  </w:style>
  <w:style w:type="paragraph" w:styleId="ListParagraph">
    <w:name w:val="List Paragraph"/>
    <w:basedOn w:val="Normal"/>
    <w:uiPriority w:val="34"/>
    <w:qFormat/>
    <w:rsid w:val="006365AF"/>
    <w:pPr>
      <w:ind w:left="720"/>
    </w:pPr>
  </w:style>
  <w:style w:type="character" w:customStyle="1" w:styleId="find-doc-font">
    <w:name w:val="find-doc-font"/>
    <w:rsid w:val="00B673D7"/>
  </w:style>
  <w:style w:type="character" w:customStyle="1" w:styleId="printanswer">
    <w:name w:val="printanswer"/>
    <w:rsid w:val="00AE06AC"/>
  </w:style>
  <w:style w:type="character" w:customStyle="1" w:styleId="htmlpage">
    <w:name w:val="htmlpage"/>
    <w:rsid w:val="00AE06AC"/>
  </w:style>
  <w:style w:type="character" w:customStyle="1" w:styleId="highlight2">
    <w:name w:val="highlight2"/>
    <w:rsid w:val="00DF2E10"/>
  </w:style>
  <w:style w:type="character" w:customStyle="1" w:styleId="HeaderChar">
    <w:name w:val="Header Char"/>
    <w:basedOn w:val="DefaultParagraphFont"/>
    <w:link w:val="Header"/>
    <w:uiPriority w:val="99"/>
    <w:rsid w:val="00556892"/>
    <w:rPr>
      <w:sz w:val="24"/>
    </w:rPr>
  </w:style>
  <w:style w:type="paragraph" w:styleId="Revision">
    <w:name w:val="Revision"/>
    <w:hidden/>
    <w:uiPriority w:val="99"/>
    <w:semiHidden/>
    <w:rsid w:val="00150018"/>
    <w:rPr>
      <w:sz w:val="24"/>
    </w:rPr>
  </w:style>
  <w:style w:type="character" w:customStyle="1" w:styleId="xkg">
    <w:name w:val="xkg"/>
    <w:basedOn w:val="DefaultParagraphFont"/>
    <w:rsid w:val="00040B47"/>
  </w:style>
  <w:style w:type="character" w:styleId="UnresolvedMention">
    <w:name w:val="Unresolved Mention"/>
    <w:basedOn w:val="DefaultParagraphFont"/>
    <w:uiPriority w:val="99"/>
    <w:semiHidden/>
    <w:unhideWhenUsed/>
    <w:rsid w:val="004D3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640">
      <w:bodyDiv w:val="1"/>
      <w:marLeft w:val="0"/>
      <w:marRight w:val="0"/>
      <w:marTop w:val="0"/>
      <w:marBottom w:val="0"/>
      <w:divBdr>
        <w:top w:val="none" w:sz="0" w:space="0" w:color="auto"/>
        <w:left w:val="none" w:sz="0" w:space="0" w:color="auto"/>
        <w:bottom w:val="none" w:sz="0" w:space="0" w:color="auto"/>
        <w:right w:val="none" w:sz="0" w:space="0" w:color="auto"/>
      </w:divBdr>
      <w:divsChild>
        <w:div w:id="738404815">
          <w:marLeft w:val="0"/>
          <w:marRight w:val="0"/>
          <w:marTop w:val="0"/>
          <w:marBottom w:val="0"/>
          <w:divBdr>
            <w:top w:val="none" w:sz="0" w:space="0" w:color="auto"/>
            <w:left w:val="none" w:sz="0" w:space="0" w:color="auto"/>
            <w:bottom w:val="none" w:sz="0" w:space="0" w:color="auto"/>
            <w:right w:val="none" w:sz="0" w:space="0" w:color="auto"/>
          </w:divBdr>
        </w:div>
        <w:div w:id="1463697470">
          <w:marLeft w:val="0"/>
          <w:marRight w:val="0"/>
          <w:marTop w:val="0"/>
          <w:marBottom w:val="0"/>
          <w:divBdr>
            <w:top w:val="none" w:sz="0" w:space="0" w:color="auto"/>
            <w:left w:val="none" w:sz="0" w:space="0" w:color="auto"/>
            <w:bottom w:val="none" w:sz="0" w:space="0" w:color="auto"/>
            <w:right w:val="none" w:sz="0" w:space="0" w:color="auto"/>
          </w:divBdr>
        </w:div>
      </w:divsChild>
    </w:div>
    <w:div w:id="16124235">
      <w:bodyDiv w:val="1"/>
      <w:marLeft w:val="0"/>
      <w:marRight w:val="0"/>
      <w:marTop w:val="0"/>
      <w:marBottom w:val="0"/>
      <w:divBdr>
        <w:top w:val="none" w:sz="0" w:space="0" w:color="auto"/>
        <w:left w:val="none" w:sz="0" w:space="0" w:color="auto"/>
        <w:bottom w:val="none" w:sz="0" w:space="0" w:color="auto"/>
        <w:right w:val="none" w:sz="0" w:space="0" w:color="auto"/>
      </w:divBdr>
      <w:divsChild>
        <w:div w:id="1298485400">
          <w:marLeft w:val="0"/>
          <w:marRight w:val="0"/>
          <w:marTop w:val="0"/>
          <w:marBottom w:val="0"/>
          <w:divBdr>
            <w:top w:val="none" w:sz="0" w:space="0" w:color="auto"/>
            <w:left w:val="none" w:sz="0" w:space="0" w:color="auto"/>
            <w:bottom w:val="none" w:sz="0" w:space="0" w:color="auto"/>
            <w:right w:val="none" w:sz="0" w:space="0" w:color="auto"/>
          </w:divBdr>
        </w:div>
      </w:divsChild>
    </w:div>
    <w:div w:id="16203487">
      <w:bodyDiv w:val="1"/>
      <w:marLeft w:val="0"/>
      <w:marRight w:val="0"/>
      <w:marTop w:val="0"/>
      <w:marBottom w:val="0"/>
      <w:divBdr>
        <w:top w:val="none" w:sz="0" w:space="0" w:color="auto"/>
        <w:left w:val="none" w:sz="0" w:space="0" w:color="auto"/>
        <w:bottom w:val="none" w:sz="0" w:space="0" w:color="auto"/>
        <w:right w:val="none" w:sz="0" w:space="0" w:color="auto"/>
      </w:divBdr>
    </w:div>
    <w:div w:id="17196917">
      <w:bodyDiv w:val="1"/>
      <w:marLeft w:val="0"/>
      <w:marRight w:val="0"/>
      <w:marTop w:val="0"/>
      <w:marBottom w:val="0"/>
      <w:divBdr>
        <w:top w:val="none" w:sz="0" w:space="0" w:color="auto"/>
        <w:left w:val="none" w:sz="0" w:space="0" w:color="auto"/>
        <w:bottom w:val="none" w:sz="0" w:space="0" w:color="auto"/>
        <w:right w:val="none" w:sz="0" w:space="0" w:color="auto"/>
      </w:divBdr>
    </w:div>
    <w:div w:id="34090616">
      <w:bodyDiv w:val="1"/>
      <w:marLeft w:val="0"/>
      <w:marRight w:val="0"/>
      <w:marTop w:val="0"/>
      <w:marBottom w:val="0"/>
      <w:divBdr>
        <w:top w:val="none" w:sz="0" w:space="0" w:color="auto"/>
        <w:left w:val="none" w:sz="0" w:space="0" w:color="auto"/>
        <w:bottom w:val="none" w:sz="0" w:space="0" w:color="auto"/>
        <w:right w:val="none" w:sz="0" w:space="0" w:color="auto"/>
      </w:divBdr>
    </w:div>
    <w:div w:id="43679630">
      <w:bodyDiv w:val="1"/>
      <w:marLeft w:val="0"/>
      <w:marRight w:val="0"/>
      <w:marTop w:val="0"/>
      <w:marBottom w:val="0"/>
      <w:divBdr>
        <w:top w:val="none" w:sz="0" w:space="0" w:color="auto"/>
        <w:left w:val="none" w:sz="0" w:space="0" w:color="auto"/>
        <w:bottom w:val="none" w:sz="0" w:space="0" w:color="auto"/>
        <w:right w:val="none" w:sz="0" w:space="0" w:color="auto"/>
      </w:divBdr>
    </w:div>
    <w:div w:id="47386977">
      <w:bodyDiv w:val="1"/>
      <w:marLeft w:val="0"/>
      <w:marRight w:val="0"/>
      <w:marTop w:val="0"/>
      <w:marBottom w:val="0"/>
      <w:divBdr>
        <w:top w:val="none" w:sz="0" w:space="0" w:color="auto"/>
        <w:left w:val="none" w:sz="0" w:space="0" w:color="auto"/>
        <w:bottom w:val="none" w:sz="0" w:space="0" w:color="auto"/>
        <w:right w:val="none" w:sz="0" w:space="0" w:color="auto"/>
      </w:divBdr>
      <w:divsChild>
        <w:div w:id="1194999812">
          <w:marLeft w:val="0"/>
          <w:marRight w:val="0"/>
          <w:marTop w:val="0"/>
          <w:marBottom w:val="0"/>
          <w:divBdr>
            <w:top w:val="none" w:sz="0" w:space="0" w:color="auto"/>
            <w:left w:val="none" w:sz="0" w:space="0" w:color="auto"/>
            <w:bottom w:val="none" w:sz="0" w:space="0" w:color="auto"/>
            <w:right w:val="none" w:sz="0" w:space="0" w:color="auto"/>
          </w:divBdr>
        </w:div>
      </w:divsChild>
    </w:div>
    <w:div w:id="49620308">
      <w:bodyDiv w:val="1"/>
      <w:marLeft w:val="0"/>
      <w:marRight w:val="0"/>
      <w:marTop w:val="0"/>
      <w:marBottom w:val="0"/>
      <w:divBdr>
        <w:top w:val="none" w:sz="0" w:space="0" w:color="auto"/>
        <w:left w:val="none" w:sz="0" w:space="0" w:color="auto"/>
        <w:bottom w:val="none" w:sz="0" w:space="0" w:color="auto"/>
        <w:right w:val="none" w:sz="0" w:space="0" w:color="auto"/>
      </w:divBdr>
      <w:divsChild>
        <w:div w:id="1145976979">
          <w:marLeft w:val="0"/>
          <w:marRight w:val="0"/>
          <w:marTop w:val="0"/>
          <w:marBottom w:val="0"/>
          <w:divBdr>
            <w:top w:val="none" w:sz="0" w:space="0" w:color="auto"/>
            <w:left w:val="none" w:sz="0" w:space="0" w:color="auto"/>
            <w:bottom w:val="none" w:sz="0" w:space="0" w:color="auto"/>
            <w:right w:val="none" w:sz="0" w:space="0" w:color="auto"/>
          </w:divBdr>
        </w:div>
      </w:divsChild>
    </w:div>
    <w:div w:id="53283160">
      <w:bodyDiv w:val="1"/>
      <w:marLeft w:val="0"/>
      <w:marRight w:val="0"/>
      <w:marTop w:val="0"/>
      <w:marBottom w:val="0"/>
      <w:divBdr>
        <w:top w:val="none" w:sz="0" w:space="0" w:color="auto"/>
        <w:left w:val="none" w:sz="0" w:space="0" w:color="auto"/>
        <w:bottom w:val="none" w:sz="0" w:space="0" w:color="auto"/>
        <w:right w:val="none" w:sz="0" w:space="0" w:color="auto"/>
      </w:divBdr>
      <w:divsChild>
        <w:div w:id="1842892718">
          <w:marLeft w:val="0"/>
          <w:marRight w:val="0"/>
          <w:marTop w:val="0"/>
          <w:marBottom w:val="0"/>
          <w:divBdr>
            <w:top w:val="none" w:sz="0" w:space="0" w:color="auto"/>
            <w:left w:val="none" w:sz="0" w:space="0" w:color="auto"/>
            <w:bottom w:val="none" w:sz="0" w:space="0" w:color="auto"/>
            <w:right w:val="none" w:sz="0" w:space="0" w:color="auto"/>
          </w:divBdr>
          <w:divsChild>
            <w:div w:id="1431899940">
              <w:marLeft w:val="0"/>
              <w:marRight w:val="0"/>
              <w:marTop w:val="0"/>
              <w:marBottom w:val="0"/>
              <w:divBdr>
                <w:top w:val="none" w:sz="0" w:space="0" w:color="auto"/>
                <w:left w:val="none" w:sz="0" w:space="0" w:color="auto"/>
                <w:bottom w:val="none" w:sz="0" w:space="0" w:color="auto"/>
                <w:right w:val="none" w:sz="0" w:space="0" w:color="auto"/>
              </w:divBdr>
              <w:divsChild>
                <w:div w:id="70395619">
                  <w:marLeft w:val="0"/>
                  <w:marRight w:val="0"/>
                  <w:marTop w:val="0"/>
                  <w:marBottom w:val="0"/>
                  <w:divBdr>
                    <w:top w:val="none" w:sz="0" w:space="0" w:color="auto"/>
                    <w:left w:val="none" w:sz="0" w:space="0" w:color="auto"/>
                    <w:bottom w:val="none" w:sz="0" w:space="0" w:color="auto"/>
                    <w:right w:val="none" w:sz="0" w:space="0" w:color="auto"/>
                  </w:divBdr>
                  <w:divsChild>
                    <w:div w:id="1909655753">
                      <w:marLeft w:val="0"/>
                      <w:marRight w:val="0"/>
                      <w:marTop w:val="60"/>
                      <w:marBottom w:val="0"/>
                      <w:divBdr>
                        <w:top w:val="none" w:sz="0" w:space="0" w:color="auto"/>
                        <w:left w:val="none" w:sz="0" w:space="0" w:color="auto"/>
                        <w:bottom w:val="none" w:sz="0" w:space="0" w:color="auto"/>
                        <w:right w:val="none" w:sz="0" w:space="0" w:color="auto"/>
                      </w:divBdr>
                      <w:divsChild>
                        <w:div w:id="873730759">
                          <w:marLeft w:val="0"/>
                          <w:marRight w:val="0"/>
                          <w:marTop w:val="0"/>
                          <w:marBottom w:val="0"/>
                          <w:divBdr>
                            <w:top w:val="none" w:sz="0" w:space="0" w:color="auto"/>
                            <w:left w:val="none" w:sz="0" w:space="0" w:color="auto"/>
                            <w:bottom w:val="none" w:sz="0" w:space="0" w:color="auto"/>
                            <w:right w:val="none" w:sz="0" w:space="0" w:color="auto"/>
                          </w:divBdr>
                          <w:divsChild>
                            <w:div w:id="504436472">
                              <w:marLeft w:val="0"/>
                              <w:marRight w:val="0"/>
                              <w:marTop w:val="0"/>
                              <w:marBottom w:val="0"/>
                              <w:divBdr>
                                <w:top w:val="none" w:sz="0" w:space="0" w:color="auto"/>
                                <w:left w:val="none" w:sz="0" w:space="0" w:color="auto"/>
                                <w:bottom w:val="none" w:sz="0" w:space="0" w:color="auto"/>
                                <w:right w:val="none" w:sz="0" w:space="0" w:color="auto"/>
                              </w:divBdr>
                              <w:divsChild>
                                <w:div w:id="544098887">
                                  <w:marLeft w:val="0"/>
                                  <w:marRight w:val="0"/>
                                  <w:marTop w:val="0"/>
                                  <w:marBottom w:val="0"/>
                                  <w:divBdr>
                                    <w:top w:val="none" w:sz="0" w:space="0" w:color="auto"/>
                                    <w:left w:val="none" w:sz="0" w:space="0" w:color="auto"/>
                                    <w:bottom w:val="none" w:sz="0" w:space="0" w:color="auto"/>
                                    <w:right w:val="none" w:sz="0" w:space="0" w:color="auto"/>
                                  </w:divBdr>
                                  <w:divsChild>
                                    <w:div w:id="672150365">
                                      <w:marLeft w:val="0"/>
                                      <w:marRight w:val="0"/>
                                      <w:marTop w:val="0"/>
                                      <w:marBottom w:val="0"/>
                                      <w:divBdr>
                                        <w:top w:val="none" w:sz="0" w:space="0" w:color="auto"/>
                                        <w:left w:val="none" w:sz="0" w:space="0" w:color="auto"/>
                                        <w:bottom w:val="none" w:sz="0" w:space="0" w:color="auto"/>
                                        <w:right w:val="none" w:sz="0" w:space="0" w:color="auto"/>
                                      </w:divBdr>
                                      <w:divsChild>
                                        <w:div w:id="1505322759">
                                          <w:marLeft w:val="0"/>
                                          <w:marRight w:val="0"/>
                                          <w:marTop w:val="0"/>
                                          <w:marBottom w:val="0"/>
                                          <w:divBdr>
                                            <w:top w:val="single" w:sz="24" w:space="0" w:color="auto"/>
                                            <w:left w:val="single" w:sz="24" w:space="0" w:color="auto"/>
                                            <w:bottom w:val="single" w:sz="24" w:space="0" w:color="auto"/>
                                            <w:right w:val="single" w:sz="24" w:space="0" w:color="auto"/>
                                          </w:divBdr>
                                          <w:divsChild>
                                            <w:div w:id="1983390331">
                                              <w:marLeft w:val="0"/>
                                              <w:marRight w:val="0"/>
                                              <w:marTop w:val="0"/>
                                              <w:marBottom w:val="0"/>
                                              <w:divBdr>
                                                <w:top w:val="none" w:sz="0" w:space="0" w:color="auto"/>
                                                <w:left w:val="none" w:sz="0" w:space="0" w:color="auto"/>
                                                <w:bottom w:val="none" w:sz="0" w:space="0" w:color="auto"/>
                                                <w:right w:val="none" w:sz="0" w:space="0" w:color="auto"/>
                                              </w:divBdr>
                                              <w:divsChild>
                                                <w:div w:id="211913633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227511">
          <w:marLeft w:val="0"/>
          <w:marRight w:val="0"/>
          <w:marTop w:val="0"/>
          <w:marBottom w:val="0"/>
          <w:divBdr>
            <w:top w:val="none" w:sz="0" w:space="0" w:color="auto"/>
            <w:left w:val="none" w:sz="0" w:space="0" w:color="auto"/>
            <w:bottom w:val="none" w:sz="0" w:space="0" w:color="auto"/>
            <w:right w:val="none" w:sz="0" w:space="0" w:color="auto"/>
          </w:divBdr>
          <w:divsChild>
            <w:div w:id="1071385742">
              <w:marLeft w:val="0"/>
              <w:marRight w:val="0"/>
              <w:marTop w:val="0"/>
              <w:marBottom w:val="0"/>
              <w:divBdr>
                <w:top w:val="none" w:sz="0" w:space="0" w:color="auto"/>
                <w:left w:val="none" w:sz="0" w:space="0" w:color="auto"/>
                <w:bottom w:val="none" w:sz="0" w:space="0" w:color="auto"/>
                <w:right w:val="none" w:sz="0" w:space="0" w:color="auto"/>
              </w:divBdr>
              <w:divsChild>
                <w:div w:id="1020354461">
                  <w:marLeft w:val="0"/>
                  <w:marRight w:val="0"/>
                  <w:marTop w:val="0"/>
                  <w:marBottom w:val="0"/>
                  <w:divBdr>
                    <w:top w:val="none" w:sz="0" w:space="0" w:color="auto"/>
                    <w:left w:val="none" w:sz="0" w:space="0" w:color="auto"/>
                    <w:bottom w:val="none" w:sz="0" w:space="0" w:color="auto"/>
                    <w:right w:val="none" w:sz="0" w:space="0" w:color="auto"/>
                  </w:divBdr>
                  <w:divsChild>
                    <w:div w:id="461853230">
                      <w:marLeft w:val="0"/>
                      <w:marRight w:val="0"/>
                      <w:marTop w:val="100"/>
                      <w:marBottom w:val="100"/>
                      <w:divBdr>
                        <w:top w:val="none" w:sz="0" w:space="0" w:color="auto"/>
                        <w:left w:val="none" w:sz="0" w:space="0" w:color="auto"/>
                        <w:bottom w:val="none" w:sz="0" w:space="0" w:color="auto"/>
                        <w:right w:val="none" w:sz="0" w:space="0" w:color="auto"/>
                      </w:divBdr>
                      <w:divsChild>
                        <w:div w:id="97601275">
                          <w:marLeft w:val="0"/>
                          <w:marRight w:val="0"/>
                          <w:marTop w:val="0"/>
                          <w:marBottom w:val="0"/>
                          <w:divBdr>
                            <w:top w:val="none" w:sz="0" w:space="0" w:color="auto"/>
                            <w:left w:val="none" w:sz="0" w:space="0" w:color="auto"/>
                            <w:bottom w:val="none" w:sz="0" w:space="0" w:color="auto"/>
                            <w:right w:val="none" w:sz="0" w:space="0" w:color="auto"/>
                          </w:divBdr>
                          <w:divsChild>
                            <w:div w:id="1620837586">
                              <w:marLeft w:val="0"/>
                              <w:marRight w:val="0"/>
                              <w:marTop w:val="0"/>
                              <w:marBottom w:val="0"/>
                              <w:divBdr>
                                <w:top w:val="single" w:sz="6" w:space="2" w:color="D1D1D1"/>
                                <w:left w:val="single" w:sz="6" w:space="0" w:color="D1D1D1"/>
                                <w:bottom w:val="single" w:sz="6" w:space="4" w:color="D1D1D1"/>
                                <w:right w:val="single" w:sz="6" w:space="0" w:color="D1D1D1"/>
                              </w:divBdr>
                              <w:divsChild>
                                <w:div w:id="2096851771">
                                  <w:marLeft w:val="0"/>
                                  <w:marRight w:val="0"/>
                                  <w:marTop w:val="30"/>
                                  <w:marBottom w:val="0"/>
                                  <w:divBdr>
                                    <w:top w:val="none" w:sz="0" w:space="0" w:color="auto"/>
                                    <w:left w:val="none" w:sz="0" w:space="0" w:color="auto"/>
                                    <w:bottom w:val="none" w:sz="0" w:space="0" w:color="auto"/>
                                    <w:right w:val="none" w:sz="0" w:space="0" w:color="auto"/>
                                  </w:divBdr>
                                  <w:divsChild>
                                    <w:div w:id="171727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92632">
      <w:bodyDiv w:val="1"/>
      <w:marLeft w:val="0"/>
      <w:marRight w:val="0"/>
      <w:marTop w:val="0"/>
      <w:marBottom w:val="0"/>
      <w:divBdr>
        <w:top w:val="none" w:sz="0" w:space="0" w:color="auto"/>
        <w:left w:val="none" w:sz="0" w:space="0" w:color="auto"/>
        <w:bottom w:val="none" w:sz="0" w:space="0" w:color="auto"/>
        <w:right w:val="none" w:sz="0" w:space="0" w:color="auto"/>
      </w:divBdr>
    </w:div>
    <w:div w:id="56587589">
      <w:bodyDiv w:val="1"/>
      <w:marLeft w:val="0"/>
      <w:marRight w:val="0"/>
      <w:marTop w:val="0"/>
      <w:marBottom w:val="0"/>
      <w:divBdr>
        <w:top w:val="none" w:sz="0" w:space="0" w:color="auto"/>
        <w:left w:val="none" w:sz="0" w:space="0" w:color="auto"/>
        <w:bottom w:val="none" w:sz="0" w:space="0" w:color="auto"/>
        <w:right w:val="none" w:sz="0" w:space="0" w:color="auto"/>
      </w:divBdr>
      <w:divsChild>
        <w:div w:id="486482599">
          <w:marLeft w:val="0"/>
          <w:marRight w:val="0"/>
          <w:marTop w:val="0"/>
          <w:marBottom w:val="0"/>
          <w:divBdr>
            <w:top w:val="none" w:sz="0" w:space="0" w:color="auto"/>
            <w:left w:val="none" w:sz="0" w:space="0" w:color="auto"/>
            <w:bottom w:val="none" w:sz="0" w:space="0" w:color="auto"/>
            <w:right w:val="none" w:sz="0" w:space="0" w:color="auto"/>
          </w:divBdr>
        </w:div>
      </w:divsChild>
    </w:div>
    <w:div w:id="59252681">
      <w:bodyDiv w:val="1"/>
      <w:marLeft w:val="0"/>
      <w:marRight w:val="0"/>
      <w:marTop w:val="0"/>
      <w:marBottom w:val="0"/>
      <w:divBdr>
        <w:top w:val="none" w:sz="0" w:space="0" w:color="auto"/>
        <w:left w:val="none" w:sz="0" w:space="0" w:color="auto"/>
        <w:bottom w:val="none" w:sz="0" w:space="0" w:color="auto"/>
        <w:right w:val="none" w:sz="0" w:space="0" w:color="auto"/>
      </w:divBdr>
      <w:divsChild>
        <w:div w:id="2132476728">
          <w:marLeft w:val="0"/>
          <w:marRight w:val="0"/>
          <w:marTop w:val="0"/>
          <w:marBottom w:val="0"/>
          <w:divBdr>
            <w:top w:val="none" w:sz="0" w:space="0" w:color="auto"/>
            <w:left w:val="none" w:sz="0" w:space="0" w:color="auto"/>
            <w:bottom w:val="none" w:sz="0" w:space="0" w:color="auto"/>
            <w:right w:val="none" w:sz="0" w:space="0" w:color="auto"/>
          </w:divBdr>
        </w:div>
      </w:divsChild>
    </w:div>
    <w:div w:id="60837460">
      <w:bodyDiv w:val="1"/>
      <w:marLeft w:val="0"/>
      <w:marRight w:val="0"/>
      <w:marTop w:val="0"/>
      <w:marBottom w:val="0"/>
      <w:divBdr>
        <w:top w:val="none" w:sz="0" w:space="0" w:color="auto"/>
        <w:left w:val="none" w:sz="0" w:space="0" w:color="auto"/>
        <w:bottom w:val="none" w:sz="0" w:space="0" w:color="auto"/>
        <w:right w:val="none" w:sz="0" w:space="0" w:color="auto"/>
      </w:divBdr>
    </w:div>
    <w:div w:id="63575447">
      <w:bodyDiv w:val="1"/>
      <w:marLeft w:val="0"/>
      <w:marRight w:val="0"/>
      <w:marTop w:val="0"/>
      <w:marBottom w:val="0"/>
      <w:divBdr>
        <w:top w:val="none" w:sz="0" w:space="0" w:color="auto"/>
        <w:left w:val="none" w:sz="0" w:space="0" w:color="auto"/>
        <w:bottom w:val="none" w:sz="0" w:space="0" w:color="auto"/>
        <w:right w:val="none" w:sz="0" w:space="0" w:color="auto"/>
      </w:divBdr>
      <w:divsChild>
        <w:div w:id="321589786">
          <w:marLeft w:val="0"/>
          <w:marRight w:val="0"/>
          <w:marTop w:val="0"/>
          <w:marBottom w:val="0"/>
          <w:divBdr>
            <w:top w:val="none" w:sz="0" w:space="0" w:color="auto"/>
            <w:left w:val="none" w:sz="0" w:space="0" w:color="auto"/>
            <w:bottom w:val="none" w:sz="0" w:space="0" w:color="auto"/>
            <w:right w:val="none" w:sz="0" w:space="0" w:color="auto"/>
          </w:divBdr>
        </w:div>
        <w:div w:id="663624436">
          <w:marLeft w:val="0"/>
          <w:marRight w:val="0"/>
          <w:marTop w:val="0"/>
          <w:marBottom w:val="0"/>
          <w:divBdr>
            <w:top w:val="none" w:sz="0" w:space="0" w:color="auto"/>
            <w:left w:val="none" w:sz="0" w:space="0" w:color="auto"/>
            <w:bottom w:val="none" w:sz="0" w:space="0" w:color="auto"/>
            <w:right w:val="none" w:sz="0" w:space="0" w:color="auto"/>
          </w:divBdr>
        </w:div>
      </w:divsChild>
    </w:div>
    <w:div w:id="65959856">
      <w:bodyDiv w:val="1"/>
      <w:marLeft w:val="0"/>
      <w:marRight w:val="0"/>
      <w:marTop w:val="0"/>
      <w:marBottom w:val="0"/>
      <w:divBdr>
        <w:top w:val="none" w:sz="0" w:space="0" w:color="auto"/>
        <w:left w:val="none" w:sz="0" w:space="0" w:color="auto"/>
        <w:bottom w:val="none" w:sz="0" w:space="0" w:color="auto"/>
        <w:right w:val="none" w:sz="0" w:space="0" w:color="auto"/>
      </w:divBdr>
    </w:div>
    <w:div w:id="70006734">
      <w:bodyDiv w:val="1"/>
      <w:marLeft w:val="0"/>
      <w:marRight w:val="0"/>
      <w:marTop w:val="0"/>
      <w:marBottom w:val="0"/>
      <w:divBdr>
        <w:top w:val="none" w:sz="0" w:space="0" w:color="auto"/>
        <w:left w:val="none" w:sz="0" w:space="0" w:color="auto"/>
        <w:bottom w:val="none" w:sz="0" w:space="0" w:color="auto"/>
        <w:right w:val="none" w:sz="0" w:space="0" w:color="auto"/>
      </w:divBdr>
      <w:divsChild>
        <w:div w:id="1401712051">
          <w:marLeft w:val="0"/>
          <w:marRight w:val="0"/>
          <w:marTop w:val="34"/>
          <w:marBottom w:val="34"/>
          <w:divBdr>
            <w:top w:val="none" w:sz="0" w:space="0" w:color="auto"/>
            <w:left w:val="none" w:sz="0" w:space="0" w:color="auto"/>
            <w:bottom w:val="none" w:sz="0" w:space="0" w:color="auto"/>
            <w:right w:val="none" w:sz="0" w:space="0" w:color="auto"/>
          </w:divBdr>
        </w:div>
      </w:divsChild>
    </w:div>
    <w:div w:id="70393983">
      <w:bodyDiv w:val="1"/>
      <w:marLeft w:val="0"/>
      <w:marRight w:val="0"/>
      <w:marTop w:val="0"/>
      <w:marBottom w:val="0"/>
      <w:divBdr>
        <w:top w:val="none" w:sz="0" w:space="0" w:color="auto"/>
        <w:left w:val="none" w:sz="0" w:space="0" w:color="auto"/>
        <w:bottom w:val="none" w:sz="0" w:space="0" w:color="auto"/>
        <w:right w:val="none" w:sz="0" w:space="0" w:color="auto"/>
      </w:divBdr>
    </w:div>
    <w:div w:id="71007974">
      <w:bodyDiv w:val="1"/>
      <w:marLeft w:val="0"/>
      <w:marRight w:val="0"/>
      <w:marTop w:val="0"/>
      <w:marBottom w:val="0"/>
      <w:divBdr>
        <w:top w:val="none" w:sz="0" w:space="0" w:color="auto"/>
        <w:left w:val="none" w:sz="0" w:space="0" w:color="auto"/>
        <w:bottom w:val="none" w:sz="0" w:space="0" w:color="auto"/>
        <w:right w:val="none" w:sz="0" w:space="0" w:color="auto"/>
      </w:divBdr>
      <w:divsChild>
        <w:div w:id="84113680">
          <w:marLeft w:val="0"/>
          <w:marRight w:val="0"/>
          <w:marTop w:val="0"/>
          <w:marBottom w:val="0"/>
          <w:divBdr>
            <w:top w:val="none" w:sz="0" w:space="0" w:color="auto"/>
            <w:left w:val="none" w:sz="0" w:space="0" w:color="auto"/>
            <w:bottom w:val="none" w:sz="0" w:space="0" w:color="auto"/>
            <w:right w:val="none" w:sz="0" w:space="0" w:color="auto"/>
          </w:divBdr>
        </w:div>
      </w:divsChild>
    </w:div>
    <w:div w:id="80418449">
      <w:bodyDiv w:val="1"/>
      <w:marLeft w:val="0"/>
      <w:marRight w:val="0"/>
      <w:marTop w:val="0"/>
      <w:marBottom w:val="0"/>
      <w:divBdr>
        <w:top w:val="none" w:sz="0" w:space="0" w:color="auto"/>
        <w:left w:val="none" w:sz="0" w:space="0" w:color="auto"/>
        <w:bottom w:val="none" w:sz="0" w:space="0" w:color="auto"/>
        <w:right w:val="none" w:sz="0" w:space="0" w:color="auto"/>
      </w:divBdr>
    </w:div>
    <w:div w:id="80488718">
      <w:bodyDiv w:val="1"/>
      <w:marLeft w:val="0"/>
      <w:marRight w:val="0"/>
      <w:marTop w:val="0"/>
      <w:marBottom w:val="0"/>
      <w:divBdr>
        <w:top w:val="none" w:sz="0" w:space="0" w:color="auto"/>
        <w:left w:val="none" w:sz="0" w:space="0" w:color="auto"/>
        <w:bottom w:val="none" w:sz="0" w:space="0" w:color="auto"/>
        <w:right w:val="none" w:sz="0" w:space="0" w:color="auto"/>
      </w:divBdr>
      <w:divsChild>
        <w:div w:id="442573186">
          <w:marLeft w:val="0"/>
          <w:marRight w:val="0"/>
          <w:marTop w:val="0"/>
          <w:marBottom w:val="0"/>
          <w:divBdr>
            <w:top w:val="none" w:sz="0" w:space="0" w:color="auto"/>
            <w:left w:val="none" w:sz="0" w:space="0" w:color="auto"/>
            <w:bottom w:val="none" w:sz="0" w:space="0" w:color="auto"/>
            <w:right w:val="none" w:sz="0" w:space="0" w:color="auto"/>
          </w:divBdr>
        </w:div>
      </w:divsChild>
    </w:div>
    <w:div w:id="86311328">
      <w:bodyDiv w:val="1"/>
      <w:marLeft w:val="0"/>
      <w:marRight w:val="0"/>
      <w:marTop w:val="0"/>
      <w:marBottom w:val="0"/>
      <w:divBdr>
        <w:top w:val="none" w:sz="0" w:space="0" w:color="auto"/>
        <w:left w:val="none" w:sz="0" w:space="0" w:color="auto"/>
        <w:bottom w:val="none" w:sz="0" w:space="0" w:color="auto"/>
        <w:right w:val="none" w:sz="0" w:space="0" w:color="auto"/>
      </w:divBdr>
    </w:div>
    <w:div w:id="101456655">
      <w:bodyDiv w:val="1"/>
      <w:marLeft w:val="0"/>
      <w:marRight w:val="0"/>
      <w:marTop w:val="0"/>
      <w:marBottom w:val="0"/>
      <w:divBdr>
        <w:top w:val="none" w:sz="0" w:space="0" w:color="auto"/>
        <w:left w:val="none" w:sz="0" w:space="0" w:color="auto"/>
        <w:bottom w:val="none" w:sz="0" w:space="0" w:color="auto"/>
        <w:right w:val="none" w:sz="0" w:space="0" w:color="auto"/>
      </w:divBdr>
      <w:divsChild>
        <w:div w:id="310908259">
          <w:marLeft w:val="0"/>
          <w:marRight w:val="0"/>
          <w:marTop w:val="0"/>
          <w:marBottom w:val="0"/>
          <w:divBdr>
            <w:top w:val="none" w:sz="0" w:space="0" w:color="auto"/>
            <w:left w:val="none" w:sz="0" w:space="0" w:color="auto"/>
            <w:bottom w:val="none" w:sz="0" w:space="0" w:color="auto"/>
            <w:right w:val="none" w:sz="0" w:space="0" w:color="auto"/>
          </w:divBdr>
        </w:div>
      </w:divsChild>
    </w:div>
    <w:div w:id="107243596">
      <w:bodyDiv w:val="1"/>
      <w:marLeft w:val="0"/>
      <w:marRight w:val="0"/>
      <w:marTop w:val="0"/>
      <w:marBottom w:val="0"/>
      <w:divBdr>
        <w:top w:val="none" w:sz="0" w:space="0" w:color="auto"/>
        <w:left w:val="none" w:sz="0" w:space="0" w:color="auto"/>
        <w:bottom w:val="none" w:sz="0" w:space="0" w:color="auto"/>
        <w:right w:val="none" w:sz="0" w:space="0" w:color="auto"/>
      </w:divBdr>
      <w:divsChild>
        <w:div w:id="2047173946">
          <w:marLeft w:val="0"/>
          <w:marRight w:val="0"/>
          <w:marTop w:val="0"/>
          <w:marBottom w:val="0"/>
          <w:divBdr>
            <w:top w:val="none" w:sz="0" w:space="0" w:color="auto"/>
            <w:left w:val="none" w:sz="0" w:space="0" w:color="auto"/>
            <w:bottom w:val="none" w:sz="0" w:space="0" w:color="auto"/>
            <w:right w:val="none" w:sz="0" w:space="0" w:color="auto"/>
          </w:divBdr>
        </w:div>
      </w:divsChild>
    </w:div>
    <w:div w:id="109012822">
      <w:bodyDiv w:val="1"/>
      <w:marLeft w:val="0"/>
      <w:marRight w:val="0"/>
      <w:marTop w:val="0"/>
      <w:marBottom w:val="0"/>
      <w:divBdr>
        <w:top w:val="none" w:sz="0" w:space="0" w:color="auto"/>
        <w:left w:val="none" w:sz="0" w:space="0" w:color="auto"/>
        <w:bottom w:val="none" w:sz="0" w:space="0" w:color="auto"/>
        <w:right w:val="none" w:sz="0" w:space="0" w:color="auto"/>
      </w:divBdr>
    </w:div>
    <w:div w:id="109202528">
      <w:bodyDiv w:val="1"/>
      <w:marLeft w:val="0"/>
      <w:marRight w:val="0"/>
      <w:marTop w:val="0"/>
      <w:marBottom w:val="0"/>
      <w:divBdr>
        <w:top w:val="none" w:sz="0" w:space="0" w:color="auto"/>
        <w:left w:val="none" w:sz="0" w:space="0" w:color="auto"/>
        <w:bottom w:val="none" w:sz="0" w:space="0" w:color="auto"/>
        <w:right w:val="none" w:sz="0" w:space="0" w:color="auto"/>
      </w:divBdr>
    </w:div>
    <w:div w:id="114907550">
      <w:bodyDiv w:val="1"/>
      <w:marLeft w:val="0"/>
      <w:marRight w:val="0"/>
      <w:marTop w:val="0"/>
      <w:marBottom w:val="0"/>
      <w:divBdr>
        <w:top w:val="none" w:sz="0" w:space="0" w:color="auto"/>
        <w:left w:val="none" w:sz="0" w:space="0" w:color="auto"/>
        <w:bottom w:val="none" w:sz="0" w:space="0" w:color="auto"/>
        <w:right w:val="none" w:sz="0" w:space="0" w:color="auto"/>
      </w:divBdr>
      <w:divsChild>
        <w:div w:id="1337880077">
          <w:marLeft w:val="0"/>
          <w:marRight w:val="0"/>
          <w:marTop w:val="34"/>
          <w:marBottom w:val="34"/>
          <w:divBdr>
            <w:top w:val="none" w:sz="0" w:space="0" w:color="auto"/>
            <w:left w:val="none" w:sz="0" w:space="0" w:color="auto"/>
            <w:bottom w:val="none" w:sz="0" w:space="0" w:color="auto"/>
            <w:right w:val="none" w:sz="0" w:space="0" w:color="auto"/>
          </w:divBdr>
        </w:div>
      </w:divsChild>
    </w:div>
    <w:div w:id="120193899">
      <w:bodyDiv w:val="1"/>
      <w:marLeft w:val="0"/>
      <w:marRight w:val="0"/>
      <w:marTop w:val="0"/>
      <w:marBottom w:val="0"/>
      <w:divBdr>
        <w:top w:val="none" w:sz="0" w:space="0" w:color="auto"/>
        <w:left w:val="none" w:sz="0" w:space="0" w:color="auto"/>
        <w:bottom w:val="none" w:sz="0" w:space="0" w:color="auto"/>
        <w:right w:val="none" w:sz="0" w:space="0" w:color="auto"/>
      </w:divBdr>
    </w:div>
    <w:div w:id="122432208">
      <w:bodyDiv w:val="1"/>
      <w:marLeft w:val="0"/>
      <w:marRight w:val="0"/>
      <w:marTop w:val="0"/>
      <w:marBottom w:val="0"/>
      <w:divBdr>
        <w:top w:val="none" w:sz="0" w:space="0" w:color="auto"/>
        <w:left w:val="none" w:sz="0" w:space="0" w:color="auto"/>
        <w:bottom w:val="none" w:sz="0" w:space="0" w:color="auto"/>
        <w:right w:val="none" w:sz="0" w:space="0" w:color="auto"/>
      </w:divBdr>
    </w:div>
    <w:div w:id="125123709">
      <w:bodyDiv w:val="1"/>
      <w:marLeft w:val="0"/>
      <w:marRight w:val="0"/>
      <w:marTop w:val="0"/>
      <w:marBottom w:val="0"/>
      <w:divBdr>
        <w:top w:val="none" w:sz="0" w:space="0" w:color="auto"/>
        <w:left w:val="none" w:sz="0" w:space="0" w:color="auto"/>
        <w:bottom w:val="none" w:sz="0" w:space="0" w:color="auto"/>
        <w:right w:val="none" w:sz="0" w:space="0" w:color="auto"/>
      </w:divBdr>
      <w:divsChild>
        <w:div w:id="2016109452">
          <w:marLeft w:val="0"/>
          <w:marRight w:val="0"/>
          <w:marTop w:val="34"/>
          <w:marBottom w:val="34"/>
          <w:divBdr>
            <w:top w:val="none" w:sz="0" w:space="0" w:color="auto"/>
            <w:left w:val="none" w:sz="0" w:space="0" w:color="auto"/>
            <w:bottom w:val="none" w:sz="0" w:space="0" w:color="auto"/>
            <w:right w:val="none" w:sz="0" w:space="0" w:color="auto"/>
          </w:divBdr>
        </w:div>
      </w:divsChild>
    </w:div>
    <w:div w:id="128018351">
      <w:bodyDiv w:val="1"/>
      <w:marLeft w:val="0"/>
      <w:marRight w:val="0"/>
      <w:marTop w:val="0"/>
      <w:marBottom w:val="0"/>
      <w:divBdr>
        <w:top w:val="none" w:sz="0" w:space="0" w:color="auto"/>
        <w:left w:val="none" w:sz="0" w:space="0" w:color="auto"/>
        <w:bottom w:val="none" w:sz="0" w:space="0" w:color="auto"/>
        <w:right w:val="none" w:sz="0" w:space="0" w:color="auto"/>
      </w:divBdr>
    </w:div>
    <w:div w:id="134879557">
      <w:bodyDiv w:val="1"/>
      <w:marLeft w:val="0"/>
      <w:marRight w:val="0"/>
      <w:marTop w:val="0"/>
      <w:marBottom w:val="0"/>
      <w:divBdr>
        <w:top w:val="none" w:sz="0" w:space="0" w:color="auto"/>
        <w:left w:val="none" w:sz="0" w:space="0" w:color="auto"/>
        <w:bottom w:val="none" w:sz="0" w:space="0" w:color="auto"/>
        <w:right w:val="none" w:sz="0" w:space="0" w:color="auto"/>
      </w:divBdr>
      <w:divsChild>
        <w:div w:id="371150343">
          <w:marLeft w:val="0"/>
          <w:marRight w:val="0"/>
          <w:marTop w:val="34"/>
          <w:marBottom w:val="34"/>
          <w:divBdr>
            <w:top w:val="none" w:sz="0" w:space="0" w:color="auto"/>
            <w:left w:val="none" w:sz="0" w:space="0" w:color="auto"/>
            <w:bottom w:val="none" w:sz="0" w:space="0" w:color="auto"/>
            <w:right w:val="none" w:sz="0" w:space="0" w:color="auto"/>
          </w:divBdr>
        </w:div>
      </w:divsChild>
    </w:div>
    <w:div w:id="136994516">
      <w:bodyDiv w:val="1"/>
      <w:marLeft w:val="0"/>
      <w:marRight w:val="0"/>
      <w:marTop w:val="0"/>
      <w:marBottom w:val="0"/>
      <w:divBdr>
        <w:top w:val="none" w:sz="0" w:space="0" w:color="auto"/>
        <w:left w:val="none" w:sz="0" w:space="0" w:color="auto"/>
        <w:bottom w:val="none" w:sz="0" w:space="0" w:color="auto"/>
        <w:right w:val="none" w:sz="0" w:space="0" w:color="auto"/>
      </w:divBdr>
      <w:divsChild>
        <w:div w:id="73668066">
          <w:marLeft w:val="0"/>
          <w:marRight w:val="0"/>
          <w:marTop w:val="0"/>
          <w:marBottom w:val="0"/>
          <w:divBdr>
            <w:top w:val="none" w:sz="0" w:space="0" w:color="auto"/>
            <w:left w:val="none" w:sz="0" w:space="0" w:color="auto"/>
            <w:bottom w:val="none" w:sz="0" w:space="0" w:color="auto"/>
            <w:right w:val="none" w:sz="0" w:space="0" w:color="auto"/>
          </w:divBdr>
        </w:div>
        <w:div w:id="2083284425">
          <w:marLeft w:val="0"/>
          <w:marRight w:val="0"/>
          <w:marTop w:val="0"/>
          <w:marBottom w:val="0"/>
          <w:divBdr>
            <w:top w:val="none" w:sz="0" w:space="0" w:color="auto"/>
            <w:left w:val="none" w:sz="0" w:space="0" w:color="auto"/>
            <w:bottom w:val="none" w:sz="0" w:space="0" w:color="auto"/>
            <w:right w:val="none" w:sz="0" w:space="0" w:color="auto"/>
          </w:divBdr>
        </w:div>
      </w:divsChild>
    </w:div>
    <w:div w:id="139077096">
      <w:bodyDiv w:val="1"/>
      <w:marLeft w:val="0"/>
      <w:marRight w:val="0"/>
      <w:marTop w:val="0"/>
      <w:marBottom w:val="0"/>
      <w:divBdr>
        <w:top w:val="none" w:sz="0" w:space="0" w:color="auto"/>
        <w:left w:val="none" w:sz="0" w:space="0" w:color="auto"/>
        <w:bottom w:val="none" w:sz="0" w:space="0" w:color="auto"/>
        <w:right w:val="none" w:sz="0" w:space="0" w:color="auto"/>
      </w:divBdr>
      <w:divsChild>
        <w:div w:id="1573617642">
          <w:marLeft w:val="0"/>
          <w:marRight w:val="0"/>
          <w:marTop w:val="0"/>
          <w:marBottom w:val="0"/>
          <w:divBdr>
            <w:top w:val="none" w:sz="0" w:space="0" w:color="auto"/>
            <w:left w:val="none" w:sz="0" w:space="0" w:color="auto"/>
            <w:bottom w:val="none" w:sz="0" w:space="0" w:color="auto"/>
            <w:right w:val="none" w:sz="0" w:space="0" w:color="auto"/>
          </w:divBdr>
        </w:div>
        <w:div w:id="1720930767">
          <w:marLeft w:val="0"/>
          <w:marRight w:val="0"/>
          <w:marTop w:val="0"/>
          <w:marBottom w:val="0"/>
          <w:divBdr>
            <w:top w:val="none" w:sz="0" w:space="0" w:color="auto"/>
            <w:left w:val="none" w:sz="0" w:space="0" w:color="auto"/>
            <w:bottom w:val="none" w:sz="0" w:space="0" w:color="auto"/>
            <w:right w:val="none" w:sz="0" w:space="0" w:color="auto"/>
          </w:divBdr>
        </w:div>
      </w:divsChild>
    </w:div>
    <w:div w:id="139810390">
      <w:bodyDiv w:val="1"/>
      <w:marLeft w:val="0"/>
      <w:marRight w:val="0"/>
      <w:marTop w:val="0"/>
      <w:marBottom w:val="0"/>
      <w:divBdr>
        <w:top w:val="none" w:sz="0" w:space="0" w:color="auto"/>
        <w:left w:val="none" w:sz="0" w:space="0" w:color="auto"/>
        <w:bottom w:val="none" w:sz="0" w:space="0" w:color="auto"/>
        <w:right w:val="none" w:sz="0" w:space="0" w:color="auto"/>
      </w:divBdr>
    </w:div>
    <w:div w:id="143397696">
      <w:bodyDiv w:val="1"/>
      <w:marLeft w:val="0"/>
      <w:marRight w:val="0"/>
      <w:marTop w:val="0"/>
      <w:marBottom w:val="0"/>
      <w:divBdr>
        <w:top w:val="none" w:sz="0" w:space="0" w:color="auto"/>
        <w:left w:val="none" w:sz="0" w:space="0" w:color="auto"/>
        <w:bottom w:val="none" w:sz="0" w:space="0" w:color="auto"/>
        <w:right w:val="none" w:sz="0" w:space="0" w:color="auto"/>
      </w:divBdr>
    </w:div>
    <w:div w:id="143939183">
      <w:bodyDiv w:val="1"/>
      <w:marLeft w:val="0"/>
      <w:marRight w:val="0"/>
      <w:marTop w:val="0"/>
      <w:marBottom w:val="0"/>
      <w:divBdr>
        <w:top w:val="none" w:sz="0" w:space="0" w:color="auto"/>
        <w:left w:val="none" w:sz="0" w:space="0" w:color="auto"/>
        <w:bottom w:val="none" w:sz="0" w:space="0" w:color="auto"/>
        <w:right w:val="none" w:sz="0" w:space="0" w:color="auto"/>
      </w:divBdr>
    </w:div>
    <w:div w:id="144468063">
      <w:bodyDiv w:val="1"/>
      <w:marLeft w:val="0"/>
      <w:marRight w:val="0"/>
      <w:marTop w:val="0"/>
      <w:marBottom w:val="0"/>
      <w:divBdr>
        <w:top w:val="none" w:sz="0" w:space="0" w:color="auto"/>
        <w:left w:val="none" w:sz="0" w:space="0" w:color="auto"/>
        <w:bottom w:val="none" w:sz="0" w:space="0" w:color="auto"/>
        <w:right w:val="none" w:sz="0" w:space="0" w:color="auto"/>
      </w:divBdr>
    </w:div>
    <w:div w:id="154998138">
      <w:bodyDiv w:val="1"/>
      <w:marLeft w:val="0"/>
      <w:marRight w:val="0"/>
      <w:marTop w:val="0"/>
      <w:marBottom w:val="0"/>
      <w:divBdr>
        <w:top w:val="none" w:sz="0" w:space="0" w:color="auto"/>
        <w:left w:val="none" w:sz="0" w:space="0" w:color="auto"/>
        <w:bottom w:val="none" w:sz="0" w:space="0" w:color="auto"/>
        <w:right w:val="none" w:sz="0" w:space="0" w:color="auto"/>
      </w:divBdr>
      <w:divsChild>
        <w:div w:id="1290014855">
          <w:marLeft w:val="0"/>
          <w:marRight w:val="0"/>
          <w:marTop w:val="0"/>
          <w:marBottom w:val="0"/>
          <w:divBdr>
            <w:top w:val="none" w:sz="0" w:space="0" w:color="auto"/>
            <w:left w:val="none" w:sz="0" w:space="0" w:color="auto"/>
            <w:bottom w:val="none" w:sz="0" w:space="0" w:color="auto"/>
            <w:right w:val="none" w:sz="0" w:space="0" w:color="auto"/>
          </w:divBdr>
        </w:div>
      </w:divsChild>
    </w:div>
    <w:div w:id="160003948">
      <w:bodyDiv w:val="1"/>
      <w:marLeft w:val="0"/>
      <w:marRight w:val="0"/>
      <w:marTop w:val="0"/>
      <w:marBottom w:val="0"/>
      <w:divBdr>
        <w:top w:val="none" w:sz="0" w:space="0" w:color="auto"/>
        <w:left w:val="none" w:sz="0" w:space="0" w:color="auto"/>
        <w:bottom w:val="none" w:sz="0" w:space="0" w:color="auto"/>
        <w:right w:val="none" w:sz="0" w:space="0" w:color="auto"/>
      </w:divBdr>
      <w:divsChild>
        <w:div w:id="783576692">
          <w:marLeft w:val="0"/>
          <w:marRight w:val="0"/>
          <w:marTop w:val="0"/>
          <w:marBottom w:val="0"/>
          <w:divBdr>
            <w:top w:val="none" w:sz="0" w:space="0" w:color="auto"/>
            <w:left w:val="none" w:sz="0" w:space="0" w:color="auto"/>
            <w:bottom w:val="none" w:sz="0" w:space="0" w:color="auto"/>
            <w:right w:val="none" w:sz="0" w:space="0" w:color="auto"/>
          </w:divBdr>
        </w:div>
      </w:divsChild>
    </w:div>
    <w:div w:id="160775624">
      <w:bodyDiv w:val="1"/>
      <w:marLeft w:val="0"/>
      <w:marRight w:val="0"/>
      <w:marTop w:val="0"/>
      <w:marBottom w:val="0"/>
      <w:divBdr>
        <w:top w:val="none" w:sz="0" w:space="0" w:color="auto"/>
        <w:left w:val="none" w:sz="0" w:space="0" w:color="auto"/>
        <w:bottom w:val="none" w:sz="0" w:space="0" w:color="auto"/>
        <w:right w:val="none" w:sz="0" w:space="0" w:color="auto"/>
      </w:divBdr>
      <w:divsChild>
        <w:div w:id="1468159809">
          <w:marLeft w:val="0"/>
          <w:marRight w:val="0"/>
          <w:marTop w:val="0"/>
          <w:marBottom w:val="0"/>
          <w:divBdr>
            <w:top w:val="none" w:sz="0" w:space="0" w:color="auto"/>
            <w:left w:val="none" w:sz="0" w:space="0" w:color="auto"/>
            <w:bottom w:val="none" w:sz="0" w:space="0" w:color="auto"/>
            <w:right w:val="none" w:sz="0" w:space="0" w:color="auto"/>
          </w:divBdr>
          <w:divsChild>
            <w:div w:id="1360860127">
              <w:marLeft w:val="0"/>
              <w:marRight w:val="0"/>
              <w:marTop w:val="0"/>
              <w:marBottom w:val="0"/>
              <w:divBdr>
                <w:top w:val="none" w:sz="0" w:space="0" w:color="auto"/>
                <w:left w:val="none" w:sz="0" w:space="0" w:color="auto"/>
                <w:bottom w:val="none" w:sz="0" w:space="0" w:color="auto"/>
                <w:right w:val="none" w:sz="0" w:space="0" w:color="auto"/>
              </w:divBdr>
              <w:divsChild>
                <w:div w:id="18946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2156">
      <w:bodyDiv w:val="1"/>
      <w:marLeft w:val="0"/>
      <w:marRight w:val="0"/>
      <w:marTop w:val="0"/>
      <w:marBottom w:val="0"/>
      <w:divBdr>
        <w:top w:val="none" w:sz="0" w:space="0" w:color="auto"/>
        <w:left w:val="none" w:sz="0" w:space="0" w:color="auto"/>
        <w:bottom w:val="none" w:sz="0" w:space="0" w:color="auto"/>
        <w:right w:val="none" w:sz="0" w:space="0" w:color="auto"/>
      </w:divBdr>
    </w:div>
    <w:div w:id="162555347">
      <w:bodyDiv w:val="1"/>
      <w:marLeft w:val="0"/>
      <w:marRight w:val="0"/>
      <w:marTop w:val="0"/>
      <w:marBottom w:val="0"/>
      <w:divBdr>
        <w:top w:val="none" w:sz="0" w:space="0" w:color="auto"/>
        <w:left w:val="none" w:sz="0" w:space="0" w:color="auto"/>
        <w:bottom w:val="none" w:sz="0" w:space="0" w:color="auto"/>
        <w:right w:val="none" w:sz="0" w:space="0" w:color="auto"/>
      </w:divBdr>
    </w:div>
    <w:div w:id="170031615">
      <w:bodyDiv w:val="1"/>
      <w:marLeft w:val="0"/>
      <w:marRight w:val="0"/>
      <w:marTop w:val="0"/>
      <w:marBottom w:val="0"/>
      <w:divBdr>
        <w:top w:val="none" w:sz="0" w:space="0" w:color="auto"/>
        <w:left w:val="none" w:sz="0" w:space="0" w:color="auto"/>
        <w:bottom w:val="none" w:sz="0" w:space="0" w:color="auto"/>
        <w:right w:val="none" w:sz="0" w:space="0" w:color="auto"/>
      </w:divBdr>
    </w:div>
    <w:div w:id="171651219">
      <w:bodyDiv w:val="1"/>
      <w:marLeft w:val="0"/>
      <w:marRight w:val="0"/>
      <w:marTop w:val="0"/>
      <w:marBottom w:val="0"/>
      <w:divBdr>
        <w:top w:val="none" w:sz="0" w:space="0" w:color="auto"/>
        <w:left w:val="none" w:sz="0" w:space="0" w:color="auto"/>
        <w:bottom w:val="none" w:sz="0" w:space="0" w:color="auto"/>
        <w:right w:val="none" w:sz="0" w:space="0" w:color="auto"/>
      </w:divBdr>
      <w:divsChild>
        <w:div w:id="303386973">
          <w:marLeft w:val="0"/>
          <w:marRight w:val="0"/>
          <w:marTop w:val="0"/>
          <w:marBottom w:val="0"/>
          <w:divBdr>
            <w:top w:val="none" w:sz="0" w:space="0" w:color="auto"/>
            <w:left w:val="none" w:sz="0" w:space="0" w:color="auto"/>
            <w:bottom w:val="none" w:sz="0" w:space="0" w:color="auto"/>
            <w:right w:val="none" w:sz="0" w:space="0" w:color="auto"/>
          </w:divBdr>
        </w:div>
      </w:divsChild>
    </w:div>
    <w:div w:id="177932775">
      <w:bodyDiv w:val="1"/>
      <w:marLeft w:val="0"/>
      <w:marRight w:val="0"/>
      <w:marTop w:val="0"/>
      <w:marBottom w:val="0"/>
      <w:divBdr>
        <w:top w:val="none" w:sz="0" w:space="0" w:color="auto"/>
        <w:left w:val="none" w:sz="0" w:space="0" w:color="auto"/>
        <w:bottom w:val="none" w:sz="0" w:space="0" w:color="auto"/>
        <w:right w:val="none" w:sz="0" w:space="0" w:color="auto"/>
      </w:divBdr>
    </w:div>
    <w:div w:id="181288898">
      <w:bodyDiv w:val="1"/>
      <w:marLeft w:val="0"/>
      <w:marRight w:val="0"/>
      <w:marTop w:val="0"/>
      <w:marBottom w:val="0"/>
      <w:divBdr>
        <w:top w:val="none" w:sz="0" w:space="0" w:color="auto"/>
        <w:left w:val="none" w:sz="0" w:space="0" w:color="auto"/>
        <w:bottom w:val="none" w:sz="0" w:space="0" w:color="auto"/>
        <w:right w:val="none" w:sz="0" w:space="0" w:color="auto"/>
      </w:divBdr>
    </w:div>
    <w:div w:id="181941252">
      <w:bodyDiv w:val="1"/>
      <w:marLeft w:val="0"/>
      <w:marRight w:val="0"/>
      <w:marTop w:val="0"/>
      <w:marBottom w:val="0"/>
      <w:divBdr>
        <w:top w:val="none" w:sz="0" w:space="0" w:color="auto"/>
        <w:left w:val="none" w:sz="0" w:space="0" w:color="auto"/>
        <w:bottom w:val="none" w:sz="0" w:space="0" w:color="auto"/>
        <w:right w:val="none" w:sz="0" w:space="0" w:color="auto"/>
      </w:divBdr>
    </w:div>
    <w:div w:id="182012319">
      <w:bodyDiv w:val="1"/>
      <w:marLeft w:val="0"/>
      <w:marRight w:val="0"/>
      <w:marTop w:val="0"/>
      <w:marBottom w:val="0"/>
      <w:divBdr>
        <w:top w:val="none" w:sz="0" w:space="0" w:color="auto"/>
        <w:left w:val="none" w:sz="0" w:space="0" w:color="auto"/>
        <w:bottom w:val="none" w:sz="0" w:space="0" w:color="auto"/>
        <w:right w:val="none" w:sz="0" w:space="0" w:color="auto"/>
      </w:divBdr>
    </w:div>
    <w:div w:id="184515878">
      <w:bodyDiv w:val="1"/>
      <w:marLeft w:val="0"/>
      <w:marRight w:val="0"/>
      <w:marTop w:val="0"/>
      <w:marBottom w:val="0"/>
      <w:divBdr>
        <w:top w:val="none" w:sz="0" w:space="0" w:color="auto"/>
        <w:left w:val="none" w:sz="0" w:space="0" w:color="auto"/>
        <w:bottom w:val="none" w:sz="0" w:space="0" w:color="auto"/>
        <w:right w:val="none" w:sz="0" w:space="0" w:color="auto"/>
      </w:divBdr>
    </w:div>
    <w:div w:id="185405489">
      <w:bodyDiv w:val="1"/>
      <w:marLeft w:val="0"/>
      <w:marRight w:val="0"/>
      <w:marTop w:val="0"/>
      <w:marBottom w:val="0"/>
      <w:divBdr>
        <w:top w:val="none" w:sz="0" w:space="0" w:color="auto"/>
        <w:left w:val="none" w:sz="0" w:space="0" w:color="auto"/>
        <w:bottom w:val="none" w:sz="0" w:space="0" w:color="auto"/>
        <w:right w:val="none" w:sz="0" w:space="0" w:color="auto"/>
      </w:divBdr>
      <w:divsChild>
        <w:div w:id="2004812874">
          <w:marLeft w:val="0"/>
          <w:marRight w:val="0"/>
          <w:marTop w:val="0"/>
          <w:marBottom w:val="0"/>
          <w:divBdr>
            <w:top w:val="none" w:sz="0" w:space="0" w:color="auto"/>
            <w:left w:val="none" w:sz="0" w:space="0" w:color="auto"/>
            <w:bottom w:val="none" w:sz="0" w:space="0" w:color="auto"/>
            <w:right w:val="none" w:sz="0" w:space="0" w:color="auto"/>
          </w:divBdr>
        </w:div>
      </w:divsChild>
    </w:div>
    <w:div w:id="186060797">
      <w:bodyDiv w:val="1"/>
      <w:marLeft w:val="0"/>
      <w:marRight w:val="0"/>
      <w:marTop w:val="0"/>
      <w:marBottom w:val="0"/>
      <w:divBdr>
        <w:top w:val="none" w:sz="0" w:space="0" w:color="auto"/>
        <w:left w:val="none" w:sz="0" w:space="0" w:color="auto"/>
        <w:bottom w:val="none" w:sz="0" w:space="0" w:color="auto"/>
        <w:right w:val="none" w:sz="0" w:space="0" w:color="auto"/>
      </w:divBdr>
    </w:div>
    <w:div w:id="188613590">
      <w:bodyDiv w:val="1"/>
      <w:marLeft w:val="0"/>
      <w:marRight w:val="0"/>
      <w:marTop w:val="0"/>
      <w:marBottom w:val="0"/>
      <w:divBdr>
        <w:top w:val="none" w:sz="0" w:space="0" w:color="auto"/>
        <w:left w:val="none" w:sz="0" w:space="0" w:color="auto"/>
        <w:bottom w:val="none" w:sz="0" w:space="0" w:color="auto"/>
        <w:right w:val="none" w:sz="0" w:space="0" w:color="auto"/>
      </w:divBdr>
    </w:div>
    <w:div w:id="191889765">
      <w:bodyDiv w:val="1"/>
      <w:marLeft w:val="0"/>
      <w:marRight w:val="0"/>
      <w:marTop w:val="0"/>
      <w:marBottom w:val="0"/>
      <w:divBdr>
        <w:top w:val="none" w:sz="0" w:space="0" w:color="auto"/>
        <w:left w:val="none" w:sz="0" w:space="0" w:color="auto"/>
        <w:bottom w:val="none" w:sz="0" w:space="0" w:color="auto"/>
        <w:right w:val="none" w:sz="0" w:space="0" w:color="auto"/>
      </w:divBdr>
    </w:div>
    <w:div w:id="201594121">
      <w:bodyDiv w:val="1"/>
      <w:marLeft w:val="0"/>
      <w:marRight w:val="0"/>
      <w:marTop w:val="0"/>
      <w:marBottom w:val="0"/>
      <w:divBdr>
        <w:top w:val="none" w:sz="0" w:space="0" w:color="auto"/>
        <w:left w:val="none" w:sz="0" w:space="0" w:color="auto"/>
        <w:bottom w:val="none" w:sz="0" w:space="0" w:color="auto"/>
        <w:right w:val="none" w:sz="0" w:space="0" w:color="auto"/>
      </w:divBdr>
      <w:divsChild>
        <w:div w:id="1352607086">
          <w:marLeft w:val="0"/>
          <w:marRight w:val="0"/>
          <w:marTop w:val="0"/>
          <w:marBottom w:val="0"/>
          <w:divBdr>
            <w:top w:val="none" w:sz="0" w:space="0" w:color="auto"/>
            <w:left w:val="none" w:sz="0" w:space="0" w:color="auto"/>
            <w:bottom w:val="none" w:sz="0" w:space="0" w:color="auto"/>
            <w:right w:val="none" w:sz="0" w:space="0" w:color="auto"/>
          </w:divBdr>
        </w:div>
      </w:divsChild>
    </w:div>
    <w:div w:id="204485178">
      <w:bodyDiv w:val="1"/>
      <w:marLeft w:val="0"/>
      <w:marRight w:val="0"/>
      <w:marTop w:val="0"/>
      <w:marBottom w:val="0"/>
      <w:divBdr>
        <w:top w:val="none" w:sz="0" w:space="0" w:color="auto"/>
        <w:left w:val="none" w:sz="0" w:space="0" w:color="auto"/>
        <w:bottom w:val="none" w:sz="0" w:space="0" w:color="auto"/>
        <w:right w:val="none" w:sz="0" w:space="0" w:color="auto"/>
      </w:divBdr>
      <w:divsChild>
        <w:div w:id="1496993301">
          <w:marLeft w:val="0"/>
          <w:marRight w:val="0"/>
          <w:marTop w:val="0"/>
          <w:marBottom w:val="0"/>
          <w:divBdr>
            <w:top w:val="none" w:sz="0" w:space="0" w:color="auto"/>
            <w:left w:val="none" w:sz="0" w:space="0" w:color="auto"/>
            <w:bottom w:val="none" w:sz="0" w:space="0" w:color="auto"/>
            <w:right w:val="none" w:sz="0" w:space="0" w:color="auto"/>
          </w:divBdr>
        </w:div>
      </w:divsChild>
    </w:div>
    <w:div w:id="206069478">
      <w:bodyDiv w:val="1"/>
      <w:marLeft w:val="0"/>
      <w:marRight w:val="0"/>
      <w:marTop w:val="0"/>
      <w:marBottom w:val="0"/>
      <w:divBdr>
        <w:top w:val="none" w:sz="0" w:space="0" w:color="auto"/>
        <w:left w:val="none" w:sz="0" w:space="0" w:color="auto"/>
        <w:bottom w:val="none" w:sz="0" w:space="0" w:color="auto"/>
        <w:right w:val="none" w:sz="0" w:space="0" w:color="auto"/>
      </w:divBdr>
      <w:divsChild>
        <w:div w:id="812647534">
          <w:marLeft w:val="0"/>
          <w:marRight w:val="0"/>
          <w:marTop w:val="0"/>
          <w:marBottom w:val="0"/>
          <w:divBdr>
            <w:top w:val="none" w:sz="0" w:space="0" w:color="auto"/>
            <w:left w:val="none" w:sz="0" w:space="0" w:color="auto"/>
            <w:bottom w:val="none" w:sz="0" w:space="0" w:color="auto"/>
            <w:right w:val="none" w:sz="0" w:space="0" w:color="auto"/>
          </w:divBdr>
        </w:div>
      </w:divsChild>
    </w:div>
    <w:div w:id="206727588">
      <w:bodyDiv w:val="1"/>
      <w:marLeft w:val="0"/>
      <w:marRight w:val="0"/>
      <w:marTop w:val="0"/>
      <w:marBottom w:val="0"/>
      <w:divBdr>
        <w:top w:val="none" w:sz="0" w:space="0" w:color="auto"/>
        <w:left w:val="none" w:sz="0" w:space="0" w:color="auto"/>
        <w:bottom w:val="none" w:sz="0" w:space="0" w:color="auto"/>
        <w:right w:val="none" w:sz="0" w:space="0" w:color="auto"/>
      </w:divBdr>
      <w:divsChild>
        <w:div w:id="205339883">
          <w:marLeft w:val="0"/>
          <w:marRight w:val="0"/>
          <w:marTop w:val="0"/>
          <w:marBottom w:val="0"/>
          <w:divBdr>
            <w:top w:val="none" w:sz="0" w:space="0" w:color="auto"/>
            <w:left w:val="none" w:sz="0" w:space="0" w:color="auto"/>
            <w:bottom w:val="none" w:sz="0" w:space="0" w:color="auto"/>
            <w:right w:val="none" w:sz="0" w:space="0" w:color="auto"/>
          </w:divBdr>
        </w:div>
        <w:div w:id="771438242">
          <w:marLeft w:val="0"/>
          <w:marRight w:val="0"/>
          <w:marTop w:val="0"/>
          <w:marBottom w:val="0"/>
          <w:divBdr>
            <w:top w:val="none" w:sz="0" w:space="0" w:color="auto"/>
            <w:left w:val="none" w:sz="0" w:space="0" w:color="auto"/>
            <w:bottom w:val="none" w:sz="0" w:space="0" w:color="auto"/>
            <w:right w:val="none" w:sz="0" w:space="0" w:color="auto"/>
          </w:divBdr>
        </w:div>
      </w:divsChild>
    </w:div>
    <w:div w:id="208957481">
      <w:bodyDiv w:val="1"/>
      <w:marLeft w:val="0"/>
      <w:marRight w:val="0"/>
      <w:marTop w:val="0"/>
      <w:marBottom w:val="0"/>
      <w:divBdr>
        <w:top w:val="none" w:sz="0" w:space="0" w:color="auto"/>
        <w:left w:val="none" w:sz="0" w:space="0" w:color="auto"/>
        <w:bottom w:val="none" w:sz="0" w:space="0" w:color="auto"/>
        <w:right w:val="none" w:sz="0" w:space="0" w:color="auto"/>
      </w:divBdr>
    </w:div>
    <w:div w:id="217009566">
      <w:bodyDiv w:val="1"/>
      <w:marLeft w:val="0"/>
      <w:marRight w:val="0"/>
      <w:marTop w:val="0"/>
      <w:marBottom w:val="0"/>
      <w:divBdr>
        <w:top w:val="none" w:sz="0" w:space="0" w:color="auto"/>
        <w:left w:val="none" w:sz="0" w:space="0" w:color="auto"/>
        <w:bottom w:val="none" w:sz="0" w:space="0" w:color="auto"/>
        <w:right w:val="none" w:sz="0" w:space="0" w:color="auto"/>
      </w:divBdr>
      <w:divsChild>
        <w:div w:id="1115178529">
          <w:marLeft w:val="0"/>
          <w:marRight w:val="0"/>
          <w:marTop w:val="0"/>
          <w:marBottom w:val="0"/>
          <w:divBdr>
            <w:top w:val="none" w:sz="0" w:space="0" w:color="auto"/>
            <w:left w:val="none" w:sz="0" w:space="0" w:color="auto"/>
            <w:bottom w:val="none" w:sz="0" w:space="0" w:color="auto"/>
            <w:right w:val="none" w:sz="0" w:space="0" w:color="auto"/>
          </w:divBdr>
        </w:div>
      </w:divsChild>
    </w:div>
    <w:div w:id="222064800">
      <w:bodyDiv w:val="1"/>
      <w:marLeft w:val="0"/>
      <w:marRight w:val="0"/>
      <w:marTop w:val="0"/>
      <w:marBottom w:val="0"/>
      <w:divBdr>
        <w:top w:val="none" w:sz="0" w:space="0" w:color="auto"/>
        <w:left w:val="none" w:sz="0" w:space="0" w:color="auto"/>
        <w:bottom w:val="none" w:sz="0" w:space="0" w:color="auto"/>
        <w:right w:val="none" w:sz="0" w:space="0" w:color="auto"/>
      </w:divBdr>
      <w:divsChild>
        <w:div w:id="988635620">
          <w:marLeft w:val="0"/>
          <w:marRight w:val="0"/>
          <w:marTop w:val="34"/>
          <w:marBottom w:val="34"/>
          <w:divBdr>
            <w:top w:val="none" w:sz="0" w:space="0" w:color="auto"/>
            <w:left w:val="none" w:sz="0" w:space="0" w:color="auto"/>
            <w:bottom w:val="none" w:sz="0" w:space="0" w:color="auto"/>
            <w:right w:val="none" w:sz="0" w:space="0" w:color="auto"/>
          </w:divBdr>
        </w:div>
      </w:divsChild>
    </w:div>
    <w:div w:id="226965849">
      <w:bodyDiv w:val="1"/>
      <w:marLeft w:val="0"/>
      <w:marRight w:val="0"/>
      <w:marTop w:val="0"/>
      <w:marBottom w:val="0"/>
      <w:divBdr>
        <w:top w:val="none" w:sz="0" w:space="0" w:color="auto"/>
        <w:left w:val="none" w:sz="0" w:space="0" w:color="auto"/>
        <w:bottom w:val="none" w:sz="0" w:space="0" w:color="auto"/>
        <w:right w:val="none" w:sz="0" w:space="0" w:color="auto"/>
      </w:divBdr>
      <w:divsChild>
        <w:div w:id="607742243">
          <w:marLeft w:val="0"/>
          <w:marRight w:val="0"/>
          <w:marTop w:val="0"/>
          <w:marBottom w:val="0"/>
          <w:divBdr>
            <w:top w:val="none" w:sz="0" w:space="0" w:color="auto"/>
            <w:left w:val="none" w:sz="0" w:space="0" w:color="auto"/>
            <w:bottom w:val="none" w:sz="0" w:space="0" w:color="auto"/>
            <w:right w:val="none" w:sz="0" w:space="0" w:color="auto"/>
          </w:divBdr>
        </w:div>
      </w:divsChild>
    </w:div>
    <w:div w:id="230431594">
      <w:bodyDiv w:val="1"/>
      <w:marLeft w:val="0"/>
      <w:marRight w:val="0"/>
      <w:marTop w:val="0"/>
      <w:marBottom w:val="0"/>
      <w:divBdr>
        <w:top w:val="none" w:sz="0" w:space="0" w:color="auto"/>
        <w:left w:val="none" w:sz="0" w:space="0" w:color="auto"/>
        <w:bottom w:val="none" w:sz="0" w:space="0" w:color="auto"/>
        <w:right w:val="none" w:sz="0" w:space="0" w:color="auto"/>
      </w:divBdr>
    </w:div>
    <w:div w:id="232474288">
      <w:bodyDiv w:val="1"/>
      <w:marLeft w:val="0"/>
      <w:marRight w:val="0"/>
      <w:marTop w:val="0"/>
      <w:marBottom w:val="0"/>
      <w:divBdr>
        <w:top w:val="none" w:sz="0" w:space="0" w:color="auto"/>
        <w:left w:val="none" w:sz="0" w:space="0" w:color="auto"/>
        <w:bottom w:val="none" w:sz="0" w:space="0" w:color="auto"/>
        <w:right w:val="none" w:sz="0" w:space="0" w:color="auto"/>
      </w:divBdr>
    </w:div>
    <w:div w:id="234900445">
      <w:bodyDiv w:val="1"/>
      <w:marLeft w:val="0"/>
      <w:marRight w:val="0"/>
      <w:marTop w:val="0"/>
      <w:marBottom w:val="0"/>
      <w:divBdr>
        <w:top w:val="none" w:sz="0" w:space="0" w:color="auto"/>
        <w:left w:val="none" w:sz="0" w:space="0" w:color="auto"/>
        <w:bottom w:val="none" w:sz="0" w:space="0" w:color="auto"/>
        <w:right w:val="none" w:sz="0" w:space="0" w:color="auto"/>
      </w:divBdr>
    </w:div>
    <w:div w:id="236594597">
      <w:bodyDiv w:val="1"/>
      <w:marLeft w:val="0"/>
      <w:marRight w:val="0"/>
      <w:marTop w:val="0"/>
      <w:marBottom w:val="0"/>
      <w:divBdr>
        <w:top w:val="none" w:sz="0" w:space="0" w:color="auto"/>
        <w:left w:val="none" w:sz="0" w:space="0" w:color="auto"/>
        <w:bottom w:val="none" w:sz="0" w:space="0" w:color="auto"/>
        <w:right w:val="none" w:sz="0" w:space="0" w:color="auto"/>
      </w:divBdr>
      <w:divsChild>
        <w:div w:id="144443099">
          <w:marLeft w:val="0"/>
          <w:marRight w:val="0"/>
          <w:marTop w:val="0"/>
          <w:marBottom w:val="0"/>
          <w:divBdr>
            <w:top w:val="none" w:sz="0" w:space="0" w:color="auto"/>
            <w:left w:val="none" w:sz="0" w:space="0" w:color="auto"/>
            <w:bottom w:val="none" w:sz="0" w:space="0" w:color="auto"/>
            <w:right w:val="none" w:sz="0" w:space="0" w:color="auto"/>
          </w:divBdr>
        </w:div>
        <w:div w:id="2061636993">
          <w:marLeft w:val="0"/>
          <w:marRight w:val="0"/>
          <w:marTop w:val="0"/>
          <w:marBottom w:val="0"/>
          <w:divBdr>
            <w:top w:val="none" w:sz="0" w:space="0" w:color="auto"/>
            <w:left w:val="none" w:sz="0" w:space="0" w:color="auto"/>
            <w:bottom w:val="none" w:sz="0" w:space="0" w:color="auto"/>
            <w:right w:val="none" w:sz="0" w:space="0" w:color="auto"/>
          </w:divBdr>
        </w:div>
      </w:divsChild>
    </w:div>
    <w:div w:id="236935948">
      <w:bodyDiv w:val="1"/>
      <w:marLeft w:val="0"/>
      <w:marRight w:val="0"/>
      <w:marTop w:val="0"/>
      <w:marBottom w:val="0"/>
      <w:divBdr>
        <w:top w:val="none" w:sz="0" w:space="0" w:color="auto"/>
        <w:left w:val="none" w:sz="0" w:space="0" w:color="auto"/>
        <w:bottom w:val="none" w:sz="0" w:space="0" w:color="auto"/>
        <w:right w:val="none" w:sz="0" w:space="0" w:color="auto"/>
      </w:divBdr>
    </w:div>
    <w:div w:id="239295792">
      <w:bodyDiv w:val="1"/>
      <w:marLeft w:val="0"/>
      <w:marRight w:val="0"/>
      <w:marTop w:val="0"/>
      <w:marBottom w:val="0"/>
      <w:divBdr>
        <w:top w:val="none" w:sz="0" w:space="0" w:color="auto"/>
        <w:left w:val="none" w:sz="0" w:space="0" w:color="auto"/>
        <w:bottom w:val="none" w:sz="0" w:space="0" w:color="auto"/>
        <w:right w:val="none" w:sz="0" w:space="0" w:color="auto"/>
      </w:divBdr>
    </w:div>
    <w:div w:id="241330752">
      <w:bodyDiv w:val="1"/>
      <w:marLeft w:val="0"/>
      <w:marRight w:val="0"/>
      <w:marTop w:val="0"/>
      <w:marBottom w:val="0"/>
      <w:divBdr>
        <w:top w:val="none" w:sz="0" w:space="0" w:color="auto"/>
        <w:left w:val="none" w:sz="0" w:space="0" w:color="auto"/>
        <w:bottom w:val="none" w:sz="0" w:space="0" w:color="auto"/>
        <w:right w:val="none" w:sz="0" w:space="0" w:color="auto"/>
      </w:divBdr>
      <w:divsChild>
        <w:div w:id="812406000">
          <w:marLeft w:val="0"/>
          <w:marRight w:val="0"/>
          <w:marTop w:val="0"/>
          <w:marBottom w:val="0"/>
          <w:divBdr>
            <w:top w:val="none" w:sz="0" w:space="0" w:color="auto"/>
            <w:left w:val="none" w:sz="0" w:space="0" w:color="auto"/>
            <w:bottom w:val="none" w:sz="0" w:space="0" w:color="auto"/>
            <w:right w:val="none" w:sz="0" w:space="0" w:color="auto"/>
          </w:divBdr>
        </w:div>
      </w:divsChild>
    </w:div>
    <w:div w:id="245841161">
      <w:bodyDiv w:val="1"/>
      <w:marLeft w:val="0"/>
      <w:marRight w:val="0"/>
      <w:marTop w:val="0"/>
      <w:marBottom w:val="0"/>
      <w:divBdr>
        <w:top w:val="none" w:sz="0" w:space="0" w:color="auto"/>
        <w:left w:val="none" w:sz="0" w:space="0" w:color="auto"/>
        <w:bottom w:val="none" w:sz="0" w:space="0" w:color="auto"/>
        <w:right w:val="none" w:sz="0" w:space="0" w:color="auto"/>
      </w:divBdr>
      <w:divsChild>
        <w:div w:id="765463530">
          <w:marLeft w:val="0"/>
          <w:marRight w:val="0"/>
          <w:marTop w:val="0"/>
          <w:marBottom w:val="0"/>
          <w:divBdr>
            <w:top w:val="none" w:sz="0" w:space="0" w:color="auto"/>
            <w:left w:val="none" w:sz="0" w:space="0" w:color="auto"/>
            <w:bottom w:val="none" w:sz="0" w:space="0" w:color="auto"/>
            <w:right w:val="none" w:sz="0" w:space="0" w:color="auto"/>
          </w:divBdr>
          <w:divsChild>
            <w:div w:id="206069871">
              <w:marLeft w:val="0"/>
              <w:marRight w:val="0"/>
              <w:marTop w:val="0"/>
              <w:marBottom w:val="0"/>
              <w:divBdr>
                <w:top w:val="none" w:sz="0" w:space="0" w:color="auto"/>
                <w:left w:val="none" w:sz="0" w:space="0" w:color="auto"/>
                <w:bottom w:val="none" w:sz="0" w:space="0" w:color="auto"/>
                <w:right w:val="none" w:sz="0" w:space="0" w:color="auto"/>
              </w:divBdr>
              <w:divsChild>
                <w:div w:id="6633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245927">
      <w:bodyDiv w:val="1"/>
      <w:marLeft w:val="0"/>
      <w:marRight w:val="0"/>
      <w:marTop w:val="0"/>
      <w:marBottom w:val="0"/>
      <w:divBdr>
        <w:top w:val="none" w:sz="0" w:space="0" w:color="auto"/>
        <w:left w:val="none" w:sz="0" w:space="0" w:color="auto"/>
        <w:bottom w:val="none" w:sz="0" w:space="0" w:color="auto"/>
        <w:right w:val="none" w:sz="0" w:space="0" w:color="auto"/>
      </w:divBdr>
      <w:divsChild>
        <w:div w:id="511071644">
          <w:marLeft w:val="0"/>
          <w:marRight w:val="0"/>
          <w:marTop w:val="0"/>
          <w:marBottom w:val="0"/>
          <w:divBdr>
            <w:top w:val="none" w:sz="0" w:space="0" w:color="auto"/>
            <w:left w:val="none" w:sz="0" w:space="0" w:color="auto"/>
            <w:bottom w:val="none" w:sz="0" w:space="0" w:color="auto"/>
            <w:right w:val="none" w:sz="0" w:space="0" w:color="auto"/>
          </w:divBdr>
        </w:div>
        <w:div w:id="1922520541">
          <w:marLeft w:val="0"/>
          <w:marRight w:val="0"/>
          <w:marTop w:val="0"/>
          <w:marBottom w:val="0"/>
          <w:divBdr>
            <w:top w:val="none" w:sz="0" w:space="0" w:color="auto"/>
            <w:left w:val="none" w:sz="0" w:space="0" w:color="auto"/>
            <w:bottom w:val="none" w:sz="0" w:space="0" w:color="auto"/>
            <w:right w:val="none" w:sz="0" w:space="0" w:color="auto"/>
          </w:divBdr>
        </w:div>
      </w:divsChild>
    </w:div>
    <w:div w:id="259458346">
      <w:bodyDiv w:val="1"/>
      <w:marLeft w:val="0"/>
      <w:marRight w:val="0"/>
      <w:marTop w:val="0"/>
      <w:marBottom w:val="0"/>
      <w:divBdr>
        <w:top w:val="none" w:sz="0" w:space="0" w:color="auto"/>
        <w:left w:val="none" w:sz="0" w:space="0" w:color="auto"/>
        <w:bottom w:val="none" w:sz="0" w:space="0" w:color="auto"/>
        <w:right w:val="none" w:sz="0" w:space="0" w:color="auto"/>
      </w:divBdr>
      <w:divsChild>
        <w:div w:id="275989496">
          <w:marLeft w:val="0"/>
          <w:marRight w:val="1"/>
          <w:marTop w:val="0"/>
          <w:marBottom w:val="0"/>
          <w:divBdr>
            <w:top w:val="none" w:sz="0" w:space="0" w:color="auto"/>
            <w:left w:val="none" w:sz="0" w:space="0" w:color="auto"/>
            <w:bottom w:val="none" w:sz="0" w:space="0" w:color="auto"/>
            <w:right w:val="none" w:sz="0" w:space="0" w:color="auto"/>
          </w:divBdr>
          <w:divsChild>
            <w:div w:id="1293755915">
              <w:marLeft w:val="0"/>
              <w:marRight w:val="0"/>
              <w:marTop w:val="0"/>
              <w:marBottom w:val="0"/>
              <w:divBdr>
                <w:top w:val="none" w:sz="0" w:space="0" w:color="auto"/>
                <w:left w:val="none" w:sz="0" w:space="0" w:color="auto"/>
                <w:bottom w:val="none" w:sz="0" w:space="0" w:color="auto"/>
                <w:right w:val="none" w:sz="0" w:space="0" w:color="auto"/>
              </w:divBdr>
              <w:divsChild>
                <w:div w:id="738090443">
                  <w:marLeft w:val="0"/>
                  <w:marRight w:val="1"/>
                  <w:marTop w:val="0"/>
                  <w:marBottom w:val="0"/>
                  <w:divBdr>
                    <w:top w:val="none" w:sz="0" w:space="0" w:color="auto"/>
                    <w:left w:val="none" w:sz="0" w:space="0" w:color="auto"/>
                    <w:bottom w:val="none" w:sz="0" w:space="0" w:color="auto"/>
                    <w:right w:val="none" w:sz="0" w:space="0" w:color="auto"/>
                  </w:divBdr>
                  <w:divsChild>
                    <w:div w:id="62677157">
                      <w:marLeft w:val="0"/>
                      <w:marRight w:val="0"/>
                      <w:marTop w:val="0"/>
                      <w:marBottom w:val="0"/>
                      <w:divBdr>
                        <w:top w:val="none" w:sz="0" w:space="0" w:color="auto"/>
                        <w:left w:val="none" w:sz="0" w:space="0" w:color="auto"/>
                        <w:bottom w:val="none" w:sz="0" w:space="0" w:color="auto"/>
                        <w:right w:val="none" w:sz="0" w:space="0" w:color="auto"/>
                      </w:divBdr>
                      <w:divsChild>
                        <w:div w:id="1674339822">
                          <w:marLeft w:val="0"/>
                          <w:marRight w:val="0"/>
                          <w:marTop w:val="0"/>
                          <w:marBottom w:val="0"/>
                          <w:divBdr>
                            <w:top w:val="none" w:sz="0" w:space="0" w:color="auto"/>
                            <w:left w:val="none" w:sz="0" w:space="0" w:color="auto"/>
                            <w:bottom w:val="none" w:sz="0" w:space="0" w:color="auto"/>
                            <w:right w:val="none" w:sz="0" w:space="0" w:color="auto"/>
                          </w:divBdr>
                          <w:divsChild>
                            <w:div w:id="272322004">
                              <w:marLeft w:val="0"/>
                              <w:marRight w:val="0"/>
                              <w:marTop w:val="120"/>
                              <w:marBottom w:val="360"/>
                              <w:divBdr>
                                <w:top w:val="none" w:sz="0" w:space="0" w:color="auto"/>
                                <w:left w:val="none" w:sz="0" w:space="0" w:color="auto"/>
                                <w:bottom w:val="none" w:sz="0" w:space="0" w:color="auto"/>
                                <w:right w:val="none" w:sz="0" w:space="0" w:color="auto"/>
                              </w:divBdr>
                              <w:divsChild>
                                <w:div w:id="831414439">
                                  <w:marLeft w:val="0"/>
                                  <w:marRight w:val="0"/>
                                  <w:marTop w:val="0"/>
                                  <w:marBottom w:val="0"/>
                                  <w:divBdr>
                                    <w:top w:val="none" w:sz="0" w:space="0" w:color="auto"/>
                                    <w:left w:val="none" w:sz="0" w:space="0" w:color="auto"/>
                                    <w:bottom w:val="none" w:sz="0" w:space="0" w:color="auto"/>
                                    <w:right w:val="none" w:sz="0" w:space="0" w:color="auto"/>
                                  </w:divBdr>
                                  <w:divsChild>
                                    <w:div w:id="18938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532324">
      <w:bodyDiv w:val="1"/>
      <w:marLeft w:val="0"/>
      <w:marRight w:val="0"/>
      <w:marTop w:val="0"/>
      <w:marBottom w:val="0"/>
      <w:divBdr>
        <w:top w:val="none" w:sz="0" w:space="0" w:color="auto"/>
        <w:left w:val="none" w:sz="0" w:space="0" w:color="auto"/>
        <w:bottom w:val="none" w:sz="0" w:space="0" w:color="auto"/>
        <w:right w:val="none" w:sz="0" w:space="0" w:color="auto"/>
      </w:divBdr>
      <w:divsChild>
        <w:div w:id="545072151">
          <w:marLeft w:val="0"/>
          <w:marRight w:val="0"/>
          <w:marTop w:val="0"/>
          <w:marBottom w:val="0"/>
          <w:divBdr>
            <w:top w:val="none" w:sz="0" w:space="0" w:color="auto"/>
            <w:left w:val="none" w:sz="0" w:space="0" w:color="auto"/>
            <w:bottom w:val="none" w:sz="0" w:space="0" w:color="auto"/>
            <w:right w:val="none" w:sz="0" w:space="0" w:color="auto"/>
          </w:divBdr>
        </w:div>
        <w:div w:id="1139422653">
          <w:marLeft w:val="0"/>
          <w:marRight w:val="0"/>
          <w:marTop w:val="0"/>
          <w:marBottom w:val="0"/>
          <w:divBdr>
            <w:top w:val="none" w:sz="0" w:space="0" w:color="auto"/>
            <w:left w:val="none" w:sz="0" w:space="0" w:color="auto"/>
            <w:bottom w:val="none" w:sz="0" w:space="0" w:color="auto"/>
            <w:right w:val="none" w:sz="0" w:space="0" w:color="auto"/>
          </w:divBdr>
        </w:div>
      </w:divsChild>
    </w:div>
    <w:div w:id="265970256">
      <w:bodyDiv w:val="1"/>
      <w:marLeft w:val="0"/>
      <w:marRight w:val="0"/>
      <w:marTop w:val="0"/>
      <w:marBottom w:val="0"/>
      <w:divBdr>
        <w:top w:val="none" w:sz="0" w:space="0" w:color="auto"/>
        <w:left w:val="none" w:sz="0" w:space="0" w:color="auto"/>
        <w:bottom w:val="none" w:sz="0" w:space="0" w:color="auto"/>
        <w:right w:val="none" w:sz="0" w:space="0" w:color="auto"/>
      </w:divBdr>
      <w:divsChild>
        <w:div w:id="589892349">
          <w:marLeft w:val="0"/>
          <w:marRight w:val="0"/>
          <w:marTop w:val="0"/>
          <w:marBottom w:val="0"/>
          <w:divBdr>
            <w:top w:val="none" w:sz="0" w:space="0" w:color="auto"/>
            <w:left w:val="none" w:sz="0" w:space="0" w:color="auto"/>
            <w:bottom w:val="none" w:sz="0" w:space="0" w:color="auto"/>
            <w:right w:val="none" w:sz="0" w:space="0" w:color="auto"/>
          </w:divBdr>
        </w:div>
      </w:divsChild>
    </w:div>
    <w:div w:id="271017884">
      <w:bodyDiv w:val="1"/>
      <w:marLeft w:val="0"/>
      <w:marRight w:val="0"/>
      <w:marTop w:val="0"/>
      <w:marBottom w:val="0"/>
      <w:divBdr>
        <w:top w:val="none" w:sz="0" w:space="0" w:color="auto"/>
        <w:left w:val="none" w:sz="0" w:space="0" w:color="auto"/>
        <w:bottom w:val="none" w:sz="0" w:space="0" w:color="auto"/>
        <w:right w:val="none" w:sz="0" w:space="0" w:color="auto"/>
      </w:divBdr>
      <w:divsChild>
        <w:div w:id="1558207114">
          <w:marLeft w:val="0"/>
          <w:marRight w:val="0"/>
          <w:marTop w:val="34"/>
          <w:marBottom w:val="34"/>
          <w:divBdr>
            <w:top w:val="none" w:sz="0" w:space="0" w:color="auto"/>
            <w:left w:val="none" w:sz="0" w:space="0" w:color="auto"/>
            <w:bottom w:val="none" w:sz="0" w:space="0" w:color="auto"/>
            <w:right w:val="none" w:sz="0" w:space="0" w:color="auto"/>
          </w:divBdr>
        </w:div>
      </w:divsChild>
    </w:div>
    <w:div w:id="272636082">
      <w:bodyDiv w:val="1"/>
      <w:marLeft w:val="0"/>
      <w:marRight w:val="0"/>
      <w:marTop w:val="0"/>
      <w:marBottom w:val="0"/>
      <w:divBdr>
        <w:top w:val="none" w:sz="0" w:space="0" w:color="auto"/>
        <w:left w:val="none" w:sz="0" w:space="0" w:color="auto"/>
        <w:bottom w:val="none" w:sz="0" w:space="0" w:color="auto"/>
        <w:right w:val="none" w:sz="0" w:space="0" w:color="auto"/>
      </w:divBdr>
    </w:div>
    <w:div w:id="277034316">
      <w:bodyDiv w:val="1"/>
      <w:marLeft w:val="0"/>
      <w:marRight w:val="0"/>
      <w:marTop w:val="0"/>
      <w:marBottom w:val="0"/>
      <w:divBdr>
        <w:top w:val="none" w:sz="0" w:space="0" w:color="auto"/>
        <w:left w:val="none" w:sz="0" w:space="0" w:color="auto"/>
        <w:bottom w:val="none" w:sz="0" w:space="0" w:color="auto"/>
        <w:right w:val="none" w:sz="0" w:space="0" w:color="auto"/>
      </w:divBdr>
    </w:div>
    <w:div w:id="277375283">
      <w:bodyDiv w:val="1"/>
      <w:marLeft w:val="0"/>
      <w:marRight w:val="0"/>
      <w:marTop w:val="0"/>
      <w:marBottom w:val="0"/>
      <w:divBdr>
        <w:top w:val="none" w:sz="0" w:space="0" w:color="auto"/>
        <w:left w:val="none" w:sz="0" w:space="0" w:color="auto"/>
        <w:bottom w:val="none" w:sz="0" w:space="0" w:color="auto"/>
        <w:right w:val="none" w:sz="0" w:space="0" w:color="auto"/>
      </w:divBdr>
    </w:div>
    <w:div w:id="278220929">
      <w:bodyDiv w:val="1"/>
      <w:marLeft w:val="0"/>
      <w:marRight w:val="0"/>
      <w:marTop w:val="0"/>
      <w:marBottom w:val="0"/>
      <w:divBdr>
        <w:top w:val="none" w:sz="0" w:space="0" w:color="auto"/>
        <w:left w:val="none" w:sz="0" w:space="0" w:color="auto"/>
        <w:bottom w:val="none" w:sz="0" w:space="0" w:color="auto"/>
        <w:right w:val="none" w:sz="0" w:space="0" w:color="auto"/>
      </w:divBdr>
    </w:div>
    <w:div w:id="284240707">
      <w:bodyDiv w:val="1"/>
      <w:marLeft w:val="0"/>
      <w:marRight w:val="0"/>
      <w:marTop w:val="0"/>
      <w:marBottom w:val="0"/>
      <w:divBdr>
        <w:top w:val="none" w:sz="0" w:space="0" w:color="auto"/>
        <w:left w:val="none" w:sz="0" w:space="0" w:color="auto"/>
        <w:bottom w:val="none" w:sz="0" w:space="0" w:color="auto"/>
        <w:right w:val="none" w:sz="0" w:space="0" w:color="auto"/>
      </w:divBdr>
      <w:divsChild>
        <w:div w:id="1885099568">
          <w:marLeft w:val="0"/>
          <w:marRight w:val="0"/>
          <w:marTop w:val="0"/>
          <w:marBottom w:val="0"/>
          <w:divBdr>
            <w:top w:val="none" w:sz="0" w:space="0" w:color="auto"/>
            <w:left w:val="none" w:sz="0" w:space="0" w:color="auto"/>
            <w:bottom w:val="none" w:sz="0" w:space="0" w:color="auto"/>
            <w:right w:val="none" w:sz="0" w:space="0" w:color="auto"/>
          </w:divBdr>
          <w:divsChild>
            <w:div w:id="1694837609">
              <w:marLeft w:val="0"/>
              <w:marRight w:val="0"/>
              <w:marTop w:val="0"/>
              <w:marBottom w:val="0"/>
              <w:divBdr>
                <w:top w:val="none" w:sz="0" w:space="0" w:color="auto"/>
                <w:left w:val="single" w:sz="6" w:space="0" w:color="CCCC99"/>
                <w:bottom w:val="none" w:sz="0" w:space="0" w:color="auto"/>
                <w:right w:val="none" w:sz="0" w:space="0" w:color="auto"/>
              </w:divBdr>
            </w:div>
          </w:divsChild>
        </w:div>
      </w:divsChild>
    </w:div>
    <w:div w:id="284428076">
      <w:bodyDiv w:val="1"/>
      <w:marLeft w:val="0"/>
      <w:marRight w:val="0"/>
      <w:marTop w:val="0"/>
      <w:marBottom w:val="0"/>
      <w:divBdr>
        <w:top w:val="none" w:sz="0" w:space="0" w:color="auto"/>
        <w:left w:val="none" w:sz="0" w:space="0" w:color="auto"/>
        <w:bottom w:val="none" w:sz="0" w:space="0" w:color="auto"/>
        <w:right w:val="none" w:sz="0" w:space="0" w:color="auto"/>
      </w:divBdr>
    </w:div>
    <w:div w:id="285088252">
      <w:bodyDiv w:val="1"/>
      <w:marLeft w:val="0"/>
      <w:marRight w:val="0"/>
      <w:marTop w:val="0"/>
      <w:marBottom w:val="0"/>
      <w:divBdr>
        <w:top w:val="none" w:sz="0" w:space="0" w:color="auto"/>
        <w:left w:val="none" w:sz="0" w:space="0" w:color="auto"/>
        <w:bottom w:val="none" w:sz="0" w:space="0" w:color="auto"/>
        <w:right w:val="none" w:sz="0" w:space="0" w:color="auto"/>
      </w:divBdr>
    </w:div>
    <w:div w:id="290332420">
      <w:bodyDiv w:val="1"/>
      <w:marLeft w:val="0"/>
      <w:marRight w:val="0"/>
      <w:marTop w:val="0"/>
      <w:marBottom w:val="0"/>
      <w:divBdr>
        <w:top w:val="none" w:sz="0" w:space="0" w:color="auto"/>
        <w:left w:val="none" w:sz="0" w:space="0" w:color="auto"/>
        <w:bottom w:val="none" w:sz="0" w:space="0" w:color="auto"/>
        <w:right w:val="none" w:sz="0" w:space="0" w:color="auto"/>
      </w:divBdr>
    </w:div>
    <w:div w:id="290744097">
      <w:bodyDiv w:val="1"/>
      <w:marLeft w:val="0"/>
      <w:marRight w:val="0"/>
      <w:marTop w:val="0"/>
      <w:marBottom w:val="0"/>
      <w:divBdr>
        <w:top w:val="none" w:sz="0" w:space="0" w:color="auto"/>
        <w:left w:val="none" w:sz="0" w:space="0" w:color="auto"/>
        <w:bottom w:val="none" w:sz="0" w:space="0" w:color="auto"/>
        <w:right w:val="none" w:sz="0" w:space="0" w:color="auto"/>
      </w:divBdr>
    </w:div>
    <w:div w:id="293412530">
      <w:bodyDiv w:val="1"/>
      <w:marLeft w:val="0"/>
      <w:marRight w:val="0"/>
      <w:marTop w:val="0"/>
      <w:marBottom w:val="0"/>
      <w:divBdr>
        <w:top w:val="none" w:sz="0" w:space="0" w:color="auto"/>
        <w:left w:val="none" w:sz="0" w:space="0" w:color="auto"/>
        <w:bottom w:val="none" w:sz="0" w:space="0" w:color="auto"/>
        <w:right w:val="none" w:sz="0" w:space="0" w:color="auto"/>
      </w:divBdr>
      <w:divsChild>
        <w:div w:id="234516018">
          <w:marLeft w:val="0"/>
          <w:marRight w:val="0"/>
          <w:marTop w:val="0"/>
          <w:marBottom w:val="0"/>
          <w:divBdr>
            <w:top w:val="none" w:sz="0" w:space="0" w:color="auto"/>
            <w:left w:val="none" w:sz="0" w:space="0" w:color="auto"/>
            <w:bottom w:val="none" w:sz="0" w:space="0" w:color="auto"/>
            <w:right w:val="none" w:sz="0" w:space="0" w:color="auto"/>
          </w:divBdr>
        </w:div>
      </w:divsChild>
    </w:div>
    <w:div w:id="302807937">
      <w:bodyDiv w:val="1"/>
      <w:marLeft w:val="0"/>
      <w:marRight w:val="0"/>
      <w:marTop w:val="0"/>
      <w:marBottom w:val="0"/>
      <w:divBdr>
        <w:top w:val="none" w:sz="0" w:space="0" w:color="auto"/>
        <w:left w:val="none" w:sz="0" w:space="0" w:color="auto"/>
        <w:bottom w:val="none" w:sz="0" w:space="0" w:color="auto"/>
        <w:right w:val="none" w:sz="0" w:space="0" w:color="auto"/>
      </w:divBdr>
    </w:div>
    <w:div w:id="307395906">
      <w:bodyDiv w:val="1"/>
      <w:marLeft w:val="0"/>
      <w:marRight w:val="0"/>
      <w:marTop w:val="0"/>
      <w:marBottom w:val="0"/>
      <w:divBdr>
        <w:top w:val="none" w:sz="0" w:space="0" w:color="auto"/>
        <w:left w:val="none" w:sz="0" w:space="0" w:color="auto"/>
        <w:bottom w:val="none" w:sz="0" w:space="0" w:color="auto"/>
        <w:right w:val="none" w:sz="0" w:space="0" w:color="auto"/>
      </w:divBdr>
      <w:divsChild>
        <w:div w:id="388458323">
          <w:marLeft w:val="0"/>
          <w:marRight w:val="0"/>
          <w:marTop w:val="0"/>
          <w:marBottom w:val="0"/>
          <w:divBdr>
            <w:top w:val="none" w:sz="0" w:space="0" w:color="auto"/>
            <w:left w:val="none" w:sz="0" w:space="0" w:color="auto"/>
            <w:bottom w:val="none" w:sz="0" w:space="0" w:color="auto"/>
            <w:right w:val="none" w:sz="0" w:space="0" w:color="auto"/>
          </w:divBdr>
        </w:div>
      </w:divsChild>
    </w:div>
    <w:div w:id="310908362">
      <w:bodyDiv w:val="1"/>
      <w:marLeft w:val="0"/>
      <w:marRight w:val="0"/>
      <w:marTop w:val="0"/>
      <w:marBottom w:val="0"/>
      <w:divBdr>
        <w:top w:val="none" w:sz="0" w:space="0" w:color="auto"/>
        <w:left w:val="none" w:sz="0" w:space="0" w:color="auto"/>
        <w:bottom w:val="none" w:sz="0" w:space="0" w:color="auto"/>
        <w:right w:val="none" w:sz="0" w:space="0" w:color="auto"/>
      </w:divBdr>
      <w:divsChild>
        <w:div w:id="1730961955">
          <w:marLeft w:val="0"/>
          <w:marRight w:val="0"/>
          <w:marTop w:val="0"/>
          <w:marBottom w:val="0"/>
          <w:divBdr>
            <w:top w:val="none" w:sz="0" w:space="0" w:color="auto"/>
            <w:left w:val="none" w:sz="0" w:space="0" w:color="auto"/>
            <w:bottom w:val="none" w:sz="0" w:space="0" w:color="auto"/>
            <w:right w:val="none" w:sz="0" w:space="0" w:color="auto"/>
          </w:divBdr>
        </w:div>
        <w:div w:id="1988898019">
          <w:marLeft w:val="0"/>
          <w:marRight w:val="0"/>
          <w:marTop w:val="0"/>
          <w:marBottom w:val="0"/>
          <w:divBdr>
            <w:top w:val="none" w:sz="0" w:space="0" w:color="auto"/>
            <w:left w:val="none" w:sz="0" w:space="0" w:color="auto"/>
            <w:bottom w:val="none" w:sz="0" w:space="0" w:color="auto"/>
            <w:right w:val="none" w:sz="0" w:space="0" w:color="auto"/>
          </w:divBdr>
        </w:div>
      </w:divsChild>
    </w:div>
    <w:div w:id="320087861">
      <w:bodyDiv w:val="1"/>
      <w:marLeft w:val="0"/>
      <w:marRight w:val="0"/>
      <w:marTop w:val="0"/>
      <w:marBottom w:val="0"/>
      <w:divBdr>
        <w:top w:val="none" w:sz="0" w:space="0" w:color="auto"/>
        <w:left w:val="none" w:sz="0" w:space="0" w:color="auto"/>
        <w:bottom w:val="none" w:sz="0" w:space="0" w:color="auto"/>
        <w:right w:val="none" w:sz="0" w:space="0" w:color="auto"/>
      </w:divBdr>
    </w:div>
    <w:div w:id="325978234">
      <w:bodyDiv w:val="1"/>
      <w:marLeft w:val="0"/>
      <w:marRight w:val="0"/>
      <w:marTop w:val="0"/>
      <w:marBottom w:val="0"/>
      <w:divBdr>
        <w:top w:val="none" w:sz="0" w:space="0" w:color="auto"/>
        <w:left w:val="none" w:sz="0" w:space="0" w:color="auto"/>
        <w:bottom w:val="none" w:sz="0" w:space="0" w:color="auto"/>
        <w:right w:val="none" w:sz="0" w:space="0" w:color="auto"/>
      </w:divBdr>
      <w:divsChild>
        <w:div w:id="879241673">
          <w:marLeft w:val="0"/>
          <w:marRight w:val="0"/>
          <w:marTop w:val="0"/>
          <w:marBottom w:val="0"/>
          <w:divBdr>
            <w:top w:val="none" w:sz="0" w:space="0" w:color="auto"/>
            <w:left w:val="none" w:sz="0" w:space="0" w:color="auto"/>
            <w:bottom w:val="none" w:sz="0" w:space="0" w:color="auto"/>
            <w:right w:val="none" w:sz="0" w:space="0" w:color="auto"/>
          </w:divBdr>
        </w:div>
      </w:divsChild>
    </w:div>
    <w:div w:id="329871148">
      <w:bodyDiv w:val="1"/>
      <w:marLeft w:val="0"/>
      <w:marRight w:val="0"/>
      <w:marTop w:val="0"/>
      <w:marBottom w:val="0"/>
      <w:divBdr>
        <w:top w:val="none" w:sz="0" w:space="0" w:color="auto"/>
        <w:left w:val="none" w:sz="0" w:space="0" w:color="auto"/>
        <w:bottom w:val="none" w:sz="0" w:space="0" w:color="auto"/>
        <w:right w:val="none" w:sz="0" w:space="0" w:color="auto"/>
      </w:divBdr>
    </w:div>
    <w:div w:id="332028830">
      <w:bodyDiv w:val="1"/>
      <w:marLeft w:val="0"/>
      <w:marRight w:val="0"/>
      <w:marTop w:val="0"/>
      <w:marBottom w:val="0"/>
      <w:divBdr>
        <w:top w:val="none" w:sz="0" w:space="0" w:color="auto"/>
        <w:left w:val="none" w:sz="0" w:space="0" w:color="auto"/>
        <w:bottom w:val="none" w:sz="0" w:space="0" w:color="auto"/>
        <w:right w:val="none" w:sz="0" w:space="0" w:color="auto"/>
      </w:divBdr>
      <w:divsChild>
        <w:div w:id="1081220776">
          <w:marLeft w:val="0"/>
          <w:marRight w:val="0"/>
          <w:marTop w:val="34"/>
          <w:marBottom w:val="34"/>
          <w:divBdr>
            <w:top w:val="none" w:sz="0" w:space="0" w:color="auto"/>
            <w:left w:val="none" w:sz="0" w:space="0" w:color="auto"/>
            <w:bottom w:val="none" w:sz="0" w:space="0" w:color="auto"/>
            <w:right w:val="none" w:sz="0" w:space="0" w:color="auto"/>
          </w:divBdr>
        </w:div>
      </w:divsChild>
    </w:div>
    <w:div w:id="338889911">
      <w:bodyDiv w:val="1"/>
      <w:marLeft w:val="0"/>
      <w:marRight w:val="0"/>
      <w:marTop w:val="0"/>
      <w:marBottom w:val="0"/>
      <w:divBdr>
        <w:top w:val="none" w:sz="0" w:space="0" w:color="auto"/>
        <w:left w:val="none" w:sz="0" w:space="0" w:color="auto"/>
        <w:bottom w:val="none" w:sz="0" w:space="0" w:color="auto"/>
        <w:right w:val="none" w:sz="0" w:space="0" w:color="auto"/>
      </w:divBdr>
      <w:divsChild>
        <w:div w:id="937912191">
          <w:marLeft w:val="0"/>
          <w:marRight w:val="0"/>
          <w:marTop w:val="0"/>
          <w:marBottom w:val="0"/>
          <w:divBdr>
            <w:top w:val="none" w:sz="0" w:space="0" w:color="auto"/>
            <w:left w:val="none" w:sz="0" w:space="0" w:color="auto"/>
            <w:bottom w:val="none" w:sz="0" w:space="0" w:color="auto"/>
            <w:right w:val="none" w:sz="0" w:space="0" w:color="auto"/>
          </w:divBdr>
        </w:div>
      </w:divsChild>
    </w:div>
    <w:div w:id="340662599">
      <w:bodyDiv w:val="1"/>
      <w:marLeft w:val="0"/>
      <w:marRight w:val="0"/>
      <w:marTop w:val="0"/>
      <w:marBottom w:val="0"/>
      <w:divBdr>
        <w:top w:val="none" w:sz="0" w:space="0" w:color="auto"/>
        <w:left w:val="none" w:sz="0" w:space="0" w:color="auto"/>
        <w:bottom w:val="none" w:sz="0" w:space="0" w:color="auto"/>
        <w:right w:val="none" w:sz="0" w:space="0" w:color="auto"/>
      </w:divBdr>
      <w:divsChild>
        <w:div w:id="1098718210">
          <w:marLeft w:val="0"/>
          <w:marRight w:val="0"/>
          <w:marTop w:val="0"/>
          <w:marBottom w:val="0"/>
          <w:divBdr>
            <w:top w:val="none" w:sz="0" w:space="0" w:color="auto"/>
            <w:left w:val="none" w:sz="0" w:space="0" w:color="auto"/>
            <w:bottom w:val="none" w:sz="0" w:space="0" w:color="auto"/>
            <w:right w:val="none" w:sz="0" w:space="0" w:color="auto"/>
          </w:divBdr>
        </w:div>
        <w:div w:id="1542017492">
          <w:marLeft w:val="0"/>
          <w:marRight w:val="0"/>
          <w:marTop w:val="0"/>
          <w:marBottom w:val="0"/>
          <w:divBdr>
            <w:top w:val="none" w:sz="0" w:space="0" w:color="auto"/>
            <w:left w:val="none" w:sz="0" w:space="0" w:color="auto"/>
            <w:bottom w:val="none" w:sz="0" w:space="0" w:color="auto"/>
            <w:right w:val="none" w:sz="0" w:space="0" w:color="auto"/>
          </w:divBdr>
        </w:div>
      </w:divsChild>
    </w:div>
    <w:div w:id="347296122">
      <w:bodyDiv w:val="1"/>
      <w:marLeft w:val="0"/>
      <w:marRight w:val="0"/>
      <w:marTop w:val="0"/>
      <w:marBottom w:val="0"/>
      <w:divBdr>
        <w:top w:val="none" w:sz="0" w:space="0" w:color="auto"/>
        <w:left w:val="none" w:sz="0" w:space="0" w:color="auto"/>
        <w:bottom w:val="none" w:sz="0" w:space="0" w:color="auto"/>
        <w:right w:val="none" w:sz="0" w:space="0" w:color="auto"/>
      </w:divBdr>
      <w:divsChild>
        <w:div w:id="1564027761">
          <w:marLeft w:val="0"/>
          <w:marRight w:val="0"/>
          <w:marTop w:val="0"/>
          <w:marBottom w:val="0"/>
          <w:divBdr>
            <w:top w:val="none" w:sz="0" w:space="0" w:color="auto"/>
            <w:left w:val="none" w:sz="0" w:space="0" w:color="auto"/>
            <w:bottom w:val="none" w:sz="0" w:space="0" w:color="auto"/>
            <w:right w:val="none" w:sz="0" w:space="0" w:color="auto"/>
          </w:divBdr>
        </w:div>
      </w:divsChild>
    </w:div>
    <w:div w:id="353503174">
      <w:bodyDiv w:val="1"/>
      <w:marLeft w:val="0"/>
      <w:marRight w:val="0"/>
      <w:marTop w:val="0"/>
      <w:marBottom w:val="0"/>
      <w:divBdr>
        <w:top w:val="none" w:sz="0" w:space="0" w:color="auto"/>
        <w:left w:val="none" w:sz="0" w:space="0" w:color="auto"/>
        <w:bottom w:val="none" w:sz="0" w:space="0" w:color="auto"/>
        <w:right w:val="none" w:sz="0" w:space="0" w:color="auto"/>
      </w:divBdr>
    </w:div>
    <w:div w:id="360206074">
      <w:bodyDiv w:val="1"/>
      <w:marLeft w:val="0"/>
      <w:marRight w:val="0"/>
      <w:marTop w:val="0"/>
      <w:marBottom w:val="0"/>
      <w:divBdr>
        <w:top w:val="none" w:sz="0" w:space="0" w:color="auto"/>
        <w:left w:val="none" w:sz="0" w:space="0" w:color="auto"/>
        <w:bottom w:val="none" w:sz="0" w:space="0" w:color="auto"/>
        <w:right w:val="none" w:sz="0" w:space="0" w:color="auto"/>
      </w:divBdr>
      <w:divsChild>
        <w:div w:id="426001643">
          <w:marLeft w:val="0"/>
          <w:marRight w:val="0"/>
          <w:marTop w:val="0"/>
          <w:marBottom w:val="0"/>
          <w:divBdr>
            <w:top w:val="none" w:sz="0" w:space="0" w:color="auto"/>
            <w:left w:val="none" w:sz="0" w:space="0" w:color="auto"/>
            <w:bottom w:val="none" w:sz="0" w:space="0" w:color="auto"/>
            <w:right w:val="none" w:sz="0" w:space="0" w:color="auto"/>
          </w:divBdr>
        </w:div>
        <w:div w:id="1398551066">
          <w:marLeft w:val="0"/>
          <w:marRight w:val="0"/>
          <w:marTop w:val="0"/>
          <w:marBottom w:val="0"/>
          <w:divBdr>
            <w:top w:val="none" w:sz="0" w:space="0" w:color="auto"/>
            <w:left w:val="none" w:sz="0" w:space="0" w:color="auto"/>
            <w:bottom w:val="none" w:sz="0" w:space="0" w:color="auto"/>
            <w:right w:val="none" w:sz="0" w:space="0" w:color="auto"/>
          </w:divBdr>
        </w:div>
      </w:divsChild>
    </w:div>
    <w:div w:id="360861880">
      <w:bodyDiv w:val="1"/>
      <w:marLeft w:val="0"/>
      <w:marRight w:val="0"/>
      <w:marTop w:val="0"/>
      <w:marBottom w:val="0"/>
      <w:divBdr>
        <w:top w:val="none" w:sz="0" w:space="0" w:color="auto"/>
        <w:left w:val="none" w:sz="0" w:space="0" w:color="auto"/>
        <w:bottom w:val="none" w:sz="0" w:space="0" w:color="auto"/>
        <w:right w:val="none" w:sz="0" w:space="0" w:color="auto"/>
      </w:divBdr>
    </w:div>
    <w:div w:id="361977270">
      <w:bodyDiv w:val="1"/>
      <w:marLeft w:val="0"/>
      <w:marRight w:val="0"/>
      <w:marTop w:val="0"/>
      <w:marBottom w:val="0"/>
      <w:divBdr>
        <w:top w:val="none" w:sz="0" w:space="0" w:color="auto"/>
        <w:left w:val="none" w:sz="0" w:space="0" w:color="auto"/>
        <w:bottom w:val="none" w:sz="0" w:space="0" w:color="auto"/>
        <w:right w:val="none" w:sz="0" w:space="0" w:color="auto"/>
      </w:divBdr>
      <w:divsChild>
        <w:div w:id="1231042461">
          <w:marLeft w:val="0"/>
          <w:marRight w:val="0"/>
          <w:marTop w:val="0"/>
          <w:marBottom w:val="0"/>
          <w:divBdr>
            <w:top w:val="none" w:sz="0" w:space="0" w:color="auto"/>
            <w:left w:val="none" w:sz="0" w:space="0" w:color="auto"/>
            <w:bottom w:val="none" w:sz="0" w:space="0" w:color="auto"/>
            <w:right w:val="none" w:sz="0" w:space="0" w:color="auto"/>
          </w:divBdr>
        </w:div>
      </w:divsChild>
    </w:div>
    <w:div w:id="364987988">
      <w:bodyDiv w:val="1"/>
      <w:marLeft w:val="0"/>
      <w:marRight w:val="0"/>
      <w:marTop w:val="0"/>
      <w:marBottom w:val="0"/>
      <w:divBdr>
        <w:top w:val="none" w:sz="0" w:space="0" w:color="auto"/>
        <w:left w:val="none" w:sz="0" w:space="0" w:color="auto"/>
        <w:bottom w:val="none" w:sz="0" w:space="0" w:color="auto"/>
        <w:right w:val="none" w:sz="0" w:space="0" w:color="auto"/>
      </w:divBdr>
      <w:divsChild>
        <w:div w:id="361825741">
          <w:marLeft w:val="0"/>
          <w:marRight w:val="0"/>
          <w:marTop w:val="0"/>
          <w:marBottom w:val="0"/>
          <w:divBdr>
            <w:top w:val="none" w:sz="0" w:space="0" w:color="auto"/>
            <w:left w:val="none" w:sz="0" w:space="0" w:color="auto"/>
            <w:bottom w:val="none" w:sz="0" w:space="0" w:color="auto"/>
            <w:right w:val="none" w:sz="0" w:space="0" w:color="auto"/>
          </w:divBdr>
        </w:div>
      </w:divsChild>
    </w:div>
    <w:div w:id="370154328">
      <w:bodyDiv w:val="1"/>
      <w:marLeft w:val="0"/>
      <w:marRight w:val="0"/>
      <w:marTop w:val="0"/>
      <w:marBottom w:val="0"/>
      <w:divBdr>
        <w:top w:val="none" w:sz="0" w:space="0" w:color="auto"/>
        <w:left w:val="none" w:sz="0" w:space="0" w:color="auto"/>
        <w:bottom w:val="none" w:sz="0" w:space="0" w:color="auto"/>
        <w:right w:val="none" w:sz="0" w:space="0" w:color="auto"/>
      </w:divBdr>
      <w:divsChild>
        <w:div w:id="2126383762">
          <w:marLeft w:val="0"/>
          <w:marRight w:val="1"/>
          <w:marTop w:val="0"/>
          <w:marBottom w:val="0"/>
          <w:divBdr>
            <w:top w:val="none" w:sz="0" w:space="0" w:color="auto"/>
            <w:left w:val="none" w:sz="0" w:space="0" w:color="auto"/>
            <w:bottom w:val="none" w:sz="0" w:space="0" w:color="auto"/>
            <w:right w:val="none" w:sz="0" w:space="0" w:color="auto"/>
          </w:divBdr>
          <w:divsChild>
            <w:div w:id="2068676200">
              <w:marLeft w:val="0"/>
              <w:marRight w:val="0"/>
              <w:marTop w:val="0"/>
              <w:marBottom w:val="0"/>
              <w:divBdr>
                <w:top w:val="none" w:sz="0" w:space="0" w:color="auto"/>
                <w:left w:val="none" w:sz="0" w:space="0" w:color="auto"/>
                <w:bottom w:val="none" w:sz="0" w:space="0" w:color="auto"/>
                <w:right w:val="none" w:sz="0" w:space="0" w:color="auto"/>
              </w:divBdr>
              <w:divsChild>
                <w:div w:id="1527251050">
                  <w:marLeft w:val="0"/>
                  <w:marRight w:val="1"/>
                  <w:marTop w:val="0"/>
                  <w:marBottom w:val="0"/>
                  <w:divBdr>
                    <w:top w:val="none" w:sz="0" w:space="0" w:color="auto"/>
                    <w:left w:val="none" w:sz="0" w:space="0" w:color="auto"/>
                    <w:bottom w:val="none" w:sz="0" w:space="0" w:color="auto"/>
                    <w:right w:val="none" w:sz="0" w:space="0" w:color="auto"/>
                  </w:divBdr>
                  <w:divsChild>
                    <w:div w:id="1385760083">
                      <w:marLeft w:val="0"/>
                      <w:marRight w:val="0"/>
                      <w:marTop w:val="0"/>
                      <w:marBottom w:val="0"/>
                      <w:divBdr>
                        <w:top w:val="none" w:sz="0" w:space="0" w:color="auto"/>
                        <w:left w:val="none" w:sz="0" w:space="0" w:color="auto"/>
                        <w:bottom w:val="none" w:sz="0" w:space="0" w:color="auto"/>
                        <w:right w:val="none" w:sz="0" w:space="0" w:color="auto"/>
                      </w:divBdr>
                      <w:divsChild>
                        <w:div w:id="821777663">
                          <w:marLeft w:val="0"/>
                          <w:marRight w:val="0"/>
                          <w:marTop w:val="0"/>
                          <w:marBottom w:val="0"/>
                          <w:divBdr>
                            <w:top w:val="none" w:sz="0" w:space="0" w:color="auto"/>
                            <w:left w:val="none" w:sz="0" w:space="0" w:color="auto"/>
                            <w:bottom w:val="none" w:sz="0" w:space="0" w:color="auto"/>
                            <w:right w:val="none" w:sz="0" w:space="0" w:color="auto"/>
                          </w:divBdr>
                          <w:divsChild>
                            <w:div w:id="168371077">
                              <w:marLeft w:val="0"/>
                              <w:marRight w:val="0"/>
                              <w:marTop w:val="120"/>
                              <w:marBottom w:val="360"/>
                              <w:divBdr>
                                <w:top w:val="none" w:sz="0" w:space="0" w:color="auto"/>
                                <w:left w:val="none" w:sz="0" w:space="0" w:color="auto"/>
                                <w:bottom w:val="none" w:sz="0" w:space="0" w:color="auto"/>
                                <w:right w:val="none" w:sz="0" w:space="0" w:color="auto"/>
                              </w:divBdr>
                              <w:divsChild>
                                <w:div w:id="431778784">
                                  <w:marLeft w:val="420"/>
                                  <w:marRight w:val="0"/>
                                  <w:marTop w:val="0"/>
                                  <w:marBottom w:val="0"/>
                                  <w:divBdr>
                                    <w:top w:val="none" w:sz="0" w:space="0" w:color="auto"/>
                                    <w:left w:val="none" w:sz="0" w:space="0" w:color="auto"/>
                                    <w:bottom w:val="none" w:sz="0" w:space="0" w:color="auto"/>
                                    <w:right w:val="none" w:sz="0" w:space="0" w:color="auto"/>
                                  </w:divBdr>
                                  <w:divsChild>
                                    <w:div w:id="214056955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117006">
      <w:bodyDiv w:val="1"/>
      <w:marLeft w:val="0"/>
      <w:marRight w:val="0"/>
      <w:marTop w:val="0"/>
      <w:marBottom w:val="0"/>
      <w:divBdr>
        <w:top w:val="none" w:sz="0" w:space="0" w:color="auto"/>
        <w:left w:val="none" w:sz="0" w:space="0" w:color="auto"/>
        <w:bottom w:val="none" w:sz="0" w:space="0" w:color="auto"/>
        <w:right w:val="none" w:sz="0" w:space="0" w:color="auto"/>
      </w:divBdr>
      <w:divsChild>
        <w:div w:id="239944876">
          <w:marLeft w:val="0"/>
          <w:marRight w:val="0"/>
          <w:marTop w:val="0"/>
          <w:marBottom w:val="0"/>
          <w:divBdr>
            <w:top w:val="none" w:sz="0" w:space="0" w:color="auto"/>
            <w:left w:val="none" w:sz="0" w:space="0" w:color="auto"/>
            <w:bottom w:val="none" w:sz="0" w:space="0" w:color="auto"/>
            <w:right w:val="none" w:sz="0" w:space="0" w:color="auto"/>
          </w:divBdr>
        </w:div>
      </w:divsChild>
    </w:div>
    <w:div w:id="382563535">
      <w:bodyDiv w:val="1"/>
      <w:marLeft w:val="0"/>
      <w:marRight w:val="0"/>
      <w:marTop w:val="0"/>
      <w:marBottom w:val="0"/>
      <w:divBdr>
        <w:top w:val="none" w:sz="0" w:space="0" w:color="auto"/>
        <w:left w:val="none" w:sz="0" w:space="0" w:color="auto"/>
        <w:bottom w:val="none" w:sz="0" w:space="0" w:color="auto"/>
        <w:right w:val="none" w:sz="0" w:space="0" w:color="auto"/>
      </w:divBdr>
    </w:div>
    <w:div w:id="383405538">
      <w:bodyDiv w:val="1"/>
      <w:marLeft w:val="0"/>
      <w:marRight w:val="0"/>
      <w:marTop w:val="0"/>
      <w:marBottom w:val="0"/>
      <w:divBdr>
        <w:top w:val="none" w:sz="0" w:space="0" w:color="auto"/>
        <w:left w:val="none" w:sz="0" w:space="0" w:color="auto"/>
        <w:bottom w:val="none" w:sz="0" w:space="0" w:color="auto"/>
        <w:right w:val="none" w:sz="0" w:space="0" w:color="auto"/>
      </w:divBdr>
    </w:div>
    <w:div w:id="390034504">
      <w:bodyDiv w:val="1"/>
      <w:marLeft w:val="0"/>
      <w:marRight w:val="0"/>
      <w:marTop w:val="0"/>
      <w:marBottom w:val="0"/>
      <w:divBdr>
        <w:top w:val="none" w:sz="0" w:space="0" w:color="auto"/>
        <w:left w:val="none" w:sz="0" w:space="0" w:color="auto"/>
        <w:bottom w:val="none" w:sz="0" w:space="0" w:color="auto"/>
        <w:right w:val="none" w:sz="0" w:space="0" w:color="auto"/>
      </w:divBdr>
      <w:divsChild>
        <w:div w:id="2132169764">
          <w:marLeft w:val="0"/>
          <w:marRight w:val="0"/>
          <w:marTop w:val="0"/>
          <w:marBottom w:val="0"/>
          <w:divBdr>
            <w:top w:val="none" w:sz="0" w:space="0" w:color="auto"/>
            <w:left w:val="none" w:sz="0" w:space="0" w:color="auto"/>
            <w:bottom w:val="none" w:sz="0" w:space="0" w:color="auto"/>
            <w:right w:val="none" w:sz="0" w:space="0" w:color="auto"/>
          </w:divBdr>
        </w:div>
      </w:divsChild>
    </w:div>
    <w:div w:id="395051414">
      <w:bodyDiv w:val="1"/>
      <w:marLeft w:val="0"/>
      <w:marRight w:val="0"/>
      <w:marTop w:val="0"/>
      <w:marBottom w:val="0"/>
      <w:divBdr>
        <w:top w:val="none" w:sz="0" w:space="0" w:color="auto"/>
        <w:left w:val="none" w:sz="0" w:space="0" w:color="auto"/>
        <w:bottom w:val="none" w:sz="0" w:space="0" w:color="auto"/>
        <w:right w:val="none" w:sz="0" w:space="0" w:color="auto"/>
      </w:divBdr>
    </w:div>
    <w:div w:id="396241585">
      <w:bodyDiv w:val="1"/>
      <w:marLeft w:val="0"/>
      <w:marRight w:val="0"/>
      <w:marTop w:val="0"/>
      <w:marBottom w:val="0"/>
      <w:divBdr>
        <w:top w:val="none" w:sz="0" w:space="0" w:color="auto"/>
        <w:left w:val="none" w:sz="0" w:space="0" w:color="auto"/>
        <w:bottom w:val="none" w:sz="0" w:space="0" w:color="auto"/>
        <w:right w:val="none" w:sz="0" w:space="0" w:color="auto"/>
      </w:divBdr>
      <w:divsChild>
        <w:div w:id="915893423">
          <w:marLeft w:val="0"/>
          <w:marRight w:val="0"/>
          <w:marTop w:val="0"/>
          <w:marBottom w:val="0"/>
          <w:divBdr>
            <w:top w:val="none" w:sz="0" w:space="0" w:color="auto"/>
            <w:left w:val="none" w:sz="0" w:space="0" w:color="auto"/>
            <w:bottom w:val="none" w:sz="0" w:space="0" w:color="auto"/>
            <w:right w:val="none" w:sz="0" w:space="0" w:color="auto"/>
          </w:divBdr>
          <w:divsChild>
            <w:div w:id="1207915604">
              <w:marLeft w:val="0"/>
              <w:marRight w:val="0"/>
              <w:marTop w:val="0"/>
              <w:marBottom w:val="0"/>
              <w:divBdr>
                <w:top w:val="none" w:sz="0" w:space="0" w:color="auto"/>
                <w:left w:val="none" w:sz="0" w:space="0" w:color="auto"/>
                <w:bottom w:val="none" w:sz="0" w:space="0" w:color="auto"/>
                <w:right w:val="none" w:sz="0" w:space="0" w:color="auto"/>
              </w:divBdr>
              <w:divsChild>
                <w:div w:id="450592138">
                  <w:marLeft w:val="0"/>
                  <w:marRight w:val="-6084"/>
                  <w:marTop w:val="0"/>
                  <w:marBottom w:val="0"/>
                  <w:divBdr>
                    <w:top w:val="none" w:sz="0" w:space="0" w:color="auto"/>
                    <w:left w:val="none" w:sz="0" w:space="0" w:color="auto"/>
                    <w:bottom w:val="none" w:sz="0" w:space="0" w:color="auto"/>
                    <w:right w:val="none" w:sz="0" w:space="0" w:color="auto"/>
                  </w:divBdr>
                  <w:divsChild>
                    <w:div w:id="255865246">
                      <w:marLeft w:val="0"/>
                      <w:marRight w:val="5604"/>
                      <w:marTop w:val="0"/>
                      <w:marBottom w:val="0"/>
                      <w:divBdr>
                        <w:top w:val="none" w:sz="0" w:space="0" w:color="auto"/>
                        <w:left w:val="none" w:sz="0" w:space="0" w:color="auto"/>
                        <w:bottom w:val="none" w:sz="0" w:space="0" w:color="auto"/>
                        <w:right w:val="none" w:sz="0" w:space="0" w:color="auto"/>
                      </w:divBdr>
                      <w:divsChild>
                        <w:div w:id="76445761">
                          <w:marLeft w:val="0"/>
                          <w:marRight w:val="0"/>
                          <w:marTop w:val="0"/>
                          <w:marBottom w:val="0"/>
                          <w:divBdr>
                            <w:top w:val="none" w:sz="0" w:space="0" w:color="auto"/>
                            <w:left w:val="none" w:sz="0" w:space="0" w:color="auto"/>
                            <w:bottom w:val="none" w:sz="0" w:space="0" w:color="auto"/>
                            <w:right w:val="none" w:sz="0" w:space="0" w:color="auto"/>
                          </w:divBdr>
                          <w:divsChild>
                            <w:div w:id="1605268285">
                              <w:marLeft w:val="0"/>
                              <w:marRight w:val="0"/>
                              <w:marTop w:val="120"/>
                              <w:marBottom w:val="360"/>
                              <w:divBdr>
                                <w:top w:val="none" w:sz="0" w:space="0" w:color="auto"/>
                                <w:left w:val="none" w:sz="0" w:space="0" w:color="auto"/>
                                <w:bottom w:val="none" w:sz="0" w:space="0" w:color="auto"/>
                                <w:right w:val="none" w:sz="0" w:space="0" w:color="auto"/>
                              </w:divBdr>
                              <w:divsChild>
                                <w:div w:id="21288597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245832">
      <w:bodyDiv w:val="1"/>
      <w:marLeft w:val="0"/>
      <w:marRight w:val="0"/>
      <w:marTop w:val="0"/>
      <w:marBottom w:val="0"/>
      <w:divBdr>
        <w:top w:val="none" w:sz="0" w:space="0" w:color="auto"/>
        <w:left w:val="none" w:sz="0" w:space="0" w:color="auto"/>
        <w:bottom w:val="none" w:sz="0" w:space="0" w:color="auto"/>
        <w:right w:val="none" w:sz="0" w:space="0" w:color="auto"/>
      </w:divBdr>
    </w:div>
    <w:div w:id="403844927">
      <w:bodyDiv w:val="1"/>
      <w:marLeft w:val="0"/>
      <w:marRight w:val="0"/>
      <w:marTop w:val="0"/>
      <w:marBottom w:val="0"/>
      <w:divBdr>
        <w:top w:val="none" w:sz="0" w:space="0" w:color="auto"/>
        <w:left w:val="none" w:sz="0" w:space="0" w:color="auto"/>
        <w:bottom w:val="none" w:sz="0" w:space="0" w:color="auto"/>
        <w:right w:val="none" w:sz="0" w:space="0" w:color="auto"/>
      </w:divBdr>
    </w:div>
    <w:div w:id="403919437">
      <w:bodyDiv w:val="1"/>
      <w:marLeft w:val="0"/>
      <w:marRight w:val="0"/>
      <w:marTop w:val="0"/>
      <w:marBottom w:val="0"/>
      <w:divBdr>
        <w:top w:val="none" w:sz="0" w:space="0" w:color="auto"/>
        <w:left w:val="none" w:sz="0" w:space="0" w:color="auto"/>
        <w:bottom w:val="none" w:sz="0" w:space="0" w:color="auto"/>
        <w:right w:val="none" w:sz="0" w:space="0" w:color="auto"/>
      </w:divBdr>
      <w:divsChild>
        <w:div w:id="487483490">
          <w:marLeft w:val="0"/>
          <w:marRight w:val="0"/>
          <w:marTop w:val="0"/>
          <w:marBottom w:val="0"/>
          <w:divBdr>
            <w:top w:val="none" w:sz="0" w:space="0" w:color="auto"/>
            <w:left w:val="none" w:sz="0" w:space="0" w:color="auto"/>
            <w:bottom w:val="none" w:sz="0" w:space="0" w:color="auto"/>
            <w:right w:val="none" w:sz="0" w:space="0" w:color="auto"/>
          </w:divBdr>
        </w:div>
      </w:divsChild>
    </w:div>
    <w:div w:id="404184441">
      <w:bodyDiv w:val="1"/>
      <w:marLeft w:val="0"/>
      <w:marRight w:val="0"/>
      <w:marTop w:val="0"/>
      <w:marBottom w:val="0"/>
      <w:divBdr>
        <w:top w:val="none" w:sz="0" w:space="0" w:color="auto"/>
        <w:left w:val="none" w:sz="0" w:space="0" w:color="auto"/>
        <w:bottom w:val="none" w:sz="0" w:space="0" w:color="auto"/>
        <w:right w:val="none" w:sz="0" w:space="0" w:color="auto"/>
      </w:divBdr>
    </w:div>
    <w:div w:id="409042473">
      <w:bodyDiv w:val="1"/>
      <w:marLeft w:val="0"/>
      <w:marRight w:val="0"/>
      <w:marTop w:val="0"/>
      <w:marBottom w:val="0"/>
      <w:divBdr>
        <w:top w:val="none" w:sz="0" w:space="0" w:color="auto"/>
        <w:left w:val="none" w:sz="0" w:space="0" w:color="auto"/>
        <w:bottom w:val="none" w:sz="0" w:space="0" w:color="auto"/>
        <w:right w:val="none" w:sz="0" w:space="0" w:color="auto"/>
      </w:divBdr>
    </w:div>
    <w:div w:id="410201316">
      <w:bodyDiv w:val="1"/>
      <w:marLeft w:val="0"/>
      <w:marRight w:val="0"/>
      <w:marTop w:val="0"/>
      <w:marBottom w:val="0"/>
      <w:divBdr>
        <w:top w:val="none" w:sz="0" w:space="0" w:color="auto"/>
        <w:left w:val="none" w:sz="0" w:space="0" w:color="auto"/>
        <w:bottom w:val="none" w:sz="0" w:space="0" w:color="auto"/>
        <w:right w:val="none" w:sz="0" w:space="0" w:color="auto"/>
      </w:divBdr>
      <w:divsChild>
        <w:div w:id="445196305">
          <w:marLeft w:val="0"/>
          <w:marRight w:val="0"/>
          <w:marTop w:val="0"/>
          <w:marBottom w:val="0"/>
          <w:divBdr>
            <w:top w:val="none" w:sz="0" w:space="0" w:color="auto"/>
            <w:left w:val="none" w:sz="0" w:space="0" w:color="auto"/>
            <w:bottom w:val="none" w:sz="0" w:space="0" w:color="auto"/>
            <w:right w:val="none" w:sz="0" w:space="0" w:color="auto"/>
          </w:divBdr>
        </w:div>
      </w:divsChild>
    </w:div>
    <w:div w:id="411053213">
      <w:bodyDiv w:val="1"/>
      <w:marLeft w:val="0"/>
      <w:marRight w:val="0"/>
      <w:marTop w:val="0"/>
      <w:marBottom w:val="0"/>
      <w:divBdr>
        <w:top w:val="none" w:sz="0" w:space="0" w:color="auto"/>
        <w:left w:val="none" w:sz="0" w:space="0" w:color="auto"/>
        <w:bottom w:val="none" w:sz="0" w:space="0" w:color="auto"/>
        <w:right w:val="none" w:sz="0" w:space="0" w:color="auto"/>
      </w:divBdr>
      <w:divsChild>
        <w:div w:id="331185608">
          <w:marLeft w:val="0"/>
          <w:marRight w:val="0"/>
          <w:marTop w:val="0"/>
          <w:marBottom w:val="0"/>
          <w:divBdr>
            <w:top w:val="none" w:sz="0" w:space="0" w:color="auto"/>
            <w:left w:val="none" w:sz="0" w:space="0" w:color="auto"/>
            <w:bottom w:val="none" w:sz="0" w:space="0" w:color="auto"/>
            <w:right w:val="none" w:sz="0" w:space="0" w:color="auto"/>
          </w:divBdr>
        </w:div>
        <w:div w:id="1995377799">
          <w:marLeft w:val="0"/>
          <w:marRight w:val="0"/>
          <w:marTop w:val="0"/>
          <w:marBottom w:val="0"/>
          <w:divBdr>
            <w:top w:val="none" w:sz="0" w:space="0" w:color="auto"/>
            <w:left w:val="none" w:sz="0" w:space="0" w:color="auto"/>
            <w:bottom w:val="none" w:sz="0" w:space="0" w:color="auto"/>
            <w:right w:val="none" w:sz="0" w:space="0" w:color="auto"/>
          </w:divBdr>
        </w:div>
      </w:divsChild>
    </w:div>
    <w:div w:id="414401085">
      <w:bodyDiv w:val="1"/>
      <w:marLeft w:val="0"/>
      <w:marRight w:val="0"/>
      <w:marTop w:val="0"/>
      <w:marBottom w:val="0"/>
      <w:divBdr>
        <w:top w:val="none" w:sz="0" w:space="0" w:color="auto"/>
        <w:left w:val="none" w:sz="0" w:space="0" w:color="auto"/>
        <w:bottom w:val="none" w:sz="0" w:space="0" w:color="auto"/>
        <w:right w:val="none" w:sz="0" w:space="0" w:color="auto"/>
      </w:divBdr>
      <w:divsChild>
        <w:div w:id="1580140535">
          <w:marLeft w:val="0"/>
          <w:marRight w:val="0"/>
          <w:marTop w:val="0"/>
          <w:marBottom w:val="0"/>
          <w:divBdr>
            <w:top w:val="none" w:sz="0" w:space="0" w:color="auto"/>
            <w:left w:val="none" w:sz="0" w:space="0" w:color="auto"/>
            <w:bottom w:val="none" w:sz="0" w:space="0" w:color="auto"/>
            <w:right w:val="none" w:sz="0" w:space="0" w:color="auto"/>
          </w:divBdr>
        </w:div>
      </w:divsChild>
    </w:div>
    <w:div w:id="415788586">
      <w:bodyDiv w:val="1"/>
      <w:marLeft w:val="0"/>
      <w:marRight w:val="0"/>
      <w:marTop w:val="0"/>
      <w:marBottom w:val="0"/>
      <w:divBdr>
        <w:top w:val="none" w:sz="0" w:space="0" w:color="auto"/>
        <w:left w:val="none" w:sz="0" w:space="0" w:color="auto"/>
        <w:bottom w:val="none" w:sz="0" w:space="0" w:color="auto"/>
        <w:right w:val="none" w:sz="0" w:space="0" w:color="auto"/>
      </w:divBdr>
      <w:divsChild>
        <w:div w:id="1536776289">
          <w:marLeft w:val="0"/>
          <w:marRight w:val="0"/>
          <w:marTop w:val="0"/>
          <w:marBottom w:val="0"/>
          <w:divBdr>
            <w:top w:val="none" w:sz="0" w:space="0" w:color="auto"/>
            <w:left w:val="none" w:sz="0" w:space="0" w:color="auto"/>
            <w:bottom w:val="none" w:sz="0" w:space="0" w:color="auto"/>
            <w:right w:val="none" w:sz="0" w:space="0" w:color="auto"/>
          </w:divBdr>
        </w:div>
      </w:divsChild>
    </w:div>
    <w:div w:id="419256102">
      <w:bodyDiv w:val="1"/>
      <w:marLeft w:val="0"/>
      <w:marRight w:val="0"/>
      <w:marTop w:val="0"/>
      <w:marBottom w:val="0"/>
      <w:divBdr>
        <w:top w:val="none" w:sz="0" w:space="0" w:color="auto"/>
        <w:left w:val="none" w:sz="0" w:space="0" w:color="auto"/>
        <w:bottom w:val="none" w:sz="0" w:space="0" w:color="auto"/>
        <w:right w:val="none" w:sz="0" w:space="0" w:color="auto"/>
      </w:divBdr>
    </w:div>
    <w:div w:id="437798633">
      <w:bodyDiv w:val="1"/>
      <w:marLeft w:val="0"/>
      <w:marRight w:val="0"/>
      <w:marTop w:val="0"/>
      <w:marBottom w:val="0"/>
      <w:divBdr>
        <w:top w:val="none" w:sz="0" w:space="0" w:color="auto"/>
        <w:left w:val="none" w:sz="0" w:space="0" w:color="auto"/>
        <w:bottom w:val="none" w:sz="0" w:space="0" w:color="auto"/>
        <w:right w:val="none" w:sz="0" w:space="0" w:color="auto"/>
      </w:divBdr>
    </w:div>
    <w:div w:id="439644066">
      <w:bodyDiv w:val="1"/>
      <w:marLeft w:val="0"/>
      <w:marRight w:val="0"/>
      <w:marTop w:val="0"/>
      <w:marBottom w:val="0"/>
      <w:divBdr>
        <w:top w:val="none" w:sz="0" w:space="0" w:color="auto"/>
        <w:left w:val="none" w:sz="0" w:space="0" w:color="auto"/>
        <w:bottom w:val="none" w:sz="0" w:space="0" w:color="auto"/>
        <w:right w:val="none" w:sz="0" w:space="0" w:color="auto"/>
      </w:divBdr>
    </w:div>
    <w:div w:id="448478580">
      <w:bodyDiv w:val="1"/>
      <w:marLeft w:val="0"/>
      <w:marRight w:val="0"/>
      <w:marTop w:val="0"/>
      <w:marBottom w:val="0"/>
      <w:divBdr>
        <w:top w:val="none" w:sz="0" w:space="0" w:color="auto"/>
        <w:left w:val="none" w:sz="0" w:space="0" w:color="auto"/>
        <w:bottom w:val="none" w:sz="0" w:space="0" w:color="auto"/>
        <w:right w:val="none" w:sz="0" w:space="0" w:color="auto"/>
      </w:divBdr>
      <w:divsChild>
        <w:div w:id="1075515130">
          <w:marLeft w:val="0"/>
          <w:marRight w:val="0"/>
          <w:marTop w:val="0"/>
          <w:marBottom w:val="0"/>
          <w:divBdr>
            <w:top w:val="none" w:sz="0" w:space="0" w:color="auto"/>
            <w:left w:val="none" w:sz="0" w:space="0" w:color="auto"/>
            <w:bottom w:val="none" w:sz="0" w:space="0" w:color="auto"/>
            <w:right w:val="none" w:sz="0" w:space="0" w:color="auto"/>
          </w:divBdr>
        </w:div>
        <w:div w:id="1428307994">
          <w:marLeft w:val="0"/>
          <w:marRight w:val="0"/>
          <w:marTop w:val="0"/>
          <w:marBottom w:val="0"/>
          <w:divBdr>
            <w:top w:val="none" w:sz="0" w:space="0" w:color="auto"/>
            <w:left w:val="none" w:sz="0" w:space="0" w:color="auto"/>
            <w:bottom w:val="none" w:sz="0" w:space="0" w:color="auto"/>
            <w:right w:val="none" w:sz="0" w:space="0" w:color="auto"/>
          </w:divBdr>
        </w:div>
      </w:divsChild>
    </w:div>
    <w:div w:id="452872260">
      <w:bodyDiv w:val="1"/>
      <w:marLeft w:val="0"/>
      <w:marRight w:val="0"/>
      <w:marTop w:val="0"/>
      <w:marBottom w:val="0"/>
      <w:divBdr>
        <w:top w:val="none" w:sz="0" w:space="0" w:color="auto"/>
        <w:left w:val="none" w:sz="0" w:space="0" w:color="auto"/>
        <w:bottom w:val="none" w:sz="0" w:space="0" w:color="auto"/>
        <w:right w:val="none" w:sz="0" w:space="0" w:color="auto"/>
      </w:divBdr>
    </w:div>
    <w:div w:id="453602802">
      <w:bodyDiv w:val="1"/>
      <w:marLeft w:val="0"/>
      <w:marRight w:val="0"/>
      <w:marTop w:val="0"/>
      <w:marBottom w:val="0"/>
      <w:divBdr>
        <w:top w:val="none" w:sz="0" w:space="0" w:color="auto"/>
        <w:left w:val="none" w:sz="0" w:space="0" w:color="auto"/>
        <w:bottom w:val="none" w:sz="0" w:space="0" w:color="auto"/>
        <w:right w:val="none" w:sz="0" w:space="0" w:color="auto"/>
      </w:divBdr>
      <w:divsChild>
        <w:div w:id="120735633">
          <w:marLeft w:val="0"/>
          <w:marRight w:val="0"/>
          <w:marTop w:val="34"/>
          <w:marBottom w:val="34"/>
          <w:divBdr>
            <w:top w:val="none" w:sz="0" w:space="0" w:color="auto"/>
            <w:left w:val="none" w:sz="0" w:space="0" w:color="auto"/>
            <w:bottom w:val="none" w:sz="0" w:space="0" w:color="auto"/>
            <w:right w:val="none" w:sz="0" w:space="0" w:color="auto"/>
          </w:divBdr>
        </w:div>
      </w:divsChild>
    </w:div>
    <w:div w:id="454759579">
      <w:bodyDiv w:val="1"/>
      <w:marLeft w:val="0"/>
      <w:marRight w:val="0"/>
      <w:marTop w:val="0"/>
      <w:marBottom w:val="0"/>
      <w:divBdr>
        <w:top w:val="none" w:sz="0" w:space="0" w:color="auto"/>
        <w:left w:val="none" w:sz="0" w:space="0" w:color="auto"/>
        <w:bottom w:val="none" w:sz="0" w:space="0" w:color="auto"/>
        <w:right w:val="none" w:sz="0" w:space="0" w:color="auto"/>
      </w:divBdr>
    </w:div>
    <w:div w:id="456026951">
      <w:bodyDiv w:val="1"/>
      <w:marLeft w:val="0"/>
      <w:marRight w:val="0"/>
      <w:marTop w:val="0"/>
      <w:marBottom w:val="0"/>
      <w:divBdr>
        <w:top w:val="none" w:sz="0" w:space="0" w:color="auto"/>
        <w:left w:val="none" w:sz="0" w:space="0" w:color="auto"/>
        <w:bottom w:val="none" w:sz="0" w:space="0" w:color="auto"/>
        <w:right w:val="none" w:sz="0" w:space="0" w:color="auto"/>
      </w:divBdr>
      <w:divsChild>
        <w:div w:id="1250582809">
          <w:marLeft w:val="0"/>
          <w:marRight w:val="0"/>
          <w:marTop w:val="0"/>
          <w:marBottom w:val="0"/>
          <w:divBdr>
            <w:top w:val="none" w:sz="0" w:space="0" w:color="auto"/>
            <w:left w:val="none" w:sz="0" w:space="0" w:color="auto"/>
            <w:bottom w:val="none" w:sz="0" w:space="0" w:color="auto"/>
            <w:right w:val="none" w:sz="0" w:space="0" w:color="auto"/>
          </w:divBdr>
        </w:div>
      </w:divsChild>
    </w:div>
    <w:div w:id="461772521">
      <w:bodyDiv w:val="1"/>
      <w:marLeft w:val="0"/>
      <w:marRight w:val="0"/>
      <w:marTop w:val="0"/>
      <w:marBottom w:val="0"/>
      <w:divBdr>
        <w:top w:val="none" w:sz="0" w:space="0" w:color="auto"/>
        <w:left w:val="none" w:sz="0" w:space="0" w:color="auto"/>
        <w:bottom w:val="none" w:sz="0" w:space="0" w:color="auto"/>
        <w:right w:val="none" w:sz="0" w:space="0" w:color="auto"/>
      </w:divBdr>
      <w:divsChild>
        <w:div w:id="1301377483">
          <w:marLeft w:val="0"/>
          <w:marRight w:val="0"/>
          <w:marTop w:val="0"/>
          <w:marBottom w:val="0"/>
          <w:divBdr>
            <w:top w:val="none" w:sz="0" w:space="0" w:color="auto"/>
            <w:left w:val="none" w:sz="0" w:space="0" w:color="auto"/>
            <w:bottom w:val="none" w:sz="0" w:space="0" w:color="auto"/>
            <w:right w:val="none" w:sz="0" w:space="0" w:color="auto"/>
          </w:divBdr>
          <w:divsChild>
            <w:div w:id="1396705546">
              <w:marLeft w:val="0"/>
              <w:marRight w:val="0"/>
              <w:marTop w:val="0"/>
              <w:marBottom w:val="0"/>
              <w:divBdr>
                <w:top w:val="none" w:sz="0" w:space="0" w:color="auto"/>
                <w:left w:val="none" w:sz="0" w:space="0" w:color="auto"/>
                <w:bottom w:val="none" w:sz="0" w:space="0" w:color="auto"/>
                <w:right w:val="none" w:sz="0" w:space="0" w:color="auto"/>
              </w:divBdr>
              <w:divsChild>
                <w:div w:id="890189249">
                  <w:marLeft w:val="0"/>
                  <w:marRight w:val="-6084"/>
                  <w:marTop w:val="0"/>
                  <w:marBottom w:val="0"/>
                  <w:divBdr>
                    <w:top w:val="none" w:sz="0" w:space="0" w:color="auto"/>
                    <w:left w:val="none" w:sz="0" w:space="0" w:color="auto"/>
                    <w:bottom w:val="none" w:sz="0" w:space="0" w:color="auto"/>
                    <w:right w:val="none" w:sz="0" w:space="0" w:color="auto"/>
                  </w:divBdr>
                  <w:divsChild>
                    <w:div w:id="1380516218">
                      <w:marLeft w:val="0"/>
                      <w:marRight w:val="5604"/>
                      <w:marTop w:val="0"/>
                      <w:marBottom w:val="0"/>
                      <w:divBdr>
                        <w:top w:val="none" w:sz="0" w:space="0" w:color="auto"/>
                        <w:left w:val="none" w:sz="0" w:space="0" w:color="auto"/>
                        <w:bottom w:val="none" w:sz="0" w:space="0" w:color="auto"/>
                        <w:right w:val="none" w:sz="0" w:space="0" w:color="auto"/>
                      </w:divBdr>
                      <w:divsChild>
                        <w:div w:id="927076298">
                          <w:marLeft w:val="0"/>
                          <w:marRight w:val="0"/>
                          <w:marTop w:val="0"/>
                          <w:marBottom w:val="0"/>
                          <w:divBdr>
                            <w:top w:val="none" w:sz="0" w:space="0" w:color="auto"/>
                            <w:left w:val="none" w:sz="0" w:space="0" w:color="auto"/>
                            <w:bottom w:val="none" w:sz="0" w:space="0" w:color="auto"/>
                            <w:right w:val="none" w:sz="0" w:space="0" w:color="auto"/>
                          </w:divBdr>
                          <w:divsChild>
                            <w:div w:id="1520968618">
                              <w:marLeft w:val="0"/>
                              <w:marRight w:val="0"/>
                              <w:marTop w:val="120"/>
                              <w:marBottom w:val="360"/>
                              <w:divBdr>
                                <w:top w:val="none" w:sz="0" w:space="0" w:color="auto"/>
                                <w:left w:val="none" w:sz="0" w:space="0" w:color="auto"/>
                                <w:bottom w:val="none" w:sz="0" w:space="0" w:color="auto"/>
                                <w:right w:val="none" w:sz="0" w:space="0" w:color="auto"/>
                              </w:divBdr>
                              <w:divsChild>
                                <w:div w:id="342632279">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893893">
      <w:bodyDiv w:val="1"/>
      <w:marLeft w:val="0"/>
      <w:marRight w:val="0"/>
      <w:marTop w:val="0"/>
      <w:marBottom w:val="0"/>
      <w:divBdr>
        <w:top w:val="none" w:sz="0" w:space="0" w:color="auto"/>
        <w:left w:val="none" w:sz="0" w:space="0" w:color="auto"/>
        <w:bottom w:val="none" w:sz="0" w:space="0" w:color="auto"/>
        <w:right w:val="none" w:sz="0" w:space="0" w:color="auto"/>
      </w:divBdr>
    </w:div>
    <w:div w:id="465901684">
      <w:bodyDiv w:val="1"/>
      <w:marLeft w:val="0"/>
      <w:marRight w:val="0"/>
      <w:marTop w:val="0"/>
      <w:marBottom w:val="0"/>
      <w:divBdr>
        <w:top w:val="none" w:sz="0" w:space="0" w:color="auto"/>
        <w:left w:val="none" w:sz="0" w:space="0" w:color="auto"/>
        <w:bottom w:val="none" w:sz="0" w:space="0" w:color="auto"/>
        <w:right w:val="none" w:sz="0" w:space="0" w:color="auto"/>
      </w:divBdr>
    </w:div>
    <w:div w:id="466165967">
      <w:bodyDiv w:val="1"/>
      <w:marLeft w:val="0"/>
      <w:marRight w:val="0"/>
      <w:marTop w:val="0"/>
      <w:marBottom w:val="0"/>
      <w:divBdr>
        <w:top w:val="none" w:sz="0" w:space="0" w:color="auto"/>
        <w:left w:val="none" w:sz="0" w:space="0" w:color="auto"/>
        <w:bottom w:val="none" w:sz="0" w:space="0" w:color="auto"/>
        <w:right w:val="none" w:sz="0" w:space="0" w:color="auto"/>
      </w:divBdr>
      <w:divsChild>
        <w:div w:id="413162840">
          <w:marLeft w:val="0"/>
          <w:marRight w:val="0"/>
          <w:marTop w:val="0"/>
          <w:marBottom w:val="0"/>
          <w:divBdr>
            <w:top w:val="none" w:sz="0" w:space="0" w:color="auto"/>
            <w:left w:val="none" w:sz="0" w:space="0" w:color="auto"/>
            <w:bottom w:val="none" w:sz="0" w:space="0" w:color="auto"/>
            <w:right w:val="none" w:sz="0" w:space="0" w:color="auto"/>
          </w:divBdr>
          <w:divsChild>
            <w:div w:id="1649899195">
              <w:marLeft w:val="0"/>
              <w:marRight w:val="0"/>
              <w:marTop w:val="0"/>
              <w:marBottom w:val="0"/>
              <w:divBdr>
                <w:top w:val="none" w:sz="0" w:space="0" w:color="auto"/>
                <w:left w:val="none" w:sz="0" w:space="0" w:color="auto"/>
                <w:bottom w:val="none" w:sz="0" w:space="0" w:color="auto"/>
                <w:right w:val="none" w:sz="0" w:space="0" w:color="auto"/>
              </w:divBdr>
            </w:div>
          </w:divsChild>
        </w:div>
        <w:div w:id="2125535296">
          <w:marLeft w:val="0"/>
          <w:marRight w:val="0"/>
          <w:marTop w:val="0"/>
          <w:marBottom w:val="0"/>
          <w:divBdr>
            <w:top w:val="none" w:sz="0" w:space="0" w:color="auto"/>
            <w:left w:val="none" w:sz="0" w:space="0" w:color="auto"/>
            <w:bottom w:val="none" w:sz="0" w:space="0" w:color="auto"/>
            <w:right w:val="none" w:sz="0" w:space="0" w:color="auto"/>
          </w:divBdr>
        </w:div>
      </w:divsChild>
    </w:div>
    <w:div w:id="468665730">
      <w:bodyDiv w:val="1"/>
      <w:marLeft w:val="0"/>
      <w:marRight w:val="0"/>
      <w:marTop w:val="0"/>
      <w:marBottom w:val="0"/>
      <w:divBdr>
        <w:top w:val="none" w:sz="0" w:space="0" w:color="auto"/>
        <w:left w:val="none" w:sz="0" w:space="0" w:color="auto"/>
        <w:bottom w:val="none" w:sz="0" w:space="0" w:color="auto"/>
        <w:right w:val="none" w:sz="0" w:space="0" w:color="auto"/>
      </w:divBdr>
    </w:div>
    <w:div w:id="469053041">
      <w:bodyDiv w:val="1"/>
      <w:marLeft w:val="0"/>
      <w:marRight w:val="0"/>
      <w:marTop w:val="0"/>
      <w:marBottom w:val="0"/>
      <w:divBdr>
        <w:top w:val="none" w:sz="0" w:space="0" w:color="auto"/>
        <w:left w:val="none" w:sz="0" w:space="0" w:color="auto"/>
        <w:bottom w:val="none" w:sz="0" w:space="0" w:color="auto"/>
        <w:right w:val="none" w:sz="0" w:space="0" w:color="auto"/>
      </w:divBdr>
    </w:div>
    <w:div w:id="470175399">
      <w:bodyDiv w:val="1"/>
      <w:marLeft w:val="0"/>
      <w:marRight w:val="0"/>
      <w:marTop w:val="0"/>
      <w:marBottom w:val="0"/>
      <w:divBdr>
        <w:top w:val="none" w:sz="0" w:space="0" w:color="auto"/>
        <w:left w:val="none" w:sz="0" w:space="0" w:color="auto"/>
        <w:bottom w:val="none" w:sz="0" w:space="0" w:color="auto"/>
        <w:right w:val="none" w:sz="0" w:space="0" w:color="auto"/>
      </w:divBdr>
    </w:div>
    <w:div w:id="474686582">
      <w:bodyDiv w:val="1"/>
      <w:marLeft w:val="0"/>
      <w:marRight w:val="0"/>
      <w:marTop w:val="0"/>
      <w:marBottom w:val="0"/>
      <w:divBdr>
        <w:top w:val="none" w:sz="0" w:space="0" w:color="auto"/>
        <w:left w:val="none" w:sz="0" w:space="0" w:color="auto"/>
        <w:bottom w:val="none" w:sz="0" w:space="0" w:color="auto"/>
        <w:right w:val="none" w:sz="0" w:space="0" w:color="auto"/>
      </w:divBdr>
      <w:divsChild>
        <w:div w:id="1492795147">
          <w:marLeft w:val="0"/>
          <w:marRight w:val="0"/>
          <w:marTop w:val="0"/>
          <w:marBottom w:val="0"/>
          <w:divBdr>
            <w:top w:val="none" w:sz="0" w:space="0" w:color="auto"/>
            <w:left w:val="none" w:sz="0" w:space="0" w:color="auto"/>
            <w:bottom w:val="none" w:sz="0" w:space="0" w:color="auto"/>
            <w:right w:val="none" w:sz="0" w:space="0" w:color="auto"/>
          </w:divBdr>
        </w:div>
      </w:divsChild>
    </w:div>
    <w:div w:id="477888603">
      <w:bodyDiv w:val="1"/>
      <w:marLeft w:val="0"/>
      <w:marRight w:val="0"/>
      <w:marTop w:val="0"/>
      <w:marBottom w:val="0"/>
      <w:divBdr>
        <w:top w:val="none" w:sz="0" w:space="0" w:color="auto"/>
        <w:left w:val="none" w:sz="0" w:space="0" w:color="auto"/>
        <w:bottom w:val="none" w:sz="0" w:space="0" w:color="auto"/>
        <w:right w:val="none" w:sz="0" w:space="0" w:color="auto"/>
      </w:divBdr>
    </w:div>
    <w:div w:id="483355225">
      <w:bodyDiv w:val="1"/>
      <w:marLeft w:val="0"/>
      <w:marRight w:val="0"/>
      <w:marTop w:val="0"/>
      <w:marBottom w:val="0"/>
      <w:divBdr>
        <w:top w:val="none" w:sz="0" w:space="0" w:color="auto"/>
        <w:left w:val="none" w:sz="0" w:space="0" w:color="auto"/>
        <w:bottom w:val="none" w:sz="0" w:space="0" w:color="auto"/>
        <w:right w:val="none" w:sz="0" w:space="0" w:color="auto"/>
      </w:divBdr>
    </w:div>
    <w:div w:id="491524305">
      <w:bodyDiv w:val="1"/>
      <w:marLeft w:val="0"/>
      <w:marRight w:val="0"/>
      <w:marTop w:val="0"/>
      <w:marBottom w:val="0"/>
      <w:divBdr>
        <w:top w:val="none" w:sz="0" w:space="0" w:color="auto"/>
        <w:left w:val="none" w:sz="0" w:space="0" w:color="auto"/>
        <w:bottom w:val="none" w:sz="0" w:space="0" w:color="auto"/>
        <w:right w:val="none" w:sz="0" w:space="0" w:color="auto"/>
      </w:divBdr>
    </w:div>
    <w:div w:id="495615441">
      <w:bodyDiv w:val="1"/>
      <w:marLeft w:val="0"/>
      <w:marRight w:val="0"/>
      <w:marTop w:val="0"/>
      <w:marBottom w:val="0"/>
      <w:divBdr>
        <w:top w:val="none" w:sz="0" w:space="0" w:color="auto"/>
        <w:left w:val="none" w:sz="0" w:space="0" w:color="auto"/>
        <w:bottom w:val="none" w:sz="0" w:space="0" w:color="auto"/>
        <w:right w:val="none" w:sz="0" w:space="0" w:color="auto"/>
      </w:divBdr>
    </w:div>
    <w:div w:id="499581628">
      <w:bodyDiv w:val="1"/>
      <w:marLeft w:val="0"/>
      <w:marRight w:val="0"/>
      <w:marTop w:val="0"/>
      <w:marBottom w:val="0"/>
      <w:divBdr>
        <w:top w:val="none" w:sz="0" w:space="0" w:color="auto"/>
        <w:left w:val="none" w:sz="0" w:space="0" w:color="auto"/>
        <w:bottom w:val="none" w:sz="0" w:space="0" w:color="auto"/>
        <w:right w:val="none" w:sz="0" w:space="0" w:color="auto"/>
      </w:divBdr>
      <w:divsChild>
        <w:div w:id="806629290">
          <w:marLeft w:val="0"/>
          <w:marRight w:val="0"/>
          <w:marTop w:val="0"/>
          <w:marBottom w:val="0"/>
          <w:divBdr>
            <w:top w:val="none" w:sz="0" w:space="0" w:color="auto"/>
            <w:left w:val="none" w:sz="0" w:space="0" w:color="auto"/>
            <w:bottom w:val="none" w:sz="0" w:space="0" w:color="auto"/>
            <w:right w:val="none" w:sz="0" w:space="0" w:color="auto"/>
          </w:divBdr>
        </w:div>
      </w:divsChild>
    </w:div>
    <w:div w:id="505637301">
      <w:bodyDiv w:val="1"/>
      <w:marLeft w:val="0"/>
      <w:marRight w:val="0"/>
      <w:marTop w:val="0"/>
      <w:marBottom w:val="0"/>
      <w:divBdr>
        <w:top w:val="none" w:sz="0" w:space="0" w:color="auto"/>
        <w:left w:val="none" w:sz="0" w:space="0" w:color="auto"/>
        <w:bottom w:val="none" w:sz="0" w:space="0" w:color="auto"/>
        <w:right w:val="none" w:sz="0" w:space="0" w:color="auto"/>
      </w:divBdr>
      <w:divsChild>
        <w:div w:id="373894108">
          <w:marLeft w:val="0"/>
          <w:marRight w:val="0"/>
          <w:marTop w:val="0"/>
          <w:marBottom w:val="0"/>
          <w:divBdr>
            <w:top w:val="none" w:sz="0" w:space="0" w:color="auto"/>
            <w:left w:val="none" w:sz="0" w:space="0" w:color="auto"/>
            <w:bottom w:val="none" w:sz="0" w:space="0" w:color="auto"/>
            <w:right w:val="none" w:sz="0" w:space="0" w:color="auto"/>
          </w:divBdr>
        </w:div>
      </w:divsChild>
    </w:div>
    <w:div w:id="508984252">
      <w:bodyDiv w:val="1"/>
      <w:marLeft w:val="0"/>
      <w:marRight w:val="0"/>
      <w:marTop w:val="0"/>
      <w:marBottom w:val="0"/>
      <w:divBdr>
        <w:top w:val="none" w:sz="0" w:space="0" w:color="auto"/>
        <w:left w:val="none" w:sz="0" w:space="0" w:color="auto"/>
        <w:bottom w:val="none" w:sz="0" w:space="0" w:color="auto"/>
        <w:right w:val="none" w:sz="0" w:space="0" w:color="auto"/>
      </w:divBdr>
      <w:divsChild>
        <w:div w:id="1823236467">
          <w:marLeft w:val="0"/>
          <w:marRight w:val="0"/>
          <w:marTop w:val="34"/>
          <w:marBottom w:val="34"/>
          <w:divBdr>
            <w:top w:val="none" w:sz="0" w:space="0" w:color="auto"/>
            <w:left w:val="none" w:sz="0" w:space="0" w:color="auto"/>
            <w:bottom w:val="none" w:sz="0" w:space="0" w:color="auto"/>
            <w:right w:val="none" w:sz="0" w:space="0" w:color="auto"/>
          </w:divBdr>
        </w:div>
      </w:divsChild>
    </w:div>
    <w:div w:id="511799832">
      <w:bodyDiv w:val="1"/>
      <w:marLeft w:val="0"/>
      <w:marRight w:val="0"/>
      <w:marTop w:val="0"/>
      <w:marBottom w:val="0"/>
      <w:divBdr>
        <w:top w:val="none" w:sz="0" w:space="0" w:color="auto"/>
        <w:left w:val="none" w:sz="0" w:space="0" w:color="auto"/>
        <w:bottom w:val="none" w:sz="0" w:space="0" w:color="auto"/>
        <w:right w:val="none" w:sz="0" w:space="0" w:color="auto"/>
      </w:divBdr>
      <w:divsChild>
        <w:div w:id="540048510">
          <w:marLeft w:val="0"/>
          <w:marRight w:val="0"/>
          <w:marTop w:val="34"/>
          <w:marBottom w:val="34"/>
          <w:divBdr>
            <w:top w:val="none" w:sz="0" w:space="0" w:color="auto"/>
            <w:left w:val="none" w:sz="0" w:space="0" w:color="auto"/>
            <w:bottom w:val="none" w:sz="0" w:space="0" w:color="auto"/>
            <w:right w:val="none" w:sz="0" w:space="0" w:color="auto"/>
          </w:divBdr>
        </w:div>
      </w:divsChild>
    </w:div>
    <w:div w:id="516579898">
      <w:bodyDiv w:val="1"/>
      <w:marLeft w:val="0"/>
      <w:marRight w:val="0"/>
      <w:marTop w:val="0"/>
      <w:marBottom w:val="0"/>
      <w:divBdr>
        <w:top w:val="none" w:sz="0" w:space="0" w:color="auto"/>
        <w:left w:val="none" w:sz="0" w:space="0" w:color="auto"/>
        <w:bottom w:val="none" w:sz="0" w:space="0" w:color="auto"/>
        <w:right w:val="none" w:sz="0" w:space="0" w:color="auto"/>
      </w:divBdr>
      <w:divsChild>
        <w:div w:id="686953671">
          <w:marLeft w:val="0"/>
          <w:marRight w:val="0"/>
          <w:marTop w:val="0"/>
          <w:marBottom w:val="0"/>
          <w:divBdr>
            <w:top w:val="none" w:sz="0" w:space="0" w:color="auto"/>
            <w:left w:val="none" w:sz="0" w:space="0" w:color="auto"/>
            <w:bottom w:val="none" w:sz="0" w:space="0" w:color="auto"/>
            <w:right w:val="none" w:sz="0" w:space="0" w:color="auto"/>
          </w:divBdr>
        </w:div>
        <w:div w:id="2050915828">
          <w:marLeft w:val="0"/>
          <w:marRight w:val="0"/>
          <w:marTop w:val="0"/>
          <w:marBottom w:val="0"/>
          <w:divBdr>
            <w:top w:val="none" w:sz="0" w:space="0" w:color="auto"/>
            <w:left w:val="none" w:sz="0" w:space="0" w:color="auto"/>
            <w:bottom w:val="none" w:sz="0" w:space="0" w:color="auto"/>
            <w:right w:val="none" w:sz="0" w:space="0" w:color="auto"/>
          </w:divBdr>
        </w:div>
      </w:divsChild>
    </w:div>
    <w:div w:id="518201067">
      <w:bodyDiv w:val="1"/>
      <w:marLeft w:val="0"/>
      <w:marRight w:val="0"/>
      <w:marTop w:val="0"/>
      <w:marBottom w:val="0"/>
      <w:divBdr>
        <w:top w:val="none" w:sz="0" w:space="0" w:color="auto"/>
        <w:left w:val="none" w:sz="0" w:space="0" w:color="auto"/>
        <w:bottom w:val="none" w:sz="0" w:space="0" w:color="auto"/>
        <w:right w:val="none" w:sz="0" w:space="0" w:color="auto"/>
      </w:divBdr>
      <w:divsChild>
        <w:div w:id="363023466">
          <w:marLeft w:val="0"/>
          <w:marRight w:val="0"/>
          <w:marTop w:val="0"/>
          <w:marBottom w:val="0"/>
          <w:divBdr>
            <w:top w:val="none" w:sz="0" w:space="0" w:color="auto"/>
            <w:left w:val="none" w:sz="0" w:space="0" w:color="auto"/>
            <w:bottom w:val="none" w:sz="0" w:space="0" w:color="auto"/>
            <w:right w:val="none" w:sz="0" w:space="0" w:color="auto"/>
          </w:divBdr>
        </w:div>
      </w:divsChild>
    </w:div>
    <w:div w:id="523636606">
      <w:bodyDiv w:val="1"/>
      <w:marLeft w:val="0"/>
      <w:marRight w:val="0"/>
      <w:marTop w:val="0"/>
      <w:marBottom w:val="0"/>
      <w:divBdr>
        <w:top w:val="none" w:sz="0" w:space="0" w:color="auto"/>
        <w:left w:val="none" w:sz="0" w:space="0" w:color="auto"/>
        <w:bottom w:val="none" w:sz="0" w:space="0" w:color="auto"/>
        <w:right w:val="none" w:sz="0" w:space="0" w:color="auto"/>
      </w:divBdr>
      <w:divsChild>
        <w:div w:id="1571622674">
          <w:marLeft w:val="0"/>
          <w:marRight w:val="0"/>
          <w:marTop w:val="0"/>
          <w:marBottom w:val="0"/>
          <w:divBdr>
            <w:top w:val="none" w:sz="0" w:space="0" w:color="auto"/>
            <w:left w:val="none" w:sz="0" w:space="0" w:color="auto"/>
            <w:bottom w:val="none" w:sz="0" w:space="0" w:color="auto"/>
            <w:right w:val="none" w:sz="0" w:space="0" w:color="auto"/>
          </w:divBdr>
          <w:divsChild>
            <w:div w:id="635140097">
              <w:marLeft w:val="0"/>
              <w:marRight w:val="0"/>
              <w:marTop w:val="0"/>
              <w:marBottom w:val="0"/>
              <w:divBdr>
                <w:top w:val="none" w:sz="0" w:space="0" w:color="auto"/>
                <w:left w:val="none" w:sz="0" w:space="0" w:color="auto"/>
                <w:bottom w:val="none" w:sz="0" w:space="0" w:color="auto"/>
                <w:right w:val="none" w:sz="0" w:space="0" w:color="auto"/>
              </w:divBdr>
              <w:divsChild>
                <w:div w:id="761685550">
                  <w:marLeft w:val="0"/>
                  <w:marRight w:val="-6084"/>
                  <w:marTop w:val="0"/>
                  <w:marBottom w:val="0"/>
                  <w:divBdr>
                    <w:top w:val="none" w:sz="0" w:space="0" w:color="auto"/>
                    <w:left w:val="none" w:sz="0" w:space="0" w:color="auto"/>
                    <w:bottom w:val="none" w:sz="0" w:space="0" w:color="auto"/>
                    <w:right w:val="none" w:sz="0" w:space="0" w:color="auto"/>
                  </w:divBdr>
                  <w:divsChild>
                    <w:div w:id="527566596">
                      <w:marLeft w:val="0"/>
                      <w:marRight w:val="5604"/>
                      <w:marTop w:val="0"/>
                      <w:marBottom w:val="0"/>
                      <w:divBdr>
                        <w:top w:val="none" w:sz="0" w:space="0" w:color="auto"/>
                        <w:left w:val="none" w:sz="0" w:space="0" w:color="auto"/>
                        <w:bottom w:val="none" w:sz="0" w:space="0" w:color="auto"/>
                        <w:right w:val="none" w:sz="0" w:space="0" w:color="auto"/>
                      </w:divBdr>
                      <w:divsChild>
                        <w:div w:id="348987745">
                          <w:marLeft w:val="0"/>
                          <w:marRight w:val="0"/>
                          <w:marTop w:val="0"/>
                          <w:marBottom w:val="0"/>
                          <w:divBdr>
                            <w:top w:val="none" w:sz="0" w:space="0" w:color="auto"/>
                            <w:left w:val="none" w:sz="0" w:space="0" w:color="auto"/>
                            <w:bottom w:val="none" w:sz="0" w:space="0" w:color="auto"/>
                            <w:right w:val="none" w:sz="0" w:space="0" w:color="auto"/>
                          </w:divBdr>
                          <w:divsChild>
                            <w:div w:id="599534309">
                              <w:marLeft w:val="0"/>
                              <w:marRight w:val="0"/>
                              <w:marTop w:val="120"/>
                              <w:marBottom w:val="360"/>
                              <w:divBdr>
                                <w:top w:val="none" w:sz="0" w:space="0" w:color="auto"/>
                                <w:left w:val="none" w:sz="0" w:space="0" w:color="auto"/>
                                <w:bottom w:val="none" w:sz="0" w:space="0" w:color="auto"/>
                                <w:right w:val="none" w:sz="0" w:space="0" w:color="auto"/>
                              </w:divBdr>
                              <w:divsChild>
                                <w:div w:id="56232949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063337">
      <w:bodyDiv w:val="1"/>
      <w:marLeft w:val="0"/>
      <w:marRight w:val="0"/>
      <w:marTop w:val="0"/>
      <w:marBottom w:val="0"/>
      <w:divBdr>
        <w:top w:val="none" w:sz="0" w:space="0" w:color="auto"/>
        <w:left w:val="none" w:sz="0" w:space="0" w:color="auto"/>
        <w:bottom w:val="none" w:sz="0" w:space="0" w:color="auto"/>
        <w:right w:val="none" w:sz="0" w:space="0" w:color="auto"/>
      </w:divBdr>
    </w:div>
    <w:div w:id="527328143">
      <w:bodyDiv w:val="1"/>
      <w:marLeft w:val="0"/>
      <w:marRight w:val="0"/>
      <w:marTop w:val="0"/>
      <w:marBottom w:val="0"/>
      <w:divBdr>
        <w:top w:val="none" w:sz="0" w:space="0" w:color="auto"/>
        <w:left w:val="none" w:sz="0" w:space="0" w:color="auto"/>
        <w:bottom w:val="none" w:sz="0" w:space="0" w:color="auto"/>
        <w:right w:val="none" w:sz="0" w:space="0" w:color="auto"/>
      </w:divBdr>
      <w:divsChild>
        <w:div w:id="1780297365">
          <w:marLeft w:val="0"/>
          <w:marRight w:val="0"/>
          <w:marTop w:val="0"/>
          <w:marBottom w:val="0"/>
          <w:divBdr>
            <w:top w:val="none" w:sz="0" w:space="0" w:color="auto"/>
            <w:left w:val="none" w:sz="0" w:space="0" w:color="auto"/>
            <w:bottom w:val="none" w:sz="0" w:space="0" w:color="auto"/>
            <w:right w:val="none" w:sz="0" w:space="0" w:color="auto"/>
          </w:divBdr>
        </w:div>
        <w:div w:id="2059089880">
          <w:marLeft w:val="0"/>
          <w:marRight w:val="0"/>
          <w:marTop w:val="0"/>
          <w:marBottom w:val="0"/>
          <w:divBdr>
            <w:top w:val="none" w:sz="0" w:space="0" w:color="auto"/>
            <w:left w:val="none" w:sz="0" w:space="0" w:color="auto"/>
            <w:bottom w:val="none" w:sz="0" w:space="0" w:color="auto"/>
            <w:right w:val="none" w:sz="0" w:space="0" w:color="auto"/>
          </w:divBdr>
        </w:div>
      </w:divsChild>
    </w:div>
    <w:div w:id="532302163">
      <w:bodyDiv w:val="1"/>
      <w:marLeft w:val="0"/>
      <w:marRight w:val="0"/>
      <w:marTop w:val="0"/>
      <w:marBottom w:val="0"/>
      <w:divBdr>
        <w:top w:val="none" w:sz="0" w:space="0" w:color="auto"/>
        <w:left w:val="none" w:sz="0" w:space="0" w:color="auto"/>
        <w:bottom w:val="none" w:sz="0" w:space="0" w:color="auto"/>
        <w:right w:val="none" w:sz="0" w:space="0" w:color="auto"/>
      </w:divBdr>
    </w:div>
    <w:div w:id="536818836">
      <w:bodyDiv w:val="1"/>
      <w:marLeft w:val="0"/>
      <w:marRight w:val="0"/>
      <w:marTop w:val="0"/>
      <w:marBottom w:val="0"/>
      <w:divBdr>
        <w:top w:val="none" w:sz="0" w:space="0" w:color="auto"/>
        <w:left w:val="none" w:sz="0" w:space="0" w:color="auto"/>
        <w:bottom w:val="none" w:sz="0" w:space="0" w:color="auto"/>
        <w:right w:val="none" w:sz="0" w:space="0" w:color="auto"/>
      </w:divBdr>
      <w:divsChild>
        <w:div w:id="2069835533">
          <w:marLeft w:val="0"/>
          <w:marRight w:val="0"/>
          <w:marTop w:val="0"/>
          <w:marBottom w:val="0"/>
          <w:divBdr>
            <w:top w:val="none" w:sz="0" w:space="0" w:color="auto"/>
            <w:left w:val="none" w:sz="0" w:space="0" w:color="auto"/>
            <w:bottom w:val="none" w:sz="0" w:space="0" w:color="auto"/>
            <w:right w:val="none" w:sz="0" w:space="0" w:color="auto"/>
          </w:divBdr>
        </w:div>
      </w:divsChild>
    </w:div>
    <w:div w:id="538279502">
      <w:bodyDiv w:val="1"/>
      <w:marLeft w:val="0"/>
      <w:marRight w:val="0"/>
      <w:marTop w:val="0"/>
      <w:marBottom w:val="0"/>
      <w:divBdr>
        <w:top w:val="none" w:sz="0" w:space="0" w:color="auto"/>
        <w:left w:val="none" w:sz="0" w:space="0" w:color="auto"/>
        <w:bottom w:val="none" w:sz="0" w:space="0" w:color="auto"/>
        <w:right w:val="none" w:sz="0" w:space="0" w:color="auto"/>
      </w:divBdr>
      <w:divsChild>
        <w:div w:id="795611415">
          <w:marLeft w:val="0"/>
          <w:marRight w:val="0"/>
          <w:marTop w:val="34"/>
          <w:marBottom w:val="34"/>
          <w:divBdr>
            <w:top w:val="none" w:sz="0" w:space="0" w:color="auto"/>
            <w:left w:val="none" w:sz="0" w:space="0" w:color="auto"/>
            <w:bottom w:val="none" w:sz="0" w:space="0" w:color="auto"/>
            <w:right w:val="none" w:sz="0" w:space="0" w:color="auto"/>
          </w:divBdr>
        </w:div>
      </w:divsChild>
    </w:div>
    <w:div w:id="539588095">
      <w:bodyDiv w:val="1"/>
      <w:marLeft w:val="0"/>
      <w:marRight w:val="0"/>
      <w:marTop w:val="0"/>
      <w:marBottom w:val="0"/>
      <w:divBdr>
        <w:top w:val="none" w:sz="0" w:space="0" w:color="auto"/>
        <w:left w:val="none" w:sz="0" w:space="0" w:color="auto"/>
        <w:bottom w:val="none" w:sz="0" w:space="0" w:color="auto"/>
        <w:right w:val="none" w:sz="0" w:space="0" w:color="auto"/>
      </w:divBdr>
    </w:div>
    <w:div w:id="544297831">
      <w:bodyDiv w:val="1"/>
      <w:marLeft w:val="0"/>
      <w:marRight w:val="0"/>
      <w:marTop w:val="0"/>
      <w:marBottom w:val="0"/>
      <w:divBdr>
        <w:top w:val="none" w:sz="0" w:space="0" w:color="auto"/>
        <w:left w:val="none" w:sz="0" w:space="0" w:color="auto"/>
        <w:bottom w:val="none" w:sz="0" w:space="0" w:color="auto"/>
        <w:right w:val="none" w:sz="0" w:space="0" w:color="auto"/>
      </w:divBdr>
    </w:div>
    <w:div w:id="551818276">
      <w:bodyDiv w:val="1"/>
      <w:marLeft w:val="0"/>
      <w:marRight w:val="0"/>
      <w:marTop w:val="0"/>
      <w:marBottom w:val="0"/>
      <w:divBdr>
        <w:top w:val="none" w:sz="0" w:space="0" w:color="auto"/>
        <w:left w:val="none" w:sz="0" w:space="0" w:color="auto"/>
        <w:bottom w:val="none" w:sz="0" w:space="0" w:color="auto"/>
        <w:right w:val="none" w:sz="0" w:space="0" w:color="auto"/>
      </w:divBdr>
    </w:div>
    <w:div w:id="554438476">
      <w:bodyDiv w:val="1"/>
      <w:marLeft w:val="0"/>
      <w:marRight w:val="0"/>
      <w:marTop w:val="0"/>
      <w:marBottom w:val="0"/>
      <w:divBdr>
        <w:top w:val="none" w:sz="0" w:space="0" w:color="auto"/>
        <w:left w:val="none" w:sz="0" w:space="0" w:color="auto"/>
        <w:bottom w:val="none" w:sz="0" w:space="0" w:color="auto"/>
        <w:right w:val="none" w:sz="0" w:space="0" w:color="auto"/>
      </w:divBdr>
    </w:div>
    <w:div w:id="558055678">
      <w:bodyDiv w:val="1"/>
      <w:marLeft w:val="0"/>
      <w:marRight w:val="0"/>
      <w:marTop w:val="0"/>
      <w:marBottom w:val="0"/>
      <w:divBdr>
        <w:top w:val="none" w:sz="0" w:space="0" w:color="auto"/>
        <w:left w:val="none" w:sz="0" w:space="0" w:color="auto"/>
        <w:bottom w:val="none" w:sz="0" w:space="0" w:color="auto"/>
        <w:right w:val="none" w:sz="0" w:space="0" w:color="auto"/>
      </w:divBdr>
    </w:div>
    <w:div w:id="558322567">
      <w:bodyDiv w:val="1"/>
      <w:marLeft w:val="0"/>
      <w:marRight w:val="0"/>
      <w:marTop w:val="0"/>
      <w:marBottom w:val="0"/>
      <w:divBdr>
        <w:top w:val="none" w:sz="0" w:space="0" w:color="auto"/>
        <w:left w:val="none" w:sz="0" w:space="0" w:color="auto"/>
        <w:bottom w:val="none" w:sz="0" w:space="0" w:color="auto"/>
        <w:right w:val="none" w:sz="0" w:space="0" w:color="auto"/>
      </w:divBdr>
      <w:divsChild>
        <w:div w:id="70391717">
          <w:marLeft w:val="0"/>
          <w:marRight w:val="0"/>
          <w:marTop w:val="0"/>
          <w:marBottom w:val="0"/>
          <w:divBdr>
            <w:top w:val="none" w:sz="0" w:space="0" w:color="auto"/>
            <w:left w:val="none" w:sz="0" w:space="0" w:color="auto"/>
            <w:bottom w:val="none" w:sz="0" w:space="0" w:color="auto"/>
            <w:right w:val="none" w:sz="0" w:space="0" w:color="auto"/>
          </w:divBdr>
        </w:div>
      </w:divsChild>
    </w:div>
    <w:div w:id="562759077">
      <w:bodyDiv w:val="1"/>
      <w:marLeft w:val="0"/>
      <w:marRight w:val="0"/>
      <w:marTop w:val="0"/>
      <w:marBottom w:val="0"/>
      <w:divBdr>
        <w:top w:val="none" w:sz="0" w:space="0" w:color="auto"/>
        <w:left w:val="none" w:sz="0" w:space="0" w:color="auto"/>
        <w:bottom w:val="none" w:sz="0" w:space="0" w:color="auto"/>
        <w:right w:val="none" w:sz="0" w:space="0" w:color="auto"/>
      </w:divBdr>
      <w:divsChild>
        <w:div w:id="1778519565">
          <w:marLeft w:val="0"/>
          <w:marRight w:val="0"/>
          <w:marTop w:val="0"/>
          <w:marBottom w:val="0"/>
          <w:divBdr>
            <w:top w:val="none" w:sz="0" w:space="0" w:color="auto"/>
            <w:left w:val="none" w:sz="0" w:space="0" w:color="auto"/>
            <w:bottom w:val="none" w:sz="0" w:space="0" w:color="auto"/>
            <w:right w:val="none" w:sz="0" w:space="0" w:color="auto"/>
          </w:divBdr>
          <w:divsChild>
            <w:div w:id="1748305389">
              <w:marLeft w:val="0"/>
              <w:marRight w:val="0"/>
              <w:marTop w:val="0"/>
              <w:marBottom w:val="0"/>
              <w:divBdr>
                <w:top w:val="none" w:sz="0" w:space="0" w:color="auto"/>
                <w:left w:val="none" w:sz="0" w:space="0" w:color="auto"/>
                <w:bottom w:val="none" w:sz="0" w:space="0" w:color="auto"/>
                <w:right w:val="none" w:sz="0" w:space="0" w:color="auto"/>
              </w:divBdr>
              <w:divsChild>
                <w:div w:id="21051926">
                  <w:marLeft w:val="0"/>
                  <w:marRight w:val="0"/>
                  <w:marTop w:val="0"/>
                  <w:marBottom w:val="0"/>
                  <w:divBdr>
                    <w:top w:val="none" w:sz="0" w:space="0" w:color="auto"/>
                    <w:left w:val="none" w:sz="0" w:space="0" w:color="auto"/>
                    <w:bottom w:val="none" w:sz="0" w:space="0" w:color="auto"/>
                    <w:right w:val="none" w:sz="0" w:space="0" w:color="auto"/>
                  </w:divBdr>
                  <w:divsChild>
                    <w:div w:id="1469785144">
                      <w:marLeft w:val="0"/>
                      <w:marRight w:val="0"/>
                      <w:marTop w:val="60"/>
                      <w:marBottom w:val="0"/>
                      <w:divBdr>
                        <w:top w:val="none" w:sz="0" w:space="0" w:color="auto"/>
                        <w:left w:val="none" w:sz="0" w:space="0" w:color="auto"/>
                        <w:bottom w:val="none" w:sz="0" w:space="0" w:color="auto"/>
                        <w:right w:val="none" w:sz="0" w:space="0" w:color="auto"/>
                      </w:divBdr>
                      <w:divsChild>
                        <w:div w:id="1241211823">
                          <w:marLeft w:val="0"/>
                          <w:marRight w:val="0"/>
                          <w:marTop w:val="0"/>
                          <w:marBottom w:val="0"/>
                          <w:divBdr>
                            <w:top w:val="none" w:sz="0" w:space="0" w:color="auto"/>
                            <w:left w:val="none" w:sz="0" w:space="0" w:color="auto"/>
                            <w:bottom w:val="none" w:sz="0" w:space="0" w:color="auto"/>
                            <w:right w:val="none" w:sz="0" w:space="0" w:color="auto"/>
                          </w:divBdr>
                          <w:divsChild>
                            <w:div w:id="1032149901">
                              <w:marLeft w:val="0"/>
                              <w:marRight w:val="0"/>
                              <w:marTop w:val="0"/>
                              <w:marBottom w:val="0"/>
                              <w:divBdr>
                                <w:top w:val="none" w:sz="0" w:space="0" w:color="auto"/>
                                <w:left w:val="none" w:sz="0" w:space="0" w:color="auto"/>
                                <w:bottom w:val="none" w:sz="0" w:space="0" w:color="auto"/>
                                <w:right w:val="none" w:sz="0" w:space="0" w:color="auto"/>
                              </w:divBdr>
                              <w:divsChild>
                                <w:div w:id="1980919587">
                                  <w:marLeft w:val="0"/>
                                  <w:marRight w:val="0"/>
                                  <w:marTop w:val="0"/>
                                  <w:marBottom w:val="0"/>
                                  <w:divBdr>
                                    <w:top w:val="none" w:sz="0" w:space="0" w:color="auto"/>
                                    <w:left w:val="none" w:sz="0" w:space="0" w:color="auto"/>
                                    <w:bottom w:val="none" w:sz="0" w:space="0" w:color="auto"/>
                                    <w:right w:val="none" w:sz="0" w:space="0" w:color="auto"/>
                                  </w:divBdr>
                                  <w:divsChild>
                                    <w:div w:id="136996581">
                                      <w:marLeft w:val="0"/>
                                      <w:marRight w:val="0"/>
                                      <w:marTop w:val="0"/>
                                      <w:marBottom w:val="0"/>
                                      <w:divBdr>
                                        <w:top w:val="none" w:sz="0" w:space="0" w:color="auto"/>
                                        <w:left w:val="none" w:sz="0" w:space="0" w:color="auto"/>
                                        <w:bottom w:val="none" w:sz="0" w:space="0" w:color="auto"/>
                                        <w:right w:val="none" w:sz="0" w:space="0" w:color="auto"/>
                                      </w:divBdr>
                                      <w:divsChild>
                                        <w:div w:id="623390783">
                                          <w:marLeft w:val="0"/>
                                          <w:marRight w:val="0"/>
                                          <w:marTop w:val="0"/>
                                          <w:marBottom w:val="0"/>
                                          <w:divBdr>
                                            <w:top w:val="single" w:sz="24" w:space="0" w:color="auto"/>
                                            <w:left w:val="single" w:sz="24" w:space="0" w:color="auto"/>
                                            <w:bottom w:val="single" w:sz="24" w:space="0" w:color="auto"/>
                                            <w:right w:val="single" w:sz="24" w:space="0" w:color="auto"/>
                                          </w:divBdr>
                                          <w:divsChild>
                                            <w:div w:id="569191248">
                                              <w:marLeft w:val="0"/>
                                              <w:marRight w:val="0"/>
                                              <w:marTop w:val="0"/>
                                              <w:marBottom w:val="0"/>
                                              <w:divBdr>
                                                <w:top w:val="none" w:sz="0" w:space="0" w:color="auto"/>
                                                <w:left w:val="none" w:sz="0" w:space="0" w:color="auto"/>
                                                <w:bottom w:val="none" w:sz="0" w:space="0" w:color="auto"/>
                                                <w:right w:val="none" w:sz="0" w:space="0" w:color="auto"/>
                                              </w:divBdr>
                                              <w:divsChild>
                                                <w:div w:id="35712292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207490">
          <w:marLeft w:val="0"/>
          <w:marRight w:val="0"/>
          <w:marTop w:val="0"/>
          <w:marBottom w:val="0"/>
          <w:divBdr>
            <w:top w:val="none" w:sz="0" w:space="0" w:color="auto"/>
            <w:left w:val="none" w:sz="0" w:space="0" w:color="auto"/>
            <w:bottom w:val="none" w:sz="0" w:space="0" w:color="auto"/>
            <w:right w:val="none" w:sz="0" w:space="0" w:color="auto"/>
          </w:divBdr>
          <w:divsChild>
            <w:div w:id="1428846098">
              <w:marLeft w:val="0"/>
              <w:marRight w:val="0"/>
              <w:marTop w:val="0"/>
              <w:marBottom w:val="0"/>
              <w:divBdr>
                <w:top w:val="none" w:sz="0" w:space="0" w:color="auto"/>
                <w:left w:val="none" w:sz="0" w:space="0" w:color="auto"/>
                <w:bottom w:val="none" w:sz="0" w:space="0" w:color="auto"/>
                <w:right w:val="none" w:sz="0" w:space="0" w:color="auto"/>
              </w:divBdr>
              <w:divsChild>
                <w:div w:id="1101605239">
                  <w:marLeft w:val="0"/>
                  <w:marRight w:val="0"/>
                  <w:marTop w:val="0"/>
                  <w:marBottom w:val="0"/>
                  <w:divBdr>
                    <w:top w:val="none" w:sz="0" w:space="0" w:color="auto"/>
                    <w:left w:val="none" w:sz="0" w:space="0" w:color="auto"/>
                    <w:bottom w:val="none" w:sz="0" w:space="0" w:color="auto"/>
                    <w:right w:val="none" w:sz="0" w:space="0" w:color="auto"/>
                  </w:divBdr>
                  <w:divsChild>
                    <w:div w:id="1999963625">
                      <w:marLeft w:val="0"/>
                      <w:marRight w:val="0"/>
                      <w:marTop w:val="100"/>
                      <w:marBottom w:val="100"/>
                      <w:divBdr>
                        <w:top w:val="none" w:sz="0" w:space="0" w:color="auto"/>
                        <w:left w:val="none" w:sz="0" w:space="0" w:color="auto"/>
                        <w:bottom w:val="none" w:sz="0" w:space="0" w:color="auto"/>
                        <w:right w:val="none" w:sz="0" w:space="0" w:color="auto"/>
                      </w:divBdr>
                      <w:divsChild>
                        <w:div w:id="1360819818">
                          <w:marLeft w:val="0"/>
                          <w:marRight w:val="0"/>
                          <w:marTop w:val="0"/>
                          <w:marBottom w:val="0"/>
                          <w:divBdr>
                            <w:top w:val="none" w:sz="0" w:space="0" w:color="auto"/>
                            <w:left w:val="none" w:sz="0" w:space="0" w:color="auto"/>
                            <w:bottom w:val="none" w:sz="0" w:space="0" w:color="auto"/>
                            <w:right w:val="none" w:sz="0" w:space="0" w:color="auto"/>
                          </w:divBdr>
                          <w:divsChild>
                            <w:div w:id="1063867957">
                              <w:marLeft w:val="0"/>
                              <w:marRight w:val="0"/>
                              <w:marTop w:val="0"/>
                              <w:marBottom w:val="0"/>
                              <w:divBdr>
                                <w:top w:val="single" w:sz="6" w:space="2" w:color="D1D1D1"/>
                                <w:left w:val="single" w:sz="6" w:space="0" w:color="D1D1D1"/>
                                <w:bottom w:val="single" w:sz="6" w:space="4" w:color="D1D1D1"/>
                                <w:right w:val="single" w:sz="6" w:space="0" w:color="D1D1D1"/>
                              </w:divBdr>
                              <w:divsChild>
                                <w:div w:id="835923943">
                                  <w:marLeft w:val="0"/>
                                  <w:marRight w:val="0"/>
                                  <w:marTop w:val="30"/>
                                  <w:marBottom w:val="0"/>
                                  <w:divBdr>
                                    <w:top w:val="none" w:sz="0" w:space="0" w:color="auto"/>
                                    <w:left w:val="none" w:sz="0" w:space="0" w:color="auto"/>
                                    <w:bottom w:val="none" w:sz="0" w:space="0" w:color="auto"/>
                                    <w:right w:val="none" w:sz="0" w:space="0" w:color="auto"/>
                                  </w:divBdr>
                                  <w:divsChild>
                                    <w:div w:id="4364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84856">
      <w:bodyDiv w:val="1"/>
      <w:marLeft w:val="0"/>
      <w:marRight w:val="0"/>
      <w:marTop w:val="0"/>
      <w:marBottom w:val="0"/>
      <w:divBdr>
        <w:top w:val="none" w:sz="0" w:space="0" w:color="auto"/>
        <w:left w:val="none" w:sz="0" w:space="0" w:color="auto"/>
        <w:bottom w:val="none" w:sz="0" w:space="0" w:color="auto"/>
        <w:right w:val="none" w:sz="0" w:space="0" w:color="auto"/>
      </w:divBdr>
    </w:div>
    <w:div w:id="566569951">
      <w:bodyDiv w:val="1"/>
      <w:marLeft w:val="0"/>
      <w:marRight w:val="0"/>
      <w:marTop w:val="0"/>
      <w:marBottom w:val="0"/>
      <w:divBdr>
        <w:top w:val="none" w:sz="0" w:space="0" w:color="auto"/>
        <w:left w:val="none" w:sz="0" w:space="0" w:color="auto"/>
        <w:bottom w:val="none" w:sz="0" w:space="0" w:color="auto"/>
        <w:right w:val="none" w:sz="0" w:space="0" w:color="auto"/>
      </w:divBdr>
      <w:divsChild>
        <w:div w:id="763889365">
          <w:marLeft w:val="0"/>
          <w:marRight w:val="0"/>
          <w:marTop w:val="0"/>
          <w:marBottom w:val="0"/>
          <w:divBdr>
            <w:top w:val="none" w:sz="0" w:space="0" w:color="auto"/>
            <w:left w:val="none" w:sz="0" w:space="0" w:color="auto"/>
            <w:bottom w:val="none" w:sz="0" w:space="0" w:color="auto"/>
            <w:right w:val="none" w:sz="0" w:space="0" w:color="auto"/>
          </w:divBdr>
        </w:div>
        <w:div w:id="1528441753">
          <w:marLeft w:val="0"/>
          <w:marRight w:val="0"/>
          <w:marTop w:val="0"/>
          <w:marBottom w:val="0"/>
          <w:divBdr>
            <w:top w:val="none" w:sz="0" w:space="0" w:color="auto"/>
            <w:left w:val="none" w:sz="0" w:space="0" w:color="auto"/>
            <w:bottom w:val="none" w:sz="0" w:space="0" w:color="auto"/>
            <w:right w:val="none" w:sz="0" w:space="0" w:color="auto"/>
          </w:divBdr>
        </w:div>
      </w:divsChild>
    </w:div>
    <w:div w:id="576673099">
      <w:bodyDiv w:val="1"/>
      <w:marLeft w:val="0"/>
      <w:marRight w:val="0"/>
      <w:marTop w:val="0"/>
      <w:marBottom w:val="0"/>
      <w:divBdr>
        <w:top w:val="none" w:sz="0" w:space="0" w:color="auto"/>
        <w:left w:val="none" w:sz="0" w:space="0" w:color="auto"/>
        <w:bottom w:val="none" w:sz="0" w:space="0" w:color="auto"/>
        <w:right w:val="none" w:sz="0" w:space="0" w:color="auto"/>
      </w:divBdr>
    </w:div>
    <w:div w:id="583759091">
      <w:bodyDiv w:val="1"/>
      <w:marLeft w:val="0"/>
      <w:marRight w:val="0"/>
      <w:marTop w:val="0"/>
      <w:marBottom w:val="0"/>
      <w:divBdr>
        <w:top w:val="none" w:sz="0" w:space="0" w:color="auto"/>
        <w:left w:val="none" w:sz="0" w:space="0" w:color="auto"/>
        <w:bottom w:val="none" w:sz="0" w:space="0" w:color="auto"/>
        <w:right w:val="none" w:sz="0" w:space="0" w:color="auto"/>
      </w:divBdr>
    </w:div>
    <w:div w:id="589394614">
      <w:bodyDiv w:val="1"/>
      <w:marLeft w:val="0"/>
      <w:marRight w:val="0"/>
      <w:marTop w:val="0"/>
      <w:marBottom w:val="0"/>
      <w:divBdr>
        <w:top w:val="none" w:sz="0" w:space="0" w:color="auto"/>
        <w:left w:val="none" w:sz="0" w:space="0" w:color="auto"/>
        <w:bottom w:val="none" w:sz="0" w:space="0" w:color="auto"/>
        <w:right w:val="none" w:sz="0" w:space="0" w:color="auto"/>
      </w:divBdr>
      <w:divsChild>
        <w:div w:id="660306684">
          <w:marLeft w:val="0"/>
          <w:marRight w:val="0"/>
          <w:marTop w:val="0"/>
          <w:marBottom w:val="0"/>
          <w:divBdr>
            <w:top w:val="none" w:sz="0" w:space="0" w:color="auto"/>
            <w:left w:val="none" w:sz="0" w:space="0" w:color="auto"/>
            <w:bottom w:val="none" w:sz="0" w:space="0" w:color="auto"/>
            <w:right w:val="none" w:sz="0" w:space="0" w:color="auto"/>
          </w:divBdr>
        </w:div>
        <w:div w:id="1238589614">
          <w:marLeft w:val="0"/>
          <w:marRight w:val="0"/>
          <w:marTop w:val="0"/>
          <w:marBottom w:val="0"/>
          <w:divBdr>
            <w:top w:val="none" w:sz="0" w:space="0" w:color="auto"/>
            <w:left w:val="none" w:sz="0" w:space="0" w:color="auto"/>
            <w:bottom w:val="none" w:sz="0" w:space="0" w:color="auto"/>
            <w:right w:val="none" w:sz="0" w:space="0" w:color="auto"/>
          </w:divBdr>
        </w:div>
      </w:divsChild>
    </w:div>
    <w:div w:id="594167119">
      <w:bodyDiv w:val="1"/>
      <w:marLeft w:val="0"/>
      <w:marRight w:val="0"/>
      <w:marTop w:val="0"/>
      <w:marBottom w:val="0"/>
      <w:divBdr>
        <w:top w:val="none" w:sz="0" w:space="0" w:color="auto"/>
        <w:left w:val="none" w:sz="0" w:space="0" w:color="auto"/>
        <w:bottom w:val="none" w:sz="0" w:space="0" w:color="auto"/>
        <w:right w:val="none" w:sz="0" w:space="0" w:color="auto"/>
      </w:divBdr>
    </w:div>
    <w:div w:id="598609993">
      <w:bodyDiv w:val="1"/>
      <w:marLeft w:val="0"/>
      <w:marRight w:val="0"/>
      <w:marTop w:val="0"/>
      <w:marBottom w:val="0"/>
      <w:divBdr>
        <w:top w:val="none" w:sz="0" w:space="0" w:color="auto"/>
        <w:left w:val="none" w:sz="0" w:space="0" w:color="auto"/>
        <w:bottom w:val="none" w:sz="0" w:space="0" w:color="auto"/>
        <w:right w:val="none" w:sz="0" w:space="0" w:color="auto"/>
      </w:divBdr>
      <w:divsChild>
        <w:div w:id="1012151287">
          <w:marLeft w:val="0"/>
          <w:marRight w:val="1"/>
          <w:marTop w:val="0"/>
          <w:marBottom w:val="0"/>
          <w:divBdr>
            <w:top w:val="none" w:sz="0" w:space="0" w:color="auto"/>
            <w:left w:val="none" w:sz="0" w:space="0" w:color="auto"/>
            <w:bottom w:val="none" w:sz="0" w:space="0" w:color="auto"/>
            <w:right w:val="none" w:sz="0" w:space="0" w:color="auto"/>
          </w:divBdr>
          <w:divsChild>
            <w:div w:id="602613417">
              <w:marLeft w:val="0"/>
              <w:marRight w:val="0"/>
              <w:marTop w:val="0"/>
              <w:marBottom w:val="0"/>
              <w:divBdr>
                <w:top w:val="none" w:sz="0" w:space="0" w:color="auto"/>
                <w:left w:val="none" w:sz="0" w:space="0" w:color="auto"/>
                <w:bottom w:val="none" w:sz="0" w:space="0" w:color="auto"/>
                <w:right w:val="none" w:sz="0" w:space="0" w:color="auto"/>
              </w:divBdr>
              <w:divsChild>
                <w:div w:id="603001595">
                  <w:marLeft w:val="0"/>
                  <w:marRight w:val="1"/>
                  <w:marTop w:val="0"/>
                  <w:marBottom w:val="0"/>
                  <w:divBdr>
                    <w:top w:val="none" w:sz="0" w:space="0" w:color="auto"/>
                    <w:left w:val="none" w:sz="0" w:space="0" w:color="auto"/>
                    <w:bottom w:val="none" w:sz="0" w:space="0" w:color="auto"/>
                    <w:right w:val="none" w:sz="0" w:space="0" w:color="auto"/>
                  </w:divBdr>
                  <w:divsChild>
                    <w:div w:id="338243555">
                      <w:marLeft w:val="0"/>
                      <w:marRight w:val="0"/>
                      <w:marTop w:val="0"/>
                      <w:marBottom w:val="0"/>
                      <w:divBdr>
                        <w:top w:val="none" w:sz="0" w:space="0" w:color="auto"/>
                        <w:left w:val="none" w:sz="0" w:space="0" w:color="auto"/>
                        <w:bottom w:val="none" w:sz="0" w:space="0" w:color="auto"/>
                        <w:right w:val="none" w:sz="0" w:space="0" w:color="auto"/>
                      </w:divBdr>
                      <w:divsChild>
                        <w:div w:id="653412951">
                          <w:marLeft w:val="0"/>
                          <w:marRight w:val="0"/>
                          <w:marTop w:val="0"/>
                          <w:marBottom w:val="0"/>
                          <w:divBdr>
                            <w:top w:val="none" w:sz="0" w:space="0" w:color="auto"/>
                            <w:left w:val="none" w:sz="0" w:space="0" w:color="auto"/>
                            <w:bottom w:val="none" w:sz="0" w:space="0" w:color="auto"/>
                            <w:right w:val="none" w:sz="0" w:space="0" w:color="auto"/>
                          </w:divBdr>
                          <w:divsChild>
                            <w:div w:id="1951080364">
                              <w:marLeft w:val="0"/>
                              <w:marRight w:val="0"/>
                              <w:marTop w:val="120"/>
                              <w:marBottom w:val="360"/>
                              <w:divBdr>
                                <w:top w:val="none" w:sz="0" w:space="0" w:color="auto"/>
                                <w:left w:val="none" w:sz="0" w:space="0" w:color="auto"/>
                                <w:bottom w:val="none" w:sz="0" w:space="0" w:color="auto"/>
                                <w:right w:val="none" w:sz="0" w:space="0" w:color="auto"/>
                              </w:divBdr>
                              <w:divsChild>
                                <w:div w:id="863785926">
                                  <w:marLeft w:val="420"/>
                                  <w:marRight w:val="0"/>
                                  <w:marTop w:val="0"/>
                                  <w:marBottom w:val="0"/>
                                  <w:divBdr>
                                    <w:top w:val="none" w:sz="0" w:space="0" w:color="auto"/>
                                    <w:left w:val="none" w:sz="0" w:space="0" w:color="auto"/>
                                    <w:bottom w:val="none" w:sz="0" w:space="0" w:color="auto"/>
                                    <w:right w:val="none" w:sz="0" w:space="0" w:color="auto"/>
                                  </w:divBdr>
                                  <w:divsChild>
                                    <w:div w:id="1043208565">
                                      <w:marLeft w:val="0"/>
                                      <w:marRight w:val="0"/>
                                      <w:marTop w:val="0"/>
                                      <w:marBottom w:val="0"/>
                                      <w:divBdr>
                                        <w:top w:val="none" w:sz="0" w:space="0" w:color="auto"/>
                                        <w:left w:val="none" w:sz="0" w:space="0" w:color="auto"/>
                                        <w:bottom w:val="none" w:sz="0" w:space="0" w:color="auto"/>
                                        <w:right w:val="none" w:sz="0" w:space="0" w:color="auto"/>
                                      </w:divBdr>
                                      <w:divsChild>
                                        <w:div w:id="15884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903128">
      <w:bodyDiv w:val="1"/>
      <w:marLeft w:val="0"/>
      <w:marRight w:val="0"/>
      <w:marTop w:val="0"/>
      <w:marBottom w:val="0"/>
      <w:divBdr>
        <w:top w:val="none" w:sz="0" w:space="0" w:color="auto"/>
        <w:left w:val="none" w:sz="0" w:space="0" w:color="auto"/>
        <w:bottom w:val="none" w:sz="0" w:space="0" w:color="auto"/>
        <w:right w:val="none" w:sz="0" w:space="0" w:color="auto"/>
      </w:divBdr>
      <w:divsChild>
        <w:div w:id="843783775">
          <w:marLeft w:val="0"/>
          <w:marRight w:val="0"/>
          <w:marTop w:val="0"/>
          <w:marBottom w:val="0"/>
          <w:divBdr>
            <w:top w:val="none" w:sz="0" w:space="0" w:color="auto"/>
            <w:left w:val="none" w:sz="0" w:space="0" w:color="auto"/>
            <w:bottom w:val="none" w:sz="0" w:space="0" w:color="auto"/>
            <w:right w:val="none" w:sz="0" w:space="0" w:color="auto"/>
          </w:divBdr>
        </w:div>
      </w:divsChild>
    </w:div>
    <w:div w:id="614023297">
      <w:bodyDiv w:val="1"/>
      <w:marLeft w:val="0"/>
      <w:marRight w:val="0"/>
      <w:marTop w:val="0"/>
      <w:marBottom w:val="0"/>
      <w:divBdr>
        <w:top w:val="none" w:sz="0" w:space="0" w:color="auto"/>
        <w:left w:val="none" w:sz="0" w:space="0" w:color="auto"/>
        <w:bottom w:val="none" w:sz="0" w:space="0" w:color="auto"/>
        <w:right w:val="none" w:sz="0" w:space="0" w:color="auto"/>
      </w:divBdr>
    </w:div>
    <w:div w:id="618145440">
      <w:bodyDiv w:val="1"/>
      <w:marLeft w:val="0"/>
      <w:marRight w:val="0"/>
      <w:marTop w:val="0"/>
      <w:marBottom w:val="0"/>
      <w:divBdr>
        <w:top w:val="none" w:sz="0" w:space="0" w:color="auto"/>
        <w:left w:val="none" w:sz="0" w:space="0" w:color="auto"/>
        <w:bottom w:val="none" w:sz="0" w:space="0" w:color="auto"/>
        <w:right w:val="none" w:sz="0" w:space="0" w:color="auto"/>
      </w:divBdr>
      <w:divsChild>
        <w:div w:id="214976962">
          <w:marLeft w:val="0"/>
          <w:marRight w:val="0"/>
          <w:marTop w:val="34"/>
          <w:marBottom w:val="34"/>
          <w:divBdr>
            <w:top w:val="none" w:sz="0" w:space="0" w:color="auto"/>
            <w:left w:val="none" w:sz="0" w:space="0" w:color="auto"/>
            <w:bottom w:val="none" w:sz="0" w:space="0" w:color="auto"/>
            <w:right w:val="none" w:sz="0" w:space="0" w:color="auto"/>
          </w:divBdr>
        </w:div>
      </w:divsChild>
    </w:div>
    <w:div w:id="630866825">
      <w:bodyDiv w:val="1"/>
      <w:marLeft w:val="0"/>
      <w:marRight w:val="0"/>
      <w:marTop w:val="0"/>
      <w:marBottom w:val="0"/>
      <w:divBdr>
        <w:top w:val="none" w:sz="0" w:space="0" w:color="auto"/>
        <w:left w:val="none" w:sz="0" w:space="0" w:color="auto"/>
        <w:bottom w:val="none" w:sz="0" w:space="0" w:color="auto"/>
        <w:right w:val="none" w:sz="0" w:space="0" w:color="auto"/>
      </w:divBdr>
      <w:divsChild>
        <w:div w:id="215315698">
          <w:marLeft w:val="0"/>
          <w:marRight w:val="0"/>
          <w:marTop w:val="0"/>
          <w:marBottom w:val="0"/>
          <w:divBdr>
            <w:top w:val="none" w:sz="0" w:space="0" w:color="auto"/>
            <w:left w:val="none" w:sz="0" w:space="0" w:color="auto"/>
            <w:bottom w:val="none" w:sz="0" w:space="0" w:color="auto"/>
            <w:right w:val="none" w:sz="0" w:space="0" w:color="auto"/>
          </w:divBdr>
        </w:div>
      </w:divsChild>
    </w:div>
    <w:div w:id="631442892">
      <w:bodyDiv w:val="1"/>
      <w:marLeft w:val="0"/>
      <w:marRight w:val="0"/>
      <w:marTop w:val="0"/>
      <w:marBottom w:val="0"/>
      <w:divBdr>
        <w:top w:val="none" w:sz="0" w:space="0" w:color="auto"/>
        <w:left w:val="none" w:sz="0" w:space="0" w:color="auto"/>
        <w:bottom w:val="none" w:sz="0" w:space="0" w:color="auto"/>
        <w:right w:val="none" w:sz="0" w:space="0" w:color="auto"/>
      </w:divBdr>
    </w:div>
    <w:div w:id="633294032">
      <w:bodyDiv w:val="1"/>
      <w:marLeft w:val="0"/>
      <w:marRight w:val="0"/>
      <w:marTop w:val="0"/>
      <w:marBottom w:val="0"/>
      <w:divBdr>
        <w:top w:val="none" w:sz="0" w:space="0" w:color="auto"/>
        <w:left w:val="none" w:sz="0" w:space="0" w:color="auto"/>
        <w:bottom w:val="none" w:sz="0" w:space="0" w:color="auto"/>
        <w:right w:val="none" w:sz="0" w:space="0" w:color="auto"/>
      </w:divBdr>
      <w:divsChild>
        <w:div w:id="359430692">
          <w:marLeft w:val="0"/>
          <w:marRight w:val="0"/>
          <w:marTop w:val="0"/>
          <w:marBottom w:val="0"/>
          <w:divBdr>
            <w:top w:val="none" w:sz="0" w:space="0" w:color="auto"/>
            <w:left w:val="none" w:sz="0" w:space="0" w:color="auto"/>
            <w:bottom w:val="none" w:sz="0" w:space="0" w:color="auto"/>
            <w:right w:val="none" w:sz="0" w:space="0" w:color="auto"/>
          </w:divBdr>
        </w:div>
        <w:div w:id="433332190">
          <w:marLeft w:val="0"/>
          <w:marRight w:val="0"/>
          <w:marTop w:val="0"/>
          <w:marBottom w:val="0"/>
          <w:divBdr>
            <w:top w:val="none" w:sz="0" w:space="0" w:color="auto"/>
            <w:left w:val="none" w:sz="0" w:space="0" w:color="auto"/>
            <w:bottom w:val="none" w:sz="0" w:space="0" w:color="auto"/>
            <w:right w:val="none" w:sz="0" w:space="0" w:color="auto"/>
          </w:divBdr>
          <w:divsChild>
            <w:div w:id="18369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219">
      <w:bodyDiv w:val="1"/>
      <w:marLeft w:val="0"/>
      <w:marRight w:val="0"/>
      <w:marTop w:val="0"/>
      <w:marBottom w:val="0"/>
      <w:divBdr>
        <w:top w:val="none" w:sz="0" w:space="0" w:color="auto"/>
        <w:left w:val="none" w:sz="0" w:space="0" w:color="auto"/>
        <w:bottom w:val="none" w:sz="0" w:space="0" w:color="auto"/>
        <w:right w:val="none" w:sz="0" w:space="0" w:color="auto"/>
      </w:divBdr>
      <w:divsChild>
        <w:div w:id="1339648979">
          <w:marLeft w:val="0"/>
          <w:marRight w:val="0"/>
          <w:marTop w:val="34"/>
          <w:marBottom w:val="34"/>
          <w:divBdr>
            <w:top w:val="none" w:sz="0" w:space="0" w:color="auto"/>
            <w:left w:val="none" w:sz="0" w:space="0" w:color="auto"/>
            <w:bottom w:val="none" w:sz="0" w:space="0" w:color="auto"/>
            <w:right w:val="none" w:sz="0" w:space="0" w:color="auto"/>
          </w:divBdr>
        </w:div>
      </w:divsChild>
    </w:div>
    <w:div w:id="635064258">
      <w:bodyDiv w:val="1"/>
      <w:marLeft w:val="0"/>
      <w:marRight w:val="0"/>
      <w:marTop w:val="0"/>
      <w:marBottom w:val="0"/>
      <w:divBdr>
        <w:top w:val="none" w:sz="0" w:space="0" w:color="auto"/>
        <w:left w:val="none" w:sz="0" w:space="0" w:color="auto"/>
        <w:bottom w:val="none" w:sz="0" w:space="0" w:color="auto"/>
        <w:right w:val="none" w:sz="0" w:space="0" w:color="auto"/>
      </w:divBdr>
      <w:divsChild>
        <w:div w:id="1264336771">
          <w:marLeft w:val="0"/>
          <w:marRight w:val="0"/>
          <w:marTop w:val="34"/>
          <w:marBottom w:val="34"/>
          <w:divBdr>
            <w:top w:val="none" w:sz="0" w:space="0" w:color="auto"/>
            <w:left w:val="none" w:sz="0" w:space="0" w:color="auto"/>
            <w:bottom w:val="none" w:sz="0" w:space="0" w:color="auto"/>
            <w:right w:val="none" w:sz="0" w:space="0" w:color="auto"/>
          </w:divBdr>
        </w:div>
      </w:divsChild>
    </w:div>
    <w:div w:id="635375902">
      <w:bodyDiv w:val="1"/>
      <w:marLeft w:val="0"/>
      <w:marRight w:val="0"/>
      <w:marTop w:val="0"/>
      <w:marBottom w:val="0"/>
      <w:divBdr>
        <w:top w:val="none" w:sz="0" w:space="0" w:color="auto"/>
        <w:left w:val="none" w:sz="0" w:space="0" w:color="auto"/>
        <w:bottom w:val="none" w:sz="0" w:space="0" w:color="auto"/>
        <w:right w:val="none" w:sz="0" w:space="0" w:color="auto"/>
      </w:divBdr>
      <w:divsChild>
        <w:div w:id="138690826">
          <w:marLeft w:val="0"/>
          <w:marRight w:val="0"/>
          <w:marTop w:val="0"/>
          <w:marBottom w:val="0"/>
          <w:divBdr>
            <w:top w:val="none" w:sz="0" w:space="0" w:color="auto"/>
            <w:left w:val="none" w:sz="0" w:space="0" w:color="auto"/>
            <w:bottom w:val="none" w:sz="0" w:space="0" w:color="auto"/>
            <w:right w:val="none" w:sz="0" w:space="0" w:color="auto"/>
          </w:divBdr>
        </w:div>
      </w:divsChild>
    </w:div>
    <w:div w:id="646321962">
      <w:bodyDiv w:val="1"/>
      <w:marLeft w:val="0"/>
      <w:marRight w:val="0"/>
      <w:marTop w:val="0"/>
      <w:marBottom w:val="0"/>
      <w:divBdr>
        <w:top w:val="none" w:sz="0" w:space="0" w:color="auto"/>
        <w:left w:val="none" w:sz="0" w:space="0" w:color="auto"/>
        <w:bottom w:val="none" w:sz="0" w:space="0" w:color="auto"/>
        <w:right w:val="none" w:sz="0" w:space="0" w:color="auto"/>
      </w:divBdr>
    </w:div>
    <w:div w:id="654801452">
      <w:bodyDiv w:val="1"/>
      <w:marLeft w:val="0"/>
      <w:marRight w:val="0"/>
      <w:marTop w:val="0"/>
      <w:marBottom w:val="0"/>
      <w:divBdr>
        <w:top w:val="none" w:sz="0" w:space="0" w:color="auto"/>
        <w:left w:val="none" w:sz="0" w:space="0" w:color="auto"/>
        <w:bottom w:val="none" w:sz="0" w:space="0" w:color="auto"/>
        <w:right w:val="none" w:sz="0" w:space="0" w:color="auto"/>
      </w:divBdr>
      <w:divsChild>
        <w:div w:id="698580245">
          <w:marLeft w:val="0"/>
          <w:marRight w:val="0"/>
          <w:marTop w:val="0"/>
          <w:marBottom w:val="0"/>
          <w:divBdr>
            <w:top w:val="none" w:sz="0" w:space="0" w:color="auto"/>
            <w:left w:val="none" w:sz="0" w:space="0" w:color="auto"/>
            <w:bottom w:val="none" w:sz="0" w:space="0" w:color="auto"/>
            <w:right w:val="none" w:sz="0" w:space="0" w:color="auto"/>
          </w:divBdr>
        </w:div>
        <w:div w:id="702244532">
          <w:marLeft w:val="0"/>
          <w:marRight w:val="0"/>
          <w:marTop w:val="0"/>
          <w:marBottom w:val="0"/>
          <w:divBdr>
            <w:top w:val="none" w:sz="0" w:space="0" w:color="auto"/>
            <w:left w:val="none" w:sz="0" w:space="0" w:color="auto"/>
            <w:bottom w:val="none" w:sz="0" w:space="0" w:color="auto"/>
            <w:right w:val="none" w:sz="0" w:space="0" w:color="auto"/>
          </w:divBdr>
        </w:div>
      </w:divsChild>
    </w:div>
    <w:div w:id="657611549">
      <w:bodyDiv w:val="1"/>
      <w:marLeft w:val="0"/>
      <w:marRight w:val="0"/>
      <w:marTop w:val="0"/>
      <w:marBottom w:val="0"/>
      <w:divBdr>
        <w:top w:val="none" w:sz="0" w:space="0" w:color="auto"/>
        <w:left w:val="none" w:sz="0" w:space="0" w:color="auto"/>
        <w:bottom w:val="none" w:sz="0" w:space="0" w:color="auto"/>
        <w:right w:val="none" w:sz="0" w:space="0" w:color="auto"/>
      </w:divBdr>
      <w:divsChild>
        <w:div w:id="967391794">
          <w:marLeft w:val="0"/>
          <w:marRight w:val="0"/>
          <w:marTop w:val="0"/>
          <w:marBottom w:val="0"/>
          <w:divBdr>
            <w:top w:val="none" w:sz="0" w:space="0" w:color="auto"/>
            <w:left w:val="none" w:sz="0" w:space="0" w:color="auto"/>
            <w:bottom w:val="none" w:sz="0" w:space="0" w:color="auto"/>
            <w:right w:val="none" w:sz="0" w:space="0" w:color="auto"/>
          </w:divBdr>
        </w:div>
      </w:divsChild>
    </w:div>
    <w:div w:id="658384368">
      <w:bodyDiv w:val="1"/>
      <w:marLeft w:val="0"/>
      <w:marRight w:val="0"/>
      <w:marTop w:val="0"/>
      <w:marBottom w:val="0"/>
      <w:divBdr>
        <w:top w:val="none" w:sz="0" w:space="0" w:color="auto"/>
        <w:left w:val="none" w:sz="0" w:space="0" w:color="auto"/>
        <w:bottom w:val="none" w:sz="0" w:space="0" w:color="auto"/>
        <w:right w:val="none" w:sz="0" w:space="0" w:color="auto"/>
      </w:divBdr>
      <w:divsChild>
        <w:div w:id="1579486363">
          <w:marLeft w:val="0"/>
          <w:marRight w:val="0"/>
          <w:marTop w:val="0"/>
          <w:marBottom w:val="0"/>
          <w:divBdr>
            <w:top w:val="none" w:sz="0" w:space="0" w:color="auto"/>
            <w:left w:val="none" w:sz="0" w:space="0" w:color="auto"/>
            <w:bottom w:val="none" w:sz="0" w:space="0" w:color="auto"/>
            <w:right w:val="none" w:sz="0" w:space="0" w:color="auto"/>
          </w:divBdr>
        </w:div>
        <w:div w:id="1761834265">
          <w:marLeft w:val="0"/>
          <w:marRight w:val="0"/>
          <w:marTop w:val="0"/>
          <w:marBottom w:val="0"/>
          <w:divBdr>
            <w:top w:val="none" w:sz="0" w:space="0" w:color="auto"/>
            <w:left w:val="none" w:sz="0" w:space="0" w:color="auto"/>
            <w:bottom w:val="none" w:sz="0" w:space="0" w:color="auto"/>
            <w:right w:val="none" w:sz="0" w:space="0" w:color="auto"/>
          </w:divBdr>
        </w:div>
      </w:divsChild>
    </w:div>
    <w:div w:id="659162083">
      <w:bodyDiv w:val="1"/>
      <w:marLeft w:val="0"/>
      <w:marRight w:val="0"/>
      <w:marTop w:val="0"/>
      <w:marBottom w:val="0"/>
      <w:divBdr>
        <w:top w:val="none" w:sz="0" w:space="0" w:color="auto"/>
        <w:left w:val="none" w:sz="0" w:space="0" w:color="auto"/>
        <w:bottom w:val="none" w:sz="0" w:space="0" w:color="auto"/>
        <w:right w:val="none" w:sz="0" w:space="0" w:color="auto"/>
      </w:divBdr>
      <w:divsChild>
        <w:div w:id="47339547">
          <w:marLeft w:val="0"/>
          <w:marRight w:val="0"/>
          <w:marTop w:val="0"/>
          <w:marBottom w:val="0"/>
          <w:divBdr>
            <w:top w:val="none" w:sz="0" w:space="0" w:color="auto"/>
            <w:left w:val="none" w:sz="0" w:space="0" w:color="auto"/>
            <w:bottom w:val="none" w:sz="0" w:space="0" w:color="auto"/>
            <w:right w:val="none" w:sz="0" w:space="0" w:color="auto"/>
          </w:divBdr>
        </w:div>
      </w:divsChild>
    </w:div>
    <w:div w:id="659701884">
      <w:bodyDiv w:val="1"/>
      <w:marLeft w:val="0"/>
      <w:marRight w:val="0"/>
      <w:marTop w:val="0"/>
      <w:marBottom w:val="0"/>
      <w:divBdr>
        <w:top w:val="none" w:sz="0" w:space="0" w:color="auto"/>
        <w:left w:val="none" w:sz="0" w:space="0" w:color="auto"/>
        <w:bottom w:val="none" w:sz="0" w:space="0" w:color="auto"/>
        <w:right w:val="none" w:sz="0" w:space="0" w:color="auto"/>
      </w:divBdr>
    </w:div>
    <w:div w:id="660696976">
      <w:bodyDiv w:val="1"/>
      <w:marLeft w:val="0"/>
      <w:marRight w:val="0"/>
      <w:marTop w:val="0"/>
      <w:marBottom w:val="0"/>
      <w:divBdr>
        <w:top w:val="none" w:sz="0" w:space="0" w:color="auto"/>
        <w:left w:val="none" w:sz="0" w:space="0" w:color="auto"/>
        <w:bottom w:val="none" w:sz="0" w:space="0" w:color="auto"/>
        <w:right w:val="none" w:sz="0" w:space="0" w:color="auto"/>
      </w:divBdr>
      <w:divsChild>
        <w:div w:id="368380416">
          <w:marLeft w:val="0"/>
          <w:marRight w:val="0"/>
          <w:marTop w:val="0"/>
          <w:marBottom w:val="0"/>
          <w:divBdr>
            <w:top w:val="none" w:sz="0" w:space="0" w:color="auto"/>
            <w:left w:val="none" w:sz="0" w:space="0" w:color="auto"/>
            <w:bottom w:val="none" w:sz="0" w:space="0" w:color="auto"/>
            <w:right w:val="none" w:sz="0" w:space="0" w:color="auto"/>
          </w:divBdr>
        </w:div>
      </w:divsChild>
    </w:div>
    <w:div w:id="665286661">
      <w:bodyDiv w:val="1"/>
      <w:marLeft w:val="0"/>
      <w:marRight w:val="0"/>
      <w:marTop w:val="0"/>
      <w:marBottom w:val="0"/>
      <w:divBdr>
        <w:top w:val="none" w:sz="0" w:space="0" w:color="auto"/>
        <w:left w:val="none" w:sz="0" w:space="0" w:color="auto"/>
        <w:bottom w:val="none" w:sz="0" w:space="0" w:color="auto"/>
        <w:right w:val="none" w:sz="0" w:space="0" w:color="auto"/>
      </w:divBdr>
      <w:divsChild>
        <w:div w:id="685328021">
          <w:marLeft w:val="0"/>
          <w:marRight w:val="0"/>
          <w:marTop w:val="0"/>
          <w:marBottom w:val="0"/>
          <w:divBdr>
            <w:top w:val="none" w:sz="0" w:space="0" w:color="auto"/>
            <w:left w:val="none" w:sz="0" w:space="0" w:color="auto"/>
            <w:bottom w:val="none" w:sz="0" w:space="0" w:color="auto"/>
            <w:right w:val="none" w:sz="0" w:space="0" w:color="auto"/>
          </w:divBdr>
          <w:divsChild>
            <w:div w:id="1157846944">
              <w:marLeft w:val="0"/>
              <w:marRight w:val="0"/>
              <w:marTop w:val="0"/>
              <w:marBottom w:val="0"/>
              <w:divBdr>
                <w:top w:val="none" w:sz="0" w:space="0" w:color="auto"/>
                <w:left w:val="none" w:sz="0" w:space="0" w:color="auto"/>
                <w:bottom w:val="none" w:sz="0" w:space="0" w:color="auto"/>
                <w:right w:val="none" w:sz="0" w:space="0" w:color="auto"/>
              </w:divBdr>
            </w:div>
          </w:divsChild>
        </w:div>
        <w:div w:id="915549987">
          <w:marLeft w:val="0"/>
          <w:marRight w:val="0"/>
          <w:marTop w:val="0"/>
          <w:marBottom w:val="0"/>
          <w:divBdr>
            <w:top w:val="none" w:sz="0" w:space="0" w:color="auto"/>
            <w:left w:val="none" w:sz="0" w:space="0" w:color="auto"/>
            <w:bottom w:val="none" w:sz="0" w:space="0" w:color="auto"/>
            <w:right w:val="none" w:sz="0" w:space="0" w:color="auto"/>
          </w:divBdr>
          <w:divsChild>
            <w:div w:id="1134635412">
              <w:marLeft w:val="0"/>
              <w:marRight w:val="0"/>
              <w:marTop w:val="0"/>
              <w:marBottom w:val="0"/>
              <w:divBdr>
                <w:top w:val="none" w:sz="0" w:space="0" w:color="auto"/>
                <w:left w:val="none" w:sz="0" w:space="0" w:color="auto"/>
                <w:bottom w:val="none" w:sz="0" w:space="0" w:color="auto"/>
                <w:right w:val="none" w:sz="0" w:space="0" w:color="auto"/>
              </w:divBdr>
              <w:divsChild>
                <w:div w:id="254092916">
                  <w:marLeft w:val="0"/>
                  <w:marRight w:val="0"/>
                  <w:marTop w:val="0"/>
                  <w:marBottom w:val="0"/>
                  <w:divBdr>
                    <w:top w:val="none" w:sz="0" w:space="0" w:color="auto"/>
                    <w:left w:val="none" w:sz="0" w:space="0" w:color="auto"/>
                    <w:bottom w:val="none" w:sz="0" w:space="0" w:color="auto"/>
                    <w:right w:val="none" w:sz="0" w:space="0" w:color="auto"/>
                  </w:divBdr>
                  <w:divsChild>
                    <w:div w:id="481699673">
                      <w:marLeft w:val="0"/>
                      <w:marRight w:val="0"/>
                      <w:marTop w:val="0"/>
                      <w:marBottom w:val="0"/>
                      <w:divBdr>
                        <w:top w:val="none" w:sz="0" w:space="0" w:color="auto"/>
                        <w:left w:val="none" w:sz="0" w:space="0" w:color="auto"/>
                        <w:bottom w:val="none" w:sz="0" w:space="0" w:color="auto"/>
                        <w:right w:val="none" w:sz="0" w:space="0" w:color="auto"/>
                      </w:divBdr>
                      <w:divsChild>
                        <w:div w:id="1428844522">
                          <w:marLeft w:val="0"/>
                          <w:marRight w:val="0"/>
                          <w:marTop w:val="0"/>
                          <w:marBottom w:val="0"/>
                          <w:divBdr>
                            <w:top w:val="none" w:sz="0" w:space="0" w:color="auto"/>
                            <w:left w:val="none" w:sz="0" w:space="0" w:color="auto"/>
                            <w:bottom w:val="none" w:sz="0" w:space="0" w:color="auto"/>
                            <w:right w:val="none" w:sz="0" w:space="0" w:color="auto"/>
                          </w:divBdr>
                          <w:divsChild>
                            <w:div w:id="1890340258">
                              <w:marLeft w:val="0"/>
                              <w:marRight w:val="0"/>
                              <w:marTop w:val="0"/>
                              <w:marBottom w:val="0"/>
                              <w:divBdr>
                                <w:top w:val="none" w:sz="0" w:space="0" w:color="auto"/>
                                <w:left w:val="none" w:sz="0" w:space="0" w:color="auto"/>
                                <w:bottom w:val="none" w:sz="0" w:space="0" w:color="auto"/>
                                <w:right w:val="none" w:sz="0" w:space="0" w:color="auto"/>
                              </w:divBdr>
                            </w:div>
                          </w:divsChild>
                        </w:div>
                        <w:div w:id="1886795222">
                          <w:marLeft w:val="0"/>
                          <w:marRight w:val="0"/>
                          <w:marTop w:val="0"/>
                          <w:marBottom w:val="0"/>
                          <w:divBdr>
                            <w:top w:val="none" w:sz="0" w:space="0" w:color="auto"/>
                            <w:left w:val="none" w:sz="0" w:space="0" w:color="auto"/>
                            <w:bottom w:val="none" w:sz="0" w:space="0" w:color="auto"/>
                            <w:right w:val="none" w:sz="0" w:space="0" w:color="auto"/>
                          </w:divBdr>
                          <w:divsChild>
                            <w:div w:id="57744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6124">
                      <w:marLeft w:val="0"/>
                      <w:marRight w:val="0"/>
                      <w:marTop w:val="0"/>
                      <w:marBottom w:val="0"/>
                      <w:divBdr>
                        <w:top w:val="none" w:sz="0" w:space="0" w:color="auto"/>
                        <w:left w:val="none" w:sz="0" w:space="0" w:color="auto"/>
                        <w:bottom w:val="none" w:sz="0" w:space="0" w:color="auto"/>
                        <w:right w:val="none" w:sz="0" w:space="0" w:color="auto"/>
                      </w:divBdr>
                      <w:divsChild>
                        <w:div w:id="182635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058273">
          <w:marLeft w:val="0"/>
          <w:marRight w:val="0"/>
          <w:marTop w:val="0"/>
          <w:marBottom w:val="0"/>
          <w:divBdr>
            <w:top w:val="none" w:sz="0" w:space="0" w:color="auto"/>
            <w:left w:val="none" w:sz="0" w:space="0" w:color="auto"/>
            <w:bottom w:val="none" w:sz="0" w:space="0" w:color="auto"/>
            <w:right w:val="none" w:sz="0" w:space="0" w:color="auto"/>
          </w:divBdr>
          <w:divsChild>
            <w:div w:id="1133231">
              <w:marLeft w:val="0"/>
              <w:marRight w:val="0"/>
              <w:marTop w:val="0"/>
              <w:marBottom w:val="0"/>
              <w:divBdr>
                <w:top w:val="none" w:sz="0" w:space="0" w:color="auto"/>
                <w:left w:val="none" w:sz="0" w:space="0" w:color="auto"/>
                <w:bottom w:val="none" w:sz="0" w:space="0" w:color="auto"/>
                <w:right w:val="none" w:sz="0" w:space="0" w:color="auto"/>
              </w:divBdr>
              <w:divsChild>
                <w:div w:id="1202597958">
                  <w:marLeft w:val="0"/>
                  <w:marRight w:val="0"/>
                  <w:marTop w:val="0"/>
                  <w:marBottom w:val="0"/>
                  <w:divBdr>
                    <w:top w:val="none" w:sz="0" w:space="0" w:color="auto"/>
                    <w:left w:val="none" w:sz="0" w:space="0" w:color="auto"/>
                    <w:bottom w:val="none" w:sz="0" w:space="0" w:color="auto"/>
                    <w:right w:val="none" w:sz="0" w:space="0" w:color="auto"/>
                  </w:divBdr>
                  <w:divsChild>
                    <w:div w:id="1392774787">
                      <w:marLeft w:val="0"/>
                      <w:marRight w:val="0"/>
                      <w:marTop w:val="0"/>
                      <w:marBottom w:val="0"/>
                      <w:divBdr>
                        <w:top w:val="none" w:sz="0" w:space="0" w:color="auto"/>
                        <w:left w:val="none" w:sz="0" w:space="0" w:color="auto"/>
                        <w:bottom w:val="none" w:sz="0" w:space="0" w:color="auto"/>
                        <w:right w:val="none" w:sz="0" w:space="0" w:color="auto"/>
                      </w:divBdr>
                      <w:divsChild>
                        <w:div w:id="81036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048684">
          <w:marLeft w:val="0"/>
          <w:marRight w:val="0"/>
          <w:marTop w:val="0"/>
          <w:marBottom w:val="0"/>
          <w:divBdr>
            <w:top w:val="none" w:sz="0" w:space="0" w:color="auto"/>
            <w:left w:val="none" w:sz="0" w:space="0" w:color="auto"/>
            <w:bottom w:val="none" w:sz="0" w:space="0" w:color="auto"/>
            <w:right w:val="none" w:sz="0" w:space="0" w:color="auto"/>
          </w:divBdr>
        </w:div>
        <w:div w:id="1459178700">
          <w:marLeft w:val="0"/>
          <w:marRight w:val="0"/>
          <w:marTop w:val="0"/>
          <w:marBottom w:val="0"/>
          <w:divBdr>
            <w:top w:val="none" w:sz="0" w:space="0" w:color="auto"/>
            <w:left w:val="none" w:sz="0" w:space="0" w:color="auto"/>
            <w:bottom w:val="none" w:sz="0" w:space="0" w:color="auto"/>
            <w:right w:val="none" w:sz="0" w:space="0" w:color="auto"/>
          </w:divBdr>
          <w:divsChild>
            <w:div w:id="15579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4022">
      <w:bodyDiv w:val="1"/>
      <w:marLeft w:val="0"/>
      <w:marRight w:val="0"/>
      <w:marTop w:val="0"/>
      <w:marBottom w:val="0"/>
      <w:divBdr>
        <w:top w:val="none" w:sz="0" w:space="0" w:color="auto"/>
        <w:left w:val="none" w:sz="0" w:space="0" w:color="auto"/>
        <w:bottom w:val="none" w:sz="0" w:space="0" w:color="auto"/>
        <w:right w:val="none" w:sz="0" w:space="0" w:color="auto"/>
      </w:divBdr>
      <w:divsChild>
        <w:div w:id="47074143">
          <w:marLeft w:val="0"/>
          <w:marRight w:val="0"/>
          <w:marTop w:val="34"/>
          <w:marBottom w:val="34"/>
          <w:divBdr>
            <w:top w:val="none" w:sz="0" w:space="0" w:color="auto"/>
            <w:left w:val="none" w:sz="0" w:space="0" w:color="auto"/>
            <w:bottom w:val="none" w:sz="0" w:space="0" w:color="auto"/>
            <w:right w:val="none" w:sz="0" w:space="0" w:color="auto"/>
          </w:divBdr>
        </w:div>
      </w:divsChild>
    </w:div>
    <w:div w:id="672682644">
      <w:bodyDiv w:val="1"/>
      <w:marLeft w:val="0"/>
      <w:marRight w:val="0"/>
      <w:marTop w:val="0"/>
      <w:marBottom w:val="0"/>
      <w:divBdr>
        <w:top w:val="none" w:sz="0" w:space="0" w:color="auto"/>
        <w:left w:val="none" w:sz="0" w:space="0" w:color="auto"/>
        <w:bottom w:val="none" w:sz="0" w:space="0" w:color="auto"/>
        <w:right w:val="none" w:sz="0" w:space="0" w:color="auto"/>
      </w:divBdr>
    </w:div>
    <w:div w:id="672727480">
      <w:bodyDiv w:val="1"/>
      <w:marLeft w:val="0"/>
      <w:marRight w:val="0"/>
      <w:marTop w:val="0"/>
      <w:marBottom w:val="0"/>
      <w:divBdr>
        <w:top w:val="none" w:sz="0" w:space="0" w:color="auto"/>
        <w:left w:val="none" w:sz="0" w:space="0" w:color="auto"/>
        <w:bottom w:val="none" w:sz="0" w:space="0" w:color="auto"/>
        <w:right w:val="none" w:sz="0" w:space="0" w:color="auto"/>
      </w:divBdr>
    </w:div>
    <w:div w:id="675229342">
      <w:bodyDiv w:val="1"/>
      <w:marLeft w:val="0"/>
      <w:marRight w:val="0"/>
      <w:marTop w:val="0"/>
      <w:marBottom w:val="0"/>
      <w:divBdr>
        <w:top w:val="none" w:sz="0" w:space="0" w:color="auto"/>
        <w:left w:val="none" w:sz="0" w:space="0" w:color="auto"/>
        <w:bottom w:val="none" w:sz="0" w:space="0" w:color="auto"/>
        <w:right w:val="none" w:sz="0" w:space="0" w:color="auto"/>
      </w:divBdr>
    </w:div>
    <w:div w:id="675839936">
      <w:bodyDiv w:val="1"/>
      <w:marLeft w:val="0"/>
      <w:marRight w:val="0"/>
      <w:marTop w:val="0"/>
      <w:marBottom w:val="0"/>
      <w:divBdr>
        <w:top w:val="none" w:sz="0" w:space="0" w:color="auto"/>
        <w:left w:val="none" w:sz="0" w:space="0" w:color="auto"/>
        <w:bottom w:val="none" w:sz="0" w:space="0" w:color="auto"/>
        <w:right w:val="none" w:sz="0" w:space="0" w:color="auto"/>
      </w:divBdr>
    </w:div>
    <w:div w:id="677654467">
      <w:bodyDiv w:val="1"/>
      <w:marLeft w:val="0"/>
      <w:marRight w:val="0"/>
      <w:marTop w:val="0"/>
      <w:marBottom w:val="0"/>
      <w:divBdr>
        <w:top w:val="none" w:sz="0" w:space="0" w:color="auto"/>
        <w:left w:val="none" w:sz="0" w:space="0" w:color="auto"/>
        <w:bottom w:val="none" w:sz="0" w:space="0" w:color="auto"/>
        <w:right w:val="none" w:sz="0" w:space="0" w:color="auto"/>
      </w:divBdr>
    </w:div>
    <w:div w:id="683819699">
      <w:bodyDiv w:val="1"/>
      <w:marLeft w:val="0"/>
      <w:marRight w:val="0"/>
      <w:marTop w:val="0"/>
      <w:marBottom w:val="0"/>
      <w:divBdr>
        <w:top w:val="none" w:sz="0" w:space="0" w:color="auto"/>
        <w:left w:val="none" w:sz="0" w:space="0" w:color="auto"/>
        <w:bottom w:val="none" w:sz="0" w:space="0" w:color="auto"/>
        <w:right w:val="none" w:sz="0" w:space="0" w:color="auto"/>
      </w:divBdr>
      <w:divsChild>
        <w:div w:id="244921846">
          <w:marLeft w:val="0"/>
          <w:marRight w:val="0"/>
          <w:marTop w:val="34"/>
          <w:marBottom w:val="34"/>
          <w:divBdr>
            <w:top w:val="none" w:sz="0" w:space="0" w:color="auto"/>
            <w:left w:val="none" w:sz="0" w:space="0" w:color="auto"/>
            <w:bottom w:val="none" w:sz="0" w:space="0" w:color="auto"/>
            <w:right w:val="none" w:sz="0" w:space="0" w:color="auto"/>
          </w:divBdr>
        </w:div>
      </w:divsChild>
    </w:div>
    <w:div w:id="694427684">
      <w:bodyDiv w:val="1"/>
      <w:marLeft w:val="0"/>
      <w:marRight w:val="0"/>
      <w:marTop w:val="0"/>
      <w:marBottom w:val="0"/>
      <w:divBdr>
        <w:top w:val="none" w:sz="0" w:space="0" w:color="auto"/>
        <w:left w:val="none" w:sz="0" w:space="0" w:color="auto"/>
        <w:bottom w:val="none" w:sz="0" w:space="0" w:color="auto"/>
        <w:right w:val="none" w:sz="0" w:space="0" w:color="auto"/>
      </w:divBdr>
      <w:divsChild>
        <w:div w:id="2018455710">
          <w:marLeft w:val="0"/>
          <w:marRight w:val="0"/>
          <w:marTop w:val="0"/>
          <w:marBottom w:val="0"/>
          <w:divBdr>
            <w:top w:val="none" w:sz="0" w:space="0" w:color="auto"/>
            <w:left w:val="none" w:sz="0" w:space="0" w:color="auto"/>
            <w:bottom w:val="none" w:sz="0" w:space="0" w:color="auto"/>
            <w:right w:val="none" w:sz="0" w:space="0" w:color="auto"/>
          </w:divBdr>
        </w:div>
      </w:divsChild>
    </w:div>
    <w:div w:id="710765380">
      <w:bodyDiv w:val="1"/>
      <w:marLeft w:val="0"/>
      <w:marRight w:val="0"/>
      <w:marTop w:val="0"/>
      <w:marBottom w:val="0"/>
      <w:divBdr>
        <w:top w:val="none" w:sz="0" w:space="0" w:color="auto"/>
        <w:left w:val="none" w:sz="0" w:space="0" w:color="auto"/>
        <w:bottom w:val="none" w:sz="0" w:space="0" w:color="auto"/>
        <w:right w:val="none" w:sz="0" w:space="0" w:color="auto"/>
      </w:divBdr>
      <w:divsChild>
        <w:div w:id="1537737586">
          <w:marLeft w:val="0"/>
          <w:marRight w:val="0"/>
          <w:marTop w:val="0"/>
          <w:marBottom w:val="0"/>
          <w:divBdr>
            <w:top w:val="none" w:sz="0" w:space="0" w:color="auto"/>
            <w:left w:val="none" w:sz="0" w:space="0" w:color="auto"/>
            <w:bottom w:val="none" w:sz="0" w:space="0" w:color="auto"/>
            <w:right w:val="none" w:sz="0" w:space="0" w:color="auto"/>
          </w:divBdr>
        </w:div>
        <w:div w:id="1539507192">
          <w:marLeft w:val="0"/>
          <w:marRight w:val="0"/>
          <w:marTop w:val="0"/>
          <w:marBottom w:val="0"/>
          <w:divBdr>
            <w:top w:val="none" w:sz="0" w:space="0" w:color="auto"/>
            <w:left w:val="none" w:sz="0" w:space="0" w:color="auto"/>
            <w:bottom w:val="none" w:sz="0" w:space="0" w:color="auto"/>
            <w:right w:val="none" w:sz="0" w:space="0" w:color="auto"/>
          </w:divBdr>
        </w:div>
      </w:divsChild>
    </w:div>
    <w:div w:id="714043846">
      <w:bodyDiv w:val="1"/>
      <w:marLeft w:val="0"/>
      <w:marRight w:val="0"/>
      <w:marTop w:val="0"/>
      <w:marBottom w:val="0"/>
      <w:divBdr>
        <w:top w:val="none" w:sz="0" w:space="0" w:color="auto"/>
        <w:left w:val="none" w:sz="0" w:space="0" w:color="auto"/>
        <w:bottom w:val="none" w:sz="0" w:space="0" w:color="auto"/>
        <w:right w:val="none" w:sz="0" w:space="0" w:color="auto"/>
      </w:divBdr>
      <w:divsChild>
        <w:div w:id="224026496">
          <w:marLeft w:val="0"/>
          <w:marRight w:val="0"/>
          <w:marTop w:val="0"/>
          <w:marBottom w:val="0"/>
          <w:divBdr>
            <w:top w:val="none" w:sz="0" w:space="0" w:color="auto"/>
            <w:left w:val="none" w:sz="0" w:space="0" w:color="auto"/>
            <w:bottom w:val="none" w:sz="0" w:space="0" w:color="auto"/>
            <w:right w:val="none" w:sz="0" w:space="0" w:color="auto"/>
          </w:divBdr>
        </w:div>
        <w:div w:id="1521625682">
          <w:marLeft w:val="0"/>
          <w:marRight w:val="0"/>
          <w:marTop w:val="0"/>
          <w:marBottom w:val="0"/>
          <w:divBdr>
            <w:top w:val="none" w:sz="0" w:space="0" w:color="auto"/>
            <w:left w:val="none" w:sz="0" w:space="0" w:color="auto"/>
            <w:bottom w:val="none" w:sz="0" w:space="0" w:color="auto"/>
            <w:right w:val="none" w:sz="0" w:space="0" w:color="auto"/>
          </w:divBdr>
        </w:div>
      </w:divsChild>
    </w:div>
    <w:div w:id="725686687">
      <w:bodyDiv w:val="1"/>
      <w:marLeft w:val="0"/>
      <w:marRight w:val="0"/>
      <w:marTop w:val="0"/>
      <w:marBottom w:val="0"/>
      <w:divBdr>
        <w:top w:val="none" w:sz="0" w:space="0" w:color="auto"/>
        <w:left w:val="none" w:sz="0" w:space="0" w:color="auto"/>
        <w:bottom w:val="none" w:sz="0" w:space="0" w:color="auto"/>
        <w:right w:val="none" w:sz="0" w:space="0" w:color="auto"/>
      </w:divBdr>
      <w:divsChild>
        <w:div w:id="1652906048">
          <w:marLeft w:val="0"/>
          <w:marRight w:val="0"/>
          <w:marTop w:val="0"/>
          <w:marBottom w:val="0"/>
          <w:divBdr>
            <w:top w:val="none" w:sz="0" w:space="0" w:color="auto"/>
            <w:left w:val="none" w:sz="0" w:space="0" w:color="auto"/>
            <w:bottom w:val="none" w:sz="0" w:space="0" w:color="auto"/>
            <w:right w:val="none" w:sz="0" w:space="0" w:color="auto"/>
          </w:divBdr>
          <w:divsChild>
            <w:div w:id="925696743">
              <w:marLeft w:val="0"/>
              <w:marRight w:val="0"/>
              <w:marTop w:val="0"/>
              <w:marBottom w:val="0"/>
              <w:divBdr>
                <w:top w:val="none" w:sz="0" w:space="0" w:color="auto"/>
                <w:left w:val="none" w:sz="0" w:space="0" w:color="auto"/>
                <w:bottom w:val="none" w:sz="0" w:space="0" w:color="auto"/>
                <w:right w:val="none" w:sz="0" w:space="0" w:color="auto"/>
              </w:divBdr>
              <w:divsChild>
                <w:div w:id="229313328">
                  <w:marLeft w:val="0"/>
                  <w:marRight w:val="-6084"/>
                  <w:marTop w:val="0"/>
                  <w:marBottom w:val="0"/>
                  <w:divBdr>
                    <w:top w:val="none" w:sz="0" w:space="0" w:color="auto"/>
                    <w:left w:val="none" w:sz="0" w:space="0" w:color="auto"/>
                    <w:bottom w:val="none" w:sz="0" w:space="0" w:color="auto"/>
                    <w:right w:val="none" w:sz="0" w:space="0" w:color="auto"/>
                  </w:divBdr>
                  <w:divsChild>
                    <w:div w:id="863522165">
                      <w:marLeft w:val="0"/>
                      <w:marRight w:val="5604"/>
                      <w:marTop w:val="0"/>
                      <w:marBottom w:val="0"/>
                      <w:divBdr>
                        <w:top w:val="none" w:sz="0" w:space="0" w:color="auto"/>
                        <w:left w:val="none" w:sz="0" w:space="0" w:color="auto"/>
                        <w:bottom w:val="none" w:sz="0" w:space="0" w:color="auto"/>
                        <w:right w:val="none" w:sz="0" w:space="0" w:color="auto"/>
                      </w:divBdr>
                      <w:divsChild>
                        <w:div w:id="1009483473">
                          <w:marLeft w:val="0"/>
                          <w:marRight w:val="0"/>
                          <w:marTop w:val="0"/>
                          <w:marBottom w:val="0"/>
                          <w:divBdr>
                            <w:top w:val="none" w:sz="0" w:space="0" w:color="auto"/>
                            <w:left w:val="none" w:sz="0" w:space="0" w:color="auto"/>
                            <w:bottom w:val="none" w:sz="0" w:space="0" w:color="auto"/>
                            <w:right w:val="none" w:sz="0" w:space="0" w:color="auto"/>
                          </w:divBdr>
                          <w:divsChild>
                            <w:div w:id="1183327570">
                              <w:marLeft w:val="0"/>
                              <w:marRight w:val="0"/>
                              <w:marTop w:val="120"/>
                              <w:marBottom w:val="360"/>
                              <w:divBdr>
                                <w:top w:val="none" w:sz="0" w:space="0" w:color="auto"/>
                                <w:left w:val="none" w:sz="0" w:space="0" w:color="auto"/>
                                <w:bottom w:val="none" w:sz="0" w:space="0" w:color="auto"/>
                                <w:right w:val="none" w:sz="0" w:space="0" w:color="auto"/>
                              </w:divBdr>
                              <w:divsChild>
                                <w:div w:id="66625187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881734">
      <w:bodyDiv w:val="1"/>
      <w:marLeft w:val="0"/>
      <w:marRight w:val="0"/>
      <w:marTop w:val="0"/>
      <w:marBottom w:val="0"/>
      <w:divBdr>
        <w:top w:val="none" w:sz="0" w:space="0" w:color="auto"/>
        <w:left w:val="none" w:sz="0" w:space="0" w:color="auto"/>
        <w:bottom w:val="none" w:sz="0" w:space="0" w:color="auto"/>
        <w:right w:val="none" w:sz="0" w:space="0" w:color="auto"/>
      </w:divBdr>
    </w:div>
    <w:div w:id="733552759">
      <w:bodyDiv w:val="1"/>
      <w:marLeft w:val="0"/>
      <w:marRight w:val="0"/>
      <w:marTop w:val="0"/>
      <w:marBottom w:val="0"/>
      <w:divBdr>
        <w:top w:val="none" w:sz="0" w:space="0" w:color="auto"/>
        <w:left w:val="none" w:sz="0" w:space="0" w:color="auto"/>
        <w:bottom w:val="none" w:sz="0" w:space="0" w:color="auto"/>
        <w:right w:val="none" w:sz="0" w:space="0" w:color="auto"/>
      </w:divBdr>
    </w:div>
    <w:div w:id="734473920">
      <w:bodyDiv w:val="1"/>
      <w:marLeft w:val="0"/>
      <w:marRight w:val="0"/>
      <w:marTop w:val="0"/>
      <w:marBottom w:val="0"/>
      <w:divBdr>
        <w:top w:val="none" w:sz="0" w:space="0" w:color="auto"/>
        <w:left w:val="none" w:sz="0" w:space="0" w:color="auto"/>
        <w:bottom w:val="none" w:sz="0" w:space="0" w:color="auto"/>
        <w:right w:val="none" w:sz="0" w:space="0" w:color="auto"/>
      </w:divBdr>
    </w:div>
    <w:div w:id="742530383">
      <w:bodyDiv w:val="1"/>
      <w:marLeft w:val="0"/>
      <w:marRight w:val="0"/>
      <w:marTop w:val="0"/>
      <w:marBottom w:val="0"/>
      <w:divBdr>
        <w:top w:val="none" w:sz="0" w:space="0" w:color="auto"/>
        <w:left w:val="none" w:sz="0" w:space="0" w:color="auto"/>
        <w:bottom w:val="none" w:sz="0" w:space="0" w:color="auto"/>
        <w:right w:val="none" w:sz="0" w:space="0" w:color="auto"/>
      </w:divBdr>
      <w:divsChild>
        <w:div w:id="143006686">
          <w:marLeft w:val="0"/>
          <w:marRight w:val="0"/>
          <w:marTop w:val="0"/>
          <w:marBottom w:val="0"/>
          <w:divBdr>
            <w:top w:val="none" w:sz="0" w:space="0" w:color="auto"/>
            <w:left w:val="none" w:sz="0" w:space="0" w:color="auto"/>
            <w:bottom w:val="none" w:sz="0" w:space="0" w:color="auto"/>
            <w:right w:val="none" w:sz="0" w:space="0" w:color="auto"/>
          </w:divBdr>
        </w:div>
      </w:divsChild>
    </w:div>
    <w:div w:id="748773928">
      <w:bodyDiv w:val="1"/>
      <w:marLeft w:val="0"/>
      <w:marRight w:val="0"/>
      <w:marTop w:val="0"/>
      <w:marBottom w:val="0"/>
      <w:divBdr>
        <w:top w:val="none" w:sz="0" w:space="0" w:color="auto"/>
        <w:left w:val="none" w:sz="0" w:space="0" w:color="auto"/>
        <w:bottom w:val="none" w:sz="0" w:space="0" w:color="auto"/>
        <w:right w:val="none" w:sz="0" w:space="0" w:color="auto"/>
      </w:divBdr>
      <w:divsChild>
        <w:div w:id="2016494067">
          <w:marLeft w:val="0"/>
          <w:marRight w:val="0"/>
          <w:marTop w:val="0"/>
          <w:marBottom w:val="0"/>
          <w:divBdr>
            <w:top w:val="none" w:sz="0" w:space="0" w:color="auto"/>
            <w:left w:val="none" w:sz="0" w:space="0" w:color="auto"/>
            <w:bottom w:val="none" w:sz="0" w:space="0" w:color="auto"/>
            <w:right w:val="none" w:sz="0" w:space="0" w:color="auto"/>
          </w:divBdr>
          <w:divsChild>
            <w:div w:id="992484984">
              <w:marLeft w:val="0"/>
              <w:marRight w:val="0"/>
              <w:marTop w:val="0"/>
              <w:marBottom w:val="0"/>
              <w:divBdr>
                <w:top w:val="none" w:sz="0" w:space="0" w:color="auto"/>
                <w:left w:val="none" w:sz="0" w:space="0" w:color="auto"/>
                <w:bottom w:val="none" w:sz="0" w:space="0" w:color="auto"/>
                <w:right w:val="none" w:sz="0" w:space="0" w:color="auto"/>
              </w:divBdr>
              <w:divsChild>
                <w:div w:id="1899436953">
                  <w:marLeft w:val="0"/>
                  <w:marRight w:val="-6084"/>
                  <w:marTop w:val="0"/>
                  <w:marBottom w:val="0"/>
                  <w:divBdr>
                    <w:top w:val="none" w:sz="0" w:space="0" w:color="auto"/>
                    <w:left w:val="none" w:sz="0" w:space="0" w:color="auto"/>
                    <w:bottom w:val="none" w:sz="0" w:space="0" w:color="auto"/>
                    <w:right w:val="none" w:sz="0" w:space="0" w:color="auto"/>
                  </w:divBdr>
                  <w:divsChild>
                    <w:div w:id="1706831918">
                      <w:marLeft w:val="0"/>
                      <w:marRight w:val="5604"/>
                      <w:marTop w:val="0"/>
                      <w:marBottom w:val="0"/>
                      <w:divBdr>
                        <w:top w:val="none" w:sz="0" w:space="0" w:color="auto"/>
                        <w:left w:val="none" w:sz="0" w:space="0" w:color="auto"/>
                        <w:bottom w:val="none" w:sz="0" w:space="0" w:color="auto"/>
                        <w:right w:val="none" w:sz="0" w:space="0" w:color="auto"/>
                      </w:divBdr>
                      <w:divsChild>
                        <w:div w:id="1259632474">
                          <w:marLeft w:val="0"/>
                          <w:marRight w:val="0"/>
                          <w:marTop w:val="0"/>
                          <w:marBottom w:val="0"/>
                          <w:divBdr>
                            <w:top w:val="none" w:sz="0" w:space="0" w:color="auto"/>
                            <w:left w:val="none" w:sz="0" w:space="0" w:color="auto"/>
                            <w:bottom w:val="none" w:sz="0" w:space="0" w:color="auto"/>
                            <w:right w:val="none" w:sz="0" w:space="0" w:color="auto"/>
                          </w:divBdr>
                          <w:divsChild>
                            <w:div w:id="1245140503">
                              <w:marLeft w:val="0"/>
                              <w:marRight w:val="0"/>
                              <w:marTop w:val="120"/>
                              <w:marBottom w:val="360"/>
                              <w:divBdr>
                                <w:top w:val="none" w:sz="0" w:space="0" w:color="auto"/>
                                <w:left w:val="none" w:sz="0" w:space="0" w:color="auto"/>
                                <w:bottom w:val="none" w:sz="0" w:space="0" w:color="auto"/>
                                <w:right w:val="none" w:sz="0" w:space="0" w:color="auto"/>
                              </w:divBdr>
                              <w:divsChild>
                                <w:div w:id="30732487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782828">
      <w:bodyDiv w:val="1"/>
      <w:marLeft w:val="0"/>
      <w:marRight w:val="0"/>
      <w:marTop w:val="0"/>
      <w:marBottom w:val="0"/>
      <w:divBdr>
        <w:top w:val="none" w:sz="0" w:space="0" w:color="auto"/>
        <w:left w:val="none" w:sz="0" w:space="0" w:color="auto"/>
        <w:bottom w:val="none" w:sz="0" w:space="0" w:color="auto"/>
        <w:right w:val="none" w:sz="0" w:space="0" w:color="auto"/>
      </w:divBdr>
    </w:div>
    <w:div w:id="751123133">
      <w:bodyDiv w:val="1"/>
      <w:marLeft w:val="0"/>
      <w:marRight w:val="0"/>
      <w:marTop w:val="0"/>
      <w:marBottom w:val="0"/>
      <w:divBdr>
        <w:top w:val="none" w:sz="0" w:space="0" w:color="auto"/>
        <w:left w:val="none" w:sz="0" w:space="0" w:color="auto"/>
        <w:bottom w:val="none" w:sz="0" w:space="0" w:color="auto"/>
        <w:right w:val="none" w:sz="0" w:space="0" w:color="auto"/>
      </w:divBdr>
    </w:div>
    <w:div w:id="752166665">
      <w:bodyDiv w:val="1"/>
      <w:marLeft w:val="0"/>
      <w:marRight w:val="0"/>
      <w:marTop w:val="0"/>
      <w:marBottom w:val="0"/>
      <w:divBdr>
        <w:top w:val="none" w:sz="0" w:space="0" w:color="auto"/>
        <w:left w:val="none" w:sz="0" w:space="0" w:color="auto"/>
        <w:bottom w:val="none" w:sz="0" w:space="0" w:color="auto"/>
        <w:right w:val="none" w:sz="0" w:space="0" w:color="auto"/>
      </w:divBdr>
      <w:divsChild>
        <w:div w:id="2102993079">
          <w:marLeft w:val="0"/>
          <w:marRight w:val="0"/>
          <w:marTop w:val="0"/>
          <w:marBottom w:val="0"/>
          <w:divBdr>
            <w:top w:val="none" w:sz="0" w:space="0" w:color="auto"/>
            <w:left w:val="none" w:sz="0" w:space="0" w:color="auto"/>
            <w:bottom w:val="none" w:sz="0" w:space="0" w:color="auto"/>
            <w:right w:val="none" w:sz="0" w:space="0" w:color="auto"/>
          </w:divBdr>
        </w:div>
      </w:divsChild>
    </w:div>
    <w:div w:id="757605670">
      <w:bodyDiv w:val="1"/>
      <w:marLeft w:val="0"/>
      <w:marRight w:val="0"/>
      <w:marTop w:val="0"/>
      <w:marBottom w:val="0"/>
      <w:divBdr>
        <w:top w:val="none" w:sz="0" w:space="0" w:color="auto"/>
        <w:left w:val="none" w:sz="0" w:space="0" w:color="auto"/>
        <w:bottom w:val="none" w:sz="0" w:space="0" w:color="auto"/>
        <w:right w:val="none" w:sz="0" w:space="0" w:color="auto"/>
      </w:divBdr>
      <w:divsChild>
        <w:div w:id="913859826">
          <w:marLeft w:val="0"/>
          <w:marRight w:val="0"/>
          <w:marTop w:val="0"/>
          <w:marBottom w:val="0"/>
          <w:divBdr>
            <w:top w:val="none" w:sz="0" w:space="0" w:color="auto"/>
            <w:left w:val="none" w:sz="0" w:space="0" w:color="auto"/>
            <w:bottom w:val="none" w:sz="0" w:space="0" w:color="auto"/>
            <w:right w:val="none" w:sz="0" w:space="0" w:color="auto"/>
          </w:divBdr>
        </w:div>
        <w:div w:id="1057363120">
          <w:marLeft w:val="0"/>
          <w:marRight w:val="0"/>
          <w:marTop w:val="0"/>
          <w:marBottom w:val="0"/>
          <w:divBdr>
            <w:top w:val="none" w:sz="0" w:space="0" w:color="auto"/>
            <w:left w:val="none" w:sz="0" w:space="0" w:color="auto"/>
            <w:bottom w:val="none" w:sz="0" w:space="0" w:color="auto"/>
            <w:right w:val="none" w:sz="0" w:space="0" w:color="auto"/>
          </w:divBdr>
        </w:div>
      </w:divsChild>
    </w:div>
    <w:div w:id="760956584">
      <w:bodyDiv w:val="1"/>
      <w:marLeft w:val="0"/>
      <w:marRight w:val="0"/>
      <w:marTop w:val="0"/>
      <w:marBottom w:val="0"/>
      <w:divBdr>
        <w:top w:val="none" w:sz="0" w:space="0" w:color="auto"/>
        <w:left w:val="none" w:sz="0" w:space="0" w:color="auto"/>
        <w:bottom w:val="none" w:sz="0" w:space="0" w:color="auto"/>
        <w:right w:val="none" w:sz="0" w:space="0" w:color="auto"/>
      </w:divBdr>
      <w:divsChild>
        <w:div w:id="1038704961">
          <w:marLeft w:val="0"/>
          <w:marRight w:val="0"/>
          <w:marTop w:val="0"/>
          <w:marBottom w:val="0"/>
          <w:divBdr>
            <w:top w:val="none" w:sz="0" w:space="0" w:color="auto"/>
            <w:left w:val="none" w:sz="0" w:space="0" w:color="auto"/>
            <w:bottom w:val="none" w:sz="0" w:space="0" w:color="auto"/>
            <w:right w:val="none" w:sz="0" w:space="0" w:color="auto"/>
          </w:divBdr>
        </w:div>
      </w:divsChild>
    </w:div>
    <w:div w:id="767850861">
      <w:bodyDiv w:val="1"/>
      <w:marLeft w:val="0"/>
      <w:marRight w:val="0"/>
      <w:marTop w:val="0"/>
      <w:marBottom w:val="0"/>
      <w:divBdr>
        <w:top w:val="none" w:sz="0" w:space="0" w:color="auto"/>
        <w:left w:val="none" w:sz="0" w:space="0" w:color="auto"/>
        <w:bottom w:val="none" w:sz="0" w:space="0" w:color="auto"/>
        <w:right w:val="none" w:sz="0" w:space="0" w:color="auto"/>
      </w:divBdr>
    </w:div>
    <w:div w:id="774205251">
      <w:bodyDiv w:val="1"/>
      <w:marLeft w:val="0"/>
      <w:marRight w:val="0"/>
      <w:marTop w:val="0"/>
      <w:marBottom w:val="0"/>
      <w:divBdr>
        <w:top w:val="none" w:sz="0" w:space="0" w:color="auto"/>
        <w:left w:val="none" w:sz="0" w:space="0" w:color="auto"/>
        <w:bottom w:val="none" w:sz="0" w:space="0" w:color="auto"/>
        <w:right w:val="none" w:sz="0" w:space="0" w:color="auto"/>
      </w:divBdr>
      <w:divsChild>
        <w:div w:id="177547489">
          <w:marLeft w:val="0"/>
          <w:marRight w:val="0"/>
          <w:marTop w:val="0"/>
          <w:marBottom w:val="0"/>
          <w:divBdr>
            <w:top w:val="none" w:sz="0" w:space="0" w:color="auto"/>
            <w:left w:val="none" w:sz="0" w:space="0" w:color="auto"/>
            <w:bottom w:val="none" w:sz="0" w:space="0" w:color="auto"/>
            <w:right w:val="none" w:sz="0" w:space="0" w:color="auto"/>
          </w:divBdr>
        </w:div>
        <w:div w:id="1232347157">
          <w:marLeft w:val="0"/>
          <w:marRight w:val="0"/>
          <w:marTop w:val="0"/>
          <w:marBottom w:val="0"/>
          <w:divBdr>
            <w:top w:val="none" w:sz="0" w:space="0" w:color="auto"/>
            <w:left w:val="none" w:sz="0" w:space="0" w:color="auto"/>
            <w:bottom w:val="none" w:sz="0" w:space="0" w:color="auto"/>
            <w:right w:val="none" w:sz="0" w:space="0" w:color="auto"/>
          </w:divBdr>
        </w:div>
        <w:div w:id="1532067553">
          <w:marLeft w:val="0"/>
          <w:marRight w:val="0"/>
          <w:marTop w:val="0"/>
          <w:marBottom w:val="0"/>
          <w:divBdr>
            <w:top w:val="none" w:sz="0" w:space="0" w:color="auto"/>
            <w:left w:val="none" w:sz="0" w:space="0" w:color="auto"/>
            <w:bottom w:val="none" w:sz="0" w:space="0" w:color="auto"/>
            <w:right w:val="none" w:sz="0" w:space="0" w:color="auto"/>
          </w:divBdr>
        </w:div>
      </w:divsChild>
    </w:div>
    <w:div w:id="784733391">
      <w:bodyDiv w:val="1"/>
      <w:marLeft w:val="0"/>
      <w:marRight w:val="0"/>
      <w:marTop w:val="0"/>
      <w:marBottom w:val="0"/>
      <w:divBdr>
        <w:top w:val="none" w:sz="0" w:space="0" w:color="auto"/>
        <w:left w:val="none" w:sz="0" w:space="0" w:color="auto"/>
        <w:bottom w:val="none" w:sz="0" w:space="0" w:color="auto"/>
        <w:right w:val="none" w:sz="0" w:space="0" w:color="auto"/>
      </w:divBdr>
    </w:div>
    <w:div w:id="785468070">
      <w:bodyDiv w:val="1"/>
      <w:marLeft w:val="0"/>
      <w:marRight w:val="0"/>
      <w:marTop w:val="0"/>
      <w:marBottom w:val="0"/>
      <w:divBdr>
        <w:top w:val="none" w:sz="0" w:space="0" w:color="auto"/>
        <w:left w:val="none" w:sz="0" w:space="0" w:color="auto"/>
        <w:bottom w:val="none" w:sz="0" w:space="0" w:color="auto"/>
        <w:right w:val="none" w:sz="0" w:space="0" w:color="auto"/>
      </w:divBdr>
    </w:div>
    <w:div w:id="787897427">
      <w:bodyDiv w:val="1"/>
      <w:marLeft w:val="0"/>
      <w:marRight w:val="0"/>
      <w:marTop w:val="0"/>
      <w:marBottom w:val="0"/>
      <w:divBdr>
        <w:top w:val="none" w:sz="0" w:space="0" w:color="auto"/>
        <w:left w:val="none" w:sz="0" w:space="0" w:color="auto"/>
        <w:bottom w:val="none" w:sz="0" w:space="0" w:color="auto"/>
        <w:right w:val="none" w:sz="0" w:space="0" w:color="auto"/>
      </w:divBdr>
    </w:div>
    <w:div w:id="791481601">
      <w:bodyDiv w:val="1"/>
      <w:marLeft w:val="0"/>
      <w:marRight w:val="0"/>
      <w:marTop w:val="0"/>
      <w:marBottom w:val="0"/>
      <w:divBdr>
        <w:top w:val="none" w:sz="0" w:space="0" w:color="auto"/>
        <w:left w:val="none" w:sz="0" w:space="0" w:color="auto"/>
        <w:bottom w:val="none" w:sz="0" w:space="0" w:color="auto"/>
        <w:right w:val="none" w:sz="0" w:space="0" w:color="auto"/>
      </w:divBdr>
    </w:div>
    <w:div w:id="792481355">
      <w:bodyDiv w:val="1"/>
      <w:marLeft w:val="0"/>
      <w:marRight w:val="0"/>
      <w:marTop w:val="0"/>
      <w:marBottom w:val="0"/>
      <w:divBdr>
        <w:top w:val="none" w:sz="0" w:space="0" w:color="auto"/>
        <w:left w:val="none" w:sz="0" w:space="0" w:color="auto"/>
        <w:bottom w:val="none" w:sz="0" w:space="0" w:color="auto"/>
        <w:right w:val="none" w:sz="0" w:space="0" w:color="auto"/>
      </w:divBdr>
      <w:divsChild>
        <w:div w:id="368723452">
          <w:marLeft w:val="0"/>
          <w:marRight w:val="0"/>
          <w:marTop w:val="0"/>
          <w:marBottom w:val="0"/>
          <w:divBdr>
            <w:top w:val="none" w:sz="0" w:space="0" w:color="auto"/>
            <w:left w:val="none" w:sz="0" w:space="0" w:color="auto"/>
            <w:bottom w:val="none" w:sz="0" w:space="0" w:color="auto"/>
            <w:right w:val="none" w:sz="0" w:space="0" w:color="auto"/>
          </w:divBdr>
        </w:div>
        <w:div w:id="1713649926">
          <w:marLeft w:val="0"/>
          <w:marRight w:val="0"/>
          <w:marTop w:val="0"/>
          <w:marBottom w:val="0"/>
          <w:divBdr>
            <w:top w:val="none" w:sz="0" w:space="0" w:color="auto"/>
            <w:left w:val="none" w:sz="0" w:space="0" w:color="auto"/>
            <w:bottom w:val="none" w:sz="0" w:space="0" w:color="auto"/>
            <w:right w:val="none" w:sz="0" w:space="0" w:color="auto"/>
          </w:divBdr>
        </w:div>
      </w:divsChild>
    </w:div>
    <w:div w:id="802044577">
      <w:bodyDiv w:val="1"/>
      <w:marLeft w:val="0"/>
      <w:marRight w:val="0"/>
      <w:marTop w:val="0"/>
      <w:marBottom w:val="0"/>
      <w:divBdr>
        <w:top w:val="none" w:sz="0" w:space="0" w:color="auto"/>
        <w:left w:val="none" w:sz="0" w:space="0" w:color="auto"/>
        <w:bottom w:val="none" w:sz="0" w:space="0" w:color="auto"/>
        <w:right w:val="none" w:sz="0" w:space="0" w:color="auto"/>
      </w:divBdr>
    </w:div>
    <w:div w:id="803615836">
      <w:bodyDiv w:val="1"/>
      <w:marLeft w:val="0"/>
      <w:marRight w:val="0"/>
      <w:marTop w:val="0"/>
      <w:marBottom w:val="0"/>
      <w:divBdr>
        <w:top w:val="none" w:sz="0" w:space="0" w:color="auto"/>
        <w:left w:val="none" w:sz="0" w:space="0" w:color="auto"/>
        <w:bottom w:val="none" w:sz="0" w:space="0" w:color="auto"/>
        <w:right w:val="none" w:sz="0" w:space="0" w:color="auto"/>
      </w:divBdr>
      <w:divsChild>
        <w:div w:id="213389371">
          <w:marLeft w:val="0"/>
          <w:marRight w:val="0"/>
          <w:marTop w:val="0"/>
          <w:marBottom w:val="0"/>
          <w:divBdr>
            <w:top w:val="none" w:sz="0" w:space="0" w:color="auto"/>
            <w:left w:val="none" w:sz="0" w:space="0" w:color="auto"/>
            <w:bottom w:val="none" w:sz="0" w:space="0" w:color="auto"/>
            <w:right w:val="none" w:sz="0" w:space="0" w:color="auto"/>
          </w:divBdr>
        </w:div>
        <w:div w:id="1121997383">
          <w:marLeft w:val="0"/>
          <w:marRight w:val="0"/>
          <w:marTop w:val="0"/>
          <w:marBottom w:val="0"/>
          <w:divBdr>
            <w:top w:val="none" w:sz="0" w:space="0" w:color="auto"/>
            <w:left w:val="none" w:sz="0" w:space="0" w:color="auto"/>
            <w:bottom w:val="none" w:sz="0" w:space="0" w:color="auto"/>
            <w:right w:val="none" w:sz="0" w:space="0" w:color="auto"/>
          </w:divBdr>
        </w:div>
      </w:divsChild>
    </w:div>
    <w:div w:id="805971902">
      <w:bodyDiv w:val="1"/>
      <w:marLeft w:val="0"/>
      <w:marRight w:val="0"/>
      <w:marTop w:val="0"/>
      <w:marBottom w:val="0"/>
      <w:divBdr>
        <w:top w:val="none" w:sz="0" w:space="0" w:color="auto"/>
        <w:left w:val="none" w:sz="0" w:space="0" w:color="auto"/>
        <w:bottom w:val="none" w:sz="0" w:space="0" w:color="auto"/>
        <w:right w:val="none" w:sz="0" w:space="0" w:color="auto"/>
      </w:divBdr>
      <w:divsChild>
        <w:div w:id="287200084">
          <w:marLeft w:val="0"/>
          <w:marRight w:val="0"/>
          <w:marTop w:val="0"/>
          <w:marBottom w:val="0"/>
          <w:divBdr>
            <w:top w:val="none" w:sz="0" w:space="0" w:color="auto"/>
            <w:left w:val="none" w:sz="0" w:space="0" w:color="auto"/>
            <w:bottom w:val="none" w:sz="0" w:space="0" w:color="auto"/>
            <w:right w:val="none" w:sz="0" w:space="0" w:color="auto"/>
          </w:divBdr>
        </w:div>
        <w:div w:id="1712460609">
          <w:marLeft w:val="0"/>
          <w:marRight w:val="0"/>
          <w:marTop w:val="0"/>
          <w:marBottom w:val="0"/>
          <w:divBdr>
            <w:top w:val="none" w:sz="0" w:space="0" w:color="auto"/>
            <w:left w:val="none" w:sz="0" w:space="0" w:color="auto"/>
            <w:bottom w:val="none" w:sz="0" w:space="0" w:color="auto"/>
            <w:right w:val="none" w:sz="0" w:space="0" w:color="auto"/>
          </w:divBdr>
        </w:div>
      </w:divsChild>
    </w:div>
    <w:div w:id="808085243">
      <w:bodyDiv w:val="1"/>
      <w:marLeft w:val="0"/>
      <w:marRight w:val="0"/>
      <w:marTop w:val="0"/>
      <w:marBottom w:val="0"/>
      <w:divBdr>
        <w:top w:val="none" w:sz="0" w:space="0" w:color="auto"/>
        <w:left w:val="none" w:sz="0" w:space="0" w:color="auto"/>
        <w:bottom w:val="none" w:sz="0" w:space="0" w:color="auto"/>
        <w:right w:val="none" w:sz="0" w:space="0" w:color="auto"/>
      </w:divBdr>
      <w:divsChild>
        <w:div w:id="1964340914">
          <w:marLeft w:val="0"/>
          <w:marRight w:val="0"/>
          <w:marTop w:val="34"/>
          <w:marBottom w:val="34"/>
          <w:divBdr>
            <w:top w:val="none" w:sz="0" w:space="0" w:color="auto"/>
            <w:left w:val="none" w:sz="0" w:space="0" w:color="auto"/>
            <w:bottom w:val="none" w:sz="0" w:space="0" w:color="auto"/>
            <w:right w:val="none" w:sz="0" w:space="0" w:color="auto"/>
          </w:divBdr>
        </w:div>
      </w:divsChild>
    </w:div>
    <w:div w:id="809900099">
      <w:bodyDiv w:val="1"/>
      <w:marLeft w:val="0"/>
      <w:marRight w:val="0"/>
      <w:marTop w:val="0"/>
      <w:marBottom w:val="0"/>
      <w:divBdr>
        <w:top w:val="none" w:sz="0" w:space="0" w:color="auto"/>
        <w:left w:val="none" w:sz="0" w:space="0" w:color="auto"/>
        <w:bottom w:val="none" w:sz="0" w:space="0" w:color="auto"/>
        <w:right w:val="none" w:sz="0" w:space="0" w:color="auto"/>
      </w:divBdr>
    </w:div>
    <w:div w:id="820000880">
      <w:bodyDiv w:val="1"/>
      <w:marLeft w:val="0"/>
      <w:marRight w:val="0"/>
      <w:marTop w:val="0"/>
      <w:marBottom w:val="0"/>
      <w:divBdr>
        <w:top w:val="none" w:sz="0" w:space="0" w:color="auto"/>
        <w:left w:val="none" w:sz="0" w:space="0" w:color="auto"/>
        <w:bottom w:val="none" w:sz="0" w:space="0" w:color="auto"/>
        <w:right w:val="none" w:sz="0" w:space="0" w:color="auto"/>
      </w:divBdr>
    </w:div>
    <w:div w:id="823160870">
      <w:bodyDiv w:val="1"/>
      <w:marLeft w:val="0"/>
      <w:marRight w:val="0"/>
      <w:marTop w:val="0"/>
      <w:marBottom w:val="0"/>
      <w:divBdr>
        <w:top w:val="none" w:sz="0" w:space="0" w:color="auto"/>
        <w:left w:val="none" w:sz="0" w:space="0" w:color="auto"/>
        <w:bottom w:val="none" w:sz="0" w:space="0" w:color="auto"/>
        <w:right w:val="none" w:sz="0" w:space="0" w:color="auto"/>
      </w:divBdr>
    </w:div>
    <w:div w:id="826635238">
      <w:bodyDiv w:val="1"/>
      <w:marLeft w:val="0"/>
      <w:marRight w:val="0"/>
      <w:marTop w:val="0"/>
      <w:marBottom w:val="0"/>
      <w:divBdr>
        <w:top w:val="none" w:sz="0" w:space="0" w:color="auto"/>
        <w:left w:val="none" w:sz="0" w:space="0" w:color="auto"/>
        <w:bottom w:val="none" w:sz="0" w:space="0" w:color="auto"/>
        <w:right w:val="none" w:sz="0" w:space="0" w:color="auto"/>
      </w:divBdr>
    </w:div>
    <w:div w:id="849413979">
      <w:bodyDiv w:val="1"/>
      <w:marLeft w:val="0"/>
      <w:marRight w:val="0"/>
      <w:marTop w:val="0"/>
      <w:marBottom w:val="0"/>
      <w:divBdr>
        <w:top w:val="none" w:sz="0" w:space="0" w:color="auto"/>
        <w:left w:val="none" w:sz="0" w:space="0" w:color="auto"/>
        <w:bottom w:val="none" w:sz="0" w:space="0" w:color="auto"/>
        <w:right w:val="none" w:sz="0" w:space="0" w:color="auto"/>
      </w:divBdr>
    </w:div>
    <w:div w:id="872881461">
      <w:bodyDiv w:val="1"/>
      <w:marLeft w:val="0"/>
      <w:marRight w:val="0"/>
      <w:marTop w:val="0"/>
      <w:marBottom w:val="0"/>
      <w:divBdr>
        <w:top w:val="none" w:sz="0" w:space="0" w:color="auto"/>
        <w:left w:val="none" w:sz="0" w:space="0" w:color="auto"/>
        <w:bottom w:val="none" w:sz="0" w:space="0" w:color="auto"/>
        <w:right w:val="none" w:sz="0" w:space="0" w:color="auto"/>
      </w:divBdr>
      <w:divsChild>
        <w:div w:id="1175339971">
          <w:marLeft w:val="0"/>
          <w:marRight w:val="0"/>
          <w:marTop w:val="0"/>
          <w:marBottom w:val="0"/>
          <w:divBdr>
            <w:top w:val="none" w:sz="0" w:space="0" w:color="auto"/>
            <w:left w:val="none" w:sz="0" w:space="0" w:color="auto"/>
            <w:bottom w:val="none" w:sz="0" w:space="0" w:color="auto"/>
            <w:right w:val="none" w:sz="0" w:space="0" w:color="auto"/>
          </w:divBdr>
        </w:div>
      </w:divsChild>
    </w:div>
    <w:div w:id="874384926">
      <w:bodyDiv w:val="1"/>
      <w:marLeft w:val="0"/>
      <w:marRight w:val="0"/>
      <w:marTop w:val="0"/>
      <w:marBottom w:val="0"/>
      <w:divBdr>
        <w:top w:val="none" w:sz="0" w:space="0" w:color="auto"/>
        <w:left w:val="none" w:sz="0" w:space="0" w:color="auto"/>
        <w:bottom w:val="none" w:sz="0" w:space="0" w:color="auto"/>
        <w:right w:val="none" w:sz="0" w:space="0" w:color="auto"/>
      </w:divBdr>
      <w:divsChild>
        <w:div w:id="1365015105">
          <w:marLeft w:val="0"/>
          <w:marRight w:val="0"/>
          <w:marTop w:val="0"/>
          <w:marBottom w:val="0"/>
          <w:divBdr>
            <w:top w:val="none" w:sz="0" w:space="0" w:color="auto"/>
            <w:left w:val="none" w:sz="0" w:space="0" w:color="auto"/>
            <w:bottom w:val="none" w:sz="0" w:space="0" w:color="auto"/>
            <w:right w:val="none" w:sz="0" w:space="0" w:color="auto"/>
          </w:divBdr>
        </w:div>
      </w:divsChild>
    </w:div>
    <w:div w:id="876619558">
      <w:bodyDiv w:val="1"/>
      <w:marLeft w:val="0"/>
      <w:marRight w:val="0"/>
      <w:marTop w:val="0"/>
      <w:marBottom w:val="0"/>
      <w:divBdr>
        <w:top w:val="none" w:sz="0" w:space="0" w:color="auto"/>
        <w:left w:val="none" w:sz="0" w:space="0" w:color="auto"/>
        <w:bottom w:val="none" w:sz="0" w:space="0" w:color="auto"/>
        <w:right w:val="none" w:sz="0" w:space="0" w:color="auto"/>
      </w:divBdr>
    </w:div>
    <w:div w:id="884369239">
      <w:bodyDiv w:val="1"/>
      <w:marLeft w:val="0"/>
      <w:marRight w:val="0"/>
      <w:marTop w:val="0"/>
      <w:marBottom w:val="0"/>
      <w:divBdr>
        <w:top w:val="none" w:sz="0" w:space="0" w:color="auto"/>
        <w:left w:val="none" w:sz="0" w:space="0" w:color="auto"/>
        <w:bottom w:val="none" w:sz="0" w:space="0" w:color="auto"/>
        <w:right w:val="none" w:sz="0" w:space="0" w:color="auto"/>
      </w:divBdr>
    </w:div>
    <w:div w:id="897548131">
      <w:bodyDiv w:val="1"/>
      <w:marLeft w:val="0"/>
      <w:marRight w:val="0"/>
      <w:marTop w:val="0"/>
      <w:marBottom w:val="0"/>
      <w:divBdr>
        <w:top w:val="none" w:sz="0" w:space="0" w:color="auto"/>
        <w:left w:val="none" w:sz="0" w:space="0" w:color="auto"/>
        <w:bottom w:val="none" w:sz="0" w:space="0" w:color="auto"/>
        <w:right w:val="none" w:sz="0" w:space="0" w:color="auto"/>
      </w:divBdr>
    </w:div>
    <w:div w:id="897592765">
      <w:bodyDiv w:val="1"/>
      <w:marLeft w:val="0"/>
      <w:marRight w:val="0"/>
      <w:marTop w:val="0"/>
      <w:marBottom w:val="0"/>
      <w:divBdr>
        <w:top w:val="none" w:sz="0" w:space="0" w:color="auto"/>
        <w:left w:val="none" w:sz="0" w:space="0" w:color="auto"/>
        <w:bottom w:val="none" w:sz="0" w:space="0" w:color="auto"/>
        <w:right w:val="none" w:sz="0" w:space="0" w:color="auto"/>
      </w:divBdr>
    </w:div>
    <w:div w:id="899364604">
      <w:bodyDiv w:val="1"/>
      <w:marLeft w:val="0"/>
      <w:marRight w:val="0"/>
      <w:marTop w:val="0"/>
      <w:marBottom w:val="0"/>
      <w:divBdr>
        <w:top w:val="none" w:sz="0" w:space="0" w:color="auto"/>
        <w:left w:val="none" w:sz="0" w:space="0" w:color="auto"/>
        <w:bottom w:val="none" w:sz="0" w:space="0" w:color="auto"/>
        <w:right w:val="none" w:sz="0" w:space="0" w:color="auto"/>
      </w:divBdr>
    </w:div>
    <w:div w:id="901060003">
      <w:bodyDiv w:val="1"/>
      <w:marLeft w:val="0"/>
      <w:marRight w:val="0"/>
      <w:marTop w:val="0"/>
      <w:marBottom w:val="0"/>
      <w:divBdr>
        <w:top w:val="none" w:sz="0" w:space="0" w:color="auto"/>
        <w:left w:val="none" w:sz="0" w:space="0" w:color="auto"/>
        <w:bottom w:val="none" w:sz="0" w:space="0" w:color="auto"/>
        <w:right w:val="none" w:sz="0" w:space="0" w:color="auto"/>
      </w:divBdr>
    </w:div>
    <w:div w:id="902133770">
      <w:bodyDiv w:val="1"/>
      <w:marLeft w:val="0"/>
      <w:marRight w:val="0"/>
      <w:marTop w:val="0"/>
      <w:marBottom w:val="0"/>
      <w:divBdr>
        <w:top w:val="none" w:sz="0" w:space="0" w:color="auto"/>
        <w:left w:val="none" w:sz="0" w:space="0" w:color="auto"/>
        <w:bottom w:val="none" w:sz="0" w:space="0" w:color="auto"/>
        <w:right w:val="none" w:sz="0" w:space="0" w:color="auto"/>
      </w:divBdr>
      <w:divsChild>
        <w:div w:id="74015188">
          <w:marLeft w:val="0"/>
          <w:marRight w:val="0"/>
          <w:marTop w:val="0"/>
          <w:marBottom w:val="0"/>
          <w:divBdr>
            <w:top w:val="none" w:sz="0" w:space="0" w:color="auto"/>
            <w:left w:val="none" w:sz="0" w:space="0" w:color="auto"/>
            <w:bottom w:val="none" w:sz="0" w:space="0" w:color="auto"/>
            <w:right w:val="none" w:sz="0" w:space="0" w:color="auto"/>
          </w:divBdr>
        </w:div>
      </w:divsChild>
    </w:div>
    <w:div w:id="903371857">
      <w:bodyDiv w:val="1"/>
      <w:marLeft w:val="0"/>
      <w:marRight w:val="0"/>
      <w:marTop w:val="0"/>
      <w:marBottom w:val="0"/>
      <w:divBdr>
        <w:top w:val="none" w:sz="0" w:space="0" w:color="auto"/>
        <w:left w:val="none" w:sz="0" w:space="0" w:color="auto"/>
        <w:bottom w:val="none" w:sz="0" w:space="0" w:color="auto"/>
        <w:right w:val="none" w:sz="0" w:space="0" w:color="auto"/>
      </w:divBdr>
    </w:div>
    <w:div w:id="915288462">
      <w:bodyDiv w:val="1"/>
      <w:marLeft w:val="0"/>
      <w:marRight w:val="0"/>
      <w:marTop w:val="0"/>
      <w:marBottom w:val="0"/>
      <w:divBdr>
        <w:top w:val="none" w:sz="0" w:space="0" w:color="auto"/>
        <w:left w:val="none" w:sz="0" w:space="0" w:color="auto"/>
        <w:bottom w:val="none" w:sz="0" w:space="0" w:color="auto"/>
        <w:right w:val="none" w:sz="0" w:space="0" w:color="auto"/>
      </w:divBdr>
      <w:divsChild>
        <w:div w:id="745884288">
          <w:marLeft w:val="0"/>
          <w:marRight w:val="0"/>
          <w:marTop w:val="34"/>
          <w:marBottom w:val="34"/>
          <w:divBdr>
            <w:top w:val="none" w:sz="0" w:space="0" w:color="auto"/>
            <w:left w:val="none" w:sz="0" w:space="0" w:color="auto"/>
            <w:bottom w:val="none" w:sz="0" w:space="0" w:color="auto"/>
            <w:right w:val="none" w:sz="0" w:space="0" w:color="auto"/>
          </w:divBdr>
        </w:div>
      </w:divsChild>
    </w:div>
    <w:div w:id="915549888">
      <w:bodyDiv w:val="1"/>
      <w:marLeft w:val="0"/>
      <w:marRight w:val="0"/>
      <w:marTop w:val="0"/>
      <w:marBottom w:val="0"/>
      <w:divBdr>
        <w:top w:val="none" w:sz="0" w:space="0" w:color="auto"/>
        <w:left w:val="none" w:sz="0" w:space="0" w:color="auto"/>
        <w:bottom w:val="none" w:sz="0" w:space="0" w:color="auto"/>
        <w:right w:val="none" w:sz="0" w:space="0" w:color="auto"/>
      </w:divBdr>
    </w:div>
    <w:div w:id="916135800">
      <w:bodyDiv w:val="1"/>
      <w:marLeft w:val="0"/>
      <w:marRight w:val="0"/>
      <w:marTop w:val="0"/>
      <w:marBottom w:val="0"/>
      <w:divBdr>
        <w:top w:val="none" w:sz="0" w:space="0" w:color="auto"/>
        <w:left w:val="none" w:sz="0" w:space="0" w:color="auto"/>
        <w:bottom w:val="none" w:sz="0" w:space="0" w:color="auto"/>
        <w:right w:val="none" w:sz="0" w:space="0" w:color="auto"/>
      </w:divBdr>
      <w:divsChild>
        <w:div w:id="1109159190">
          <w:marLeft w:val="0"/>
          <w:marRight w:val="0"/>
          <w:marTop w:val="34"/>
          <w:marBottom w:val="34"/>
          <w:divBdr>
            <w:top w:val="none" w:sz="0" w:space="0" w:color="auto"/>
            <w:left w:val="none" w:sz="0" w:space="0" w:color="auto"/>
            <w:bottom w:val="none" w:sz="0" w:space="0" w:color="auto"/>
            <w:right w:val="none" w:sz="0" w:space="0" w:color="auto"/>
          </w:divBdr>
        </w:div>
        <w:div w:id="265625103">
          <w:marLeft w:val="0"/>
          <w:marRight w:val="0"/>
          <w:marTop w:val="0"/>
          <w:marBottom w:val="0"/>
          <w:divBdr>
            <w:top w:val="none" w:sz="0" w:space="0" w:color="auto"/>
            <w:left w:val="none" w:sz="0" w:space="0" w:color="auto"/>
            <w:bottom w:val="none" w:sz="0" w:space="0" w:color="auto"/>
            <w:right w:val="none" w:sz="0" w:space="0" w:color="auto"/>
          </w:divBdr>
        </w:div>
      </w:divsChild>
    </w:div>
    <w:div w:id="918632619">
      <w:bodyDiv w:val="1"/>
      <w:marLeft w:val="0"/>
      <w:marRight w:val="0"/>
      <w:marTop w:val="0"/>
      <w:marBottom w:val="0"/>
      <w:divBdr>
        <w:top w:val="none" w:sz="0" w:space="0" w:color="auto"/>
        <w:left w:val="none" w:sz="0" w:space="0" w:color="auto"/>
        <w:bottom w:val="none" w:sz="0" w:space="0" w:color="auto"/>
        <w:right w:val="none" w:sz="0" w:space="0" w:color="auto"/>
      </w:divBdr>
      <w:divsChild>
        <w:div w:id="1421222490">
          <w:marLeft w:val="0"/>
          <w:marRight w:val="0"/>
          <w:marTop w:val="0"/>
          <w:marBottom w:val="0"/>
          <w:divBdr>
            <w:top w:val="none" w:sz="0" w:space="0" w:color="auto"/>
            <w:left w:val="none" w:sz="0" w:space="0" w:color="auto"/>
            <w:bottom w:val="none" w:sz="0" w:space="0" w:color="auto"/>
            <w:right w:val="none" w:sz="0" w:space="0" w:color="auto"/>
          </w:divBdr>
        </w:div>
        <w:div w:id="1879510599">
          <w:marLeft w:val="0"/>
          <w:marRight w:val="0"/>
          <w:marTop w:val="0"/>
          <w:marBottom w:val="0"/>
          <w:divBdr>
            <w:top w:val="none" w:sz="0" w:space="0" w:color="auto"/>
            <w:left w:val="none" w:sz="0" w:space="0" w:color="auto"/>
            <w:bottom w:val="none" w:sz="0" w:space="0" w:color="auto"/>
            <w:right w:val="none" w:sz="0" w:space="0" w:color="auto"/>
          </w:divBdr>
        </w:div>
      </w:divsChild>
    </w:div>
    <w:div w:id="933514495">
      <w:bodyDiv w:val="1"/>
      <w:marLeft w:val="0"/>
      <w:marRight w:val="0"/>
      <w:marTop w:val="0"/>
      <w:marBottom w:val="0"/>
      <w:divBdr>
        <w:top w:val="none" w:sz="0" w:space="0" w:color="auto"/>
        <w:left w:val="none" w:sz="0" w:space="0" w:color="auto"/>
        <w:bottom w:val="none" w:sz="0" w:space="0" w:color="auto"/>
        <w:right w:val="none" w:sz="0" w:space="0" w:color="auto"/>
      </w:divBdr>
    </w:div>
    <w:div w:id="941688196">
      <w:bodyDiv w:val="1"/>
      <w:marLeft w:val="0"/>
      <w:marRight w:val="0"/>
      <w:marTop w:val="0"/>
      <w:marBottom w:val="0"/>
      <w:divBdr>
        <w:top w:val="none" w:sz="0" w:space="0" w:color="auto"/>
        <w:left w:val="none" w:sz="0" w:space="0" w:color="auto"/>
        <w:bottom w:val="none" w:sz="0" w:space="0" w:color="auto"/>
        <w:right w:val="none" w:sz="0" w:space="0" w:color="auto"/>
      </w:divBdr>
      <w:divsChild>
        <w:div w:id="1496727838">
          <w:marLeft w:val="0"/>
          <w:marRight w:val="0"/>
          <w:marTop w:val="0"/>
          <w:marBottom w:val="0"/>
          <w:divBdr>
            <w:top w:val="none" w:sz="0" w:space="0" w:color="auto"/>
            <w:left w:val="none" w:sz="0" w:space="0" w:color="auto"/>
            <w:bottom w:val="none" w:sz="0" w:space="0" w:color="auto"/>
            <w:right w:val="none" w:sz="0" w:space="0" w:color="auto"/>
          </w:divBdr>
        </w:div>
        <w:div w:id="1577938597">
          <w:marLeft w:val="0"/>
          <w:marRight w:val="0"/>
          <w:marTop w:val="0"/>
          <w:marBottom w:val="0"/>
          <w:divBdr>
            <w:top w:val="none" w:sz="0" w:space="0" w:color="auto"/>
            <w:left w:val="none" w:sz="0" w:space="0" w:color="auto"/>
            <w:bottom w:val="none" w:sz="0" w:space="0" w:color="auto"/>
            <w:right w:val="none" w:sz="0" w:space="0" w:color="auto"/>
          </w:divBdr>
        </w:div>
      </w:divsChild>
    </w:div>
    <w:div w:id="943922921">
      <w:bodyDiv w:val="1"/>
      <w:marLeft w:val="0"/>
      <w:marRight w:val="0"/>
      <w:marTop w:val="0"/>
      <w:marBottom w:val="0"/>
      <w:divBdr>
        <w:top w:val="none" w:sz="0" w:space="0" w:color="auto"/>
        <w:left w:val="none" w:sz="0" w:space="0" w:color="auto"/>
        <w:bottom w:val="none" w:sz="0" w:space="0" w:color="auto"/>
        <w:right w:val="none" w:sz="0" w:space="0" w:color="auto"/>
      </w:divBdr>
    </w:div>
    <w:div w:id="945573431">
      <w:bodyDiv w:val="1"/>
      <w:marLeft w:val="0"/>
      <w:marRight w:val="0"/>
      <w:marTop w:val="0"/>
      <w:marBottom w:val="0"/>
      <w:divBdr>
        <w:top w:val="none" w:sz="0" w:space="0" w:color="auto"/>
        <w:left w:val="none" w:sz="0" w:space="0" w:color="auto"/>
        <w:bottom w:val="none" w:sz="0" w:space="0" w:color="auto"/>
        <w:right w:val="none" w:sz="0" w:space="0" w:color="auto"/>
      </w:divBdr>
      <w:divsChild>
        <w:div w:id="1247812127">
          <w:marLeft w:val="0"/>
          <w:marRight w:val="0"/>
          <w:marTop w:val="34"/>
          <w:marBottom w:val="34"/>
          <w:divBdr>
            <w:top w:val="none" w:sz="0" w:space="0" w:color="auto"/>
            <w:left w:val="none" w:sz="0" w:space="0" w:color="auto"/>
            <w:bottom w:val="none" w:sz="0" w:space="0" w:color="auto"/>
            <w:right w:val="none" w:sz="0" w:space="0" w:color="auto"/>
          </w:divBdr>
        </w:div>
      </w:divsChild>
    </w:div>
    <w:div w:id="949319725">
      <w:bodyDiv w:val="1"/>
      <w:marLeft w:val="0"/>
      <w:marRight w:val="0"/>
      <w:marTop w:val="0"/>
      <w:marBottom w:val="0"/>
      <w:divBdr>
        <w:top w:val="none" w:sz="0" w:space="0" w:color="auto"/>
        <w:left w:val="none" w:sz="0" w:space="0" w:color="auto"/>
        <w:bottom w:val="none" w:sz="0" w:space="0" w:color="auto"/>
        <w:right w:val="none" w:sz="0" w:space="0" w:color="auto"/>
      </w:divBdr>
    </w:div>
    <w:div w:id="967929972">
      <w:bodyDiv w:val="1"/>
      <w:marLeft w:val="0"/>
      <w:marRight w:val="0"/>
      <w:marTop w:val="0"/>
      <w:marBottom w:val="0"/>
      <w:divBdr>
        <w:top w:val="none" w:sz="0" w:space="0" w:color="auto"/>
        <w:left w:val="none" w:sz="0" w:space="0" w:color="auto"/>
        <w:bottom w:val="none" w:sz="0" w:space="0" w:color="auto"/>
        <w:right w:val="none" w:sz="0" w:space="0" w:color="auto"/>
      </w:divBdr>
      <w:divsChild>
        <w:div w:id="722558787">
          <w:marLeft w:val="0"/>
          <w:marRight w:val="0"/>
          <w:marTop w:val="34"/>
          <w:marBottom w:val="34"/>
          <w:divBdr>
            <w:top w:val="none" w:sz="0" w:space="0" w:color="auto"/>
            <w:left w:val="none" w:sz="0" w:space="0" w:color="auto"/>
            <w:bottom w:val="none" w:sz="0" w:space="0" w:color="auto"/>
            <w:right w:val="none" w:sz="0" w:space="0" w:color="auto"/>
          </w:divBdr>
        </w:div>
      </w:divsChild>
    </w:div>
    <w:div w:id="970400825">
      <w:bodyDiv w:val="1"/>
      <w:marLeft w:val="0"/>
      <w:marRight w:val="0"/>
      <w:marTop w:val="0"/>
      <w:marBottom w:val="0"/>
      <w:divBdr>
        <w:top w:val="none" w:sz="0" w:space="0" w:color="auto"/>
        <w:left w:val="none" w:sz="0" w:space="0" w:color="auto"/>
        <w:bottom w:val="none" w:sz="0" w:space="0" w:color="auto"/>
        <w:right w:val="none" w:sz="0" w:space="0" w:color="auto"/>
      </w:divBdr>
    </w:div>
    <w:div w:id="973634152">
      <w:bodyDiv w:val="1"/>
      <w:marLeft w:val="0"/>
      <w:marRight w:val="0"/>
      <w:marTop w:val="0"/>
      <w:marBottom w:val="0"/>
      <w:divBdr>
        <w:top w:val="none" w:sz="0" w:space="0" w:color="auto"/>
        <w:left w:val="none" w:sz="0" w:space="0" w:color="auto"/>
        <w:bottom w:val="none" w:sz="0" w:space="0" w:color="auto"/>
        <w:right w:val="none" w:sz="0" w:space="0" w:color="auto"/>
      </w:divBdr>
    </w:div>
    <w:div w:id="974069678">
      <w:bodyDiv w:val="1"/>
      <w:marLeft w:val="0"/>
      <w:marRight w:val="0"/>
      <w:marTop w:val="0"/>
      <w:marBottom w:val="0"/>
      <w:divBdr>
        <w:top w:val="none" w:sz="0" w:space="0" w:color="auto"/>
        <w:left w:val="none" w:sz="0" w:space="0" w:color="auto"/>
        <w:bottom w:val="none" w:sz="0" w:space="0" w:color="auto"/>
        <w:right w:val="none" w:sz="0" w:space="0" w:color="auto"/>
      </w:divBdr>
    </w:div>
    <w:div w:id="975257615">
      <w:bodyDiv w:val="1"/>
      <w:marLeft w:val="0"/>
      <w:marRight w:val="0"/>
      <w:marTop w:val="0"/>
      <w:marBottom w:val="0"/>
      <w:divBdr>
        <w:top w:val="none" w:sz="0" w:space="0" w:color="auto"/>
        <w:left w:val="none" w:sz="0" w:space="0" w:color="auto"/>
        <w:bottom w:val="none" w:sz="0" w:space="0" w:color="auto"/>
        <w:right w:val="none" w:sz="0" w:space="0" w:color="auto"/>
      </w:divBdr>
      <w:divsChild>
        <w:div w:id="1111969555">
          <w:marLeft w:val="0"/>
          <w:marRight w:val="0"/>
          <w:marTop w:val="0"/>
          <w:marBottom w:val="0"/>
          <w:divBdr>
            <w:top w:val="none" w:sz="0" w:space="0" w:color="auto"/>
            <w:left w:val="none" w:sz="0" w:space="0" w:color="auto"/>
            <w:bottom w:val="none" w:sz="0" w:space="0" w:color="auto"/>
            <w:right w:val="none" w:sz="0" w:space="0" w:color="auto"/>
          </w:divBdr>
        </w:div>
      </w:divsChild>
    </w:div>
    <w:div w:id="984235983">
      <w:bodyDiv w:val="1"/>
      <w:marLeft w:val="0"/>
      <w:marRight w:val="0"/>
      <w:marTop w:val="0"/>
      <w:marBottom w:val="0"/>
      <w:divBdr>
        <w:top w:val="none" w:sz="0" w:space="0" w:color="auto"/>
        <w:left w:val="none" w:sz="0" w:space="0" w:color="auto"/>
        <w:bottom w:val="none" w:sz="0" w:space="0" w:color="auto"/>
        <w:right w:val="none" w:sz="0" w:space="0" w:color="auto"/>
      </w:divBdr>
      <w:divsChild>
        <w:div w:id="732391723">
          <w:marLeft w:val="0"/>
          <w:marRight w:val="0"/>
          <w:marTop w:val="34"/>
          <w:marBottom w:val="34"/>
          <w:divBdr>
            <w:top w:val="none" w:sz="0" w:space="0" w:color="auto"/>
            <w:left w:val="none" w:sz="0" w:space="0" w:color="auto"/>
            <w:bottom w:val="none" w:sz="0" w:space="0" w:color="auto"/>
            <w:right w:val="none" w:sz="0" w:space="0" w:color="auto"/>
          </w:divBdr>
        </w:div>
      </w:divsChild>
    </w:div>
    <w:div w:id="985596227">
      <w:bodyDiv w:val="1"/>
      <w:marLeft w:val="0"/>
      <w:marRight w:val="0"/>
      <w:marTop w:val="0"/>
      <w:marBottom w:val="0"/>
      <w:divBdr>
        <w:top w:val="none" w:sz="0" w:space="0" w:color="auto"/>
        <w:left w:val="none" w:sz="0" w:space="0" w:color="auto"/>
        <w:bottom w:val="none" w:sz="0" w:space="0" w:color="auto"/>
        <w:right w:val="none" w:sz="0" w:space="0" w:color="auto"/>
      </w:divBdr>
      <w:divsChild>
        <w:div w:id="1027220565">
          <w:marLeft w:val="0"/>
          <w:marRight w:val="0"/>
          <w:marTop w:val="0"/>
          <w:marBottom w:val="0"/>
          <w:divBdr>
            <w:top w:val="none" w:sz="0" w:space="0" w:color="auto"/>
            <w:left w:val="none" w:sz="0" w:space="0" w:color="auto"/>
            <w:bottom w:val="none" w:sz="0" w:space="0" w:color="auto"/>
            <w:right w:val="none" w:sz="0" w:space="0" w:color="auto"/>
          </w:divBdr>
        </w:div>
        <w:div w:id="1285308539">
          <w:marLeft w:val="0"/>
          <w:marRight w:val="0"/>
          <w:marTop w:val="0"/>
          <w:marBottom w:val="0"/>
          <w:divBdr>
            <w:top w:val="none" w:sz="0" w:space="0" w:color="auto"/>
            <w:left w:val="none" w:sz="0" w:space="0" w:color="auto"/>
            <w:bottom w:val="none" w:sz="0" w:space="0" w:color="auto"/>
            <w:right w:val="none" w:sz="0" w:space="0" w:color="auto"/>
          </w:divBdr>
          <w:divsChild>
            <w:div w:id="16580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6989">
      <w:bodyDiv w:val="1"/>
      <w:marLeft w:val="0"/>
      <w:marRight w:val="0"/>
      <w:marTop w:val="0"/>
      <w:marBottom w:val="0"/>
      <w:divBdr>
        <w:top w:val="none" w:sz="0" w:space="0" w:color="auto"/>
        <w:left w:val="none" w:sz="0" w:space="0" w:color="auto"/>
        <w:bottom w:val="none" w:sz="0" w:space="0" w:color="auto"/>
        <w:right w:val="none" w:sz="0" w:space="0" w:color="auto"/>
      </w:divBdr>
    </w:div>
    <w:div w:id="996684920">
      <w:bodyDiv w:val="1"/>
      <w:marLeft w:val="0"/>
      <w:marRight w:val="0"/>
      <w:marTop w:val="0"/>
      <w:marBottom w:val="0"/>
      <w:divBdr>
        <w:top w:val="none" w:sz="0" w:space="0" w:color="auto"/>
        <w:left w:val="none" w:sz="0" w:space="0" w:color="auto"/>
        <w:bottom w:val="none" w:sz="0" w:space="0" w:color="auto"/>
        <w:right w:val="none" w:sz="0" w:space="0" w:color="auto"/>
      </w:divBdr>
    </w:div>
    <w:div w:id="997726557">
      <w:bodyDiv w:val="1"/>
      <w:marLeft w:val="0"/>
      <w:marRight w:val="0"/>
      <w:marTop w:val="0"/>
      <w:marBottom w:val="0"/>
      <w:divBdr>
        <w:top w:val="none" w:sz="0" w:space="0" w:color="auto"/>
        <w:left w:val="none" w:sz="0" w:space="0" w:color="auto"/>
        <w:bottom w:val="none" w:sz="0" w:space="0" w:color="auto"/>
        <w:right w:val="none" w:sz="0" w:space="0" w:color="auto"/>
      </w:divBdr>
      <w:divsChild>
        <w:div w:id="2096973083">
          <w:marLeft w:val="0"/>
          <w:marRight w:val="0"/>
          <w:marTop w:val="0"/>
          <w:marBottom w:val="0"/>
          <w:divBdr>
            <w:top w:val="none" w:sz="0" w:space="0" w:color="auto"/>
            <w:left w:val="none" w:sz="0" w:space="0" w:color="auto"/>
            <w:bottom w:val="none" w:sz="0" w:space="0" w:color="auto"/>
            <w:right w:val="none" w:sz="0" w:space="0" w:color="auto"/>
          </w:divBdr>
        </w:div>
      </w:divsChild>
    </w:div>
    <w:div w:id="1007516951">
      <w:bodyDiv w:val="1"/>
      <w:marLeft w:val="0"/>
      <w:marRight w:val="0"/>
      <w:marTop w:val="0"/>
      <w:marBottom w:val="0"/>
      <w:divBdr>
        <w:top w:val="none" w:sz="0" w:space="0" w:color="auto"/>
        <w:left w:val="none" w:sz="0" w:space="0" w:color="auto"/>
        <w:bottom w:val="none" w:sz="0" w:space="0" w:color="auto"/>
        <w:right w:val="none" w:sz="0" w:space="0" w:color="auto"/>
      </w:divBdr>
    </w:div>
    <w:div w:id="1009061446">
      <w:bodyDiv w:val="1"/>
      <w:marLeft w:val="0"/>
      <w:marRight w:val="0"/>
      <w:marTop w:val="0"/>
      <w:marBottom w:val="0"/>
      <w:divBdr>
        <w:top w:val="none" w:sz="0" w:space="0" w:color="auto"/>
        <w:left w:val="none" w:sz="0" w:space="0" w:color="auto"/>
        <w:bottom w:val="none" w:sz="0" w:space="0" w:color="auto"/>
        <w:right w:val="none" w:sz="0" w:space="0" w:color="auto"/>
      </w:divBdr>
    </w:div>
    <w:div w:id="1022244844">
      <w:bodyDiv w:val="1"/>
      <w:marLeft w:val="0"/>
      <w:marRight w:val="0"/>
      <w:marTop w:val="0"/>
      <w:marBottom w:val="0"/>
      <w:divBdr>
        <w:top w:val="none" w:sz="0" w:space="0" w:color="auto"/>
        <w:left w:val="none" w:sz="0" w:space="0" w:color="auto"/>
        <w:bottom w:val="none" w:sz="0" w:space="0" w:color="auto"/>
        <w:right w:val="none" w:sz="0" w:space="0" w:color="auto"/>
      </w:divBdr>
      <w:divsChild>
        <w:div w:id="1140347913">
          <w:marLeft w:val="0"/>
          <w:marRight w:val="0"/>
          <w:marTop w:val="120"/>
          <w:marBottom w:val="360"/>
          <w:divBdr>
            <w:top w:val="none" w:sz="0" w:space="0" w:color="auto"/>
            <w:left w:val="none" w:sz="0" w:space="0" w:color="auto"/>
            <w:bottom w:val="none" w:sz="0" w:space="0" w:color="auto"/>
            <w:right w:val="none" w:sz="0" w:space="0" w:color="auto"/>
          </w:divBdr>
          <w:divsChild>
            <w:div w:id="1861550832">
              <w:marLeft w:val="420"/>
              <w:marRight w:val="0"/>
              <w:marTop w:val="0"/>
              <w:marBottom w:val="0"/>
              <w:divBdr>
                <w:top w:val="none" w:sz="0" w:space="0" w:color="auto"/>
                <w:left w:val="none" w:sz="0" w:space="0" w:color="auto"/>
                <w:bottom w:val="none" w:sz="0" w:space="0" w:color="auto"/>
                <w:right w:val="none" w:sz="0" w:space="0" w:color="auto"/>
              </w:divBdr>
              <w:divsChild>
                <w:div w:id="1873807092">
                  <w:marLeft w:val="0"/>
                  <w:marRight w:val="0"/>
                  <w:marTop w:val="34"/>
                  <w:marBottom w:val="34"/>
                  <w:divBdr>
                    <w:top w:val="none" w:sz="0" w:space="0" w:color="auto"/>
                    <w:left w:val="none" w:sz="0" w:space="0" w:color="auto"/>
                    <w:bottom w:val="none" w:sz="0" w:space="0" w:color="auto"/>
                    <w:right w:val="none" w:sz="0" w:space="0" w:color="auto"/>
                  </w:divBdr>
                </w:div>
                <w:div w:id="1697538912">
                  <w:marLeft w:val="0"/>
                  <w:marRight w:val="0"/>
                  <w:marTop w:val="0"/>
                  <w:marBottom w:val="0"/>
                  <w:divBdr>
                    <w:top w:val="none" w:sz="0" w:space="0" w:color="auto"/>
                    <w:left w:val="none" w:sz="0" w:space="0" w:color="auto"/>
                    <w:bottom w:val="none" w:sz="0" w:space="0" w:color="auto"/>
                    <w:right w:val="none" w:sz="0" w:space="0" w:color="auto"/>
                  </w:divBdr>
                  <w:divsChild>
                    <w:div w:id="9830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19419">
          <w:marLeft w:val="0"/>
          <w:marRight w:val="0"/>
          <w:marTop w:val="120"/>
          <w:marBottom w:val="360"/>
          <w:divBdr>
            <w:top w:val="none" w:sz="0" w:space="0" w:color="auto"/>
            <w:left w:val="none" w:sz="0" w:space="0" w:color="auto"/>
            <w:bottom w:val="none" w:sz="0" w:space="0" w:color="auto"/>
            <w:right w:val="none" w:sz="0" w:space="0" w:color="auto"/>
          </w:divBdr>
          <w:divsChild>
            <w:div w:id="2038120772">
              <w:marLeft w:val="0"/>
              <w:marRight w:val="0"/>
              <w:marTop w:val="0"/>
              <w:marBottom w:val="0"/>
              <w:divBdr>
                <w:top w:val="none" w:sz="0" w:space="0" w:color="auto"/>
                <w:left w:val="none" w:sz="0" w:space="0" w:color="auto"/>
                <w:bottom w:val="none" w:sz="0" w:space="0" w:color="auto"/>
                <w:right w:val="none" w:sz="0" w:space="0" w:color="auto"/>
              </w:divBdr>
            </w:div>
            <w:div w:id="809058203">
              <w:marLeft w:val="420"/>
              <w:marRight w:val="0"/>
              <w:marTop w:val="0"/>
              <w:marBottom w:val="0"/>
              <w:divBdr>
                <w:top w:val="none" w:sz="0" w:space="0" w:color="auto"/>
                <w:left w:val="none" w:sz="0" w:space="0" w:color="auto"/>
                <w:bottom w:val="none" w:sz="0" w:space="0" w:color="auto"/>
                <w:right w:val="none" w:sz="0" w:space="0" w:color="auto"/>
              </w:divBdr>
              <w:divsChild>
                <w:div w:id="1998070077">
                  <w:marLeft w:val="0"/>
                  <w:marRight w:val="0"/>
                  <w:marTop w:val="34"/>
                  <w:marBottom w:val="34"/>
                  <w:divBdr>
                    <w:top w:val="none" w:sz="0" w:space="0" w:color="auto"/>
                    <w:left w:val="none" w:sz="0" w:space="0" w:color="auto"/>
                    <w:bottom w:val="none" w:sz="0" w:space="0" w:color="auto"/>
                    <w:right w:val="none" w:sz="0" w:space="0" w:color="auto"/>
                  </w:divBdr>
                </w:div>
                <w:div w:id="72242100">
                  <w:marLeft w:val="0"/>
                  <w:marRight w:val="0"/>
                  <w:marTop w:val="0"/>
                  <w:marBottom w:val="0"/>
                  <w:divBdr>
                    <w:top w:val="none" w:sz="0" w:space="0" w:color="auto"/>
                    <w:left w:val="none" w:sz="0" w:space="0" w:color="auto"/>
                    <w:bottom w:val="none" w:sz="0" w:space="0" w:color="auto"/>
                    <w:right w:val="none" w:sz="0" w:space="0" w:color="auto"/>
                  </w:divBdr>
                  <w:divsChild>
                    <w:div w:id="11474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6714">
          <w:marLeft w:val="0"/>
          <w:marRight w:val="0"/>
          <w:marTop w:val="120"/>
          <w:marBottom w:val="360"/>
          <w:divBdr>
            <w:top w:val="none" w:sz="0" w:space="0" w:color="auto"/>
            <w:left w:val="none" w:sz="0" w:space="0" w:color="auto"/>
            <w:bottom w:val="none" w:sz="0" w:space="0" w:color="auto"/>
            <w:right w:val="none" w:sz="0" w:space="0" w:color="auto"/>
          </w:divBdr>
          <w:divsChild>
            <w:div w:id="1861503994">
              <w:marLeft w:val="0"/>
              <w:marRight w:val="0"/>
              <w:marTop w:val="0"/>
              <w:marBottom w:val="0"/>
              <w:divBdr>
                <w:top w:val="none" w:sz="0" w:space="0" w:color="auto"/>
                <w:left w:val="none" w:sz="0" w:space="0" w:color="auto"/>
                <w:bottom w:val="none" w:sz="0" w:space="0" w:color="auto"/>
                <w:right w:val="none" w:sz="0" w:space="0" w:color="auto"/>
              </w:divBdr>
            </w:div>
            <w:div w:id="72092392">
              <w:marLeft w:val="420"/>
              <w:marRight w:val="0"/>
              <w:marTop w:val="0"/>
              <w:marBottom w:val="0"/>
              <w:divBdr>
                <w:top w:val="none" w:sz="0" w:space="0" w:color="auto"/>
                <w:left w:val="none" w:sz="0" w:space="0" w:color="auto"/>
                <w:bottom w:val="none" w:sz="0" w:space="0" w:color="auto"/>
                <w:right w:val="none" w:sz="0" w:space="0" w:color="auto"/>
              </w:divBdr>
              <w:divsChild>
                <w:div w:id="1217860195">
                  <w:marLeft w:val="0"/>
                  <w:marRight w:val="0"/>
                  <w:marTop w:val="34"/>
                  <w:marBottom w:val="34"/>
                  <w:divBdr>
                    <w:top w:val="none" w:sz="0" w:space="0" w:color="auto"/>
                    <w:left w:val="none" w:sz="0" w:space="0" w:color="auto"/>
                    <w:bottom w:val="none" w:sz="0" w:space="0" w:color="auto"/>
                    <w:right w:val="none" w:sz="0" w:space="0" w:color="auto"/>
                  </w:divBdr>
                </w:div>
                <w:div w:id="410591615">
                  <w:marLeft w:val="0"/>
                  <w:marRight w:val="0"/>
                  <w:marTop w:val="0"/>
                  <w:marBottom w:val="0"/>
                  <w:divBdr>
                    <w:top w:val="none" w:sz="0" w:space="0" w:color="auto"/>
                    <w:left w:val="none" w:sz="0" w:space="0" w:color="auto"/>
                    <w:bottom w:val="none" w:sz="0" w:space="0" w:color="auto"/>
                    <w:right w:val="none" w:sz="0" w:space="0" w:color="auto"/>
                  </w:divBdr>
                  <w:divsChild>
                    <w:div w:id="18268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09865">
      <w:bodyDiv w:val="1"/>
      <w:marLeft w:val="0"/>
      <w:marRight w:val="0"/>
      <w:marTop w:val="0"/>
      <w:marBottom w:val="0"/>
      <w:divBdr>
        <w:top w:val="none" w:sz="0" w:space="0" w:color="auto"/>
        <w:left w:val="none" w:sz="0" w:space="0" w:color="auto"/>
        <w:bottom w:val="none" w:sz="0" w:space="0" w:color="auto"/>
        <w:right w:val="none" w:sz="0" w:space="0" w:color="auto"/>
      </w:divBdr>
    </w:div>
    <w:div w:id="1039403192">
      <w:bodyDiv w:val="1"/>
      <w:marLeft w:val="0"/>
      <w:marRight w:val="0"/>
      <w:marTop w:val="0"/>
      <w:marBottom w:val="0"/>
      <w:divBdr>
        <w:top w:val="none" w:sz="0" w:space="0" w:color="auto"/>
        <w:left w:val="none" w:sz="0" w:space="0" w:color="auto"/>
        <w:bottom w:val="none" w:sz="0" w:space="0" w:color="auto"/>
        <w:right w:val="none" w:sz="0" w:space="0" w:color="auto"/>
      </w:divBdr>
      <w:divsChild>
        <w:div w:id="849099068">
          <w:marLeft w:val="0"/>
          <w:marRight w:val="0"/>
          <w:marTop w:val="0"/>
          <w:marBottom w:val="0"/>
          <w:divBdr>
            <w:top w:val="none" w:sz="0" w:space="0" w:color="auto"/>
            <w:left w:val="none" w:sz="0" w:space="0" w:color="auto"/>
            <w:bottom w:val="none" w:sz="0" w:space="0" w:color="auto"/>
            <w:right w:val="none" w:sz="0" w:space="0" w:color="auto"/>
          </w:divBdr>
        </w:div>
      </w:divsChild>
    </w:div>
    <w:div w:id="1040397066">
      <w:bodyDiv w:val="1"/>
      <w:marLeft w:val="0"/>
      <w:marRight w:val="0"/>
      <w:marTop w:val="0"/>
      <w:marBottom w:val="0"/>
      <w:divBdr>
        <w:top w:val="none" w:sz="0" w:space="0" w:color="auto"/>
        <w:left w:val="none" w:sz="0" w:space="0" w:color="auto"/>
        <w:bottom w:val="none" w:sz="0" w:space="0" w:color="auto"/>
        <w:right w:val="none" w:sz="0" w:space="0" w:color="auto"/>
      </w:divBdr>
    </w:div>
    <w:div w:id="1044793190">
      <w:bodyDiv w:val="1"/>
      <w:marLeft w:val="0"/>
      <w:marRight w:val="0"/>
      <w:marTop w:val="0"/>
      <w:marBottom w:val="0"/>
      <w:divBdr>
        <w:top w:val="none" w:sz="0" w:space="0" w:color="auto"/>
        <w:left w:val="none" w:sz="0" w:space="0" w:color="auto"/>
        <w:bottom w:val="none" w:sz="0" w:space="0" w:color="auto"/>
        <w:right w:val="none" w:sz="0" w:space="0" w:color="auto"/>
      </w:divBdr>
    </w:div>
    <w:div w:id="1045253405">
      <w:bodyDiv w:val="1"/>
      <w:marLeft w:val="0"/>
      <w:marRight w:val="0"/>
      <w:marTop w:val="0"/>
      <w:marBottom w:val="0"/>
      <w:divBdr>
        <w:top w:val="none" w:sz="0" w:space="0" w:color="auto"/>
        <w:left w:val="none" w:sz="0" w:space="0" w:color="auto"/>
        <w:bottom w:val="none" w:sz="0" w:space="0" w:color="auto"/>
        <w:right w:val="none" w:sz="0" w:space="0" w:color="auto"/>
      </w:divBdr>
    </w:div>
    <w:div w:id="1049690849">
      <w:bodyDiv w:val="1"/>
      <w:marLeft w:val="0"/>
      <w:marRight w:val="0"/>
      <w:marTop w:val="0"/>
      <w:marBottom w:val="0"/>
      <w:divBdr>
        <w:top w:val="none" w:sz="0" w:space="0" w:color="auto"/>
        <w:left w:val="none" w:sz="0" w:space="0" w:color="auto"/>
        <w:bottom w:val="none" w:sz="0" w:space="0" w:color="auto"/>
        <w:right w:val="none" w:sz="0" w:space="0" w:color="auto"/>
      </w:divBdr>
    </w:div>
    <w:div w:id="1054423987">
      <w:bodyDiv w:val="1"/>
      <w:marLeft w:val="0"/>
      <w:marRight w:val="0"/>
      <w:marTop w:val="0"/>
      <w:marBottom w:val="0"/>
      <w:divBdr>
        <w:top w:val="none" w:sz="0" w:space="0" w:color="auto"/>
        <w:left w:val="none" w:sz="0" w:space="0" w:color="auto"/>
        <w:bottom w:val="none" w:sz="0" w:space="0" w:color="auto"/>
        <w:right w:val="none" w:sz="0" w:space="0" w:color="auto"/>
      </w:divBdr>
    </w:div>
    <w:div w:id="1057431523">
      <w:bodyDiv w:val="1"/>
      <w:marLeft w:val="0"/>
      <w:marRight w:val="0"/>
      <w:marTop w:val="0"/>
      <w:marBottom w:val="0"/>
      <w:divBdr>
        <w:top w:val="none" w:sz="0" w:space="0" w:color="auto"/>
        <w:left w:val="none" w:sz="0" w:space="0" w:color="auto"/>
        <w:bottom w:val="none" w:sz="0" w:space="0" w:color="auto"/>
        <w:right w:val="none" w:sz="0" w:space="0" w:color="auto"/>
      </w:divBdr>
      <w:divsChild>
        <w:div w:id="1306275034">
          <w:marLeft w:val="0"/>
          <w:marRight w:val="0"/>
          <w:marTop w:val="120"/>
          <w:marBottom w:val="360"/>
          <w:divBdr>
            <w:top w:val="none" w:sz="0" w:space="0" w:color="auto"/>
            <w:left w:val="none" w:sz="0" w:space="0" w:color="auto"/>
            <w:bottom w:val="none" w:sz="0" w:space="0" w:color="auto"/>
            <w:right w:val="none" w:sz="0" w:space="0" w:color="auto"/>
          </w:divBdr>
          <w:divsChild>
            <w:div w:id="421269217">
              <w:marLeft w:val="0"/>
              <w:marRight w:val="0"/>
              <w:marTop w:val="0"/>
              <w:marBottom w:val="0"/>
              <w:divBdr>
                <w:top w:val="none" w:sz="0" w:space="0" w:color="auto"/>
                <w:left w:val="none" w:sz="0" w:space="0" w:color="auto"/>
                <w:bottom w:val="none" w:sz="0" w:space="0" w:color="auto"/>
                <w:right w:val="none" w:sz="0" w:space="0" w:color="auto"/>
              </w:divBdr>
            </w:div>
            <w:div w:id="137889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1031">
      <w:bodyDiv w:val="1"/>
      <w:marLeft w:val="0"/>
      <w:marRight w:val="0"/>
      <w:marTop w:val="0"/>
      <w:marBottom w:val="0"/>
      <w:divBdr>
        <w:top w:val="none" w:sz="0" w:space="0" w:color="auto"/>
        <w:left w:val="none" w:sz="0" w:space="0" w:color="auto"/>
        <w:bottom w:val="none" w:sz="0" w:space="0" w:color="auto"/>
        <w:right w:val="none" w:sz="0" w:space="0" w:color="auto"/>
      </w:divBdr>
    </w:div>
    <w:div w:id="1070228921">
      <w:bodyDiv w:val="1"/>
      <w:marLeft w:val="0"/>
      <w:marRight w:val="0"/>
      <w:marTop w:val="0"/>
      <w:marBottom w:val="0"/>
      <w:divBdr>
        <w:top w:val="none" w:sz="0" w:space="0" w:color="auto"/>
        <w:left w:val="none" w:sz="0" w:space="0" w:color="auto"/>
        <w:bottom w:val="none" w:sz="0" w:space="0" w:color="auto"/>
        <w:right w:val="none" w:sz="0" w:space="0" w:color="auto"/>
      </w:divBdr>
    </w:div>
    <w:div w:id="1074815772">
      <w:bodyDiv w:val="1"/>
      <w:marLeft w:val="0"/>
      <w:marRight w:val="0"/>
      <w:marTop w:val="0"/>
      <w:marBottom w:val="0"/>
      <w:divBdr>
        <w:top w:val="none" w:sz="0" w:space="0" w:color="auto"/>
        <w:left w:val="none" w:sz="0" w:space="0" w:color="auto"/>
        <w:bottom w:val="none" w:sz="0" w:space="0" w:color="auto"/>
        <w:right w:val="none" w:sz="0" w:space="0" w:color="auto"/>
      </w:divBdr>
      <w:divsChild>
        <w:div w:id="606541473">
          <w:marLeft w:val="0"/>
          <w:marRight w:val="0"/>
          <w:marTop w:val="0"/>
          <w:marBottom w:val="0"/>
          <w:divBdr>
            <w:top w:val="none" w:sz="0" w:space="0" w:color="auto"/>
            <w:left w:val="none" w:sz="0" w:space="0" w:color="auto"/>
            <w:bottom w:val="none" w:sz="0" w:space="0" w:color="auto"/>
            <w:right w:val="none" w:sz="0" w:space="0" w:color="auto"/>
          </w:divBdr>
        </w:div>
      </w:divsChild>
    </w:div>
    <w:div w:id="1076587585">
      <w:bodyDiv w:val="1"/>
      <w:marLeft w:val="0"/>
      <w:marRight w:val="0"/>
      <w:marTop w:val="0"/>
      <w:marBottom w:val="0"/>
      <w:divBdr>
        <w:top w:val="none" w:sz="0" w:space="0" w:color="auto"/>
        <w:left w:val="none" w:sz="0" w:space="0" w:color="auto"/>
        <w:bottom w:val="none" w:sz="0" w:space="0" w:color="auto"/>
        <w:right w:val="none" w:sz="0" w:space="0" w:color="auto"/>
      </w:divBdr>
      <w:divsChild>
        <w:div w:id="2089181729">
          <w:marLeft w:val="0"/>
          <w:marRight w:val="0"/>
          <w:marTop w:val="34"/>
          <w:marBottom w:val="34"/>
          <w:divBdr>
            <w:top w:val="none" w:sz="0" w:space="0" w:color="auto"/>
            <w:left w:val="none" w:sz="0" w:space="0" w:color="auto"/>
            <w:bottom w:val="none" w:sz="0" w:space="0" w:color="auto"/>
            <w:right w:val="none" w:sz="0" w:space="0" w:color="auto"/>
          </w:divBdr>
        </w:div>
      </w:divsChild>
    </w:div>
    <w:div w:id="1080297269">
      <w:bodyDiv w:val="1"/>
      <w:marLeft w:val="0"/>
      <w:marRight w:val="0"/>
      <w:marTop w:val="0"/>
      <w:marBottom w:val="0"/>
      <w:divBdr>
        <w:top w:val="none" w:sz="0" w:space="0" w:color="auto"/>
        <w:left w:val="none" w:sz="0" w:space="0" w:color="auto"/>
        <w:bottom w:val="none" w:sz="0" w:space="0" w:color="auto"/>
        <w:right w:val="none" w:sz="0" w:space="0" w:color="auto"/>
      </w:divBdr>
    </w:div>
    <w:div w:id="1086071224">
      <w:bodyDiv w:val="1"/>
      <w:marLeft w:val="0"/>
      <w:marRight w:val="0"/>
      <w:marTop w:val="0"/>
      <w:marBottom w:val="0"/>
      <w:divBdr>
        <w:top w:val="none" w:sz="0" w:space="0" w:color="auto"/>
        <w:left w:val="none" w:sz="0" w:space="0" w:color="auto"/>
        <w:bottom w:val="none" w:sz="0" w:space="0" w:color="auto"/>
        <w:right w:val="none" w:sz="0" w:space="0" w:color="auto"/>
      </w:divBdr>
      <w:divsChild>
        <w:div w:id="2007858430">
          <w:marLeft w:val="0"/>
          <w:marRight w:val="0"/>
          <w:marTop w:val="34"/>
          <w:marBottom w:val="34"/>
          <w:divBdr>
            <w:top w:val="none" w:sz="0" w:space="0" w:color="auto"/>
            <w:left w:val="none" w:sz="0" w:space="0" w:color="auto"/>
            <w:bottom w:val="none" w:sz="0" w:space="0" w:color="auto"/>
            <w:right w:val="none" w:sz="0" w:space="0" w:color="auto"/>
          </w:divBdr>
        </w:div>
      </w:divsChild>
    </w:div>
    <w:div w:id="1088581155">
      <w:bodyDiv w:val="1"/>
      <w:marLeft w:val="0"/>
      <w:marRight w:val="0"/>
      <w:marTop w:val="0"/>
      <w:marBottom w:val="0"/>
      <w:divBdr>
        <w:top w:val="none" w:sz="0" w:space="0" w:color="auto"/>
        <w:left w:val="none" w:sz="0" w:space="0" w:color="auto"/>
        <w:bottom w:val="none" w:sz="0" w:space="0" w:color="auto"/>
        <w:right w:val="none" w:sz="0" w:space="0" w:color="auto"/>
      </w:divBdr>
    </w:div>
    <w:div w:id="1089617549">
      <w:bodyDiv w:val="1"/>
      <w:marLeft w:val="0"/>
      <w:marRight w:val="0"/>
      <w:marTop w:val="0"/>
      <w:marBottom w:val="0"/>
      <w:divBdr>
        <w:top w:val="none" w:sz="0" w:space="0" w:color="auto"/>
        <w:left w:val="none" w:sz="0" w:space="0" w:color="auto"/>
        <w:bottom w:val="none" w:sz="0" w:space="0" w:color="auto"/>
        <w:right w:val="none" w:sz="0" w:space="0" w:color="auto"/>
      </w:divBdr>
      <w:divsChild>
        <w:div w:id="311643687">
          <w:marLeft w:val="0"/>
          <w:marRight w:val="0"/>
          <w:marTop w:val="0"/>
          <w:marBottom w:val="0"/>
          <w:divBdr>
            <w:top w:val="none" w:sz="0" w:space="0" w:color="auto"/>
            <w:left w:val="none" w:sz="0" w:space="0" w:color="auto"/>
            <w:bottom w:val="none" w:sz="0" w:space="0" w:color="auto"/>
            <w:right w:val="none" w:sz="0" w:space="0" w:color="auto"/>
          </w:divBdr>
        </w:div>
        <w:div w:id="1062174633">
          <w:marLeft w:val="0"/>
          <w:marRight w:val="0"/>
          <w:marTop w:val="0"/>
          <w:marBottom w:val="0"/>
          <w:divBdr>
            <w:top w:val="none" w:sz="0" w:space="0" w:color="auto"/>
            <w:left w:val="none" w:sz="0" w:space="0" w:color="auto"/>
            <w:bottom w:val="none" w:sz="0" w:space="0" w:color="auto"/>
            <w:right w:val="none" w:sz="0" w:space="0" w:color="auto"/>
          </w:divBdr>
        </w:div>
      </w:divsChild>
    </w:div>
    <w:div w:id="1092697605">
      <w:bodyDiv w:val="1"/>
      <w:marLeft w:val="0"/>
      <w:marRight w:val="0"/>
      <w:marTop w:val="0"/>
      <w:marBottom w:val="0"/>
      <w:divBdr>
        <w:top w:val="none" w:sz="0" w:space="0" w:color="auto"/>
        <w:left w:val="none" w:sz="0" w:space="0" w:color="auto"/>
        <w:bottom w:val="none" w:sz="0" w:space="0" w:color="auto"/>
        <w:right w:val="none" w:sz="0" w:space="0" w:color="auto"/>
      </w:divBdr>
      <w:divsChild>
        <w:div w:id="20860211">
          <w:marLeft w:val="0"/>
          <w:marRight w:val="0"/>
          <w:marTop w:val="34"/>
          <w:marBottom w:val="34"/>
          <w:divBdr>
            <w:top w:val="none" w:sz="0" w:space="0" w:color="auto"/>
            <w:left w:val="none" w:sz="0" w:space="0" w:color="auto"/>
            <w:bottom w:val="none" w:sz="0" w:space="0" w:color="auto"/>
            <w:right w:val="none" w:sz="0" w:space="0" w:color="auto"/>
          </w:divBdr>
        </w:div>
      </w:divsChild>
    </w:div>
    <w:div w:id="1093475836">
      <w:bodyDiv w:val="1"/>
      <w:marLeft w:val="0"/>
      <w:marRight w:val="0"/>
      <w:marTop w:val="0"/>
      <w:marBottom w:val="0"/>
      <w:divBdr>
        <w:top w:val="none" w:sz="0" w:space="0" w:color="auto"/>
        <w:left w:val="none" w:sz="0" w:space="0" w:color="auto"/>
        <w:bottom w:val="none" w:sz="0" w:space="0" w:color="auto"/>
        <w:right w:val="none" w:sz="0" w:space="0" w:color="auto"/>
      </w:divBdr>
      <w:divsChild>
        <w:div w:id="1742369902">
          <w:marLeft w:val="0"/>
          <w:marRight w:val="0"/>
          <w:marTop w:val="0"/>
          <w:marBottom w:val="0"/>
          <w:divBdr>
            <w:top w:val="none" w:sz="0" w:space="0" w:color="auto"/>
            <w:left w:val="none" w:sz="0" w:space="0" w:color="auto"/>
            <w:bottom w:val="none" w:sz="0" w:space="0" w:color="auto"/>
            <w:right w:val="none" w:sz="0" w:space="0" w:color="auto"/>
          </w:divBdr>
        </w:div>
      </w:divsChild>
    </w:div>
    <w:div w:id="1095398738">
      <w:bodyDiv w:val="1"/>
      <w:marLeft w:val="0"/>
      <w:marRight w:val="0"/>
      <w:marTop w:val="0"/>
      <w:marBottom w:val="0"/>
      <w:divBdr>
        <w:top w:val="none" w:sz="0" w:space="0" w:color="auto"/>
        <w:left w:val="none" w:sz="0" w:space="0" w:color="auto"/>
        <w:bottom w:val="none" w:sz="0" w:space="0" w:color="auto"/>
        <w:right w:val="none" w:sz="0" w:space="0" w:color="auto"/>
      </w:divBdr>
    </w:div>
    <w:div w:id="1095828152">
      <w:bodyDiv w:val="1"/>
      <w:marLeft w:val="0"/>
      <w:marRight w:val="0"/>
      <w:marTop w:val="0"/>
      <w:marBottom w:val="0"/>
      <w:divBdr>
        <w:top w:val="none" w:sz="0" w:space="0" w:color="auto"/>
        <w:left w:val="none" w:sz="0" w:space="0" w:color="auto"/>
        <w:bottom w:val="none" w:sz="0" w:space="0" w:color="auto"/>
        <w:right w:val="none" w:sz="0" w:space="0" w:color="auto"/>
      </w:divBdr>
    </w:div>
    <w:div w:id="1098603203">
      <w:bodyDiv w:val="1"/>
      <w:marLeft w:val="0"/>
      <w:marRight w:val="0"/>
      <w:marTop w:val="0"/>
      <w:marBottom w:val="0"/>
      <w:divBdr>
        <w:top w:val="none" w:sz="0" w:space="0" w:color="auto"/>
        <w:left w:val="none" w:sz="0" w:space="0" w:color="auto"/>
        <w:bottom w:val="none" w:sz="0" w:space="0" w:color="auto"/>
        <w:right w:val="none" w:sz="0" w:space="0" w:color="auto"/>
      </w:divBdr>
      <w:divsChild>
        <w:div w:id="1017151138">
          <w:marLeft w:val="0"/>
          <w:marRight w:val="1"/>
          <w:marTop w:val="0"/>
          <w:marBottom w:val="0"/>
          <w:divBdr>
            <w:top w:val="none" w:sz="0" w:space="0" w:color="auto"/>
            <w:left w:val="none" w:sz="0" w:space="0" w:color="auto"/>
            <w:bottom w:val="none" w:sz="0" w:space="0" w:color="auto"/>
            <w:right w:val="none" w:sz="0" w:space="0" w:color="auto"/>
          </w:divBdr>
          <w:divsChild>
            <w:div w:id="2065831972">
              <w:marLeft w:val="0"/>
              <w:marRight w:val="0"/>
              <w:marTop w:val="0"/>
              <w:marBottom w:val="0"/>
              <w:divBdr>
                <w:top w:val="none" w:sz="0" w:space="0" w:color="auto"/>
                <w:left w:val="none" w:sz="0" w:space="0" w:color="auto"/>
                <w:bottom w:val="none" w:sz="0" w:space="0" w:color="auto"/>
                <w:right w:val="none" w:sz="0" w:space="0" w:color="auto"/>
              </w:divBdr>
              <w:divsChild>
                <w:div w:id="1406999607">
                  <w:marLeft w:val="0"/>
                  <w:marRight w:val="1"/>
                  <w:marTop w:val="0"/>
                  <w:marBottom w:val="0"/>
                  <w:divBdr>
                    <w:top w:val="none" w:sz="0" w:space="0" w:color="auto"/>
                    <w:left w:val="none" w:sz="0" w:space="0" w:color="auto"/>
                    <w:bottom w:val="none" w:sz="0" w:space="0" w:color="auto"/>
                    <w:right w:val="none" w:sz="0" w:space="0" w:color="auto"/>
                  </w:divBdr>
                  <w:divsChild>
                    <w:div w:id="825050629">
                      <w:marLeft w:val="0"/>
                      <w:marRight w:val="0"/>
                      <w:marTop w:val="0"/>
                      <w:marBottom w:val="0"/>
                      <w:divBdr>
                        <w:top w:val="none" w:sz="0" w:space="0" w:color="auto"/>
                        <w:left w:val="none" w:sz="0" w:space="0" w:color="auto"/>
                        <w:bottom w:val="none" w:sz="0" w:space="0" w:color="auto"/>
                        <w:right w:val="none" w:sz="0" w:space="0" w:color="auto"/>
                      </w:divBdr>
                      <w:divsChild>
                        <w:div w:id="1180965664">
                          <w:marLeft w:val="0"/>
                          <w:marRight w:val="0"/>
                          <w:marTop w:val="0"/>
                          <w:marBottom w:val="0"/>
                          <w:divBdr>
                            <w:top w:val="none" w:sz="0" w:space="0" w:color="auto"/>
                            <w:left w:val="none" w:sz="0" w:space="0" w:color="auto"/>
                            <w:bottom w:val="none" w:sz="0" w:space="0" w:color="auto"/>
                            <w:right w:val="none" w:sz="0" w:space="0" w:color="auto"/>
                          </w:divBdr>
                          <w:divsChild>
                            <w:div w:id="1796096583">
                              <w:marLeft w:val="0"/>
                              <w:marRight w:val="0"/>
                              <w:marTop w:val="120"/>
                              <w:marBottom w:val="360"/>
                              <w:divBdr>
                                <w:top w:val="none" w:sz="0" w:space="0" w:color="auto"/>
                                <w:left w:val="none" w:sz="0" w:space="0" w:color="auto"/>
                                <w:bottom w:val="none" w:sz="0" w:space="0" w:color="auto"/>
                                <w:right w:val="none" w:sz="0" w:space="0" w:color="auto"/>
                              </w:divBdr>
                              <w:divsChild>
                                <w:div w:id="1573664377">
                                  <w:marLeft w:val="420"/>
                                  <w:marRight w:val="0"/>
                                  <w:marTop w:val="0"/>
                                  <w:marBottom w:val="0"/>
                                  <w:divBdr>
                                    <w:top w:val="none" w:sz="0" w:space="0" w:color="auto"/>
                                    <w:left w:val="none" w:sz="0" w:space="0" w:color="auto"/>
                                    <w:bottom w:val="none" w:sz="0" w:space="0" w:color="auto"/>
                                    <w:right w:val="none" w:sz="0" w:space="0" w:color="auto"/>
                                  </w:divBdr>
                                  <w:divsChild>
                                    <w:div w:id="505369128">
                                      <w:marLeft w:val="0"/>
                                      <w:marRight w:val="0"/>
                                      <w:marTop w:val="0"/>
                                      <w:marBottom w:val="0"/>
                                      <w:divBdr>
                                        <w:top w:val="none" w:sz="0" w:space="0" w:color="auto"/>
                                        <w:left w:val="none" w:sz="0" w:space="0" w:color="auto"/>
                                        <w:bottom w:val="none" w:sz="0" w:space="0" w:color="auto"/>
                                        <w:right w:val="none" w:sz="0" w:space="0" w:color="auto"/>
                                      </w:divBdr>
                                      <w:divsChild>
                                        <w:div w:id="14219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452257">
      <w:bodyDiv w:val="1"/>
      <w:marLeft w:val="0"/>
      <w:marRight w:val="0"/>
      <w:marTop w:val="0"/>
      <w:marBottom w:val="0"/>
      <w:divBdr>
        <w:top w:val="none" w:sz="0" w:space="0" w:color="auto"/>
        <w:left w:val="none" w:sz="0" w:space="0" w:color="auto"/>
        <w:bottom w:val="none" w:sz="0" w:space="0" w:color="auto"/>
        <w:right w:val="none" w:sz="0" w:space="0" w:color="auto"/>
      </w:divBdr>
    </w:div>
    <w:div w:id="1107387975">
      <w:bodyDiv w:val="1"/>
      <w:marLeft w:val="0"/>
      <w:marRight w:val="0"/>
      <w:marTop w:val="0"/>
      <w:marBottom w:val="0"/>
      <w:divBdr>
        <w:top w:val="none" w:sz="0" w:space="0" w:color="auto"/>
        <w:left w:val="none" w:sz="0" w:space="0" w:color="auto"/>
        <w:bottom w:val="none" w:sz="0" w:space="0" w:color="auto"/>
        <w:right w:val="none" w:sz="0" w:space="0" w:color="auto"/>
      </w:divBdr>
      <w:divsChild>
        <w:div w:id="390353484">
          <w:marLeft w:val="0"/>
          <w:marRight w:val="0"/>
          <w:marTop w:val="0"/>
          <w:marBottom w:val="0"/>
          <w:divBdr>
            <w:top w:val="none" w:sz="0" w:space="0" w:color="auto"/>
            <w:left w:val="none" w:sz="0" w:space="0" w:color="auto"/>
            <w:bottom w:val="none" w:sz="0" w:space="0" w:color="auto"/>
            <w:right w:val="none" w:sz="0" w:space="0" w:color="auto"/>
          </w:divBdr>
        </w:div>
        <w:div w:id="1890605867">
          <w:marLeft w:val="0"/>
          <w:marRight w:val="0"/>
          <w:marTop w:val="0"/>
          <w:marBottom w:val="0"/>
          <w:divBdr>
            <w:top w:val="none" w:sz="0" w:space="0" w:color="auto"/>
            <w:left w:val="none" w:sz="0" w:space="0" w:color="auto"/>
            <w:bottom w:val="none" w:sz="0" w:space="0" w:color="auto"/>
            <w:right w:val="none" w:sz="0" w:space="0" w:color="auto"/>
          </w:divBdr>
        </w:div>
      </w:divsChild>
    </w:div>
    <w:div w:id="1109667939">
      <w:bodyDiv w:val="1"/>
      <w:marLeft w:val="0"/>
      <w:marRight w:val="0"/>
      <w:marTop w:val="0"/>
      <w:marBottom w:val="0"/>
      <w:divBdr>
        <w:top w:val="none" w:sz="0" w:space="0" w:color="auto"/>
        <w:left w:val="none" w:sz="0" w:space="0" w:color="auto"/>
        <w:bottom w:val="none" w:sz="0" w:space="0" w:color="auto"/>
        <w:right w:val="none" w:sz="0" w:space="0" w:color="auto"/>
      </w:divBdr>
      <w:divsChild>
        <w:div w:id="259216008">
          <w:marLeft w:val="0"/>
          <w:marRight w:val="0"/>
          <w:marTop w:val="0"/>
          <w:marBottom w:val="0"/>
          <w:divBdr>
            <w:top w:val="none" w:sz="0" w:space="0" w:color="auto"/>
            <w:left w:val="none" w:sz="0" w:space="0" w:color="auto"/>
            <w:bottom w:val="none" w:sz="0" w:space="0" w:color="auto"/>
            <w:right w:val="none" w:sz="0" w:space="0" w:color="auto"/>
          </w:divBdr>
          <w:divsChild>
            <w:div w:id="1248079956">
              <w:marLeft w:val="0"/>
              <w:marRight w:val="0"/>
              <w:marTop w:val="0"/>
              <w:marBottom w:val="0"/>
              <w:divBdr>
                <w:top w:val="none" w:sz="0" w:space="0" w:color="auto"/>
                <w:left w:val="none" w:sz="0" w:space="0" w:color="auto"/>
                <w:bottom w:val="none" w:sz="0" w:space="0" w:color="auto"/>
                <w:right w:val="none" w:sz="0" w:space="0" w:color="auto"/>
              </w:divBdr>
            </w:div>
          </w:divsChild>
        </w:div>
        <w:div w:id="1971666193">
          <w:marLeft w:val="0"/>
          <w:marRight w:val="0"/>
          <w:marTop w:val="0"/>
          <w:marBottom w:val="0"/>
          <w:divBdr>
            <w:top w:val="none" w:sz="0" w:space="0" w:color="auto"/>
            <w:left w:val="none" w:sz="0" w:space="0" w:color="auto"/>
            <w:bottom w:val="none" w:sz="0" w:space="0" w:color="auto"/>
            <w:right w:val="none" w:sz="0" w:space="0" w:color="auto"/>
          </w:divBdr>
        </w:div>
      </w:divsChild>
    </w:div>
    <w:div w:id="1112747611">
      <w:bodyDiv w:val="1"/>
      <w:marLeft w:val="0"/>
      <w:marRight w:val="0"/>
      <w:marTop w:val="0"/>
      <w:marBottom w:val="0"/>
      <w:divBdr>
        <w:top w:val="none" w:sz="0" w:space="0" w:color="auto"/>
        <w:left w:val="none" w:sz="0" w:space="0" w:color="auto"/>
        <w:bottom w:val="none" w:sz="0" w:space="0" w:color="auto"/>
        <w:right w:val="none" w:sz="0" w:space="0" w:color="auto"/>
      </w:divBdr>
    </w:div>
    <w:div w:id="1116633930">
      <w:bodyDiv w:val="1"/>
      <w:marLeft w:val="0"/>
      <w:marRight w:val="0"/>
      <w:marTop w:val="0"/>
      <w:marBottom w:val="0"/>
      <w:divBdr>
        <w:top w:val="none" w:sz="0" w:space="0" w:color="auto"/>
        <w:left w:val="none" w:sz="0" w:space="0" w:color="auto"/>
        <w:bottom w:val="none" w:sz="0" w:space="0" w:color="auto"/>
        <w:right w:val="none" w:sz="0" w:space="0" w:color="auto"/>
      </w:divBdr>
      <w:divsChild>
        <w:div w:id="1644307737">
          <w:marLeft w:val="0"/>
          <w:marRight w:val="0"/>
          <w:marTop w:val="0"/>
          <w:marBottom w:val="0"/>
          <w:divBdr>
            <w:top w:val="none" w:sz="0" w:space="0" w:color="auto"/>
            <w:left w:val="none" w:sz="0" w:space="0" w:color="auto"/>
            <w:bottom w:val="none" w:sz="0" w:space="0" w:color="auto"/>
            <w:right w:val="none" w:sz="0" w:space="0" w:color="auto"/>
          </w:divBdr>
        </w:div>
      </w:divsChild>
    </w:div>
    <w:div w:id="1151212749">
      <w:bodyDiv w:val="1"/>
      <w:marLeft w:val="0"/>
      <w:marRight w:val="0"/>
      <w:marTop w:val="0"/>
      <w:marBottom w:val="0"/>
      <w:divBdr>
        <w:top w:val="none" w:sz="0" w:space="0" w:color="auto"/>
        <w:left w:val="none" w:sz="0" w:space="0" w:color="auto"/>
        <w:bottom w:val="none" w:sz="0" w:space="0" w:color="auto"/>
        <w:right w:val="none" w:sz="0" w:space="0" w:color="auto"/>
      </w:divBdr>
    </w:div>
    <w:div w:id="1157526625">
      <w:bodyDiv w:val="1"/>
      <w:marLeft w:val="0"/>
      <w:marRight w:val="0"/>
      <w:marTop w:val="0"/>
      <w:marBottom w:val="0"/>
      <w:divBdr>
        <w:top w:val="none" w:sz="0" w:space="0" w:color="auto"/>
        <w:left w:val="none" w:sz="0" w:space="0" w:color="auto"/>
        <w:bottom w:val="none" w:sz="0" w:space="0" w:color="auto"/>
        <w:right w:val="none" w:sz="0" w:space="0" w:color="auto"/>
      </w:divBdr>
    </w:div>
    <w:div w:id="1161581761">
      <w:bodyDiv w:val="1"/>
      <w:marLeft w:val="0"/>
      <w:marRight w:val="0"/>
      <w:marTop w:val="0"/>
      <w:marBottom w:val="0"/>
      <w:divBdr>
        <w:top w:val="none" w:sz="0" w:space="0" w:color="auto"/>
        <w:left w:val="none" w:sz="0" w:space="0" w:color="auto"/>
        <w:bottom w:val="none" w:sz="0" w:space="0" w:color="auto"/>
        <w:right w:val="none" w:sz="0" w:space="0" w:color="auto"/>
      </w:divBdr>
      <w:divsChild>
        <w:div w:id="1327131702">
          <w:marLeft w:val="0"/>
          <w:marRight w:val="0"/>
          <w:marTop w:val="0"/>
          <w:marBottom w:val="0"/>
          <w:divBdr>
            <w:top w:val="none" w:sz="0" w:space="0" w:color="auto"/>
            <w:left w:val="none" w:sz="0" w:space="0" w:color="auto"/>
            <w:bottom w:val="none" w:sz="0" w:space="0" w:color="auto"/>
            <w:right w:val="none" w:sz="0" w:space="0" w:color="auto"/>
          </w:divBdr>
        </w:div>
        <w:div w:id="1916360395">
          <w:marLeft w:val="0"/>
          <w:marRight w:val="0"/>
          <w:marTop w:val="0"/>
          <w:marBottom w:val="0"/>
          <w:divBdr>
            <w:top w:val="none" w:sz="0" w:space="0" w:color="auto"/>
            <w:left w:val="none" w:sz="0" w:space="0" w:color="auto"/>
            <w:bottom w:val="none" w:sz="0" w:space="0" w:color="auto"/>
            <w:right w:val="none" w:sz="0" w:space="0" w:color="auto"/>
          </w:divBdr>
        </w:div>
      </w:divsChild>
    </w:div>
    <w:div w:id="1165122529">
      <w:bodyDiv w:val="1"/>
      <w:marLeft w:val="0"/>
      <w:marRight w:val="0"/>
      <w:marTop w:val="0"/>
      <w:marBottom w:val="0"/>
      <w:divBdr>
        <w:top w:val="none" w:sz="0" w:space="0" w:color="auto"/>
        <w:left w:val="none" w:sz="0" w:space="0" w:color="auto"/>
        <w:bottom w:val="none" w:sz="0" w:space="0" w:color="auto"/>
        <w:right w:val="none" w:sz="0" w:space="0" w:color="auto"/>
      </w:divBdr>
    </w:div>
    <w:div w:id="1189221958">
      <w:bodyDiv w:val="1"/>
      <w:marLeft w:val="0"/>
      <w:marRight w:val="0"/>
      <w:marTop w:val="0"/>
      <w:marBottom w:val="0"/>
      <w:divBdr>
        <w:top w:val="none" w:sz="0" w:space="0" w:color="auto"/>
        <w:left w:val="none" w:sz="0" w:space="0" w:color="auto"/>
        <w:bottom w:val="none" w:sz="0" w:space="0" w:color="auto"/>
        <w:right w:val="none" w:sz="0" w:space="0" w:color="auto"/>
      </w:divBdr>
      <w:divsChild>
        <w:div w:id="1243373700">
          <w:marLeft w:val="0"/>
          <w:marRight w:val="0"/>
          <w:marTop w:val="0"/>
          <w:marBottom w:val="0"/>
          <w:divBdr>
            <w:top w:val="none" w:sz="0" w:space="0" w:color="auto"/>
            <w:left w:val="none" w:sz="0" w:space="0" w:color="auto"/>
            <w:bottom w:val="none" w:sz="0" w:space="0" w:color="auto"/>
            <w:right w:val="none" w:sz="0" w:space="0" w:color="auto"/>
          </w:divBdr>
        </w:div>
      </w:divsChild>
    </w:div>
    <w:div w:id="1190141804">
      <w:bodyDiv w:val="1"/>
      <w:marLeft w:val="0"/>
      <w:marRight w:val="0"/>
      <w:marTop w:val="0"/>
      <w:marBottom w:val="0"/>
      <w:divBdr>
        <w:top w:val="none" w:sz="0" w:space="0" w:color="auto"/>
        <w:left w:val="none" w:sz="0" w:space="0" w:color="auto"/>
        <w:bottom w:val="none" w:sz="0" w:space="0" w:color="auto"/>
        <w:right w:val="none" w:sz="0" w:space="0" w:color="auto"/>
      </w:divBdr>
    </w:div>
    <w:div w:id="1190535401">
      <w:bodyDiv w:val="1"/>
      <w:marLeft w:val="0"/>
      <w:marRight w:val="0"/>
      <w:marTop w:val="0"/>
      <w:marBottom w:val="0"/>
      <w:divBdr>
        <w:top w:val="none" w:sz="0" w:space="0" w:color="auto"/>
        <w:left w:val="none" w:sz="0" w:space="0" w:color="auto"/>
        <w:bottom w:val="none" w:sz="0" w:space="0" w:color="auto"/>
        <w:right w:val="none" w:sz="0" w:space="0" w:color="auto"/>
      </w:divBdr>
      <w:divsChild>
        <w:div w:id="1153989823">
          <w:marLeft w:val="0"/>
          <w:marRight w:val="0"/>
          <w:marTop w:val="34"/>
          <w:marBottom w:val="34"/>
          <w:divBdr>
            <w:top w:val="none" w:sz="0" w:space="0" w:color="auto"/>
            <w:left w:val="none" w:sz="0" w:space="0" w:color="auto"/>
            <w:bottom w:val="none" w:sz="0" w:space="0" w:color="auto"/>
            <w:right w:val="none" w:sz="0" w:space="0" w:color="auto"/>
          </w:divBdr>
        </w:div>
      </w:divsChild>
    </w:div>
    <w:div w:id="1192838412">
      <w:bodyDiv w:val="1"/>
      <w:marLeft w:val="0"/>
      <w:marRight w:val="0"/>
      <w:marTop w:val="0"/>
      <w:marBottom w:val="0"/>
      <w:divBdr>
        <w:top w:val="none" w:sz="0" w:space="0" w:color="auto"/>
        <w:left w:val="none" w:sz="0" w:space="0" w:color="auto"/>
        <w:bottom w:val="none" w:sz="0" w:space="0" w:color="auto"/>
        <w:right w:val="none" w:sz="0" w:space="0" w:color="auto"/>
      </w:divBdr>
    </w:div>
    <w:div w:id="1199709188">
      <w:bodyDiv w:val="1"/>
      <w:marLeft w:val="0"/>
      <w:marRight w:val="0"/>
      <w:marTop w:val="0"/>
      <w:marBottom w:val="0"/>
      <w:divBdr>
        <w:top w:val="none" w:sz="0" w:space="0" w:color="auto"/>
        <w:left w:val="none" w:sz="0" w:space="0" w:color="auto"/>
        <w:bottom w:val="none" w:sz="0" w:space="0" w:color="auto"/>
        <w:right w:val="none" w:sz="0" w:space="0" w:color="auto"/>
      </w:divBdr>
      <w:divsChild>
        <w:div w:id="1056902310">
          <w:marLeft w:val="0"/>
          <w:marRight w:val="0"/>
          <w:marTop w:val="0"/>
          <w:marBottom w:val="0"/>
          <w:divBdr>
            <w:top w:val="none" w:sz="0" w:space="0" w:color="auto"/>
            <w:left w:val="none" w:sz="0" w:space="0" w:color="auto"/>
            <w:bottom w:val="none" w:sz="0" w:space="0" w:color="auto"/>
            <w:right w:val="none" w:sz="0" w:space="0" w:color="auto"/>
          </w:divBdr>
        </w:div>
      </w:divsChild>
    </w:div>
    <w:div w:id="1219124070">
      <w:bodyDiv w:val="1"/>
      <w:marLeft w:val="0"/>
      <w:marRight w:val="0"/>
      <w:marTop w:val="0"/>
      <w:marBottom w:val="0"/>
      <w:divBdr>
        <w:top w:val="none" w:sz="0" w:space="0" w:color="auto"/>
        <w:left w:val="none" w:sz="0" w:space="0" w:color="auto"/>
        <w:bottom w:val="none" w:sz="0" w:space="0" w:color="auto"/>
        <w:right w:val="none" w:sz="0" w:space="0" w:color="auto"/>
      </w:divBdr>
    </w:div>
    <w:div w:id="1221091072">
      <w:bodyDiv w:val="1"/>
      <w:marLeft w:val="0"/>
      <w:marRight w:val="0"/>
      <w:marTop w:val="0"/>
      <w:marBottom w:val="0"/>
      <w:divBdr>
        <w:top w:val="none" w:sz="0" w:space="0" w:color="auto"/>
        <w:left w:val="none" w:sz="0" w:space="0" w:color="auto"/>
        <w:bottom w:val="none" w:sz="0" w:space="0" w:color="auto"/>
        <w:right w:val="none" w:sz="0" w:space="0" w:color="auto"/>
      </w:divBdr>
    </w:div>
    <w:div w:id="1225338092">
      <w:bodyDiv w:val="1"/>
      <w:marLeft w:val="0"/>
      <w:marRight w:val="0"/>
      <w:marTop w:val="0"/>
      <w:marBottom w:val="0"/>
      <w:divBdr>
        <w:top w:val="none" w:sz="0" w:space="0" w:color="auto"/>
        <w:left w:val="none" w:sz="0" w:space="0" w:color="auto"/>
        <w:bottom w:val="none" w:sz="0" w:space="0" w:color="auto"/>
        <w:right w:val="none" w:sz="0" w:space="0" w:color="auto"/>
      </w:divBdr>
    </w:div>
    <w:div w:id="1229003245">
      <w:bodyDiv w:val="1"/>
      <w:marLeft w:val="0"/>
      <w:marRight w:val="0"/>
      <w:marTop w:val="0"/>
      <w:marBottom w:val="0"/>
      <w:divBdr>
        <w:top w:val="none" w:sz="0" w:space="0" w:color="auto"/>
        <w:left w:val="none" w:sz="0" w:space="0" w:color="auto"/>
        <w:bottom w:val="none" w:sz="0" w:space="0" w:color="auto"/>
        <w:right w:val="none" w:sz="0" w:space="0" w:color="auto"/>
      </w:divBdr>
      <w:divsChild>
        <w:div w:id="46809114">
          <w:marLeft w:val="0"/>
          <w:marRight w:val="0"/>
          <w:marTop w:val="34"/>
          <w:marBottom w:val="34"/>
          <w:divBdr>
            <w:top w:val="none" w:sz="0" w:space="0" w:color="auto"/>
            <w:left w:val="none" w:sz="0" w:space="0" w:color="auto"/>
            <w:bottom w:val="none" w:sz="0" w:space="0" w:color="auto"/>
            <w:right w:val="none" w:sz="0" w:space="0" w:color="auto"/>
          </w:divBdr>
        </w:div>
      </w:divsChild>
    </w:div>
    <w:div w:id="1236669683">
      <w:bodyDiv w:val="1"/>
      <w:marLeft w:val="0"/>
      <w:marRight w:val="0"/>
      <w:marTop w:val="0"/>
      <w:marBottom w:val="0"/>
      <w:divBdr>
        <w:top w:val="none" w:sz="0" w:space="0" w:color="auto"/>
        <w:left w:val="none" w:sz="0" w:space="0" w:color="auto"/>
        <w:bottom w:val="none" w:sz="0" w:space="0" w:color="auto"/>
        <w:right w:val="none" w:sz="0" w:space="0" w:color="auto"/>
      </w:divBdr>
    </w:div>
    <w:div w:id="1244687001">
      <w:bodyDiv w:val="1"/>
      <w:marLeft w:val="0"/>
      <w:marRight w:val="0"/>
      <w:marTop w:val="0"/>
      <w:marBottom w:val="0"/>
      <w:divBdr>
        <w:top w:val="none" w:sz="0" w:space="0" w:color="auto"/>
        <w:left w:val="none" w:sz="0" w:space="0" w:color="auto"/>
        <w:bottom w:val="none" w:sz="0" w:space="0" w:color="auto"/>
        <w:right w:val="none" w:sz="0" w:space="0" w:color="auto"/>
      </w:divBdr>
      <w:divsChild>
        <w:div w:id="1954022135">
          <w:marLeft w:val="0"/>
          <w:marRight w:val="0"/>
          <w:marTop w:val="0"/>
          <w:marBottom w:val="0"/>
          <w:divBdr>
            <w:top w:val="none" w:sz="0" w:space="0" w:color="auto"/>
            <w:left w:val="none" w:sz="0" w:space="0" w:color="auto"/>
            <w:bottom w:val="none" w:sz="0" w:space="0" w:color="auto"/>
            <w:right w:val="none" w:sz="0" w:space="0" w:color="auto"/>
          </w:divBdr>
        </w:div>
      </w:divsChild>
    </w:div>
    <w:div w:id="1246378182">
      <w:bodyDiv w:val="1"/>
      <w:marLeft w:val="0"/>
      <w:marRight w:val="0"/>
      <w:marTop w:val="0"/>
      <w:marBottom w:val="0"/>
      <w:divBdr>
        <w:top w:val="none" w:sz="0" w:space="0" w:color="auto"/>
        <w:left w:val="none" w:sz="0" w:space="0" w:color="auto"/>
        <w:bottom w:val="none" w:sz="0" w:space="0" w:color="auto"/>
        <w:right w:val="none" w:sz="0" w:space="0" w:color="auto"/>
      </w:divBdr>
    </w:div>
    <w:div w:id="1252080476">
      <w:bodyDiv w:val="1"/>
      <w:marLeft w:val="0"/>
      <w:marRight w:val="0"/>
      <w:marTop w:val="0"/>
      <w:marBottom w:val="0"/>
      <w:divBdr>
        <w:top w:val="none" w:sz="0" w:space="0" w:color="auto"/>
        <w:left w:val="none" w:sz="0" w:space="0" w:color="auto"/>
        <w:bottom w:val="none" w:sz="0" w:space="0" w:color="auto"/>
        <w:right w:val="none" w:sz="0" w:space="0" w:color="auto"/>
      </w:divBdr>
    </w:div>
    <w:div w:id="1252544341">
      <w:bodyDiv w:val="1"/>
      <w:marLeft w:val="0"/>
      <w:marRight w:val="0"/>
      <w:marTop w:val="0"/>
      <w:marBottom w:val="0"/>
      <w:divBdr>
        <w:top w:val="none" w:sz="0" w:space="0" w:color="auto"/>
        <w:left w:val="none" w:sz="0" w:space="0" w:color="auto"/>
        <w:bottom w:val="none" w:sz="0" w:space="0" w:color="auto"/>
        <w:right w:val="none" w:sz="0" w:space="0" w:color="auto"/>
      </w:divBdr>
    </w:div>
    <w:div w:id="1256594815">
      <w:bodyDiv w:val="1"/>
      <w:marLeft w:val="0"/>
      <w:marRight w:val="0"/>
      <w:marTop w:val="0"/>
      <w:marBottom w:val="0"/>
      <w:divBdr>
        <w:top w:val="none" w:sz="0" w:space="0" w:color="auto"/>
        <w:left w:val="none" w:sz="0" w:space="0" w:color="auto"/>
        <w:bottom w:val="none" w:sz="0" w:space="0" w:color="auto"/>
        <w:right w:val="none" w:sz="0" w:space="0" w:color="auto"/>
      </w:divBdr>
    </w:div>
    <w:div w:id="1259288992">
      <w:bodyDiv w:val="1"/>
      <w:marLeft w:val="0"/>
      <w:marRight w:val="0"/>
      <w:marTop w:val="0"/>
      <w:marBottom w:val="0"/>
      <w:divBdr>
        <w:top w:val="none" w:sz="0" w:space="0" w:color="auto"/>
        <w:left w:val="none" w:sz="0" w:space="0" w:color="auto"/>
        <w:bottom w:val="none" w:sz="0" w:space="0" w:color="auto"/>
        <w:right w:val="none" w:sz="0" w:space="0" w:color="auto"/>
      </w:divBdr>
      <w:divsChild>
        <w:div w:id="1288049694">
          <w:marLeft w:val="0"/>
          <w:marRight w:val="0"/>
          <w:marTop w:val="0"/>
          <w:marBottom w:val="0"/>
          <w:divBdr>
            <w:top w:val="none" w:sz="0" w:space="0" w:color="auto"/>
            <w:left w:val="none" w:sz="0" w:space="0" w:color="auto"/>
            <w:bottom w:val="none" w:sz="0" w:space="0" w:color="auto"/>
            <w:right w:val="none" w:sz="0" w:space="0" w:color="auto"/>
          </w:divBdr>
        </w:div>
      </w:divsChild>
    </w:div>
    <w:div w:id="1268545108">
      <w:bodyDiv w:val="1"/>
      <w:marLeft w:val="0"/>
      <w:marRight w:val="0"/>
      <w:marTop w:val="0"/>
      <w:marBottom w:val="0"/>
      <w:divBdr>
        <w:top w:val="none" w:sz="0" w:space="0" w:color="auto"/>
        <w:left w:val="none" w:sz="0" w:space="0" w:color="auto"/>
        <w:bottom w:val="none" w:sz="0" w:space="0" w:color="auto"/>
        <w:right w:val="none" w:sz="0" w:space="0" w:color="auto"/>
      </w:divBdr>
      <w:divsChild>
        <w:div w:id="966083397">
          <w:marLeft w:val="0"/>
          <w:marRight w:val="0"/>
          <w:marTop w:val="34"/>
          <w:marBottom w:val="34"/>
          <w:divBdr>
            <w:top w:val="none" w:sz="0" w:space="0" w:color="auto"/>
            <w:left w:val="none" w:sz="0" w:space="0" w:color="auto"/>
            <w:bottom w:val="none" w:sz="0" w:space="0" w:color="auto"/>
            <w:right w:val="none" w:sz="0" w:space="0" w:color="auto"/>
          </w:divBdr>
        </w:div>
      </w:divsChild>
    </w:div>
    <w:div w:id="1269851833">
      <w:bodyDiv w:val="1"/>
      <w:marLeft w:val="0"/>
      <w:marRight w:val="0"/>
      <w:marTop w:val="0"/>
      <w:marBottom w:val="0"/>
      <w:divBdr>
        <w:top w:val="none" w:sz="0" w:space="0" w:color="auto"/>
        <w:left w:val="none" w:sz="0" w:space="0" w:color="auto"/>
        <w:bottom w:val="none" w:sz="0" w:space="0" w:color="auto"/>
        <w:right w:val="none" w:sz="0" w:space="0" w:color="auto"/>
      </w:divBdr>
    </w:div>
    <w:div w:id="1269922108">
      <w:bodyDiv w:val="1"/>
      <w:marLeft w:val="0"/>
      <w:marRight w:val="0"/>
      <w:marTop w:val="0"/>
      <w:marBottom w:val="0"/>
      <w:divBdr>
        <w:top w:val="none" w:sz="0" w:space="0" w:color="auto"/>
        <w:left w:val="none" w:sz="0" w:space="0" w:color="auto"/>
        <w:bottom w:val="none" w:sz="0" w:space="0" w:color="auto"/>
        <w:right w:val="none" w:sz="0" w:space="0" w:color="auto"/>
      </w:divBdr>
      <w:divsChild>
        <w:div w:id="1408111379">
          <w:marLeft w:val="0"/>
          <w:marRight w:val="0"/>
          <w:marTop w:val="0"/>
          <w:marBottom w:val="0"/>
          <w:divBdr>
            <w:top w:val="none" w:sz="0" w:space="0" w:color="auto"/>
            <w:left w:val="none" w:sz="0" w:space="0" w:color="auto"/>
            <w:bottom w:val="none" w:sz="0" w:space="0" w:color="auto"/>
            <w:right w:val="none" w:sz="0" w:space="0" w:color="auto"/>
          </w:divBdr>
        </w:div>
      </w:divsChild>
    </w:div>
    <w:div w:id="1271626014">
      <w:bodyDiv w:val="1"/>
      <w:marLeft w:val="0"/>
      <w:marRight w:val="0"/>
      <w:marTop w:val="0"/>
      <w:marBottom w:val="0"/>
      <w:divBdr>
        <w:top w:val="none" w:sz="0" w:space="0" w:color="auto"/>
        <w:left w:val="none" w:sz="0" w:space="0" w:color="auto"/>
        <w:bottom w:val="none" w:sz="0" w:space="0" w:color="auto"/>
        <w:right w:val="none" w:sz="0" w:space="0" w:color="auto"/>
      </w:divBdr>
      <w:divsChild>
        <w:div w:id="1083798935">
          <w:marLeft w:val="0"/>
          <w:marRight w:val="0"/>
          <w:marTop w:val="0"/>
          <w:marBottom w:val="0"/>
          <w:divBdr>
            <w:top w:val="none" w:sz="0" w:space="0" w:color="auto"/>
            <w:left w:val="none" w:sz="0" w:space="0" w:color="auto"/>
            <w:bottom w:val="none" w:sz="0" w:space="0" w:color="auto"/>
            <w:right w:val="none" w:sz="0" w:space="0" w:color="auto"/>
          </w:divBdr>
        </w:div>
      </w:divsChild>
    </w:div>
    <w:div w:id="1277175594">
      <w:bodyDiv w:val="1"/>
      <w:marLeft w:val="0"/>
      <w:marRight w:val="0"/>
      <w:marTop w:val="0"/>
      <w:marBottom w:val="0"/>
      <w:divBdr>
        <w:top w:val="none" w:sz="0" w:space="0" w:color="auto"/>
        <w:left w:val="none" w:sz="0" w:space="0" w:color="auto"/>
        <w:bottom w:val="none" w:sz="0" w:space="0" w:color="auto"/>
        <w:right w:val="none" w:sz="0" w:space="0" w:color="auto"/>
      </w:divBdr>
    </w:div>
    <w:div w:id="1280794221">
      <w:bodyDiv w:val="1"/>
      <w:marLeft w:val="0"/>
      <w:marRight w:val="0"/>
      <w:marTop w:val="0"/>
      <w:marBottom w:val="0"/>
      <w:divBdr>
        <w:top w:val="none" w:sz="0" w:space="0" w:color="auto"/>
        <w:left w:val="none" w:sz="0" w:space="0" w:color="auto"/>
        <w:bottom w:val="none" w:sz="0" w:space="0" w:color="auto"/>
        <w:right w:val="none" w:sz="0" w:space="0" w:color="auto"/>
      </w:divBdr>
    </w:div>
    <w:div w:id="1281767586">
      <w:bodyDiv w:val="1"/>
      <w:marLeft w:val="0"/>
      <w:marRight w:val="0"/>
      <w:marTop w:val="0"/>
      <w:marBottom w:val="0"/>
      <w:divBdr>
        <w:top w:val="none" w:sz="0" w:space="0" w:color="auto"/>
        <w:left w:val="none" w:sz="0" w:space="0" w:color="auto"/>
        <w:bottom w:val="none" w:sz="0" w:space="0" w:color="auto"/>
        <w:right w:val="none" w:sz="0" w:space="0" w:color="auto"/>
      </w:divBdr>
      <w:divsChild>
        <w:div w:id="1850214583">
          <w:marLeft w:val="0"/>
          <w:marRight w:val="0"/>
          <w:marTop w:val="34"/>
          <w:marBottom w:val="34"/>
          <w:divBdr>
            <w:top w:val="none" w:sz="0" w:space="0" w:color="auto"/>
            <w:left w:val="none" w:sz="0" w:space="0" w:color="auto"/>
            <w:bottom w:val="none" w:sz="0" w:space="0" w:color="auto"/>
            <w:right w:val="none" w:sz="0" w:space="0" w:color="auto"/>
          </w:divBdr>
        </w:div>
      </w:divsChild>
    </w:div>
    <w:div w:id="1285379546">
      <w:bodyDiv w:val="1"/>
      <w:marLeft w:val="0"/>
      <w:marRight w:val="0"/>
      <w:marTop w:val="0"/>
      <w:marBottom w:val="0"/>
      <w:divBdr>
        <w:top w:val="none" w:sz="0" w:space="0" w:color="auto"/>
        <w:left w:val="none" w:sz="0" w:space="0" w:color="auto"/>
        <w:bottom w:val="none" w:sz="0" w:space="0" w:color="auto"/>
        <w:right w:val="none" w:sz="0" w:space="0" w:color="auto"/>
      </w:divBdr>
      <w:divsChild>
        <w:div w:id="454057654">
          <w:marLeft w:val="0"/>
          <w:marRight w:val="0"/>
          <w:marTop w:val="0"/>
          <w:marBottom w:val="0"/>
          <w:divBdr>
            <w:top w:val="none" w:sz="0" w:space="0" w:color="auto"/>
            <w:left w:val="none" w:sz="0" w:space="0" w:color="auto"/>
            <w:bottom w:val="none" w:sz="0" w:space="0" w:color="auto"/>
            <w:right w:val="none" w:sz="0" w:space="0" w:color="auto"/>
          </w:divBdr>
        </w:div>
        <w:div w:id="113600127">
          <w:marLeft w:val="0"/>
          <w:marRight w:val="0"/>
          <w:marTop w:val="0"/>
          <w:marBottom w:val="0"/>
          <w:divBdr>
            <w:top w:val="none" w:sz="0" w:space="0" w:color="auto"/>
            <w:left w:val="none" w:sz="0" w:space="0" w:color="auto"/>
            <w:bottom w:val="none" w:sz="0" w:space="0" w:color="auto"/>
            <w:right w:val="none" w:sz="0" w:space="0" w:color="auto"/>
          </w:divBdr>
        </w:div>
      </w:divsChild>
    </w:div>
    <w:div w:id="1286735406">
      <w:bodyDiv w:val="1"/>
      <w:marLeft w:val="0"/>
      <w:marRight w:val="0"/>
      <w:marTop w:val="0"/>
      <w:marBottom w:val="0"/>
      <w:divBdr>
        <w:top w:val="none" w:sz="0" w:space="0" w:color="auto"/>
        <w:left w:val="none" w:sz="0" w:space="0" w:color="auto"/>
        <w:bottom w:val="none" w:sz="0" w:space="0" w:color="auto"/>
        <w:right w:val="none" w:sz="0" w:space="0" w:color="auto"/>
      </w:divBdr>
      <w:divsChild>
        <w:div w:id="585726299">
          <w:marLeft w:val="0"/>
          <w:marRight w:val="0"/>
          <w:marTop w:val="34"/>
          <w:marBottom w:val="34"/>
          <w:divBdr>
            <w:top w:val="none" w:sz="0" w:space="0" w:color="auto"/>
            <w:left w:val="none" w:sz="0" w:space="0" w:color="auto"/>
            <w:bottom w:val="none" w:sz="0" w:space="0" w:color="auto"/>
            <w:right w:val="none" w:sz="0" w:space="0" w:color="auto"/>
          </w:divBdr>
        </w:div>
      </w:divsChild>
    </w:div>
    <w:div w:id="1308243146">
      <w:bodyDiv w:val="1"/>
      <w:marLeft w:val="0"/>
      <w:marRight w:val="0"/>
      <w:marTop w:val="0"/>
      <w:marBottom w:val="0"/>
      <w:divBdr>
        <w:top w:val="none" w:sz="0" w:space="0" w:color="auto"/>
        <w:left w:val="none" w:sz="0" w:space="0" w:color="auto"/>
        <w:bottom w:val="none" w:sz="0" w:space="0" w:color="auto"/>
        <w:right w:val="none" w:sz="0" w:space="0" w:color="auto"/>
      </w:divBdr>
    </w:div>
    <w:div w:id="1311982282">
      <w:bodyDiv w:val="1"/>
      <w:marLeft w:val="0"/>
      <w:marRight w:val="0"/>
      <w:marTop w:val="0"/>
      <w:marBottom w:val="0"/>
      <w:divBdr>
        <w:top w:val="none" w:sz="0" w:space="0" w:color="auto"/>
        <w:left w:val="none" w:sz="0" w:space="0" w:color="auto"/>
        <w:bottom w:val="none" w:sz="0" w:space="0" w:color="auto"/>
        <w:right w:val="none" w:sz="0" w:space="0" w:color="auto"/>
      </w:divBdr>
      <w:divsChild>
        <w:div w:id="1122772429">
          <w:marLeft w:val="0"/>
          <w:marRight w:val="0"/>
          <w:marTop w:val="34"/>
          <w:marBottom w:val="34"/>
          <w:divBdr>
            <w:top w:val="none" w:sz="0" w:space="0" w:color="auto"/>
            <w:left w:val="none" w:sz="0" w:space="0" w:color="auto"/>
            <w:bottom w:val="none" w:sz="0" w:space="0" w:color="auto"/>
            <w:right w:val="none" w:sz="0" w:space="0" w:color="auto"/>
          </w:divBdr>
        </w:div>
      </w:divsChild>
    </w:div>
    <w:div w:id="1311986096">
      <w:bodyDiv w:val="1"/>
      <w:marLeft w:val="0"/>
      <w:marRight w:val="0"/>
      <w:marTop w:val="0"/>
      <w:marBottom w:val="0"/>
      <w:divBdr>
        <w:top w:val="none" w:sz="0" w:space="0" w:color="auto"/>
        <w:left w:val="none" w:sz="0" w:space="0" w:color="auto"/>
        <w:bottom w:val="none" w:sz="0" w:space="0" w:color="auto"/>
        <w:right w:val="none" w:sz="0" w:space="0" w:color="auto"/>
      </w:divBdr>
      <w:divsChild>
        <w:div w:id="1824465878">
          <w:marLeft w:val="0"/>
          <w:marRight w:val="0"/>
          <w:marTop w:val="0"/>
          <w:marBottom w:val="0"/>
          <w:divBdr>
            <w:top w:val="none" w:sz="0" w:space="0" w:color="auto"/>
            <w:left w:val="none" w:sz="0" w:space="0" w:color="auto"/>
            <w:bottom w:val="none" w:sz="0" w:space="0" w:color="auto"/>
            <w:right w:val="none" w:sz="0" w:space="0" w:color="auto"/>
          </w:divBdr>
        </w:div>
      </w:divsChild>
    </w:div>
    <w:div w:id="1317685769">
      <w:bodyDiv w:val="1"/>
      <w:marLeft w:val="0"/>
      <w:marRight w:val="0"/>
      <w:marTop w:val="0"/>
      <w:marBottom w:val="0"/>
      <w:divBdr>
        <w:top w:val="none" w:sz="0" w:space="0" w:color="auto"/>
        <w:left w:val="none" w:sz="0" w:space="0" w:color="auto"/>
        <w:bottom w:val="none" w:sz="0" w:space="0" w:color="auto"/>
        <w:right w:val="none" w:sz="0" w:space="0" w:color="auto"/>
      </w:divBdr>
    </w:div>
    <w:div w:id="1318654742">
      <w:bodyDiv w:val="1"/>
      <w:marLeft w:val="0"/>
      <w:marRight w:val="0"/>
      <w:marTop w:val="0"/>
      <w:marBottom w:val="0"/>
      <w:divBdr>
        <w:top w:val="none" w:sz="0" w:space="0" w:color="auto"/>
        <w:left w:val="none" w:sz="0" w:space="0" w:color="auto"/>
        <w:bottom w:val="none" w:sz="0" w:space="0" w:color="auto"/>
        <w:right w:val="none" w:sz="0" w:space="0" w:color="auto"/>
      </w:divBdr>
      <w:divsChild>
        <w:div w:id="447702665">
          <w:marLeft w:val="0"/>
          <w:marRight w:val="0"/>
          <w:marTop w:val="0"/>
          <w:marBottom w:val="0"/>
          <w:divBdr>
            <w:top w:val="none" w:sz="0" w:space="0" w:color="auto"/>
            <w:left w:val="none" w:sz="0" w:space="0" w:color="auto"/>
            <w:bottom w:val="none" w:sz="0" w:space="0" w:color="auto"/>
            <w:right w:val="none" w:sz="0" w:space="0" w:color="auto"/>
          </w:divBdr>
        </w:div>
      </w:divsChild>
    </w:div>
    <w:div w:id="1324896752">
      <w:bodyDiv w:val="1"/>
      <w:marLeft w:val="0"/>
      <w:marRight w:val="0"/>
      <w:marTop w:val="0"/>
      <w:marBottom w:val="0"/>
      <w:divBdr>
        <w:top w:val="none" w:sz="0" w:space="0" w:color="auto"/>
        <w:left w:val="none" w:sz="0" w:space="0" w:color="auto"/>
        <w:bottom w:val="none" w:sz="0" w:space="0" w:color="auto"/>
        <w:right w:val="none" w:sz="0" w:space="0" w:color="auto"/>
      </w:divBdr>
    </w:div>
    <w:div w:id="1325859038">
      <w:bodyDiv w:val="1"/>
      <w:marLeft w:val="0"/>
      <w:marRight w:val="0"/>
      <w:marTop w:val="0"/>
      <w:marBottom w:val="0"/>
      <w:divBdr>
        <w:top w:val="none" w:sz="0" w:space="0" w:color="auto"/>
        <w:left w:val="none" w:sz="0" w:space="0" w:color="auto"/>
        <w:bottom w:val="none" w:sz="0" w:space="0" w:color="auto"/>
        <w:right w:val="none" w:sz="0" w:space="0" w:color="auto"/>
      </w:divBdr>
    </w:div>
    <w:div w:id="1326476285">
      <w:bodyDiv w:val="1"/>
      <w:marLeft w:val="0"/>
      <w:marRight w:val="0"/>
      <w:marTop w:val="0"/>
      <w:marBottom w:val="0"/>
      <w:divBdr>
        <w:top w:val="none" w:sz="0" w:space="0" w:color="auto"/>
        <w:left w:val="none" w:sz="0" w:space="0" w:color="auto"/>
        <w:bottom w:val="none" w:sz="0" w:space="0" w:color="auto"/>
        <w:right w:val="none" w:sz="0" w:space="0" w:color="auto"/>
      </w:divBdr>
      <w:divsChild>
        <w:div w:id="288246265">
          <w:marLeft w:val="0"/>
          <w:marRight w:val="0"/>
          <w:marTop w:val="0"/>
          <w:marBottom w:val="0"/>
          <w:divBdr>
            <w:top w:val="none" w:sz="0" w:space="0" w:color="auto"/>
            <w:left w:val="none" w:sz="0" w:space="0" w:color="auto"/>
            <w:bottom w:val="none" w:sz="0" w:space="0" w:color="auto"/>
            <w:right w:val="none" w:sz="0" w:space="0" w:color="auto"/>
          </w:divBdr>
          <w:divsChild>
            <w:div w:id="1055661549">
              <w:marLeft w:val="0"/>
              <w:marRight w:val="0"/>
              <w:marTop w:val="0"/>
              <w:marBottom w:val="0"/>
              <w:divBdr>
                <w:top w:val="none" w:sz="0" w:space="0" w:color="auto"/>
                <w:left w:val="none" w:sz="0" w:space="0" w:color="auto"/>
                <w:bottom w:val="none" w:sz="0" w:space="0" w:color="auto"/>
                <w:right w:val="none" w:sz="0" w:space="0" w:color="auto"/>
              </w:divBdr>
            </w:div>
          </w:divsChild>
        </w:div>
        <w:div w:id="1341666636">
          <w:marLeft w:val="0"/>
          <w:marRight w:val="0"/>
          <w:marTop w:val="0"/>
          <w:marBottom w:val="0"/>
          <w:divBdr>
            <w:top w:val="none" w:sz="0" w:space="0" w:color="auto"/>
            <w:left w:val="none" w:sz="0" w:space="0" w:color="auto"/>
            <w:bottom w:val="none" w:sz="0" w:space="0" w:color="auto"/>
            <w:right w:val="none" w:sz="0" w:space="0" w:color="auto"/>
          </w:divBdr>
        </w:div>
      </w:divsChild>
    </w:div>
    <w:div w:id="1327632930">
      <w:bodyDiv w:val="1"/>
      <w:marLeft w:val="0"/>
      <w:marRight w:val="0"/>
      <w:marTop w:val="0"/>
      <w:marBottom w:val="0"/>
      <w:divBdr>
        <w:top w:val="none" w:sz="0" w:space="0" w:color="auto"/>
        <w:left w:val="none" w:sz="0" w:space="0" w:color="auto"/>
        <w:bottom w:val="none" w:sz="0" w:space="0" w:color="auto"/>
        <w:right w:val="none" w:sz="0" w:space="0" w:color="auto"/>
      </w:divBdr>
    </w:div>
    <w:div w:id="1341079405">
      <w:bodyDiv w:val="1"/>
      <w:marLeft w:val="0"/>
      <w:marRight w:val="0"/>
      <w:marTop w:val="0"/>
      <w:marBottom w:val="0"/>
      <w:divBdr>
        <w:top w:val="none" w:sz="0" w:space="0" w:color="auto"/>
        <w:left w:val="none" w:sz="0" w:space="0" w:color="auto"/>
        <w:bottom w:val="none" w:sz="0" w:space="0" w:color="auto"/>
        <w:right w:val="none" w:sz="0" w:space="0" w:color="auto"/>
      </w:divBdr>
    </w:div>
    <w:div w:id="1342318428">
      <w:bodyDiv w:val="1"/>
      <w:marLeft w:val="0"/>
      <w:marRight w:val="0"/>
      <w:marTop w:val="0"/>
      <w:marBottom w:val="0"/>
      <w:divBdr>
        <w:top w:val="none" w:sz="0" w:space="0" w:color="auto"/>
        <w:left w:val="none" w:sz="0" w:space="0" w:color="auto"/>
        <w:bottom w:val="none" w:sz="0" w:space="0" w:color="auto"/>
        <w:right w:val="none" w:sz="0" w:space="0" w:color="auto"/>
      </w:divBdr>
    </w:div>
    <w:div w:id="1344278938">
      <w:bodyDiv w:val="1"/>
      <w:marLeft w:val="0"/>
      <w:marRight w:val="0"/>
      <w:marTop w:val="0"/>
      <w:marBottom w:val="0"/>
      <w:divBdr>
        <w:top w:val="none" w:sz="0" w:space="0" w:color="auto"/>
        <w:left w:val="none" w:sz="0" w:space="0" w:color="auto"/>
        <w:bottom w:val="none" w:sz="0" w:space="0" w:color="auto"/>
        <w:right w:val="none" w:sz="0" w:space="0" w:color="auto"/>
      </w:divBdr>
    </w:div>
    <w:div w:id="1347051002">
      <w:bodyDiv w:val="1"/>
      <w:marLeft w:val="0"/>
      <w:marRight w:val="0"/>
      <w:marTop w:val="0"/>
      <w:marBottom w:val="0"/>
      <w:divBdr>
        <w:top w:val="none" w:sz="0" w:space="0" w:color="auto"/>
        <w:left w:val="none" w:sz="0" w:space="0" w:color="auto"/>
        <w:bottom w:val="none" w:sz="0" w:space="0" w:color="auto"/>
        <w:right w:val="none" w:sz="0" w:space="0" w:color="auto"/>
      </w:divBdr>
    </w:div>
    <w:div w:id="1348405261">
      <w:bodyDiv w:val="1"/>
      <w:marLeft w:val="0"/>
      <w:marRight w:val="0"/>
      <w:marTop w:val="0"/>
      <w:marBottom w:val="0"/>
      <w:divBdr>
        <w:top w:val="none" w:sz="0" w:space="0" w:color="auto"/>
        <w:left w:val="none" w:sz="0" w:space="0" w:color="auto"/>
        <w:bottom w:val="none" w:sz="0" w:space="0" w:color="auto"/>
        <w:right w:val="none" w:sz="0" w:space="0" w:color="auto"/>
      </w:divBdr>
    </w:div>
    <w:div w:id="1357609735">
      <w:bodyDiv w:val="1"/>
      <w:marLeft w:val="0"/>
      <w:marRight w:val="0"/>
      <w:marTop w:val="0"/>
      <w:marBottom w:val="0"/>
      <w:divBdr>
        <w:top w:val="none" w:sz="0" w:space="0" w:color="auto"/>
        <w:left w:val="none" w:sz="0" w:space="0" w:color="auto"/>
        <w:bottom w:val="none" w:sz="0" w:space="0" w:color="auto"/>
        <w:right w:val="none" w:sz="0" w:space="0" w:color="auto"/>
      </w:divBdr>
      <w:divsChild>
        <w:div w:id="354962962">
          <w:marLeft w:val="0"/>
          <w:marRight w:val="0"/>
          <w:marTop w:val="0"/>
          <w:marBottom w:val="0"/>
          <w:divBdr>
            <w:top w:val="none" w:sz="0" w:space="0" w:color="auto"/>
            <w:left w:val="none" w:sz="0" w:space="0" w:color="auto"/>
            <w:bottom w:val="none" w:sz="0" w:space="0" w:color="auto"/>
            <w:right w:val="none" w:sz="0" w:space="0" w:color="auto"/>
          </w:divBdr>
        </w:div>
        <w:div w:id="368074207">
          <w:marLeft w:val="0"/>
          <w:marRight w:val="0"/>
          <w:marTop w:val="0"/>
          <w:marBottom w:val="0"/>
          <w:divBdr>
            <w:top w:val="none" w:sz="0" w:space="0" w:color="auto"/>
            <w:left w:val="none" w:sz="0" w:space="0" w:color="auto"/>
            <w:bottom w:val="none" w:sz="0" w:space="0" w:color="auto"/>
            <w:right w:val="none" w:sz="0" w:space="0" w:color="auto"/>
          </w:divBdr>
        </w:div>
      </w:divsChild>
    </w:div>
    <w:div w:id="1359044506">
      <w:bodyDiv w:val="1"/>
      <w:marLeft w:val="0"/>
      <w:marRight w:val="0"/>
      <w:marTop w:val="0"/>
      <w:marBottom w:val="0"/>
      <w:divBdr>
        <w:top w:val="none" w:sz="0" w:space="0" w:color="auto"/>
        <w:left w:val="none" w:sz="0" w:space="0" w:color="auto"/>
        <w:bottom w:val="none" w:sz="0" w:space="0" w:color="auto"/>
        <w:right w:val="none" w:sz="0" w:space="0" w:color="auto"/>
      </w:divBdr>
      <w:divsChild>
        <w:div w:id="454059074">
          <w:marLeft w:val="0"/>
          <w:marRight w:val="0"/>
          <w:marTop w:val="0"/>
          <w:marBottom w:val="0"/>
          <w:divBdr>
            <w:top w:val="none" w:sz="0" w:space="0" w:color="auto"/>
            <w:left w:val="none" w:sz="0" w:space="0" w:color="auto"/>
            <w:bottom w:val="none" w:sz="0" w:space="0" w:color="auto"/>
            <w:right w:val="none" w:sz="0" w:space="0" w:color="auto"/>
          </w:divBdr>
        </w:div>
        <w:div w:id="1364744285">
          <w:marLeft w:val="0"/>
          <w:marRight w:val="0"/>
          <w:marTop w:val="0"/>
          <w:marBottom w:val="0"/>
          <w:divBdr>
            <w:top w:val="none" w:sz="0" w:space="0" w:color="auto"/>
            <w:left w:val="none" w:sz="0" w:space="0" w:color="auto"/>
            <w:bottom w:val="none" w:sz="0" w:space="0" w:color="auto"/>
            <w:right w:val="none" w:sz="0" w:space="0" w:color="auto"/>
          </w:divBdr>
        </w:div>
      </w:divsChild>
    </w:div>
    <w:div w:id="1363438115">
      <w:bodyDiv w:val="1"/>
      <w:marLeft w:val="0"/>
      <w:marRight w:val="0"/>
      <w:marTop w:val="0"/>
      <w:marBottom w:val="0"/>
      <w:divBdr>
        <w:top w:val="none" w:sz="0" w:space="0" w:color="auto"/>
        <w:left w:val="none" w:sz="0" w:space="0" w:color="auto"/>
        <w:bottom w:val="none" w:sz="0" w:space="0" w:color="auto"/>
        <w:right w:val="none" w:sz="0" w:space="0" w:color="auto"/>
      </w:divBdr>
    </w:div>
    <w:div w:id="1374843600">
      <w:bodyDiv w:val="1"/>
      <w:marLeft w:val="0"/>
      <w:marRight w:val="0"/>
      <w:marTop w:val="0"/>
      <w:marBottom w:val="0"/>
      <w:divBdr>
        <w:top w:val="none" w:sz="0" w:space="0" w:color="auto"/>
        <w:left w:val="none" w:sz="0" w:space="0" w:color="auto"/>
        <w:bottom w:val="none" w:sz="0" w:space="0" w:color="auto"/>
        <w:right w:val="none" w:sz="0" w:space="0" w:color="auto"/>
      </w:divBdr>
    </w:div>
    <w:div w:id="1386837493">
      <w:bodyDiv w:val="1"/>
      <w:marLeft w:val="0"/>
      <w:marRight w:val="0"/>
      <w:marTop w:val="0"/>
      <w:marBottom w:val="0"/>
      <w:divBdr>
        <w:top w:val="none" w:sz="0" w:space="0" w:color="auto"/>
        <w:left w:val="none" w:sz="0" w:space="0" w:color="auto"/>
        <w:bottom w:val="none" w:sz="0" w:space="0" w:color="auto"/>
        <w:right w:val="none" w:sz="0" w:space="0" w:color="auto"/>
      </w:divBdr>
      <w:divsChild>
        <w:div w:id="194126758">
          <w:marLeft w:val="0"/>
          <w:marRight w:val="0"/>
          <w:marTop w:val="0"/>
          <w:marBottom w:val="0"/>
          <w:divBdr>
            <w:top w:val="none" w:sz="0" w:space="0" w:color="auto"/>
            <w:left w:val="none" w:sz="0" w:space="0" w:color="auto"/>
            <w:bottom w:val="none" w:sz="0" w:space="0" w:color="auto"/>
            <w:right w:val="none" w:sz="0" w:space="0" w:color="auto"/>
          </w:divBdr>
        </w:div>
        <w:div w:id="789663094">
          <w:marLeft w:val="0"/>
          <w:marRight w:val="0"/>
          <w:marTop w:val="0"/>
          <w:marBottom w:val="0"/>
          <w:divBdr>
            <w:top w:val="none" w:sz="0" w:space="0" w:color="auto"/>
            <w:left w:val="none" w:sz="0" w:space="0" w:color="auto"/>
            <w:bottom w:val="none" w:sz="0" w:space="0" w:color="auto"/>
            <w:right w:val="none" w:sz="0" w:space="0" w:color="auto"/>
          </w:divBdr>
        </w:div>
      </w:divsChild>
    </w:div>
    <w:div w:id="1390499671">
      <w:bodyDiv w:val="1"/>
      <w:marLeft w:val="0"/>
      <w:marRight w:val="0"/>
      <w:marTop w:val="0"/>
      <w:marBottom w:val="0"/>
      <w:divBdr>
        <w:top w:val="none" w:sz="0" w:space="0" w:color="auto"/>
        <w:left w:val="none" w:sz="0" w:space="0" w:color="auto"/>
        <w:bottom w:val="none" w:sz="0" w:space="0" w:color="auto"/>
        <w:right w:val="none" w:sz="0" w:space="0" w:color="auto"/>
      </w:divBdr>
    </w:div>
    <w:div w:id="1390880370">
      <w:bodyDiv w:val="1"/>
      <w:marLeft w:val="0"/>
      <w:marRight w:val="0"/>
      <w:marTop w:val="0"/>
      <w:marBottom w:val="0"/>
      <w:divBdr>
        <w:top w:val="none" w:sz="0" w:space="0" w:color="auto"/>
        <w:left w:val="none" w:sz="0" w:space="0" w:color="auto"/>
        <w:bottom w:val="none" w:sz="0" w:space="0" w:color="auto"/>
        <w:right w:val="none" w:sz="0" w:space="0" w:color="auto"/>
      </w:divBdr>
      <w:divsChild>
        <w:div w:id="741490538">
          <w:marLeft w:val="0"/>
          <w:marRight w:val="0"/>
          <w:marTop w:val="0"/>
          <w:marBottom w:val="0"/>
          <w:divBdr>
            <w:top w:val="none" w:sz="0" w:space="0" w:color="auto"/>
            <w:left w:val="none" w:sz="0" w:space="0" w:color="auto"/>
            <w:bottom w:val="none" w:sz="0" w:space="0" w:color="auto"/>
            <w:right w:val="none" w:sz="0" w:space="0" w:color="auto"/>
          </w:divBdr>
        </w:div>
      </w:divsChild>
    </w:div>
    <w:div w:id="1394891288">
      <w:bodyDiv w:val="1"/>
      <w:marLeft w:val="0"/>
      <w:marRight w:val="0"/>
      <w:marTop w:val="0"/>
      <w:marBottom w:val="0"/>
      <w:divBdr>
        <w:top w:val="none" w:sz="0" w:space="0" w:color="auto"/>
        <w:left w:val="none" w:sz="0" w:space="0" w:color="auto"/>
        <w:bottom w:val="none" w:sz="0" w:space="0" w:color="auto"/>
        <w:right w:val="none" w:sz="0" w:space="0" w:color="auto"/>
      </w:divBdr>
    </w:div>
    <w:div w:id="1397045348">
      <w:bodyDiv w:val="1"/>
      <w:marLeft w:val="0"/>
      <w:marRight w:val="0"/>
      <w:marTop w:val="0"/>
      <w:marBottom w:val="0"/>
      <w:divBdr>
        <w:top w:val="none" w:sz="0" w:space="0" w:color="auto"/>
        <w:left w:val="none" w:sz="0" w:space="0" w:color="auto"/>
        <w:bottom w:val="none" w:sz="0" w:space="0" w:color="auto"/>
        <w:right w:val="none" w:sz="0" w:space="0" w:color="auto"/>
      </w:divBdr>
      <w:divsChild>
        <w:div w:id="378093758">
          <w:marLeft w:val="0"/>
          <w:marRight w:val="0"/>
          <w:marTop w:val="34"/>
          <w:marBottom w:val="34"/>
          <w:divBdr>
            <w:top w:val="none" w:sz="0" w:space="0" w:color="auto"/>
            <w:left w:val="none" w:sz="0" w:space="0" w:color="auto"/>
            <w:bottom w:val="none" w:sz="0" w:space="0" w:color="auto"/>
            <w:right w:val="none" w:sz="0" w:space="0" w:color="auto"/>
          </w:divBdr>
        </w:div>
      </w:divsChild>
    </w:div>
    <w:div w:id="1397389907">
      <w:bodyDiv w:val="1"/>
      <w:marLeft w:val="0"/>
      <w:marRight w:val="0"/>
      <w:marTop w:val="0"/>
      <w:marBottom w:val="0"/>
      <w:divBdr>
        <w:top w:val="none" w:sz="0" w:space="0" w:color="auto"/>
        <w:left w:val="none" w:sz="0" w:space="0" w:color="auto"/>
        <w:bottom w:val="none" w:sz="0" w:space="0" w:color="auto"/>
        <w:right w:val="none" w:sz="0" w:space="0" w:color="auto"/>
      </w:divBdr>
    </w:div>
    <w:div w:id="1398741953">
      <w:bodyDiv w:val="1"/>
      <w:marLeft w:val="0"/>
      <w:marRight w:val="0"/>
      <w:marTop w:val="0"/>
      <w:marBottom w:val="0"/>
      <w:divBdr>
        <w:top w:val="none" w:sz="0" w:space="0" w:color="auto"/>
        <w:left w:val="none" w:sz="0" w:space="0" w:color="auto"/>
        <w:bottom w:val="none" w:sz="0" w:space="0" w:color="auto"/>
        <w:right w:val="none" w:sz="0" w:space="0" w:color="auto"/>
      </w:divBdr>
    </w:div>
    <w:div w:id="1417750882">
      <w:bodyDiv w:val="1"/>
      <w:marLeft w:val="0"/>
      <w:marRight w:val="0"/>
      <w:marTop w:val="0"/>
      <w:marBottom w:val="0"/>
      <w:divBdr>
        <w:top w:val="none" w:sz="0" w:space="0" w:color="auto"/>
        <w:left w:val="none" w:sz="0" w:space="0" w:color="auto"/>
        <w:bottom w:val="none" w:sz="0" w:space="0" w:color="auto"/>
        <w:right w:val="none" w:sz="0" w:space="0" w:color="auto"/>
      </w:divBdr>
    </w:div>
    <w:div w:id="1422411043">
      <w:bodyDiv w:val="1"/>
      <w:marLeft w:val="0"/>
      <w:marRight w:val="0"/>
      <w:marTop w:val="0"/>
      <w:marBottom w:val="0"/>
      <w:divBdr>
        <w:top w:val="none" w:sz="0" w:space="0" w:color="auto"/>
        <w:left w:val="none" w:sz="0" w:space="0" w:color="auto"/>
        <w:bottom w:val="none" w:sz="0" w:space="0" w:color="auto"/>
        <w:right w:val="none" w:sz="0" w:space="0" w:color="auto"/>
      </w:divBdr>
      <w:divsChild>
        <w:div w:id="1425685006">
          <w:marLeft w:val="0"/>
          <w:marRight w:val="0"/>
          <w:marTop w:val="0"/>
          <w:marBottom w:val="0"/>
          <w:divBdr>
            <w:top w:val="none" w:sz="0" w:space="0" w:color="auto"/>
            <w:left w:val="none" w:sz="0" w:space="0" w:color="auto"/>
            <w:bottom w:val="none" w:sz="0" w:space="0" w:color="auto"/>
            <w:right w:val="none" w:sz="0" w:space="0" w:color="auto"/>
          </w:divBdr>
        </w:div>
      </w:divsChild>
    </w:div>
    <w:div w:id="1422487147">
      <w:bodyDiv w:val="1"/>
      <w:marLeft w:val="0"/>
      <w:marRight w:val="0"/>
      <w:marTop w:val="0"/>
      <w:marBottom w:val="0"/>
      <w:divBdr>
        <w:top w:val="none" w:sz="0" w:space="0" w:color="auto"/>
        <w:left w:val="none" w:sz="0" w:space="0" w:color="auto"/>
        <w:bottom w:val="none" w:sz="0" w:space="0" w:color="auto"/>
        <w:right w:val="none" w:sz="0" w:space="0" w:color="auto"/>
      </w:divBdr>
      <w:divsChild>
        <w:div w:id="1950552494">
          <w:marLeft w:val="0"/>
          <w:marRight w:val="0"/>
          <w:marTop w:val="34"/>
          <w:marBottom w:val="34"/>
          <w:divBdr>
            <w:top w:val="none" w:sz="0" w:space="0" w:color="auto"/>
            <w:left w:val="none" w:sz="0" w:space="0" w:color="auto"/>
            <w:bottom w:val="none" w:sz="0" w:space="0" w:color="auto"/>
            <w:right w:val="none" w:sz="0" w:space="0" w:color="auto"/>
          </w:divBdr>
        </w:div>
      </w:divsChild>
    </w:div>
    <w:div w:id="1424522772">
      <w:bodyDiv w:val="1"/>
      <w:marLeft w:val="0"/>
      <w:marRight w:val="0"/>
      <w:marTop w:val="0"/>
      <w:marBottom w:val="0"/>
      <w:divBdr>
        <w:top w:val="none" w:sz="0" w:space="0" w:color="auto"/>
        <w:left w:val="none" w:sz="0" w:space="0" w:color="auto"/>
        <w:bottom w:val="none" w:sz="0" w:space="0" w:color="auto"/>
        <w:right w:val="none" w:sz="0" w:space="0" w:color="auto"/>
      </w:divBdr>
    </w:div>
    <w:div w:id="1424955179">
      <w:bodyDiv w:val="1"/>
      <w:marLeft w:val="0"/>
      <w:marRight w:val="0"/>
      <w:marTop w:val="0"/>
      <w:marBottom w:val="0"/>
      <w:divBdr>
        <w:top w:val="none" w:sz="0" w:space="0" w:color="auto"/>
        <w:left w:val="none" w:sz="0" w:space="0" w:color="auto"/>
        <w:bottom w:val="none" w:sz="0" w:space="0" w:color="auto"/>
        <w:right w:val="none" w:sz="0" w:space="0" w:color="auto"/>
      </w:divBdr>
    </w:div>
    <w:div w:id="1426488820">
      <w:bodyDiv w:val="1"/>
      <w:marLeft w:val="0"/>
      <w:marRight w:val="0"/>
      <w:marTop w:val="0"/>
      <w:marBottom w:val="0"/>
      <w:divBdr>
        <w:top w:val="none" w:sz="0" w:space="0" w:color="auto"/>
        <w:left w:val="none" w:sz="0" w:space="0" w:color="auto"/>
        <w:bottom w:val="none" w:sz="0" w:space="0" w:color="auto"/>
        <w:right w:val="none" w:sz="0" w:space="0" w:color="auto"/>
      </w:divBdr>
      <w:divsChild>
        <w:div w:id="144398341">
          <w:marLeft w:val="0"/>
          <w:marRight w:val="0"/>
          <w:marTop w:val="0"/>
          <w:marBottom w:val="0"/>
          <w:divBdr>
            <w:top w:val="none" w:sz="0" w:space="0" w:color="auto"/>
            <w:left w:val="none" w:sz="0" w:space="0" w:color="auto"/>
            <w:bottom w:val="none" w:sz="0" w:space="0" w:color="auto"/>
            <w:right w:val="none" w:sz="0" w:space="0" w:color="auto"/>
          </w:divBdr>
          <w:divsChild>
            <w:div w:id="1812021042">
              <w:marLeft w:val="0"/>
              <w:marRight w:val="0"/>
              <w:marTop w:val="0"/>
              <w:marBottom w:val="0"/>
              <w:divBdr>
                <w:top w:val="none" w:sz="0" w:space="0" w:color="auto"/>
                <w:left w:val="none" w:sz="0" w:space="0" w:color="auto"/>
                <w:bottom w:val="none" w:sz="0" w:space="0" w:color="auto"/>
                <w:right w:val="none" w:sz="0" w:space="0" w:color="auto"/>
              </w:divBdr>
              <w:divsChild>
                <w:div w:id="52167019">
                  <w:marLeft w:val="0"/>
                  <w:marRight w:val="-6084"/>
                  <w:marTop w:val="0"/>
                  <w:marBottom w:val="0"/>
                  <w:divBdr>
                    <w:top w:val="none" w:sz="0" w:space="0" w:color="auto"/>
                    <w:left w:val="none" w:sz="0" w:space="0" w:color="auto"/>
                    <w:bottom w:val="none" w:sz="0" w:space="0" w:color="auto"/>
                    <w:right w:val="none" w:sz="0" w:space="0" w:color="auto"/>
                  </w:divBdr>
                  <w:divsChild>
                    <w:div w:id="1589197858">
                      <w:marLeft w:val="0"/>
                      <w:marRight w:val="5604"/>
                      <w:marTop w:val="0"/>
                      <w:marBottom w:val="0"/>
                      <w:divBdr>
                        <w:top w:val="none" w:sz="0" w:space="0" w:color="auto"/>
                        <w:left w:val="none" w:sz="0" w:space="0" w:color="auto"/>
                        <w:bottom w:val="none" w:sz="0" w:space="0" w:color="auto"/>
                        <w:right w:val="none" w:sz="0" w:space="0" w:color="auto"/>
                      </w:divBdr>
                      <w:divsChild>
                        <w:div w:id="1443185948">
                          <w:marLeft w:val="0"/>
                          <w:marRight w:val="0"/>
                          <w:marTop w:val="0"/>
                          <w:marBottom w:val="0"/>
                          <w:divBdr>
                            <w:top w:val="none" w:sz="0" w:space="0" w:color="auto"/>
                            <w:left w:val="none" w:sz="0" w:space="0" w:color="auto"/>
                            <w:bottom w:val="none" w:sz="0" w:space="0" w:color="auto"/>
                            <w:right w:val="none" w:sz="0" w:space="0" w:color="auto"/>
                          </w:divBdr>
                          <w:divsChild>
                            <w:div w:id="994067883">
                              <w:marLeft w:val="0"/>
                              <w:marRight w:val="0"/>
                              <w:marTop w:val="120"/>
                              <w:marBottom w:val="360"/>
                              <w:divBdr>
                                <w:top w:val="none" w:sz="0" w:space="0" w:color="auto"/>
                                <w:left w:val="none" w:sz="0" w:space="0" w:color="auto"/>
                                <w:bottom w:val="none" w:sz="0" w:space="0" w:color="auto"/>
                                <w:right w:val="none" w:sz="0" w:space="0" w:color="auto"/>
                              </w:divBdr>
                              <w:divsChild>
                                <w:div w:id="115837527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161706">
      <w:bodyDiv w:val="1"/>
      <w:marLeft w:val="0"/>
      <w:marRight w:val="0"/>
      <w:marTop w:val="0"/>
      <w:marBottom w:val="0"/>
      <w:divBdr>
        <w:top w:val="none" w:sz="0" w:space="0" w:color="auto"/>
        <w:left w:val="none" w:sz="0" w:space="0" w:color="auto"/>
        <w:bottom w:val="none" w:sz="0" w:space="0" w:color="auto"/>
        <w:right w:val="none" w:sz="0" w:space="0" w:color="auto"/>
      </w:divBdr>
      <w:divsChild>
        <w:div w:id="451483845">
          <w:marLeft w:val="0"/>
          <w:marRight w:val="0"/>
          <w:marTop w:val="0"/>
          <w:marBottom w:val="0"/>
          <w:divBdr>
            <w:top w:val="none" w:sz="0" w:space="0" w:color="auto"/>
            <w:left w:val="none" w:sz="0" w:space="0" w:color="auto"/>
            <w:bottom w:val="none" w:sz="0" w:space="0" w:color="auto"/>
            <w:right w:val="none" w:sz="0" w:space="0" w:color="auto"/>
          </w:divBdr>
        </w:div>
        <w:div w:id="2042513737">
          <w:marLeft w:val="0"/>
          <w:marRight w:val="0"/>
          <w:marTop w:val="0"/>
          <w:marBottom w:val="0"/>
          <w:divBdr>
            <w:top w:val="none" w:sz="0" w:space="0" w:color="auto"/>
            <w:left w:val="none" w:sz="0" w:space="0" w:color="auto"/>
            <w:bottom w:val="none" w:sz="0" w:space="0" w:color="auto"/>
            <w:right w:val="none" w:sz="0" w:space="0" w:color="auto"/>
          </w:divBdr>
        </w:div>
      </w:divsChild>
    </w:div>
    <w:div w:id="1432780538">
      <w:bodyDiv w:val="1"/>
      <w:marLeft w:val="0"/>
      <w:marRight w:val="0"/>
      <w:marTop w:val="0"/>
      <w:marBottom w:val="0"/>
      <w:divBdr>
        <w:top w:val="none" w:sz="0" w:space="0" w:color="auto"/>
        <w:left w:val="none" w:sz="0" w:space="0" w:color="auto"/>
        <w:bottom w:val="none" w:sz="0" w:space="0" w:color="auto"/>
        <w:right w:val="none" w:sz="0" w:space="0" w:color="auto"/>
      </w:divBdr>
      <w:divsChild>
        <w:div w:id="1160777675">
          <w:marLeft w:val="0"/>
          <w:marRight w:val="0"/>
          <w:marTop w:val="0"/>
          <w:marBottom w:val="0"/>
          <w:divBdr>
            <w:top w:val="none" w:sz="0" w:space="0" w:color="auto"/>
            <w:left w:val="none" w:sz="0" w:space="0" w:color="auto"/>
            <w:bottom w:val="none" w:sz="0" w:space="0" w:color="auto"/>
            <w:right w:val="none" w:sz="0" w:space="0" w:color="auto"/>
          </w:divBdr>
        </w:div>
        <w:div w:id="1770814752">
          <w:marLeft w:val="0"/>
          <w:marRight w:val="0"/>
          <w:marTop w:val="0"/>
          <w:marBottom w:val="0"/>
          <w:divBdr>
            <w:top w:val="none" w:sz="0" w:space="0" w:color="auto"/>
            <w:left w:val="none" w:sz="0" w:space="0" w:color="auto"/>
            <w:bottom w:val="none" w:sz="0" w:space="0" w:color="auto"/>
            <w:right w:val="none" w:sz="0" w:space="0" w:color="auto"/>
          </w:divBdr>
        </w:div>
      </w:divsChild>
    </w:div>
    <w:div w:id="1433630104">
      <w:bodyDiv w:val="1"/>
      <w:marLeft w:val="0"/>
      <w:marRight w:val="0"/>
      <w:marTop w:val="0"/>
      <w:marBottom w:val="0"/>
      <w:divBdr>
        <w:top w:val="none" w:sz="0" w:space="0" w:color="auto"/>
        <w:left w:val="none" w:sz="0" w:space="0" w:color="auto"/>
        <w:bottom w:val="none" w:sz="0" w:space="0" w:color="auto"/>
        <w:right w:val="none" w:sz="0" w:space="0" w:color="auto"/>
      </w:divBdr>
      <w:divsChild>
        <w:div w:id="1386222138">
          <w:marLeft w:val="0"/>
          <w:marRight w:val="0"/>
          <w:marTop w:val="0"/>
          <w:marBottom w:val="0"/>
          <w:divBdr>
            <w:top w:val="none" w:sz="0" w:space="0" w:color="auto"/>
            <w:left w:val="none" w:sz="0" w:space="0" w:color="auto"/>
            <w:bottom w:val="none" w:sz="0" w:space="0" w:color="auto"/>
            <w:right w:val="none" w:sz="0" w:space="0" w:color="auto"/>
          </w:divBdr>
        </w:div>
      </w:divsChild>
    </w:div>
    <w:div w:id="1434326105">
      <w:bodyDiv w:val="1"/>
      <w:marLeft w:val="0"/>
      <w:marRight w:val="0"/>
      <w:marTop w:val="0"/>
      <w:marBottom w:val="0"/>
      <w:divBdr>
        <w:top w:val="none" w:sz="0" w:space="0" w:color="auto"/>
        <w:left w:val="none" w:sz="0" w:space="0" w:color="auto"/>
        <w:bottom w:val="none" w:sz="0" w:space="0" w:color="auto"/>
        <w:right w:val="none" w:sz="0" w:space="0" w:color="auto"/>
      </w:divBdr>
    </w:div>
    <w:div w:id="1434786666">
      <w:bodyDiv w:val="1"/>
      <w:marLeft w:val="0"/>
      <w:marRight w:val="0"/>
      <w:marTop w:val="0"/>
      <w:marBottom w:val="0"/>
      <w:divBdr>
        <w:top w:val="none" w:sz="0" w:space="0" w:color="auto"/>
        <w:left w:val="none" w:sz="0" w:space="0" w:color="auto"/>
        <w:bottom w:val="none" w:sz="0" w:space="0" w:color="auto"/>
        <w:right w:val="none" w:sz="0" w:space="0" w:color="auto"/>
      </w:divBdr>
    </w:div>
    <w:div w:id="1434789356">
      <w:bodyDiv w:val="1"/>
      <w:marLeft w:val="0"/>
      <w:marRight w:val="0"/>
      <w:marTop w:val="0"/>
      <w:marBottom w:val="0"/>
      <w:divBdr>
        <w:top w:val="none" w:sz="0" w:space="0" w:color="auto"/>
        <w:left w:val="none" w:sz="0" w:space="0" w:color="auto"/>
        <w:bottom w:val="none" w:sz="0" w:space="0" w:color="auto"/>
        <w:right w:val="none" w:sz="0" w:space="0" w:color="auto"/>
      </w:divBdr>
    </w:div>
    <w:div w:id="1436635862">
      <w:bodyDiv w:val="1"/>
      <w:marLeft w:val="0"/>
      <w:marRight w:val="0"/>
      <w:marTop w:val="0"/>
      <w:marBottom w:val="0"/>
      <w:divBdr>
        <w:top w:val="none" w:sz="0" w:space="0" w:color="auto"/>
        <w:left w:val="none" w:sz="0" w:space="0" w:color="auto"/>
        <w:bottom w:val="none" w:sz="0" w:space="0" w:color="auto"/>
        <w:right w:val="none" w:sz="0" w:space="0" w:color="auto"/>
      </w:divBdr>
      <w:divsChild>
        <w:div w:id="170802259">
          <w:marLeft w:val="0"/>
          <w:marRight w:val="0"/>
          <w:marTop w:val="0"/>
          <w:marBottom w:val="0"/>
          <w:divBdr>
            <w:top w:val="none" w:sz="0" w:space="0" w:color="auto"/>
            <w:left w:val="none" w:sz="0" w:space="0" w:color="auto"/>
            <w:bottom w:val="none" w:sz="0" w:space="0" w:color="auto"/>
            <w:right w:val="none" w:sz="0" w:space="0" w:color="auto"/>
          </w:divBdr>
        </w:div>
        <w:div w:id="1435200400">
          <w:marLeft w:val="0"/>
          <w:marRight w:val="0"/>
          <w:marTop w:val="0"/>
          <w:marBottom w:val="0"/>
          <w:divBdr>
            <w:top w:val="none" w:sz="0" w:space="0" w:color="auto"/>
            <w:left w:val="none" w:sz="0" w:space="0" w:color="auto"/>
            <w:bottom w:val="none" w:sz="0" w:space="0" w:color="auto"/>
            <w:right w:val="none" w:sz="0" w:space="0" w:color="auto"/>
          </w:divBdr>
        </w:div>
      </w:divsChild>
    </w:div>
    <w:div w:id="1443916185">
      <w:bodyDiv w:val="1"/>
      <w:marLeft w:val="0"/>
      <w:marRight w:val="0"/>
      <w:marTop w:val="0"/>
      <w:marBottom w:val="0"/>
      <w:divBdr>
        <w:top w:val="none" w:sz="0" w:space="0" w:color="auto"/>
        <w:left w:val="none" w:sz="0" w:space="0" w:color="auto"/>
        <w:bottom w:val="none" w:sz="0" w:space="0" w:color="auto"/>
        <w:right w:val="none" w:sz="0" w:space="0" w:color="auto"/>
      </w:divBdr>
      <w:divsChild>
        <w:div w:id="66267962">
          <w:marLeft w:val="0"/>
          <w:marRight w:val="0"/>
          <w:marTop w:val="0"/>
          <w:marBottom w:val="0"/>
          <w:divBdr>
            <w:top w:val="none" w:sz="0" w:space="0" w:color="auto"/>
            <w:left w:val="none" w:sz="0" w:space="0" w:color="auto"/>
            <w:bottom w:val="none" w:sz="0" w:space="0" w:color="auto"/>
            <w:right w:val="none" w:sz="0" w:space="0" w:color="auto"/>
          </w:divBdr>
        </w:div>
        <w:div w:id="1666280926">
          <w:marLeft w:val="0"/>
          <w:marRight w:val="0"/>
          <w:marTop w:val="0"/>
          <w:marBottom w:val="0"/>
          <w:divBdr>
            <w:top w:val="none" w:sz="0" w:space="0" w:color="auto"/>
            <w:left w:val="none" w:sz="0" w:space="0" w:color="auto"/>
            <w:bottom w:val="none" w:sz="0" w:space="0" w:color="auto"/>
            <w:right w:val="none" w:sz="0" w:space="0" w:color="auto"/>
          </w:divBdr>
        </w:div>
      </w:divsChild>
    </w:div>
    <w:div w:id="1457337756">
      <w:bodyDiv w:val="1"/>
      <w:marLeft w:val="0"/>
      <w:marRight w:val="0"/>
      <w:marTop w:val="0"/>
      <w:marBottom w:val="0"/>
      <w:divBdr>
        <w:top w:val="none" w:sz="0" w:space="0" w:color="auto"/>
        <w:left w:val="none" w:sz="0" w:space="0" w:color="auto"/>
        <w:bottom w:val="none" w:sz="0" w:space="0" w:color="auto"/>
        <w:right w:val="none" w:sz="0" w:space="0" w:color="auto"/>
      </w:divBdr>
      <w:divsChild>
        <w:div w:id="648049415">
          <w:marLeft w:val="0"/>
          <w:marRight w:val="0"/>
          <w:marTop w:val="0"/>
          <w:marBottom w:val="0"/>
          <w:divBdr>
            <w:top w:val="none" w:sz="0" w:space="0" w:color="auto"/>
            <w:left w:val="none" w:sz="0" w:space="0" w:color="auto"/>
            <w:bottom w:val="none" w:sz="0" w:space="0" w:color="auto"/>
            <w:right w:val="none" w:sz="0" w:space="0" w:color="auto"/>
          </w:divBdr>
        </w:div>
        <w:div w:id="1945185549">
          <w:marLeft w:val="0"/>
          <w:marRight w:val="0"/>
          <w:marTop w:val="0"/>
          <w:marBottom w:val="0"/>
          <w:divBdr>
            <w:top w:val="none" w:sz="0" w:space="0" w:color="auto"/>
            <w:left w:val="none" w:sz="0" w:space="0" w:color="auto"/>
            <w:bottom w:val="none" w:sz="0" w:space="0" w:color="auto"/>
            <w:right w:val="none" w:sz="0" w:space="0" w:color="auto"/>
          </w:divBdr>
          <w:divsChild>
            <w:div w:id="2126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99541">
      <w:bodyDiv w:val="1"/>
      <w:marLeft w:val="0"/>
      <w:marRight w:val="0"/>
      <w:marTop w:val="0"/>
      <w:marBottom w:val="0"/>
      <w:divBdr>
        <w:top w:val="none" w:sz="0" w:space="0" w:color="auto"/>
        <w:left w:val="none" w:sz="0" w:space="0" w:color="auto"/>
        <w:bottom w:val="none" w:sz="0" w:space="0" w:color="auto"/>
        <w:right w:val="none" w:sz="0" w:space="0" w:color="auto"/>
      </w:divBdr>
    </w:div>
    <w:div w:id="1467815433">
      <w:bodyDiv w:val="1"/>
      <w:marLeft w:val="0"/>
      <w:marRight w:val="0"/>
      <w:marTop w:val="0"/>
      <w:marBottom w:val="0"/>
      <w:divBdr>
        <w:top w:val="none" w:sz="0" w:space="0" w:color="auto"/>
        <w:left w:val="none" w:sz="0" w:space="0" w:color="auto"/>
        <w:bottom w:val="none" w:sz="0" w:space="0" w:color="auto"/>
        <w:right w:val="none" w:sz="0" w:space="0" w:color="auto"/>
      </w:divBdr>
      <w:divsChild>
        <w:div w:id="1026753742">
          <w:marLeft w:val="0"/>
          <w:marRight w:val="0"/>
          <w:marTop w:val="0"/>
          <w:marBottom w:val="0"/>
          <w:divBdr>
            <w:top w:val="none" w:sz="0" w:space="0" w:color="auto"/>
            <w:left w:val="none" w:sz="0" w:space="0" w:color="auto"/>
            <w:bottom w:val="none" w:sz="0" w:space="0" w:color="auto"/>
            <w:right w:val="none" w:sz="0" w:space="0" w:color="auto"/>
          </w:divBdr>
        </w:div>
      </w:divsChild>
    </w:div>
    <w:div w:id="1468739587">
      <w:bodyDiv w:val="1"/>
      <w:marLeft w:val="0"/>
      <w:marRight w:val="0"/>
      <w:marTop w:val="0"/>
      <w:marBottom w:val="0"/>
      <w:divBdr>
        <w:top w:val="none" w:sz="0" w:space="0" w:color="auto"/>
        <w:left w:val="none" w:sz="0" w:space="0" w:color="auto"/>
        <w:bottom w:val="none" w:sz="0" w:space="0" w:color="auto"/>
        <w:right w:val="none" w:sz="0" w:space="0" w:color="auto"/>
      </w:divBdr>
      <w:divsChild>
        <w:div w:id="2132093777">
          <w:marLeft w:val="0"/>
          <w:marRight w:val="0"/>
          <w:marTop w:val="0"/>
          <w:marBottom w:val="0"/>
          <w:divBdr>
            <w:top w:val="none" w:sz="0" w:space="0" w:color="auto"/>
            <w:left w:val="none" w:sz="0" w:space="0" w:color="auto"/>
            <w:bottom w:val="none" w:sz="0" w:space="0" w:color="auto"/>
            <w:right w:val="none" w:sz="0" w:space="0" w:color="auto"/>
          </w:divBdr>
        </w:div>
      </w:divsChild>
    </w:div>
    <w:div w:id="1469476778">
      <w:bodyDiv w:val="1"/>
      <w:marLeft w:val="0"/>
      <w:marRight w:val="0"/>
      <w:marTop w:val="0"/>
      <w:marBottom w:val="0"/>
      <w:divBdr>
        <w:top w:val="none" w:sz="0" w:space="0" w:color="auto"/>
        <w:left w:val="none" w:sz="0" w:space="0" w:color="auto"/>
        <w:bottom w:val="none" w:sz="0" w:space="0" w:color="auto"/>
        <w:right w:val="none" w:sz="0" w:space="0" w:color="auto"/>
      </w:divBdr>
    </w:div>
    <w:div w:id="1473403261">
      <w:bodyDiv w:val="1"/>
      <w:marLeft w:val="0"/>
      <w:marRight w:val="0"/>
      <w:marTop w:val="0"/>
      <w:marBottom w:val="0"/>
      <w:divBdr>
        <w:top w:val="none" w:sz="0" w:space="0" w:color="auto"/>
        <w:left w:val="none" w:sz="0" w:space="0" w:color="auto"/>
        <w:bottom w:val="none" w:sz="0" w:space="0" w:color="auto"/>
        <w:right w:val="none" w:sz="0" w:space="0" w:color="auto"/>
      </w:divBdr>
    </w:div>
    <w:div w:id="1473675056">
      <w:bodyDiv w:val="1"/>
      <w:marLeft w:val="0"/>
      <w:marRight w:val="0"/>
      <w:marTop w:val="0"/>
      <w:marBottom w:val="0"/>
      <w:divBdr>
        <w:top w:val="none" w:sz="0" w:space="0" w:color="auto"/>
        <w:left w:val="none" w:sz="0" w:space="0" w:color="auto"/>
        <w:bottom w:val="none" w:sz="0" w:space="0" w:color="auto"/>
        <w:right w:val="none" w:sz="0" w:space="0" w:color="auto"/>
      </w:divBdr>
    </w:div>
    <w:div w:id="1487429117">
      <w:bodyDiv w:val="1"/>
      <w:marLeft w:val="0"/>
      <w:marRight w:val="0"/>
      <w:marTop w:val="0"/>
      <w:marBottom w:val="0"/>
      <w:divBdr>
        <w:top w:val="none" w:sz="0" w:space="0" w:color="auto"/>
        <w:left w:val="none" w:sz="0" w:space="0" w:color="auto"/>
        <w:bottom w:val="none" w:sz="0" w:space="0" w:color="auto"/>
        <w:right w:val="none" w:sz="0" w:space="0" w:color="auto"/>
      </w:divBdr>
    </w:div>
    <w:div w:id="1488210748">
      <w:bodyDiv w:val="1"/>
      <w:marLeft w:val="0"/>
      <w:marRight w:val="0"/>
      <w:marTop w:val="0"/>
      <w:marBottom w:val="0"/>
      <w:divBdr>
        <w:top w:val="none" w:sz="0" w:space="0" w:color="auto"/>
        <w:left w:val="none" w:sz="0" w:space="0" w:color="auto"/>
        <w:bottom w:val="none" w:sz="0" w:space="0" w:color="auto"/>
        <w:right w:val="none" w:sz="0" w:space="0" w:color="auto"/>
      </w:divBdr>
    </w:div>
    <w:div w:id="1500004822">
      <w:bodyDiv w:val="1"/>
      <w:marLeft w:val="0"/>
      <w:marRight w:val="0"/>
      <w:marTop w:val="0"/>
      <w:marBottom w:val="0"/>
      <w:divBdr>
        <w:top w:val="none" w:sz="0" w:space="0" w:color="auto"/>
        <w:left w:val="none" w:sz="0" w:space="0" w:color="auto"/>
        <w:bottom w:val="none" w:sz="0" w:space="0" w:color="auto"/>
        <w:right w:val="none" w:sz="0" w:space="0" w:color="auto"/>
      </w:divBdr>
    </w:div>
    <w:div w:id="1500774461">
      <w:bodyDiv w:val="1"/>
      <w:marLeft w:val="0"/>
      <w:marRight w:val="0"/>
      <w:marTop w:val="0"/>
      <w:marBottom w:val="0"/>
      <w:divBdr>
        <w:top w:val="none" w:sz="0" w:space="0" w:color="auto"/>
        <w:left w:val="none" w:sz="0" w:space="0" w:color="auto"/>
        <w:bottom w:val="none" w:sz="0" w:space="0" w:color="auto"/>
        <w:right w:val="none" w:sz="0" w:space="0" w:color="auto"/>
      </w:divBdr>
      <w:divsChild>
        <w:div w:id="1167554420">
          <w:marLeft w:val="0"/>
          <w:marRight w:val="0"/>
          <w:marTop w:val="0"/>
          <w:marBottom w:val="0"/>
          <w:divBdr>
            <w:top w:val="none" w:sz="0" w:space="0" w:color="auto"/>
            <w:left w:val="none" w:sz="0" w:space="0" w:color="auto"/>
            <w:bottom w:val="none" w:sz="0" w:space="0" w:color="auto"/>
            <w:right w:val="none" w:sz="0" w:space="0" w:color="auto"/>
          </w:divBdr>
        </w:div>
      </w:divsChild>
    </w:div>
    <w:div w:id="1501846217">
      <w:bodyDiv w:val="1"/>
      <w:marLeft w:val="0"/>
      <w:marRight w:val="0"/>
      <w:marTop w:val="0"/>
      <w:marBottom w:val="0"/>
      <w:divBdr>
        <w:top w:val="none" w:sz="0" w:space="0" w:color="auto"/>
        <w:left w:val="none" w:sz="0" w:space="0" w:color="auto"/>
        <w:bottom w:val="none" w:sz="0" w:space="0" w:color="auto"/>
        <w:right w:val="none" w:sz="0" w:space="0" w:color="auto"/>
      </w:divBdr>
    </w:div>
    <w:div w:id="1502159835">
      <w:bodyDiv w:val="1"/>
      <w:marLeft w:val="0"/>
      <w:marRight w:val="0"/>
      <w:marTop w:val="0"/>
      <w:marBottom w:val="0"/>
      <w:divBdr>
        <w:top w:val="none" w:sz="0" w:space="0" w:color="auto"/>
        <w:left w:val="none" w:sz="0" w:space="0" w:color="auto"/>
        <w:bottom w:val="none" w:sz="0" w:space="0" w:color="auto"/>
        <w:right w:val="none" w:sz="0" w:space="0" w:color="auto"/>
      </w:divBdr>
      <w:divsChild>
        <w:div w:id="1707409480">
          <w:marLeft w:val="0"/>
          <w:marRight w:val="0"/>
          <w:marTop w:val="0"/>
          <w:marBottom w:val="0"/>
          <w:divBdr>
            <w:top w:val="none" w:sz="0" w:space="0" w:color="auto"/>
            <w:left w:val="none" w:sz="0" w:space="0" w:color="auto"/>
            <w:bottom w:val="none" w:sz="0" w:space="0" w:color="auto"/>
            <w:right w:val="none" w:sz="0" w:space="0" w:color="auto"/>
          </w:divBdr>
        </w:div>
      </w:divsChild>
    </w:div>
    <w:div w:id="1502768982">
      <w:bodyDiv w:val="1"/>
      <w:marLeft w:val="0"/>
      <w:marRight w:val="0"/>
      <w:marTop w:val="0"/>
      <w:marBottom w:val="0"/>
      <w:divBdr>
        <w:top w:val="none" w:sz="0" w:space="0" w:color="auto"/>
        <w:left w:val="none" w:sz="0" w:space="0" w:color="auto"/>
        <w:bottom w:val="none" w:sz="0" w:space="0" w:color="auto"/>
        <w:right w:val="none" w:sz="0" w:space="0" w:color="auto"/>
      </w:divBdr>
      <w:divsChild>
        <w:div w:id="694498280">
          <w:marLeft w:val="0"/>
          <w:marRight w:val="0"/>
          <w:marTop w:val="0"/>
          <w:marBottom w:val="0"/>
          <w:divBdr>
            <w:top w:val="none" w:sz="0" w:space="0" w:color="auto"/>
            <w:left w:val="none" w:sz="0" w:space="0" w:color="auto"/>
            <w:bottom w:val="none" w:sz="0" w:space="0" w:color="auto"/>
            <w:right w:val="none" w:sz="0" w:space="0" w:color="auto"/>
          </w:divBdr>
        </w:div>
      </w:divsChild>
    </w:div>
    <w:div w:id="1504011130">
      <w:bodyDiv w:val="1"/>
      <w:marLeft w:val="0"/>
      <w:marRight w:val="0"/>
      <w:marTop w:val="0"/>
      <w:marBottom w:val="0"/>
      <w:divBdr>
        <w:top w:val="none" w:sz="0" w:space="0" w:color="auto"/>
        <w:left w:val="none" w:sz="0" w:space="0" w:color="auto"/>
        <w:bottom w:val="none" w:sz="0" w:space="0" w:color="auto"/>
        <w:right w:val="none" w:sz="0" w:space="0" w:color="auto"/>
      </w:divBdr>
    </w:div>
    <w:div w:id="1505702060">
      <w:bodyDiv w:val="1"/>
      <w:marLeft w:val="0"/>
      <w:marRight w:val="0"/>
      <w:marTop w:val="0"/>
      <w:marBottom w:val="0"/>
      <w:divBdr>
        <w:top w:val="none" w:sz="0" w:space="0" w:color="auto"/>
        <w:left w:val="none" w:sz="0" w:space="0" w:color="auto"/>
        <w:bottom w:val="none" w:sz="0" w:space="0" w:color="auto"/>
        <w:right w:val="none" w:sz="0" w:space="0" w:color="auto"/>
      </w:divBdr>
      <w:divsChild>
        <w:div w:id="560943969">
          <w:marLeft w:val="0"/>
          <w:marRight w:val="0"/>
          <w:marTop w:val="0"/>
          <w:marBottom w:val="0"/>
          <w:divBdr>
            <w:top w:val="none" w:sz="0" w:space="0" w:color="auto"/>
            <w:left w:val="none" w:sz="0" w:space="0" w:color="auto"/>
            <w:bottom w:val="none" w:sz="0" w:space="0" w:color="auto"/>
            <w:right w:val="none" w:sz="0" w:space="0" w:color="auto"/>
          </w:divBdr>
        </w:div>
        <w:div w:id="1411341913">
          <w:marLeft w:val="0"/>
          <w:marRight w:val="0"/>
          <w:marTop w:val="0"/>
          <w:marBottom w:val="0"/>
          <w:divBdr>
            <w:top w:val="none" w:sz="0" w:space="0" w:color="auto"/>
            <w:left w:val="none" w:sz="0" w:space="0" w:color="auto"/>
            <w:bottom w:val="none" w:sz="0" w:space="0" w:color="auto"/>
            <w:right w:val="none" w:sz="0" w:space="0" w:color="auto"/>
          </w:divBdr>
        </w:div>
      </w:divsChild>
    </w:div>
    <w:div w:id="1509561828">
      <w:bodyDiv w:val="1"/>
      <w:marLeft w:val="0"/>
      <w:marRight w:val="0"/>
      <w:marTop w:val="0"/>
      <w:marBottom w:val="0"/>
      <w:divBdr>
        <w:top w:val="none" w:sz="0" w:space="0" w:color="auto"/>
        <w:left w:val="none" w:sz="0" w:space="0" w:color="auto"/>
        <w:bottom w:val="none" w:sz="0" w:space="0" w:color="auto"/>
        <w:right w:val="none" w:sz="0" w:space="0" w:color="auto"/>
      </w:divBdr>
      <w:divsChild>
        <w:div w:id="527914420">
          <w:marLeft w:val="0"/>
          <w:marRight w:val="0"/>
          <w:marTop w:val="0"/>
          <w:marBottom w:val="0"/>
          <w:divBdr>
            <w:top w:val="none" w:sz="0" w:space="0" w:color="auto"/>
            <w:left w:val="none" w:sz="0" w:space="0" w:color="auto"/>
            <w:bottom w:val="none" w:sz="0" w:space="0" w:color="auto"/>
            <w:right w:val="none" w:sz="0" w:space="0" w:color="auto"/>
          </w:divBdr>
        </w:div>
        <w:div w:id="1867450084">
          <w:marLeft w:val="0"/>
          <w:marRight w:val="0"/>
          <w:marTop w:val="0"/>
          <w:marBottom w:val="0"/>
          <w:divBdr>
            <w:top w:val="none" w:sz="0" w:space="0" w:color="auto"/>
            <w:left w:val="none" w:sz="0" w:space="0" w:color="auto"/>
            <w:bottom w:val="none" w:sz="0" w:space="0" w:color="auto"/>
            <w:right w:val="none" w:sz="0" w:space="0" w:color="auto"/>
          </w:divBdr>
        </w:div>
      </w:divsChild>
    </w:div>
    <w:div w:id="1514297976">
      <w:bodyDiv w:val="1"/>
      <w:marLeft w:val="0"/>
      <w:marRight w:val="0"/>
      <w:marTop w:val="0"/>
      <w:marBottom w:val="0"/>
      <w:divBdr>
        <w:top w:val="none" w:sz="0" w:space="0" w:color="auto"/>
        <w:left w:val="none" w:sz="0" w:space="0" w:color="auto"/>
        <w:bottom w:val="none" w:sz="0" w:space="0" w:color="auto"/>
        <w:right w:val="none" w:sz="0" w:space="0" w:color="auto"/>
      </w:divBdr>
      <w:divsChild>
        <w:div w:id="583416368">
          <w:marLeft w:val="0"/>
          <w:marRight w:val="0"/>
          <w:marTop w:val="0"/>
          <w:marBottom w:val="0"/>
          <w:divBdr>
            <w:top w:val="none" w:sz="0" w:space="0" w:color="auto"/>
            <w:left w:val="none" w:sz="0" w:space="0" w:color="auto"/>
            <w:bottom w:val="none" w:sz="0" w:space="0" w:color="auto"/>
            <w:right w:val="none" w:sz="0" w:space="0" w:color="auto"/>
          </w:divBdr>
        </w:div>
      </w:divsChild>
    </w:div>
    <w:div w:id="1521241941">
      <w:bodyDiv w:val="1"/>
      <w:marLeft w:val="0"/>
      <w:marRight w:val="0"/>
      <w:marTop w:val="0"/>
      <w:marBottom w:val="0"/>
      <w:divBdr>
        <w:top w:val="none" w:sz="0" w:space="0" w:color="auto"/>
        <w:left w:val="none" w:sz="0" w:space="0" w:color="auto"/>
        <w:bottom w:val="none" w:sz="0" w:space="0" w:color="auto"/>
        <w:right w:val="none" w:sz="0" w:space="0" w:color="auto"/>
      </w:divBdr>
      <w:divsChild>
        <w:div w:id="2031908768">
          <w:marLeft w:val="0"/>
          <w:marRight w:val="0"/>
          <w:marTop w:val="34"/>
          <w:marBottom w:val="34"/>
          <w:divBdr>
            <w:top w:val="none" w:sz="0" w:space="0" w:color="auto"/>
            <w:left w:val="none" w:sz="0" w:space="0" w:color="auto"/>
            <w:bottom w:val="none" w:sz="0" w:space="0" w:color="auto"/>
            <w:right w:val="none" w:sz="0" w:space="0" w:color="auto"/>
          </w:divBdr>
        </w:div>
      </w:divsChild>
    </w:div>
    <w:div w:id="1525971203">
      <w:bodyDiv w:val="1"/>
      <w:marLeft w:val="0"/>
      <w:marRight w:val="0"/>
      <w:marTop w:val="0"/>
      <w:marBottom w:val="0"/>
      <w:divBdr>
        <w:top w:val="none" w:sz="0" w:space="0" w:color="auto"/>
        <w:left w:val="none" w:sz="0" w:space="0" w:color="auto"/>
        <w:bottom w:val="none" w:sz="0" w:space="0" w:color="auto"/>
        <w:right w:val="none" w:sz="0" w:space="0" w:color="auto"/>
      </w:divBdr>
    </w:div>
    <w:div w:id="1529682982">
      <w:bodyDiv w:val="1"/>
      <w:marLeft w:val="0"/>
      <w:marRight w:val="0"/>
      <w:marTop w:val="0"/>
      <w:marBottom w:val="0"/>
      <w:divBdr>
        <w:top w:val="none" w:sz="0" w:space="0" w:color="auto"/>
        <w:left w:val="none" w:sz="0" w:space="0" w:color="auto"/>
        <w:bottom w:val="none" w:sz="0" w:space="0" w:color="auto"/>
        <w:right w:val="none" w:sz="0" w:space="0" w:color="auto"/>
      </w:divBdr>
    </w:div>
    <w:div w:id="1531064115">
      <w:bodyDiv w:val="1"/>
      <w:marLeft w:val="0"/>
      <w:marRight w:val="0"/>
      <w:marTop w:val="0"/>
      <w:marBottom w:val="0"/>
      <w:divBdr>
        <w:top w:val="none" w:sz="0" w:space="0" w:color="auto"/>
        <w:left w:val="none" w:sz="0" w:space="0" w:color="auto"/>
        <w:bottom w:val="none" w:sz="0" w:space="0" w:color="auto"/>
        <w:right w:val="none" w:sz="0" w:space="0" w:color="auto"/>
      </w:divBdr>
    </w:div>
    <w:div w:id="1531840736">
      <w:bodyDiv w:val="1"/>
      <w:marLeft w:val="0"/>
      <w:marRight w:val="0"/>
      <w:marTop w:val="0"/>
      <w:marBottom w:val="0"/>
      <w:divBdr>
        <w:top w:val="none" w:sz="0" w:space="0" w:color="auto"/>
        <w:left w:val="none" w:sz="0" w:space="0" w:color="auto"/>
        <w:bottom w:val="none" w:sz="0" w:space="0" w:color="auto"/>
        <w:right w:val="none" w:sz="0" w:space="0" w:color="auto"/>
      </w:divBdr>
      <w:divsChild>
        <w:div w:id="1553730259">
          <w:marLeft w:val="0"/>
          <w:marRight w:val="0"/>
          <w:marTop w:val="34"/>
          <w:marBottom w:val="34"/>
          <w:divBdr>
            <w:top w:val="none" w:sz="0" w:space="0" w:color="auto"/>
            <w:left w:val="none" w:sz="0" w:space="0" w:color="auto"/>
            <w:bottom w:val="none" w:sz="0" w:space="0" w:color="auto"/>
            <w:right w:val="none" w:sz="0" w:space="0" w:color="auto"/>
          </w:divBdr>
        </w:div>
      </w:divsChild>
    </w:div>
    <w:div w:id="1537045026">
      <w:bodyDiv w:val="1"/>
      <w:marLeft w:val="0"/>
      <w:marRight w:val="0"/>
      <w:marTop w:val="0"/>
      <w:marBottom w:val="0"/>
      <w:divBdr>
        <w:top w:val="none" w:sz="0" w:space="0" w:color="auto"/>
        <w:left w:val="none" w:sz="0" w:space="0" w:color="auto"/>
        <w:bottom w:val="none" w:sz="0" w:space="0" w:color="auto"/>
        <w:right w:val="none" w:sz="0" w:space="0" w:color="auto"/>
      </w:divBdr>
    </w:div>
    <w:div w:id="1539781774">
      <w:bodyDiv w:val="1"/>
      <w:marLeft w:val="0"/>
      <w:marRight w:val="0"/>
      <w:marTop w:val="0"/>
      <w:marBottom w:val="0"/>
      <w:divBdr>
        <w:top w:val="none" w:sz="0" w:space="0" w:color="auto"/>
        <w:left w:val="none" w:sz="0" w:space="0" w:color="auto"/>
        <w:bottom w:val="none" w:sz="0" w:space="0" w:color="auto"/>
        <w:right w:val="none" w:sz="0" w:space="0" w:color="auto"/>
      </w:divBdr>
      <w:divsChild>
        <w:div w:id="385613983">
          <w:marLeft w:val="0"/>
          <w:marRight w:val="0"/>
          <w:marTop w:val="34"/>
          <w:marBottom w:val="34"/>
          <w:divBdr>
            <w:top w:val="none" w:sz="0" w:space="0" w:color="auto"/>
            <w:left w:val="none" w:sz="0" w:space="0" w:color="auto"/>
            <w:bottom w:val="none" w:sz="0" w:space="0" w:color="auto"/>
            <w:right w:val="none" w:sz="0" w:space="0" w:color="auto"/>
          </w:divBdr>
        </w:div>
      </w:divsChild>
    </w:div>
    <w:div w:id="1541281402">
      <w:bodyDiv w:val="1"/>
      <w:marLeft w:val="0"/>
      <w:marRight w:val="0"/>
      <w:marTop w:val="0"/>
      <w:marBottom w:val="0"/>
      <w:divBdr>
        <w:top w:val="none" w:sz="0" w:space="0" w:color="auto"/>
        <w:left w:val="none" w:sz="0" w:space="0" w:color="auto"/>
        <w:bottom w:val="none" w:sz="0" w:space="0" w:color="auto"/>
        <w:right w:val="none" w:sz="0" w:space="0" w:color="auto"/>
      </w:divBdr>
    </w:div>
    <w:div w:id="1541286738">
      <w:bodyDiv w:val="1"/>
      <w:marLeft w:val="0"/>
      <w:marRight w:val="0"/>
      <w:marTop w:val="0"/>
      <w:marBottom w:val="0"/>
      <w:divBdr>
        <w:top w:val="none" w:sz="0" w:space="0" w:color="auto"/>
        <w:left w:val="none" w:sz="0" w:space="0" w:color="auto"/>
        <w:bottom w:val="none" w:sz="0" w:space="0" w:color="auto"/>
        <w:right w:val="none" w:sz="0" w:space="0" w:color="auto"/>
      </w:divBdr>
      <w:divsChild>
        <w:div w:id="1970699605">
          <w:marLeft w:val="0"/>
          <w:marRight w:val="0"/>
          <w:marTop w:val="34"/>
          <w:marBottom w:val="34"/>
          <w:divBdr>
            <w:top w:val="none" w:sz="0" w:space="0" w:color="auto"/>
            <w:left w:val="none" w:sz="0" w:space="0" w:color="auto"/>
            <w:bottom w:val="none" w:sz="0" w:space="0" w:color="auto"/>
            <w:right w:val="none" w:sz="0" w:space="0" w:color="auto"/>
          </w:divBdr>
        </w:div>
      </w:divsChild>
    </w:div>
    <w:div w:id="1553924098">
      <w:bodyDiv w:val="1"/>
      <w:marLeft w:val="0"/>
      <w:marRight w:val="0"/>
      <w:marTop w:val="0"/>
      <w:marBottom w:val="0"/>
      <w:divBdr>
        <w:top w:val="none" w:sz="0" w:space="0" w:color="auto"/>
        <w:left w:val="none" w:sz="0" w:space="0" w:color="auto"/>
        <w:bottom w:val="none" w:sz="0" w:space="0" w:color="auto"/>
        <w:right w:val="none" w:sz="0" w:space="0" w:color="auto"/>
      </w:divBdr>
      <w:divsChild>
        <w:div w:id="1456635298">
          <w:marLeft w:val="0"/>
          <w:marRight w:val="0"/>
          <w:marTop w:val="0"/>
          <w:marBottom w:val="0"/>
          <w:divBdr>
            <w:top w:val="none" w:sz="0" w:space="0" w:color="auto"/>
            <w:left w:val="none" w:sz="0" w:space="0" w:color="auto"/>
            <w:bottom w:val="none" w:sz="0" w:space="0" w:color="auto"/>
            <w:right w:val="none" w:sz="0" w:space="0" w:color="auto"/>
          </w:divBdr>
        </w:div>
      </w:divsChild>
    </w:div>
    <w:div w:id="1554152685">
      <w:bodyDiv w:val="1"/>
      <w:marLeft w:val="0"/>
      <w:marRight w:val="0"/>
      <w:marTop w:val="0"/>
      <w:marBottom w:val="0"/>
      <w:divBdr>
        <w:top w:val="none" w:sz="0" w:space="0" w:color="auto"/>
        <w:left w:val="none" w:sz="0" w:space="0" w:color="auto"/>
        <w:bottom w:val="none" w:sz="0" w:space="0" w:color="auto"/>
        <w:right w:val="none" w:sz="0" w:space="0" w:color="auto"/>
      </w:divBdr>
      <w:divsChild>
        <w:div w:id="1431659573">
          <w:marLeft w:val="0"/>
          <w:marRight w:val="0"/>
          <w:marTop w:val="0"/>
          <w:marBottom w:val="0"/>
          <w:divBdr>
            <w:top w:val="none" w:sz="0" w:space="0" w:color="auto"/>
            <w:left w:val="none" w:sz="0" w:space="0" w:color="auto"/>
            <w:bottom w:val="none" w:sz="0" w:space="0" w:color="auto"/>
            <w:right w:val="none" w:sz="0" w:space="0" w:color="auto"/>
          </w:divBdr>
        </w:div>
      </w:divsChild>
    </w:div>
    <w:div w:id="1556118774">
      <w:bodyDiv w:val="1"/>
      <w:marLeft w:val="0"/>
      <w:marRight w:val="0"/>
      <w:marTop w:val="0"/>
      <w:marBottom w:val="0"/>
      <w:divBdr>
        <w:top w:val="none" w:sz="0" w:space="0" w:color="auto"/>
        <w:left w:val="none" w:sz="0" w:space="0" w:color="auto"/>
        <w:bottom w:val="none" w:sz="0" w:space="0" w:color="auto"/>
        <w:right w:val="none" w:sz="0" w:space="0" w:color="auto"/>
      </w:divBdr>
      <w:divsChild>
        <w:div w:id="1445806661">
          <w:marLeft w:val="0"/>
          <w:marRight w:val="0"/>
          <w:marTop w:val="0"/>
          <w:marBottom w:val="0"/>
          <w:divBdr>
            <w:top w:val="none" w:sz="0" w:space="0" w:color="auto"/>
            <w:left w:val="none" w:sz="0" w:space="0" w:color="auto"/>
            <w:bottom w:val="none" w:sz="0" w:space="0" w:color="auto"/>
            <w:right w:val="none" w:sz="0" w:space="0" w:color="auto"/>
          </w:divBdr>
        </w:div>
        <w:div w:id="1485313017">
          <w:marLeft w:val="0"/>
          <w:marRight w:val="0"/>
          <w:marTop w:val="0"/>
          <w:marBottom w:val="0"/>
          <w:divBdr>
            <w:top w:val="none" w:sz="0" w:space="0" w:color="auto"/>
            <w:left w:val="none" w:sz="0" w:space="0" w:color="auto"/>
            <w:bottom w:val="none" w:sz="0" w:space="0" w:color="auto"/>
            <w:right w:val="none" w:sz="0" w:space="0" w:color="auto"/>
          </w:divBdr>
        </w:div>
      </w:divsChild>
    </w:div>
    <w:div w:id="1557618075">
      <w:bodyDiv w:val="1"/>
      <w:marLeft w:val="0"/>
      <w:marRight w:val="0"/>
      <w:marTop w:val="0"/>
      <w:marBottom w:val="0"/>
      <w:divBdr>
        <w:top w:val="none" w:sz="0" w:space="0" w:color="auto"/>
        <w:left w:val="none" w:sz="0" w:space="0" w:color="auto"/>
        <w:bottom w:val="none" w:sz="0" w:space="0" w:color="auto"/>
        <w:right w:val="none" w:sz="0" w:space="0" w:color="auto"/>
      </w:divBdr>
      <w:divsChild>
        <w:div w:id="295721335">
          <w:marLeft w:val="0"/>
          <w:marRight w:val="0"/>
          <w:marTop w:val="0"/>
          <w:marBottom w:val="0"/>
          <w:divBdr>
            <w:top w:val="none" w:sz="0" w:space="0" w:color="auto"/>
            <w:left w:val="none" w:sz="0" w:space="0" w:color="auto"/>
            <w:bottom w:val="none" w:sz="0" w:space="0" w:color="auto"/>
            <w:right w:val="none" w:sz="0" w:space="0" w:color="auto"/>
          </w:divBdr>
        </w:div>
      </w:divsChild>
    </w:div>
    <w:div w:id="1573930735">
      <w:bodyDiv w:val="1"/>
      <w:marLeft w:val="0"/>
      <w:marRight w:val="0"/>
      <w:marTop w:val="0"/>
      <w:marBottom w:val="0"/>
      <w:divBdr>
        <w:top w:val="none" w:sz="0" w:space="0" w:color="auto"/>
        <w:left w:val="none" w:sz="0" w:space="0" w:color="auto"/>
        <w:bottom w:val="none" w:sz="0" w:space="0" w:color="auto"/>
        <w:right w:val="none" w:sz="0" w:space="0" w:color="auto"/>
      </w:divBdr>
      <w:divsChild>
        <w:div w:id="287861356">
          <w:marLeft w:val="0"/>
          <w:marRight w:val="0"/>
          <w:marTop w:val="34"/>
          <w:marBottom w:val="34"/>
          <w:divBdr>
            <w:top w:val="none" w:sz="0" w:space="0" w:color="auto"/>
            <w:left w:val="none" w:sz="0" w:space="0" w:color="auto"/>
            <w:bottom w:val="none" w:sz="0" w:space="0" w:color="auto"/>
            <w:right w:val="none" w:sz="0" w:space="0" w:color="auto"/>
          </w:divBdr>
        </w:div>
      </w:divsChild>
    </w:div>
    <w:div w:id="1586499621">
      <w:bodyDiv w:val="1"/>
      <w:marLeft w:val="0"/>
      <w:marRight w:val="0"/>
      <w:marTop w:val="0"/>
      <w:marBottom w:val="0"/>
      <w:divBdr>
        <w:top w:val="none" w:sz="0" w:space="0" w:color="auto"/>
        <w:left w:val="none" w:sz="0" w:space="0" w:color="auto"/>
        <w:bottom w:val="none" w:sz="0" w:space="0" w:color="auto"/>
        <w:right w:val="none" w:sz="0" w:space="0" w:color="auto"/>
      </w:divBdr>
    </w:div>
    <w:div w:id="1590380943">
      <w:bodyDiv w:val="1"/>
      <w:marLeft w:val="0"/>
      <w:marRight w:val="0"/>
      <w:marTop w:val="0"/>
      <w:marBottom w:val="0"/>
      <w:divBdr>
        <w:top w:val="none" w:sz="0" w:space="0" w:color="auto"/>
        <w:left w:val="none" w:sz="0" w:space="0" w:color="auto"/>
        <w:bottom w:val="none" w:sz="0" w:space="0" w:color="auto"/>
        <w:right w:val="none" w:sz="0" w:space="0" w:color="auto"/>
      </w:divBdr>
    </w:div>
    <w:div w:id="1591743384">
      <w:bodyDiv w:val="1"/>
      <w:marLeft w:val="0"/>
      <w:marRight w:val="0"/>
      <w:marTop w:val="0"/>
      <w:marBottom w:val="0"/>
      <w:divBdr>
        <w:top w:val="none" w:sz="0" w:space="0" w:color="auto"/>
        <w:left w:val="none" w:sz="0" w:space="0" w:color="auto"/>
        <w:bottom w:val="none" w:sz="0" w:space="0" w:color="auto"/>
        <w:right w:val="none" w:sz="0" w:space="0" w:color="auto"/>
      </w:divBdr>
    </w:div>
    <w:div w:id="1603689264">
      <w:bodyDiv w:val="1"/>
      <w:marLeft w:val="0"/>
      <w:marRight w:val="0"/>
      <w:marTop w:val="0"/>
      <w:marBottom w:val="0"/>
      <w:divBdr>
        <w:top w:val="none" w:sz="0" w:space="0" w:color="auto"/>
        <w:left w:val="none" w:sz="0" w:space="0" w:color="auto"/>
        <w:bottom w:val="none" w:sz="0" w:space="0" w:color="auto"/>
        <w:right w:val="none" w:sz="0" w:space="0" w:color="auto"/>
      </w:divBdr>
      <w:divsChild>
        <w:div w:id="273901538">
          <w:marLeft w:val="0"/>
          <w:marRight w:val="0"/>
          <w:marTop w:val="34"/>
          <w:marBottom w:val="34"/>
          <w:divBdr>
            <w:top w:val="none" w:sz="0" w:space="0" w:color="auto"/>
            <w:left w:val="none" w:sz="0" w:space="0" w:color="auto"/>
            <w:bottom w:val="none" w:sz="0" w:space="0" w:color="auto"/>
            <w:right w:val="none" w:sz="0" w:space="0" w:color="auto"/>
          </w:divBdr>
        </w:div>
      </w:divsChild>
    </w:div>
    <w:div w:id="1614435021">
      <w:bodyDiv w:val="1"/>
      <w:marLeft w:val="0"/>
      <w:marRight w:val="0"/>
      <w:marTop w:val="0"/>
      <w:marBottom w:val="0"/>
      <w:divBdr>
        <w:top w:val="none" w:sz="0" w:space="0" w:color="auto"/>
        <w:left w:val="none" w:sz="0" w:space="0" w:color="auto"/>
        <w:bottom w:val="none" w:sz="0" w:space="0" w:color="auto"/>
        <w:right w:val="none" w:sz="0" w:space="0" w:color="auto"/>
      </w:divBdr>
      <w:divsChild>
        <w:div w:id="711613015">
          <w:marLeft w:val="0"/>
          <w:marRight w:val="0"/>
          <w:marTop w:val="0"/>
          <w:marBottom w:val="0"/>
          <w:divBdr>
            <w:top w:val="none" w:sz="0" w:space="0" w:color="auto"/>
            <w:left w:val="none" w:sz="0" w:space="0" w:color="auto"/>
            <w:bottom w:val="none" w:sz="0" w:space="0" w:color="auto"/>
            <w:right w:val="none" w:sz="0" w:space="0" w:color="auto"/>
          </w:divBdr>
        </w:div>
      </w:divsChild>
    </w:div>
    <w:div w:id="1615360950">
      <w:bodyDiv w:val="1"/>
      <w:marLeft w:val="0"/>
      <w:marRight w:val="0"/>
      <w:marTop w:val="0"/>
      <w:marBottom w:val="0"/>
      <w:divBdr>
        <w:top w:val="none" w:sz="0" w:space="0" w:color="auto"/>
        <w:left w:val="none" w:sz="0" w:space="0" w:color="auto"/>
        <w:bottom w:val="none" w:sz="0" w:space="0" w:color="auto"/>
        <w:right w:val="none" w:sz="0" w:space="0" w:color="auto"/>
      </w:divBdr>
    </w:div>
    <w:div w:id="1616214070">
      <w:bodyDiv w:val="1"/>
      <w:marLeft w:val="0"/>
      <w:marRight w:val="0"/>
      <w:marTop w:val="0"/>
      <w:marBottom w:val="0"/>
      <w:divBdr>
        <w:top w:val="none" w:sz="0" w:space="0" w:color="auto"/>
        <w:left w:val="none" w:sz="0" w:space="0" w:color="auto"/>
        <w:bottom w:val="none" w:sz="0" w:space="0" w:color="auto"/>
        <w:right w:val="none" w:sz="0" w:space="0" w:color="auto"/>
      </w:divBdr>
    </w:div>
    <w:div w:id="1625430472">
      <w:bodyDiv w:val="1"/>
      <w:marLeft w:val="0"/>
      <w:marRight w:val="0"/>
      <w:marTop w:val="0"/>
      <w:marBottom w:val="0"/>
      <w:divBdr>
        <w:top w:val="none" w:sz="0" w:space="0" w:color="auto"/>
        <w:left w:val="none" w:sz="0" w:space="0" w:color="auto"/>
        <w:bottom w:val="none" w:sz="0" w:space="0" w:color="auto"/>
        <w:right w:val="none" w:sz="0" w:space="0" w:color="auto"/>
      </w:divBdr>
      <w:divsChild>
        <w:div w:id="1909802779">
          <w:marLeft w:val="0"/>
          <w:marRight w:val="0"/>
          <w:marTop w:val="34"/>
          <w:marBottom w:val="34"/>
          <w:divBdr>
            <w:top w:val="none" w:sz="0" w:space="0" w:color="auto"/>
            <w:left w:val="none" w:sz="0" w:space="0" w:color="auto"/>
            <w:bottom w:val="none" w:sz="0" w:space="0" w:color="auto"/>
            <w:right w:val="none" w:sz="0" w:space="0" w:color="auto"/>
          </w:divBdr>
        </w:div>
      </w:divsChild>
    </w:div>
    <w:div w:id="1628925236">
      <w:bodyDiv w:val="1"/>
      <w:marLeft w:val="0"/>
      <w:marRight w:val="0"/>
      <w:marTop w:val="0"/>
      <w:marBottom w:val="0"/>
      <w:divBdr>
        <w:top w:val="none" w:sz="0" w:space="0" w:color="auto"/>
        <w:left w:val="none" w:sz="0" w:space="0" w:color="auto"/>
        <w:bottom w:val="none" w:sz="0" w:space="0" w:color="auto"/>
        <w:right w:val="none" w:sz="0" w:space="0" w:color="auto"/>
      </w:divBdr>
      <w:divsChild>
        <w:div w:id="569269263">
          <w:marLeft w:val="0"/>
          <w:marRight w:val="0"/>
          <w:marTop w:val="0"/>
          <w:marBottom w:val="0"/>
          <w:divBdr>
            <w:top w:val="none" w:sz="0" w:space="0" w:color="auto"/>
            <w:left w:val="none" w:sz="0" w:space="0" w:color="auto"/>
            <w:bottom w:val="none" w:sz="0" w:space="0" w:color="auto"/>
            <w:right w:val="none" w:sz="0" w:space="0" w:color="auto"/>
          </w:divBdr>
        </w:div>
      </w:divsChild>
    </w:div>
    <w:div w:id="1640183124">
      <w:bodyDiv w:val="1"/>
      <w:marLeft w:val="0"/>
      <w:marRight w:val="0"/>
      <w:marTop w:val="0"/>
      <w:marBottom w:val="0"/>
      <w:divBdr>
        <w:top w:val="none" w:sz="0" w:space="0" w:color="auto"/>
        <w:left w:val="none" w:sz="0" w:space="0" w:color="auto"/>
        <w:bottom w:val="none" w:sz="0" w:space="0" w:color="auto"/>
        <w:right w:val="none" w:sz="0" w:space="0" w:color="auto"/>
      </w:divBdr>
    </w:div>
    <w:div w:id="1640844382">
      <w:bodyDiv w:val="1"/>
      <w:marLeft w:val="0"/>
      <w:marRight w:val="0"/>
      <w:marTop w:val="0"/>
      <w:marBottom w:val="0"/>
      <w:divBdr>
        <w:top w:val="none" w:sz="0" w:space="0" w:color="auto"/>
        <w:left w:val="none" w:sz="0" w:space="0" w:color="auto"/>
        <w:bottom w:val="none" w:sz="0" w:space="0" w:color="auto"/>
        <w:right w:val="none" w:sz="0" w:space="0" w:color="auto"/>
      </w:divBdr>
    </w:div>
    <w:div w:id="1645810855">
      <w:bodyDiv w:val="1"/>
      <w:marLeft w:val="0"/>
      <w:marRight w:val="0"/>
      <w:marTop w:val="0"/>
      <w:marBottom w:val="0"/>
      <w:divBdr>
        <w:top w:val="none" w:sz="0" w:space="0" w:color="auto"/>
        <w:left w:val="none" w:sz="0" w:space="0" w:color="auto"/>
        <w:bottom w:val="none" w:sz="0" w:space="0" w:color="auto"/>
        <w:right w:val="none" w:sz="0" w:space="0" w:color="auto"/>
      </w:divBdr>
      <w:divsChild>
        <w:div w:id="1551455591">
          <w:marLeft w:val="0"/>
          <w:marRight w:val="0"/>
          <w:marTop w:val="0"/>
          <w:marBottom w:val="0"/>
          <w:divBdr>
            <w:top w:val="none" w:sz="0" w:space="0" w:color="auto"/>
            <w:left w:val="none" w:sz="0" w:space="0" w:color="auto"/>
            <w:bottom w:val="none" w:sz="0" w:space="0" w:color="auto"/>
            <w:right w:val="none" w:sz="0" w:space="0" w:color="auto"/>
          </w:divBdr>
        </w:div>
      </w:divsChild>
    </w:div>
    <w:div w:id="1647319755">
      <w:bodyDiv w:val="1"/>
      <w:marLeft w:val="0"/>
      <w:marRight w:val="0"/>
      <w:marTop w:val="0"/>
      <w:marBottom w:val="0"/>
      <w:divBdr>
        <w:top w:val="none" w:sz="0" w:space="0" w:color="auto"/>
        <w:left w:val="none" w:sz="0" w:space="0" w:color="auto"/>
        <w:bottom w:val="none" w:sz="0" w:space="0" w:color="auto"/>
        <w:right w:val="none" w:sz="0" w:space="0" w:color="auto"/>
      </w:divBdr>
    </w:div>
    <w:div w:id="1650010385">
      <w:bodyDiv w:val="1"/>
      <w:marLeft w:val="0"/>
      <w:marRight w:val="0"/>
      <w:marTop w:val="0"/>
      <w:marBottom w:val="0"/>
      <w:divBdr>
        <w:top w:val="none" w:sz="0" w:space="0" w:color="auto"/>
        <w:left w:val="none" w:sz="0" w:space="0" w:color="auto"/>
        <w:bottom w:val="none" w:sz="0" w:space="0" w:color="auto"/>
        <w:right w:val="none" w:sz="0" w:space="0" w:color="auto"/>
      </w:divBdr>
    </w:div>
    <w:div w:id="1650939587">
      <w:bodyDiv w:val="1"/>
      <w:marLeft w:val="0"/>
      <w:marRight w:val="0"/>
      <w:marTop w:val="0"/>
      <w:marBottom w:val="0"/>
      <w:divBdr>
        <w:top w:val="none" w:sz="0" w:space="0" w:color="auto"/>
        <w:left w:val="none" w:sz="0" w:space="0" w:color="auto"/>
        <w:bottom w:val="none" w:sz="0" w:space="0" w:color="auto"/>
        <w:right w:val="none" w:sz="0" w:space="0" w:color="auto"/>
      </w:divBdr>
    </w:div>
    <w:div w:id="1652320794">
      <w:bodyDiv w:val="1"/>
      <w:marLeft w:val="0"/>
      <w:marRight w:val="0"/>
      <w:marTop w:val="0"/>
      <w:marBottom w:val="0"/>
      <w:divBdr>
        <w:top w:val="none" w:sz="0" w:space="0" w:color="auto"/>
        <w:left w:val="none" w:sz="0" w:space="0" w:color="auto"/>
        <w:bottom w:val="none" w:sz="0" w:space="0" w:color="auto"/>
        <w:right w:val="none" w:sz="0" w:space="0" w:color="auto"/>
      </w:divBdr>
      <w:divsChild>
        <w:div w:id="2038849812">
          <w:marLeft w:val="0"/>
          <w:marRight w:val="0"/>
          <w:marTop w:val="0"/>
          <w:marBottom w:val="0"/>
          <w:divBdr>
            <w:top w:val="none" w:sz="0" w:space="0" w:color="auto"/>
            <w:left w:val="none" w:sz="0" w:space="0" w:color="auto"/>
            <w:bottom w:val="none" w:sz="0" w:space="0" w:color="auto"/>
            <w:right w:val="none" w:sz="0" w:space="0" w:color="auto"/>
          </w:divBdr>
        </w:div>
      </w:divsChild>
    </w:div>
    <w:div w:id="1654868986">
      <w:bodyDiv w:val="1"/>
      <w:marLeft w:val="0"/>
      <w:marRight w:val="0"/>
      <w:marTop w:val="0"/>
      <w:marBottom w:val="0"/>
      <w:divBdr>
        <w:top w:val="none" w:sz="0" w:space="0" w:color="auto"/>
        <w:left w:val="none" w:sz="0" w:space="0" w:color="auto"/>
        <w:bottom w:val="none" w:sz="0" w:space="0" w:color="auto"/>
        <w:right w:val="none" w:sz="0" w:space="0" w:color="auto"/>
      </w:divBdr>
    </w:div>
    <w:div w:id="1662852808">
      <w:bodyDiv w:val="1"/>
      <w:marLeft w:val="0"/>
      <w:marRight w:val="0"/>
      <w:marTop w:val="0"/>
      <w:marBottom w:val="0"/>
      <w:divBdr>
        <w:top w:val="none" w:sz="0" w:space="0" w:color="auto"/>
        <w:left w:val="none" w:sz="0" w:space="0" w:color="auto"/>
        <w:bottom w:val="none" w:sz="0" w:space="0" w:color="auto"/>
        <w:right w:val="none" w:sz="0" w:space="0" w:color="auto"/>
      </w:divBdr>
    </w:div>
    <w:div w:id="1663701235">
      <w:bodyDiv w:val="1"/>
      <w:marLeft w:val="0"/>
      <w:marRight w:val="0"/>
      <w:marTop w:val="0"/>
      <w:marBottom w:val="0"/>
      <w:divBdr>
        <w:top w:val="none" w:sz="0" w:space="0" w:color="auto"/>
        <w:left w:val="none" w:sz="0" w:space="0" w:color="auto"/>
        <w:bottom w:val="none" w:sz="0" w:space="0" w:color="auto"/>
        <w:right w:val="none" w:sz="0" w:space="0" w:color="auto"/>
      </w:divBdr>
      <w:divsChild>
        <w:div w:id="1207371786">
          <w:marLeft w:val="0"/>
          <w:marRight w:val="0"/>
          <w:marTop w:val="0"/>
          <w:marBottom w:val="0"/>
          <w:divBdr>
            <w:top w:val="none" w:sz="0" w:space="0" w:color="auto"/>
            <w:left w:val="none" w:sz="0" w:space="0" w:color="auto"/>
            <w:bottom w:val="none" w:sz="0" w:space="0" w:color="auto"/>
            <w:right w:val="none" w:sz="0" w:space="0" w:color="auto"/>
          </w:divBdr>
        </w:div>
      </w:divsChild>
    </w:div>
    <w:div w:id="1667246524">
      <w:bodyDiv w:val="1"/>
      <w:marLeft w:val="0"/>
      <w:marRight w:val="0"/>
      <w:marTop w:val="0"/>
      <w:marBottom w:val="0"/>
      <w:divBdr>
        <w:top w:val="none" w:sz="0" w:space="0" w:color="auto"/>
        <w:left w:val="none" w:sz="0" w:space="0" w:color="auto"/>
        <w:bottom w:val="none" w:sz="0" w:space="0" w:color="auto"/>
        <w:right w:val="none" w:sz="0" w:space="0" w:color="auto"/>
      </w:divBdr>
    </w:div>
    <w:div w:id="1669752022">
      <w:bodyDiv w:val="1"/>
      <w:marLeft w:val="0"/>
      <w:marRight w:val="0"/>
      <w:marTop w:val="0"/>
      <w:marBottom w:val="0"/>
      <w:divBdr>
        <w:top w:val="none" w:sz="0" w:space="0" w:color="auto"/>
        <w:left w:val="none" w:sz="0" w:space="0" w:color="auto"/>
        <w:bottom w:val="none" w:sz="0" w:space="0" w:color="auto"/>
        <w:right w:val="none" w:sz="0" w:space="0" w:color="auto"/>
      </w:divBdr>
    </w:div>
    <w:div w:id="1673408855">
      <w:bodyDiv w:val="1"/>
      <w:marLeft w:val="0"/>
      <w:marRight w:val="0"/>
      <w:marTop w:val="0"/>
      <w:marBottom w:val="0"/>
      <w:divBdr>
        <w:top w:val="none" w:sz="0" w:space="0" w:color="auto"/>
        <w:left w:val="none" w:sz="0" w:space="0" w:color="auto"/>
        <w:bottom w:val="none" w:sz="0" w:space="0" w:color="auto"/>
        <w:right w:val="none" w:sz="0" w:space="0" w:color="auto"/>
      </w:divBdr>
      <w:divsChild>
        <w:div w:id="1351029527">
          <w:marLeft w:val="0"/>
          <w:marRight w:val="0"/>
          <w:marTop w:val="0"/>
          <w:marBottom w:val="0"/>
          <w:divBdr>
            <w:top w:val="none" w:sz="0" w:space="0" w:color="auto"/>
            <w:left w:val="none" w:sz="0" w:space="0" w:color="auto"/>
            <w:bottom w:val="none" w:sz="0" w:space="0" w:color="auto"/>
            <w:right w:val="none" w:sz="0" w:space="0" w:color="auto"/>
          </w:divBdr>
        </w:div>
      </w:divsChild>
    </w:div>
    <w:div w:id="1678118806">
      <w:bodyDiv w:val="1"/>
      <w:marLeft w:val="0"/>
      <w:marRight w:val="0"/>
      <w:marTop w:val="0"/>
      <w:marBottom w:val="0"/>
      <w:divBdr>
        <w:top w:val="none" w:sz="0" w:space="0" w:color="auto"/>
        <w:left w:val="none" w:sz="0" w:space="0" w:color="auto"/>
        <w:bottom w:val="none" w:sz="0" w:space="0" w:color="auto"/>
        <w:right w:val="none" w:sz="0" w:space="0" w:color="auto"/>
      </w:divBdr>
    </w:div>
    <w:div w:id="1682003431">
      <w:bodyDiv w:val="1"/>
      <w:marLeft w:val="0"/>
      <w:marRight w:val="0"/>
      <w:marTop w:val="0"/>
      <w:marBottom w:val="0"/>
      <w:divBdr>
        <w:top w:val="none" w:sz="0" w:space="0" w:color="auto"/>
        <w:left w:val="none" w:sz="0" w:space="0" w:color="auto"/>
        <w:bottom w:val="none" w:sz="0" w:space="0" w:color="auto"/>
        <w:right w:val="none" w:sz="0" w:space="0" w:color="auto"/>
      </w:divBdr>
      <w:divsChild>
        <w:div w:id="568266789">
          <w:marLeft w:val="0"/>
          <w:marRight w:val="0"/>
          <w:marTop w:val="34"/>
          <w:marBottom w:val="34"/>
          <w:divBdr>
            <w:top w:val="none" w:sz="0" w:space="0" w:color="auto"/>
            <w:left w:val="none" w:sz="0" w:space="0" w:color="auto"/>
            <w:bottom w:val="none" w:sz="0" w:space="0" w:color="auto"/>
            <w:right w:val="none" w:sz="0" w:space="0" w:color="auto"/>
          </w:divBdr>
        </w:div>
      </w:divsChild>
    </w:div>
    <w:div w:id="1692612400">
      <w:bodyDiv w:val="1"/>
      <w:marLeft w:val="0"/>
      <w:marRight w:val="0"/>
      <w:marTop w:val="0"/>
      <w:marBottom w:val="0"/>
      <w:divBdr>
        <w:top w:val="none" w:sz="0" w:space="0" w:color="auto"/>
        <w:left w:val="none" w:sz="0" w:space="0" w:color="auto"/>
        <w:bottom w:val="none" w:sz="0" w:space="0" w:color="auto"/>
        <w:right w:val="none" w:sz="0" w:space="0" w:color="auto"/>
      </w:divBdr>
      <w:divsChild>
        <w:div w:id="317854592">
          <w:marLeft w:val="0"/>
          <w:marRight w:val="0"/>
          <w:marTop w:val="0"/>
          <w:marBottom w:val="0"/>
          <w:divBdr>
            <w:top w:val="none" w:sz="0" w:space="0" w:color="auto"/>
            <w:left w:val="none" w:sz="0" w:space="0" w:color="auto"/>
            <w:bottom w:val="none" w:sz="0" w:space="0" w:color="auto"/>
            <w:right w:val="none" w:sz="0" w:space="0" w:color="auto"/>
          </w:divBdr>
        </w:div>
        <w:div w:id="575937157">
          <w:marLeft w:val="0"/>
          <w:marRight w:val="0"/>
          <w:marTop w:val="0"/>
          <w:marBottom w:val="0"/>
          <w:divBdr>
            <w:top w:val="none" w:sz="0" w:space="0" w:color="auto"/>
            <w:left w:val="none" w:sz="0" w:space="0" w:color="auto"/>
            <w:bottom w:val="none" w:sz="0" w:space="0" w:color="auto"/>
            <w:right w:val="none" w:sz="0" w:space="0" w:color="auto"/>
          </w:divBdr>
        </w:div>
      </w:divsChild>
    </w:div>
    <w:div w:id="1695107880">
      <w:bodyDiv w:val="1"/>
      <w:marLeft w:val="0"/>
      <w:marRight w:val="0"/>
      <w:marTop w:val="0"/>
      <w:marBottom w:val="0"/>
      <w:divBdr>
        <w:top w:val="none" w:sz="0" w:space="0" w:color="auto"/>
        <w:left w:val="none" w:sz="0" w:space="0" w:color="auto"/>
        <w:bottom w:val="none" w:sz="0" w:space="0" w:color="auto"/>
        <w:right w:val="none" w:sz="0" w:space="0" w:color="auto"/>
      </w:divBdr>
    </w:div>
    <w:div w:id="1695184722">
      <w:bodyDiv w:val="1"/>
      <w:marLeft w:val="0"/>
      <w:marRight w:val="0"/>
      <w:marTop w:val="0"/>
      <w:marBottom w:val="0"/>
      <w:divBdr>
        <w:top w:val="none" w:sz="0" w:space="0" w:color="auto"/>
        <w:left w:val="none" w:sz="0" w:space="0" w:color="auto"/>
        <w:bottom w:val="none" w:sz="0" w:space="0" w:color="auto"/>
        <w:right w:val="none" w:sz="0" w:space="0" w:color="auto"/>
      </w:divBdr>
      <w:divsChild>
        <w:div w:id="1358458630">
          <w:marLeft w:val="0"/>
          <w:marRight w:val="0"/>
          <w:marTop w:val="34"/>
          <w:marBottom w:val="34"/>
          <w:divBdr>
            <w:top w:val="none" w:sz="0" w:space="0" w:color="auto"/>
            <w:left w:val="none" w:sz="0" w:space="0" w:color="auto"/>
            <w:bottom w:val="none" w:sz="0" w:space="0" w:color="auto"/>
            <w:right w:val="none" w:sz="0" w:space="0" w:color="auto"/>
          </w:divBdr>
        </w:div>
      </w:divsChild>
    </w:div>
    <w:div w:id="1704482158">
      <w:bodyDiv w:val="1"/>
      <w:marLeft w:val="0"/>
      <w:marRight w:val="0"/>
      <w:marTop w:val="0"/>
      <w:marBottom w:val="0"/>
      <w:divBdr>
        <w:top w:val="none" w:sz="0" w:space="0" w:color="auto"/>
        <w:left w:val="none" w:sz="0" w:space="0" w:color="auto"/>
        <w:bottom w:val="none" w:sz="0" w:space="0" w:color="auto"/>
        <w:right w:val="none" w:sz="0" w:space="0" w:color="auto"/>
      </w:divBdr>
    </w:div>
    <w:div w:id="1704666654">
      <w:bodyDiv w:val="1"/>
      <w:marLeft w:val="0"/>
      <w:marRight w:val="0"/>
      <w:marTop w:val="0"/>
      <w:marBottom w:val="0"/>
      <w:divBdr>
        <w:top w:val="none" w:sz="0" w:space="0" w:color="auto"/>
        <w:left w:val="none" w:sz="0" w:space="0" w:color="auto"/>
        <w:bottom w:val="none" w:sz="0" w:space="0" w:color="auto"/>
        <w:right w:val="none" w:sz="0" w:space="0" w:color="auto"/>
      </w:divBdr>
    </w:div>
    <w:div w:id="1710184127">
      <w:bodyDiv w:val="1"/>
      <w:marLeft w:val="0"/>
      <w:marRight w:val="0"/>
      <w:marTop w:val="0"/>
      <w:marBottom w:val="0"/>
      <w:divBdr>
        <w:top w:val="none" w:sz="0" w:space="0" w:color="auto"/>
        <w:left w:val="none" w:sz="0" w:space="0" w:color="auto"/>
        <w:bottom w:val="none" w:sz="0" w:space="0" w:color="auto"/>
        <w:right w:val="none" w:sz="0" w:space="0" w:color="auto"/>
      </w:divBdr>
    </w:div>
    <w:div w:id="1710229138">
      <w:bodyDiv w:val="1"/>
      <w:marLeft w:val="0"/>
      <w:marRight w:val="0"/>
      <w:marTop w:val="0"/>
      <w:marBottom w:val="0"/>
      <w:divBdr>
        <w:top w:val="none" w:sz="0" w:space="0" w:color="auto"/>
        <w:left w:val="none" w:sz="0" w:space="0" w:color="auto"/>
        <w:bottom w:val="none" w:sz="0" w:space="0" w:color="auto"/>
        <w:right w:val="none" w:sz="0" w:space="0" w:color="auto"/>
      </w:divBdr>
      <w:divsChild>
        <w:div w:id="1725059147">
          <w:marLeft w:val="0"/>
          <w:marRight w:val="0"/>
          <w:marTop w:val="0"/>
          <w:marBottom w:val="0"/>
          <w:divBdr>
            <w:top w:val="none" w:sz="0" w:space="0" w:color="auto"/>
            <w:left w:val="none" w:sz="0" w:space="0" w:color="auto"/>
            <w:bottom w:val="none" w:sz="0" w:space="0" w:color="auto"/>
            <w:right w:val="none" w:sz="0" w:space="0" w:color="auto"/>
          </w:divBdr>
          <w:divsChild>
            <w:div w:id="1343582722">
              <w:marLeft w:val="0"/>
              <w:marRight w:val="0"/>
              <w:marTop w:val="0"/>
              <w:marBottom w:val="0"/>
              <w:divBdr>
                <w:top w:val="none" w:sz="0" w:space="0" w:color="auto"/>
                <w:left w:val="none" w:sz="0" w:space="0" w:color="auto"/>
                <w:bottom w:val="none" w:sz="0" w:space="0" w:color="auto"/>
                <w:right w:val="none" w:sz="0" w:space="0" w:color="auto"/>
              </w:divBdr>
              <w:divsChild>
                <w:div w:id="15582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498043">
      <w:bodyDiv w:val="1"/>
      <w:marLeft w:val="0"/>
      <w:marRight w:val="0"/>
      <w:marTop w:val="0"/>
      <w:marBottom w:val="0"/>
      <w:divBdr>
        <w:top w:val="none" w:sz="0" w:space="0" w:color="auto"/>
        <w:left w:val="none" w:sz="0" w:space="0" w:color="auto"/>
        <w:bottom w:val="none" w:sz="0" w:space="0" w:color="auto"/>
        <w:right w:val="none" w:sz="0" w:space="0" w:color="auto"/>
      </w:divBdr>
      <w:divsChild>
        <w:div w:id="402070499">
          <w:marLeft w:val="0"/>
          <w:marRight w:val="0"/>
          <w:marTop w:val="34"/>
          <w:marBottom w:val="34"/>
          <w:divBdr>
            <w:top w:val="none" w:sz="0" w:space="0" w:color="auto"/>
            <w:left w:val="none" w:sz="0" w:space="0" w:color="auto"/>
            <w:bottom w:val="none" w:sz="0" w:space="0" w:color="auto"/>
            <w:right w:val="none" w:sz="0" w:space="0" w:color="auto"/>
          </w:divBdr>
        </w:div>
      </w:divsChild>
    </w:div>
    <w:div w:id="1717394061">
      <w:bodyDiv w:val="1"/>
      <w:marLeft w:val="0"/>
      <w:marRight w:val="0"/>
      <w:marTop w:val="0"/>
      <w:marBottom w:val="0"/>
      <w:divBdr>
        <w:top w:val="none" w:sz="0" w:space="0" w:color="auto"/>
        <w:left w:val="none" w:sz="0" w:space="0" w:color="auto"/>
        <w:bottom w:val="none" w:sz="0" w:space="0" w:color="auto"/>
        <w:right w:val="none" w:sz="0" w:space="0" w:color="auto"/>
      </w:divBdr>
    </w:div>
    <w:div w:id="1719358046">
      <w:bodyDiv w:val="1"/>
      <w:marLeft w:val="0"/>
      <w:marRight w:val="0"/>
      <w:marTop w:val="0"/>
      <w:marBottom w:val="0"/>
      <w:divBdr>
        <w:top w:val="none" w:sz="0" w:space="0" w:color="auto"/>
        <w:left w:val="none" w:sz="0" w:space="0" w:color="auto"/>
        <w:bottom w:val="none" w:sz="0" w:space="0" w:color="auto"/>
        <w:right w:val="none" w:sz="0" w:space="0" w:color="auto"/>
      </w:divBdr>
      <w:divsChild>
        <w:div w:id="591011594">
          <w:marLeft w:val="0"/>
          <w:marRight w:val="0"/>
          <w:marTop w:val="0"/>
          <w:marBottom w:val="0"/>
          <w:divBdr>
            <w:top w:val="none" w:sz="0" w:space="0" w:color="auto"/>
            <w:left w:val="none" w:sz="0" w:space="0" w:color="auto"/>
            <w:bottom w:val="none" w:sz="0" w:space="0" w:color="auto"/>
            <w:right w:val="none" w:sz="0" w:space="0" w:color="auto"/>
          </w:divBdr>
        </w:div>
      </w:divsChild>
    </w:div>
    <w:div w:id="1726874804">
      <w:bodyDiv w:val="1"/>
      <w:marLeft w:val="0"/>
      <w:marRight w:val="0"/>
      <w:marTop w:val="0"/>
      <w:marBottom w:val="0"/>
      <w:divBdr>
        <w:top w:val="none" w:sz="0" w:space="0" w:color="auto"/>
        <w:left w:val="none" w:sz="0" w:space="0" w:color="auto"/>
        <w:bottom w:val="none" w:sz="0" w:space="0" w:color="auto"/>
        <w:right w:val="none" w:sz="0" w:space="0" w:color="auto"/>
      </w:divBdr>
      <w:divsChild>
        <w:div w:id="424880627">
          <w:marLeft w:val="0"/>
          <w:marRight w:val="0"/>
          <w:marTop w:val="0"/>
          <w:marBottom w:val="0"/>
          <w:divBdr>
            <w:top w:val="none" w:sz="0" w:space="0" w:color="auto"/>
            <w:left w:val="none" w:sz="0" w:space="0" w:color="auto"/>
            <w:bottom w:val="none" w:sz="0" w:space="0" w:color="auto"/>
            <w:right w:val="none" w:sz="0" w:space="0" w:color="auto"/>
          </w:divBdr>
        </w:div>
      </w:divsChild>
    </w:div>
    <w:div w:id="1733691997">
      <w:bodyDiv w:val="1"/>
      <w:marLeft w:val="0"/>
      <w:marRight w:val="0"/>
      <w:marTop w:val="0"/>
      <w:marBottom w:val="0"/>
      <w:divBdr>
        <w:top w:val="none" w:sz="0" w:space="0" w:color="auto"/>
        <w:left w:val="none" w:sz="0" w:space="0" w:color="auto"/>
        <w:bottom w:val="none" w:sz="0" w:space="0" w:color="auto"/>
        <w:right w:val="none" w:sz="0" w:space="0" w:color="auto"/>
      </w:divBdr>
    </w:div>
    <w:div w:id="1739594303">
      <w:bodyDiv w:val="1"/>
      <w:marLeft w:val="0"/>
      <w:marRight w:val="0"/>
      <w:marTop w:val="0"/>
      <w:marBottom w:val="0"/>
      <w:divBdr>
        <w:top w:val="none" w:sz="0" w:space="0" w:color="auto"/>
        <w:left w:val="none" w:sz="0" w:space="0" w:color="auto"/>
        <w:bottom w:val="none" w:sz="0" w:space="0" w:color="auto"/>
        <w:right w:val="none" w:sz="0" w:space="0" w:color="auto"/>
      </w:divBdr>
      <w:divsChild>
        <w:div w:id="1260287744">
          <w:marLeft w:val="0"/>
          <w:marRight w:val="0"/>
          <w:marTop w:val="0"/>
          <w:marBottom w:val="0"/>
          <w:divBdr>
            <w:top w:val="none" w:sz="0" w:space="0" w:color="auto"/>
            <w:left w:val="none" w:sz="0" w:space="0" w:color="auto"/>
            <w:bottom w:val="none" w:sz="0" w:space="0" w:color="auto"/>
            <w:right w:val="none" w:sz="0" w:space="0" w:color="auto"/>
          </w:divBdr>
        </w:div>
      </w:divsChild>
    </w:div>
    <w:div w:id="1752653055">
      <w:bodyDiv w:val="1"/>
      <w:marLeft w:val="0"/>
      <w:marRight w:val="0"/>
      <w:marTop w:val="0"/>
      <w:marBottom w:val="0"/>
      <w:divBdr>
        <w:top w:val="none" w:sz="0" w:space="0" w:color="auto"/>
        <w:left w:val="none" w:sz="0" w:space="0" w:color="auto"/>
        <w:bottom w:val="none" w:sz="0" w:space="0" w:color="auto"/>
        <w:right w:val="none" w:sz="0" w:space="0" w:color="auto"/>
      </w:divBdr>
      <w:divsChild>
        <w:div w:id="1209685681">
          <w:marLeft w:val="0"/>
          <w:marRight w:val="0"/>
          <w:marTop w:val="34"/>
          <w:marBottom w:val="34"/>
          <w:divBdr>
            <w:top w:val="none" w:sz="0" w:space="0" w:color="auto"/>
            <w:left w:val="none" w:sz="0" w:space="0" w:color="auto"/>
            <w:bottom w:val="none" w:sz="0" w:space="0" w:color="auto"/>
            <w:right w:val="none" w:sz="0" w:space="0" w:color="auto"/>
          </w:divBdr>
        </w:div>
      </w:divsChild>
    </w:div>
    <w:div w:id="1757701766">
      <w:bodyDiv w:val="1"/>
      <w:marLeft w:val="0"/>
      <w:marRight w:val="0"/>
      <w:marTop w:val="0"/>
      <w:marBottom w:val="0"/>
      <w:divBdr>
        <w:top w:val="none" w:sz="0" w:space="0" w:color="auto"/>
        <w:left w:val="none" w:sz="0" w:space="0" w:color="auto"/>
        <w:bottom w:val="none" w:sz="0" w:space="0" w:color="auto"/>
        <w:right w:val="none" w:sz="0" w:space="0" w:color="auto"/>
      </w:divBdr>
    </w:div>
    <w:div w:id="1765147478">
      <w:bodyDiv w:val="1"/>
      <w:marLeft w:val="0"/>
      <w:marRight w:val="0"/>
      <w:marTop w:val="0"/>
      <w:marBottom w:val="0"/>
      <w:divBdr>
        <w:top w:val="none" w:sz="0" w:space="0" w:color="auto"/>
        <w:left w:val="none" w:sz="0" w:space="0" w:color="auto"/>
        <w:bottom w:val="none" w:sz="0" w:space="0" w:color="auto"/>
        <w:right w:val="none" w:sz="0" w:space="0" w:color="auto"/>
      </w:divBdr>
      <w:divsChild>
        <w:div w:id="1413430612">
          <w:marLeft w:val="0"/>
          <w:marRight w:val="0"/>
          <w:marTop w:val="0"/>
          <w:marBottom w:val="0"/>
          <w:divBdr>
            <w:top w:val="none" w:sz="0" w:space="0" w:color="auto"/>
            <w:left w:val="none" w:sz="0" w:space="0" w:color="auto"/>
            <w:bottom w:val="none" w:sz="0" w:space="0" w:color="auto"/>
            <w:right w:val="none" w:sz="0" w:space="0" w:color="auto"/>
          </w:divBdr>
        </w:div>
      </w:divsChild>
    </w:div>
    <w:div w:id="1770542579">
      <w:bodyDiv w:val="1"/>
      <w:marLeft w:val="0"/>
      <w:marRight w:val="0"/>
      <w:marTop w:val="0"/>
      <w:marBottom w:val="0"/>
      <w:divBdr>
        <w:top w:val="none" w:sz="0" w:space="0" w:color="auto"/>
        <w:left w:val="none" w:sz="0" w:space="0" w:color="auto"/>
        <w:bottom w:val="none" w:sz="0" w:space="0" w:color="auto"/>
        <w:right w:val="none" w:sz="0" w:space="0" w:color="auto"/>
      </w:divBdr>
    </w:div>
    <w:div w:id="1782142181">
      <w:bodyDiv w:val="1"/>
      <w:marLeft w:val="0"/>
      <w:marRight w:val="0"/>
      <w:marTop w:val="0"/>
      <w:marBottom w:val="0"/>
      <w:divBdr>
        <w:top w:val="none" w:sz="0" w:space="0" w:color="auto"/>
        <w:left w:val="none" w:sz="0" w:space="0" w:color="auto"/>
        <w:bottom w:val="none" w:sz="0" w:space="0" w:color="auto"/>
        <w:right w:val="none" w:sz="0" w:space="0" w:color="auto"/>
      </w:divBdr>
    </w:div>
    <w:div w:id="1782796551">
      <w:bodyDiv w:val="1"/>
      <w:marLeft w:val="0"/>
      <w:marRight w:val="0"/>
      <w:marTop w:val="0"/>
      <w:marBottom w:val="0"/>
      <w:divBdr>
        <w:top w:val="none" w:sz="0" w:space="0" w:color="auto"/>
        <w:left w:val="none" w:sz="0" w:space="0" w:color="auto"/>
        <w:bottom w:val="none" w:sz="0" w:space="0" w:color="auto"/>
        <w:right w:val="none" w:sz="0" w:space="0" w:color="auto"/>
      </w:divBdr>
    </w:div>
    <w:div w:id="1783836375">
      <w:bodyDiv w:val="1"/>
      <w:marLeft w:val="0"/>
      <w:marRight w:val="0"/>
      <w:marTop w:val="0"/>
      <w:marBottom w:val="0"/>
      <w:divBdr>
        <w:top w:val="none" w:sz="0" w:space="0" w:color="auto"/>
        <w:left w:val="none" w:sz="0" w:space="0" w:color="auto"/>
        <w:bottom w:val="none" w:sz="0" w:space="0" w:color="auto"/>
        <w:right w:val="none" w:sz="0" w:space="0" w:color="auto"/>
      </w:divBdr>
    </w:div>
    <w:div w:id="1789002927">
      <w:bodyDiv w:val="1"/>
      <w:marLeft w:val="0"/>
      <w:marRight w:val="0"/>
      <w:marTop w:val="0"/>
      <w:marBottom w:val="0"/>
      <w:divBdr>
        <w:top w:val="none" w:sz="0" w:space="0" w:color="auto"/>
        <w:left w:val="none" w:sz="0" w:space="0" w:color="auto"/>
        <w:bottom w:val="none" w:sz="0" w:space="0" w:color="auto"/>
        <w:right w:val="none" w:sz="0" w:space="0" w:color="auto"/>
      </w:divBdr>
      <w:divsChild>
        <w:div w:id="968557207">
          <w:marLeft w:val="0"/>
          <w:marRight w:val="0"/>
          <w:marTop w:val="0"/>
          <w:marBottom w:val="0"/>
          <w:divBdr>
            <w:top w:val="none" w:sz="0" w:space="0" w:color="auto"/>
            <w:left w:val="none" w:sz="0" w:space="0" w:color="auto"/>
            <w:bottom w:val="none" w:sz="0" w:space="0" w:color="auto"/>
            <w:right w:val="none" w:sz="0" w:space="0" w:color="auto"/>
          </w:divBdr>
        </w:div>
        <w:div w:id="1606689489">
          <w:marLeft w:val="0"/>
          <w:marRight w:val="0"/>
          <w:marTop w:val="0"/>
          <w:marBottom w:val="0"/>
          <w:divBdr>
            <w:top w:val="none" w:sz="0" w:space="0" w:color="auto"/>
            <w:left w:val="none" w:sz="0" w:space="0" w:color="auto"/>
            <w:bottom w:val="none" w:sz="0" w:space="0" w:color="auto"/>
            <w:right w:val="none" w:sz="0" w:space="0" w:color="auto"/>
          </w:divBdr>
        </w:div>
      </w:divsChild>
    </w:div>
    <w:div w:id="1793479831">
      <w:bodyDiv w:val="1"/>
      <w:marLeft w:val="0"/>
      <w:marRight w:val="0"/>
      <w:marTop w:val="0"/>
      <w:marBottom w:val="0"/>
      <w:divBdr>
        <w:top w:val="none" w:sz="0" w:space="0" w:color="auto"/>
        <w:left w:val="none" w:sz="0" w:space="0" w:color="auto"/>
        <w:bottom w:val="none" w:sz="0" w:space="0" w:color="auto"/>
        <w:right w:val="none" w:sz="0" w:space="0" w:color="auto"/>
      </w:divBdr>
    </w:div>
    <w:div w:id="1794054691">
      <w:bodyDiv w:val="1"/>
      <w:marLeft w:val="0"/>
      <w:marRight w:val="0"/>
      <w:marTop w:val="0"/>
      <w:marBottom w:val="0"/>
      <w:divBdr>
        <w:top w:val="none" w:sz="0" w:space="0" w:color="auto"/>
        <w:left w:val="none" w:sz="0" w:space="0" w:color="auto"/>
        <w:bottom w:val="none" w:sz="0" w:space="0" w:color="auto"/>
        <w:right w:val="none" w:sz="0" w:space="0" w:color="auto"/>
      </w:divBdr>
    </w:div>
    <w:div w:id="1794520456">
      <w:bodyDiv w:val="1"/>
      <w:marLeft w:val="0"/>
      <w:marRight w:val="0"/>
      <w:marTop w:val="0"/>
      <w:marBottom w:val="0"/>
      <w:divBdr>
        <w:top w:val="none" w:sz="0" w:space="0" w:color="auto"/>
        <w:left w:val="none" w:sz="0" w:space="0" w:color="auto"/>
        <w:bottom w:val="none" w:sz="0" w:space="0" w:color="auto"/>
        <w:right w:val="none" w:sz="0" w:space="0" w:color="auto"/>
      </w:divBdr>
    </w:div>
    <w:div w:id="1795948985">
      <w:bodyDiv w:val="1"/>
      <w:marLeft w:val="0"/>
      <w:marRight w:val="0"/>
      <w:marTop w:val="0"/>
      <w:marBottom w:val="0"/>
      <w:divBdr>
        <w:top w:val="none" w:sz="0" w:space="0" w:color="auto"/>
        <w:left w:val="none" w:sz="0" w:space="0" w:color="auto"/>
        <w:bottom w:val="none" w:sz="0" w:space="0" w:color="auto"/>
        <w:right w:val="none" w:sz="0" w:space="0" w:color="auto"/>
      </w:divBdr>
      <w:divsChild>
        <w:div w:id="454518010">
          <w:marLeft w:val="0"/>
          <w:marRight w:val="0"/>
          <w:marTop w:val="0"/>
          <w:marBottom w:val="0"/>
          <w:divBdr>
            <w:top w:val="none" w:sz="0" w:space="0" w:color="auto"/>
            <w:left w:val="none" w:sz="0" w:space="0" w:color="auto"/>
            <w:bottom w:val="none" w:sz="0" w:space="0" w:color="auto"/>
            <w:right w:val="none" w:sz="0" w:space="0" w:color="auto"/>
          </w:divBdr>
        </w:div>
      </w:divsChild>
    </w:div>
    <w:div w:id="1800371640">
      <w:bodyDiv w:val="1"/>
      <w:marLeft w:val="0"/>
      <w:marRight w:val="0"/>
      <w:marTop w:val="0"/>
      <w:marBottom w:val="0"/>
      <w:divBdr>
        <w:top w:val="none" w:sz="0" w:space="0" w:color="auto"/>
        <w:left w:val="none" w:sz="0" w:space="0" w:color="auto"/>
        <w:bottom w:val="none" w:sz="0" w:space="0" w:color="auto"/>
        <w:right w:val="none" w:sz="0" w:space="0" w:color="auto"/>
      </w:divBdr>
      <w:divsChild>
        <w:div w:id="1231116297">
          <w:marLeft w:val="0"/>
          <w:marRight w:val="0"/>
          <w:marTop w:val="34"/>
          <w:marBottom w:val="34"/>
          <w:divBdr>
            <w:top w:val="none" w:sz="0" w:space="0" w:color="auto"/>
            <w:left w:val="none" w:sz="0" w:space="0" w:color="auto"/>
            <w:bottom w:val="none" w:sz="0" w:space="0" w:color="auto"/>
            <w:right w:val="none" w:sz="0" w:space="0" w:color="auto"/>
          </w:divBdr>
        </w:div>
      </w:divsChild>
    </w:div>
    <w:div w:id="1807429146">
      <w:bodyDiv w:val="1"/>
      <w:marLeft w:val="0"/>
      <w:marRight w:val="0"/>
      <w:marTop w:val="0"/>
      <w:marBottom w:val="0"/>
      <w:divBdr>
        <w:top w:val="none" w:sz="0" w:space="0" w:color="auto"/>
        <w:left w:val="none" w:sz="0" w:space="0" w:color="auto"/>
        <w:bottom w:val="none" w:sz="0" w:space="0" w:color="auto"/>
        <w:right w:val="none" w:sz="0" w:space="0" w:color="auto"/>
      </w:divBdr>
    </w:div>
    <w:div w:id="1808012243">
      <w:bodyDiv w:val="1"/>
      <w:marLeft w:val="0"/>
      <w:marRight w:val="0"/>
      <w:marTop w:val="0"/>
      <w:marBottom w:val="0"/>
      <w:divBdr>
        <w:top w:val="none" w:sz="0" w:space="0" w:color="auto"/>
        <w:left w:val="none" w:sz="0" w:space="0" w:color="auto"/>
        <w:bottom w:val="none" w:sz="0" w:space="0" w:color="auto"/>
        <w:right w:val="none" w:sz="0" w:space="0" w:color="auto"/>
      </w:divBdr>
      <w:divsChild>
        <w:div w:id="327710873">
          <w:marLeft w:val="0"/>
          <w:marRight w:val="0"/>
          <w:marTop w:val="0"/>
          <w:marBottom w:val="0"/>
          <w:divBdr>
            <w:top w:val="none" w:sz="0" w:space="0" w:color="auto"/>
            <w:left w:val="none" w:sz="0" w:space="0" w:color="auto"/>
            <w:bottom w:val="none" w:sz="0" w:space="0" w:color="auto"/>
            <w:right w:val="none" w:sz="0" w:space="0" w:color="auto"/>
          </w:divBdr>
        </w:div>
        <w:div w:id="781341844">
          <w:marLeft w:val="0"/>
          <w:marRight w:val="0"/>
          <w:marTop w:val="0"/>
          <w:marBottom w:val="0"/>
          <w:divBdr>
            <w:top w:val="none" w:sz="0" w:space="0" w:color="auto"/>
            <w:left w:val="none" w:sz="0" w:space="0" w:color="auto"/>
            <w:bottom w:val="none" w:sz="0" w:space="0" w:color="auto"/>
            <w:right w:val="none" w:sz="0" w:space="0" w:color="auto"/>
          </w:divBdr>
        </w:div>
        <w:div w:id="1504658763">
          <w:marLeft w:val="0"/>
          <w:marRight w:val="0"/>
          <w:marTop w:val="0"/>
          <w:marBottom w:val="0"/>
          <w:divBdr>
            <w:top w:val="none" w:sz="0" w:space="0" w:color="auto"/>
            <w:left w:val="none" w:sz="0" w:space="0" w:color="auto"/>
            <w:bottom w:val="none" w:sz="0" w:space="0" w:color="auto"/>
            <w:right w:val="none" w:sz="0" w:space="0" w:color="auto"/>
          </w:divBdr>
        </w:div>
      </w:divsChild>
    </w:div>
    <w:div w:id="1808475555">
      <w:bodyDiv w:val="1"/>
      <w:marLeft w:val="0"/>
      <w:marRight w:val="0"/>
      <w:marTop w:val="0"/>
      <w:marBottom w:val="0"/>
      <w:divBdr>
        <w:top w:val="none" w:sz="0" w:space="0" w:color="auto"/>
        <w:left w:val="none" w:sz="0" w:space="0" w:color="auto"/>
        <w:bottom w:val="none" w:sz="0" w:space="0" w:color="auto"/>
        <w:right w:val="none" w:sz="0" w:space="0" w:color="auto"/>
      </w:divBdr>
    </w:div>
    <w:div w:id="1811092430">
      <w:bodyDiv w:val="1"/>
      <w:marLeft w:val="0"/>
      <w:marRight w:val="0"/>
      <w:marTop w:val="0"/>
      <w:marBottom w:val="0"/>
      <w:divBdr>
        <w:top w:val="none" w:sz="0" w:space="0" w:color="auto"/>
        <w:left w:val="none" w:sz="0" w:space="0" w:color="auto"/>
        <w:bottom w:val="none" w:sz="0" w:space="0" w:color="auto"/>
        <w:right w:val="none" w:sz="0" w:space="0" w:color="auto"/>
      </w:divBdr>
    </w:div>
    <w:div w:id="1811433054">
      <w:bodyDiv w:val="1"/>
      <w:marLeft w:val="0"/>
      <w:marRight w:val="0"/>
      <w:marTop w:val="0"/>
      <w:marBottom w:val="0"/>
      <w:divBdr>
        <w:top w:val="none" w:sz="0" w:space="0" w:color="auto"/>
        <w:left w:val="none" w:sz="0" w:space="0" w:color="auto"/>
        <w:bottom w:val="none" w:sz="0" w:space="0" w:color="auto"/>
        <w:right w:val="none" w:sz="0" w:space="0" w:color="auto"/>
      </w:divBdr>
      <w:divsChild>
        <w:div w:id="1804349246">
          <w:marLeft w:val="0"/>
          <w:marRight w:val="1"/>
          <w:marTop w:val="0"/>
          <w:marBottom w:val="0"/>
          <w:divBdr>
            <w:top w:val="none" w:sz="0" w:space="0" w:color="auto"/>
            <w:left w:val="none" w:sz="0" w:space="0" w:color="auto"/>
            <w:bottom w:val="none" w:sz="0" w:space="0" w:color="auto"/>
            <w:right w:val="none" w:sz="0" w:space="0" w:color="auto"/>
          </w:divBdr>
          <w:divsChild>
            <w:div w:id="877666756">
              <w:marLeft w:val="0"/>
              <w:marRight w:val="0"/>
              <w:marTop w:val="0"/>
              <w:marBottom w:val="0"/>
              <w:divBdr>
                <w:top w:val="none" w:sz="0" w:space="0" w:color="auto"/>
                <w:left w:val="none" w:sz="0" w:space="0" w:color="auto"/>
                <w:bottom w:val="none" w:sz="0" w:space="0" w:color="auto"/>
                <w:right w:val="none" w:sz="0" w:space="0" w:color="auto"/>
              </w:divBdr>
              <w:divsChild>
                <w:div w:id="623120687">
                  <w:marLeft w:val="0"/>
                  <w:marRight w:val="1"/>
                  <w:marTop w:val="0"/>
                  <w:marBottom w:val="0"/>
                  <w:divBdr>
                    <w:top w:val="none" w:sz="0" w:space="0" w:color="auto"/>
                    <w:left w:val="none" w:sz="0" w:space="0" w:color="auto"/>
                    <w:bottom w:val="none" w:sz="0" w:space="0" w:color="auto"/>
                    <w:right w:val="none" w:sz="0" w:space="0" w:color="auto"/>
                  </w:divBdr>
                  <w:divsChild>
                    <w:div w:id="552739013">
                      <w:marLeft w:val="0"/>
                      <w:marRight w:val="0"/>
                      <w:marTop w:val="0"/>
                      <w:marBottom w:val="0"/>
                      <w:divBdr>
                        <w:top w:val="none" w:sz="0" w:space="0" w:color="auto"/>
                        <w:left w:val="none" w:sz="0" w:space="0" w:color="auto"/>
                        <w:bottom w:val="none" w:sz="0" w:space="0" w:color="auto"/>
                        <w:right w:val="none" w:sz="0" w:space="0" w:color="auto"/>
                      </w:divBdr>
                      <w:divsChild>
                        <w:div w:id="784733650">
                          <w:marLeft w:val="0"/>
                          <w:marRight w:val="0"/>
                          <w:marTop w:val="0"/>
                          <w:marBottom w:val="0"/>
                          <w:divBdr>
                            <w:top w:val="none" w:sz="0" w:space="0" w:color="auto"/>
                            <w:left w:val="none" w:sz="0" w:space="0" w:color="auto"/>
                            <w:bottom w:val="none" w:sz="0" w:space="0" w:color="auto"/>
                            <w:right w:val="none" w:sz="0" w:space="0" w:color="auto"/>
                          </w:divBdr>
                          <w:divsChild>
                            <w:div w:id="1192036907">
                              <w:marLeft w:val="0"/>
                              <w:marRight w:val="0"/>
                              <w:marTop w:val="120"/>
                              <w:marBottom w:val="360"/>
                              <w:divBdr>
                                <w:top w:val="none" w:sz="0" w:space="0" w:color="auto"/>
                                <w:left w:val="none" w:sz="0" w:space="0" w:color="auto"/>
                                <w:bottom w:val="none" w:sz="0" w:space="0" w:color="auto"/>
                                <w:right w:val="none" w:sz="0" w:space="0" w:color="auto"/>
                              </w:divBdr>
                              <w:divsChild>
                                <w:div w:id="871919462">
                                  <w:marLeft w:val="420"/>
                                  <w:marRight w:val="0"/>
                                  <w:marTop w:val="0"/>
                                  <w:marBottom w:val="0"/>
                                  <w:divBdr>
                                    <w:top w:val="none" w:sz="0" w:space="0" w:color="auto"/>
                                    <w:left w:val="none" w:sz="0" w:space="0" w:color="auto"/>
                                    <w:bottom w:val="none" w:sz="0" w:space="0" w:color="auto"/>
                                    <w:right w:val="none" w:sz="0" w:space="0" w:color="auto"/>
                                  </w:divBdr>
                                  <w:divsChild>
                                    <w:div w:id="32194636">
                                      <w:marLeft w:val="0"/>
                                      <w:marRight w:val="0"/>
                                      <w:marTop w:val="0"/>
                                      <w:marBottom w:val="0"/>
                                      <w:divBdr>
                                        <w:top w:val="none" w:sz="0" w:space="0" w:color="auto"/>
                                        <w:left w:val="none" w:sz="0" w:space="0" w:color="auto"/>
                                        <w:bottom w:val="none" w:sz="0" w:space="0" w:color="auto"/>
                                        <w:right w:val="none" w:sz="0" w:space="0" w:color="auto"/>
                                      </w:divBdr>
                                      <w:divsChild>
                                        <w:div w:id="208641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348541">
      <w:bodyDiv w:val="1"/>
      <w:marLeft w:val="0"/>
      <w:marRight w:val="0"/>
      <w:marTop w:val="0"/>
      <w:marBottom w:val="0"/>
      <w:divBdr>
        <w:top w:val="none" w:sz="0" w:space="0" w:color="auto"/>
        <w:left w:val="none" w:sz="0" w:space="0" w:color="auto"/>
        <w:bottom w:val="none" w:sz="0" w:space="0" w:color="auto"/>
        <w:right w:val="none" w:sz="0" w:space="0" w:color="auto"/>
      </w:divBdr>
    </w:div>
    <w:div w:id="1829785782">
      <w:bodyDiv w:val="1"/>
      <w:marLeft w:val="0"/>
      <w:marRight w:val="0"/>
      <w:marTop w:val="0"/>
      <w:marBottom w:val="0"/>
      <w:divBdr>
        <w:top w:val="none" w:sz="0" w:space="0" w:color="auto"/>
        <w:left w:val="none" w:sz="0" w:space="0" w:color="auto"/>
        <w:bottom w:val="none" w:sz="0" w:space="0" w:color="auto"/>
        <w:right w:val="none" w:sz="0" w:space="0" w:color="auto"/>
      </w:divBdr>
      <w:divsChild>
        <w:div w:id="1893879456">
          <w:marLeft w:val="0"/>
          <w:marRight w:val="0"/>
          <w:marTop w:val="34"/>
          <w:marBottom w:val="34"/>
          <w:divBdr>
            <w:top w:val="none" w:sz="0" w:space="0" w:color="auto"/>
            <w:left w:val="none" w:sz="0" w:space="0" w:color="auto"/>
            <w:bottom w:val="none" w:sz="0" w:space="0" w:color="auto"/>
            <w:right w:val="none" w:sz="0" w:space="0" w:color="auto"/>
          </w:divBdr>
        </w:div>
      </w:divsChild>
    </w:div>
    <w:div w:id="1838106847">
      <w:bodyDiv w:val="1"/>
      <w:marLeft w:val="0"/>
      <w:marRight w:val="0"/>
      <w:marTop w:val="0"/>
      <w:marBottom w:val="0"/>
      <w:divBdr>
        <w:top w:val="none" w:sz="0" w:space="0" w:color="auto"/>
        <w:left w:val="none" w:sz="0" w:space="0" w:color="auto"/>
        <w:bottom w:val="none" w:sz="0" w:space="0" w:color="auto"/>
        <w:right w:val="none" w:sz="0" w:space="0" w:color="auto"/>
      </w:divBdr>
      <w:divsChild>
        <w:div w:id="1686639527">
          <w:marLeft w:val="0"/>
          <w:marRight w:val="0"/>
          <w:marTop w:val="0"/>
          <w:marBottom w:val="0"/>
          <w:divBdr>
            <w:top w:val="none" w:sz="0" w:space="0" w:color="auto"/>
            <w:left w:val="none" w:sz="0" w:space="0" w:color="auto"/>
            <w:bottom w:val="none" w:sz="0" w:space="0" w:color="auto"/>
            <w:right w:val="none" w:sz="0" w:space="0" w:color="auto"/>
          </w:divBdr>
        </w:div>
      </w:divsChild>
    </w:div>
    <w:div w:id="1841122027">
      <w:bodyDiv w:val="1"/>
      <w:marLeft w:val="0"/>
      <w:marRight w:val="0"/>
      <w:marTop w:val="0"/>
      <w:marBottom w:val="0"/>
      <w:divBdr>
        <w:top w:val="none" w:sz="0" w:space="0" w:color="auto"/>
        <w:left w:val="none" w:sz="0" w:space="0" w:color="auto"/>
        <w:bottom w:val="none" w:sz="0" w:space="0" w:color="auto"/>
        <w:right w:val="none" w:sz="0" w:space="0" w:color="auto"/>
      </w:divBdr>
      <w:divsChild>
        <w:div w:id="1549953916">
          <w:marLeft w:val="0"/>
          <w:marRight w:val="0"/>
          <w:marTop w:val="0"/>
          <w:marBottom w:val="0"/>
          <w:divBdr>
            <w:top w:val="none" w:sz="0" w:space="0" w:color="auto"/>
            <w:left w:val="none" w:sz="0" w:space="0" w:color="auto"/>
            <w:bottom w:val="none" w:sz="0" w:space="0" w:color="auto"/>
            <w:right w:val="none" w:sz="0" w:space="0" w:color="auto"/>
          </w:divBdr>
        </w:div>
      </w:divsChild>
    </w:div>
    <w:div w:id="1843741679">
      <w:bodyDiv w:val="1"/>
      <w:marLeft w:val="0"/>
      <w:marRight w:val="0"/>
      <w:marTop w:val="0"/>
      <w:marBottom w:val="0"/>
      <w:divBdr>
        <w:top w:val="none" w:sz="0" w:space="0" w:color="auto"/>
        <w:left w:val="none" w:sz="0" w:space="0" w:color="auto"/>
        <w:bottom w:val="none" w:sz="0" w:space="0" w:color="auto"/>
        <w:right w:val="none" w:sz="0" w:space="0" w:color="auto"/>
      </w:divBdr>
      <w:divsChild>
        <w:div w:id="103841036">
          <w:marLeft w:val="0"/>
          <w:marRight w:val="0"/>
          <w:marTop w:val="0"/>
          <w:marBottom w:val="0"/>
          <w:divBdr>
            <w:top w:val="none" w:sz="0" w:space="0" w:color="auto"/>
            <w:left w:val="none" w:sz="0" w:space="0" w:color="auto"/>
            <w:bottom w:val="none" w:sz="0" w:space="0" w:color="auto"/>
            <w:right w:val="none" w:sz="0" w:space="0" w:color="auto"/>
          </w:divBdr>
        </w:div>
      </w:divsChild>
    </w:div>
    <w:div w:id="1856534023">
      <w:bodyDiv w:val="1"/>
      <w:marLeft w:val="0"/>
      <w:marRight w:val="0"/>
      <w:marTop w:val="0"/>
      <w:marBottom w:val="0"/>
      <w:divBdr>
        <w:top w:val="none" w:sz="0" w:space="0" w:color="auto"/>
        <w:left w:val="none" w:sz="0" w:space="0" w:color="auto"/>
        <w:bottom w:val="none" w:sz="0" w:space="0" w:color="auto"/>
        <w:right w:val="none" w:sz="0" w:space="0" w:color="auto"/>
      </w:divBdr>
      <w:divsChild>
        <w:div w:id="340207461">
          <w:marLeft w:val="0"/>
          <w:marRight w:val="0"/>
          <w:marTop w:val="34"/>
          <w:marBottom w:val="34"/>
          <w:divBdr>
            <w:top w:val="none" w:sz="0" w:space="0" w:color="auto"/>
            <w:left w:val="none" w:sz="0" w:space="0" w:color="auto"/>
            <w:bottom w:val="none" w:sz="0" w:space="0" w:color="auto"/>
            <w:right w:val="none" w:sz="0" w:space="0" w:color="auto"/>
          </w:divBdr>
        </w:div>
      </w:divsChild>
    </w:div>
    <w:div w:id="1858692166">
      <w:bodyDiv w:val="1"/>
      <w:marLeft w:val="0"/>
      <w:marRight w:val="0"/>
      <w:marTop w:val="0"/>
      <w:marBottom w:val="0"/>
      <w:divBdr>
        <w:top w:val="none" w:sz="0" w:space="0" w:color="auto"/>
        <w:left w:val="none" w:sz="0" w:space="0" w:color="auto"/>
        <w:bottom w:val="none" w:sz="0" w:space="0" w:color="auto"/>
        <w:right w:val="none" w:sz="0" w:space="0" w:color="auto"/>
      </w:divBdr>
    </w:div>
    <w:div w:id="1862743910">
      <w:bodyDiv w:val="1"/>
      <w:marLeft w:val="0"/>
      <w:marRight w:val="0"/>
      <w:marTop w:val="0"/>
      <w:marBottom w:val="0"/>
      <w:divBdr>
        <w:top w:val="none" w:sz="0" w:space="0" w:color="auto"/>
        <w:left w:val="none" w:sz="0" w:space="0" w:color="auto"/>
        <w:bottom w:val="none" w:sz="0" w:space="0" w:color="auto"/>
        <w:right w:val="none" w:sz="0" w:space="0" w:color="auto"/>
      </w:divBdr>
      <w:divsChild>
        <w:div w:id="1049694239">
          <w:marLeft w:val="0"/>
          <w:marRight w:val="0"/>
          <w:marTop w:val="0"/>
          <w:marBottom w:val="0"/>
          <w:divBdr>
            <w:top w:val="none" w:sz="0" w:space="0" w:color="auto"/>
            <w:left w:val="none" w:sz="0" w:space="0" w:color="auto"/>
            <w:bottom w:val="none" w:sz="0" w:space="0" w:color="auto"/>
            <w:right w:val="none" w:sz="0" w:space="0" w:color="auto"/>
          </w:divBdr>
        </w:div>
      </w:divsChild>
    </w:div>
    <w:div w:id="1866747239">
      <w:bodyDiv w:val="1"/>
      <w:marLeft w:val="0"/>
      <w:marRight w:val="0"/>
      <w:marTop w:val="0"/>
      <w:marBottom w:val="0"/>
      <w:divBdr>
        <w:top w:val="none" w:sz="0" w:space="0" w:color="auto"/>
        <w:left w:val="none" w:sz="0" w:space="0" w:color="auto"/>
        <w:bottom w:val="none" w:sz="0" w:space="0" w:color="auto"/>
        <w:right w:val="none" w:sz="0" w:space="0" w:color="auto"/>
      </w:divBdr>
    </w:div>
    <w:div w:id="1876963010">
      <w:bodyDiv w:val="1"/>
      <w:marLeft w:val="0"/>
      <w:marRight w:val="0"/>
      <w:marTop w:val="0"/>
      <w:marBottom w:val="0"/>
      <w:divBdr>
        <w:top w:val="none" w:sz="0" w:space="0" w:color="auto"/>
        <w:left w:val="none" w:sz="0" w:space="0" w:color="auto"/>
        <w:bottom w:val="none" w:sz="0" w:space="0" w:color="auto"/>
        <w:right w:val="none" w:sz="0" w:space="0" w:color="auto"/>
      </w:divBdr>
      <w:divsChild>
        <w:div w:id="1596089220">
          <w:marLeft w:val="0"/>
          <w:marRight w:val="0"/>
          <w:marTop w:val="0"/>
          <w:marBottom w:val="0"/>
          <w:divBdr>
            <w:top w:val="none" w:sz="0" w:space="0" w:color="auto"/>
            <w:left w:val="none" w:sz="0" w:space="0" w:color="auto"/>
            <w:bottom w:val="none" w:sz="0" w:space="0" w:color="auto"/>
            <w:right w:val="none" w:sz="0" w:space="0" w:color="auto"/>
          </w:divBdr>
        </w:div>
      </w:divsChild>
    </w:div>
    <w:div w:id="1877421705">
      <w:bodyDiv w:val="1"/>
      <w:marLeft w:val="0"/>
      <w:marRight w:val="0"/>
      <w:marTop w:val="0"/>
      <w:marBottom w:val="0"/>
      <w:divBdr>
        <w:top w:val="none" w:sz="0" w:space="0" w:color="auto"/>
        <w:left w:val="none" w:sz="0" w:space="0" w:color="auto"/>
        <w:bottom w:val="none" w:sz="0" w:space="0" w:color="auto"/>
        <w:right w:val="none" w:sz="0" w:space="0" w:color="auto"/>
      </w:divBdr>
      <w:divsChild>
        <w:div w:id="831986012">
          <w:marLeft w:val="0"/>
          <w:marRight w:val="0"/>
          <w:marTop w:val="0"/>
          <w:marBottom w:val="0"/>
          <w:divBdr>
            <w:top w:val="none" w:sz="0" w:space="0" w:color="auto"/>
            <w:left w:val="none" w:sz="0" w:space="0" w:color="auto"/>
            <w:bottom w:val="none" w:sz="0" w:space="0" w:color="auto"/>
            <w:right w:val="none" w:sz="0" w:space="0" w:color="auto"/>
          </w:divBdr>
          <w:divsChild>
            <w:div w:id="565579301">
              <w:marLeft w:val="0"/>
              <w:marRight w:val="0"/>
              <w:marTop w:val="0"/>
              <w:marBottom w:val="0"/>
              <w:divBdr>
                <w:top w:val="none" w:sz="0" w:space="0" w:color="auto"/>
                <w:left w:val="none" w:sz="0" w:space="0" w:color="auto"/>
                <w:bottom w:val="none" w:sz="0" w:space="0" w:color="auto"/>
                <w:right w:val="none" w:sz="0" w:space="0" w:color="auto"/>
              </w:divBdr>
            </w:div>
          </w:divsChild>
        </w:div>
        <w:div w:id="1017347318">
          <w:marLeft w:val="0"/>
          <w:marRight w:val="0"/>
          <w:marTop w:val="0"/>
          <w:marBottom w:val="0"/>
          <w:divBdr>
            <w:top w:val="none" w:sz="0" w:space="0" w:color="auto"/>
            <w:left w:val="none" w:sz="0" w:space="0" w:color="auto"/>
            <w:bottom w:val="none" w:sz="0" w:space="0" w:color="auto"/>
            <w:right w:val="none" w:sz="0" w:space="0" w:color="auto"/>
          </w:divBdr>
        </w:div>
      </w:divsChild>
    </w:div>
    <w:div w:id="1887335604">
      <w:bodyDiv w:val="1"/>
      <w:marLeft w:val="0"/>
      <w:marRight w:val="0"/>
      <w:marTop w:val="0"/>
      <w:marBottom w:val="0"/>
      <w:divBdr>
        <w:top w:val="none" w:sz="0" w:space="0" w:color="auto"/>
        <w:left w:val="none" w:sz="0" w:space="0" w:color="auto"/>
        <w:bottom w:val="none" w:sz="0" w:space="0" w:color="auto"/>
        <w:right w:val="none" w:sz="0" w:space="0" w:color="auto"/>
      </w:divBdr>
      <w:divsChild>
        <w:div w:id="2021275007">
          <w:marLeft w:val="0"/>
          <w:marRight w:val="0"/>
          <w:marTop w:val="0"/>
          <w:marBottom w:val="0"/>
          <w:divBdr>
            <w:top w:val="none" w:sz="0" w:space="0" w:color="auto"/>
            <w:left w:val="none" w:sz="0" w:space="0" w:color="auto"/>
            <w:bottom w:val="none" w:sz="0" w:space="0" w:color="auto"/>
            <w:right w:val="none" w:sz="0" w:space="0" w:color="auto"/>
          </w:divBdr>
        </w:div>
      </w:divsChild>
    </w:div>
    <w:div w:id="1888373584">
      <w:bodyDiv w:val="1"/>
      <w:marLeft w:val="0"/>
      <w:marRight w:val="0"/>
      <w:marTop w:val="0"/>
      <w:marBottom w:val="0"/>
      <w:divBdr>
        <w:top w:val="none" w:sz="0" w:space="0" w:color="auto"/>
        <w:left w:val="none" w:sz="0" w:space="0" w:color="auto"/>
        <w:bottom w:val="none" w:sz="0" w:space="0" w:color="auto"/>
        <w:right w:val="none" w:sz="0" w:space="0" w:color="auto"/>
      </w:divBdr>
    </w:div>
    <w:div w:id="1892307582">
      <w:bodyDiv w:val="1"/>
      <w:marLeft w:val="0"/>
      <w:marRight w:val="0"/>
      <w:marTop w:val="0"/>
      <w:marBottom w:val="0"/>
      <w:divBdr>
        <w:top w:val="none" w:sz="0" w:space="0" w:color="auto"/>
        <w:left w:val="none" w:sz="0" w:space="0" w:color="auto"/>
        <w:bottom w:val="none" w:sz="0" w:space="0" w:color="auto"/>
        <w:right w:val="none" w:sz="0" w:space="0" w:color="auto"/>
      </w:divBdr>
    </w:div>
    <w:div w:id="1910455110">
      <w:bodyDiv w:val="1"/>
      <w:marLeft w:val="0"/>
      <w:marRight w:val="0"/>
      <w:marTop w:val="0"/>
      <w:marBottom w:val="0"/>
      <w:divBdr>
        <w:top w:val="none" w:sz="0" w:space="0" w:color="auto"/>
        <w:left w:val="none" w:sz="0" w:space="0" w:color="auto"/>
        <w:bottom w:val="none" w:sz="0" w:space="0" w:color="auto"/>
        <w:right w:val="none" w:sz="0" w:space="0" w:color="auto"/>
      </w:divBdr>
    </w:div>
    <w:div w:id="1910572312">
      <w:bodyDiv w:val="1"/>
      <w:marLeft w:val="0"/>
      <w:marRight w:val="0"/>
      <w:marTop w:val="0"/>
      <w:marBottom w:val="0"/>
      <w:divBdr>
        <w:top w:val="none" w:sz="0" w:space="0" w:color="auto"/>
        <w:left w:val="none" w:sz="0" w:space="0" w:color="auto"/>
        <w:bottom w:val="none" w:sz="0" w:space="0" w:color="auto"/>
        <w:right w:val="none" w:sz="0" w:space="0" w:color="auto"/>
      </w:divBdr>
    </w:div>
    <w:div w:id="1915430044">
      <w:bodyDiv w:val="1"/>
      <w:marLeft w:val="0"/>
      <w:marRight w:val="0"/>
      <w:marTop w:val="0"/>
      <w:marBottom w:val="0"/>
      <w:divBdr>
        <w:top w:val="none" w:sz="0" w:space="0" w:color="auto"/>
        <w:left w:val="none" w:sz="0" w:space="0" w:color="auto"/>
        <w:bottom w:val="none" w:sz="0" w:space="0" w:color="auto"/>
        <w:right w:val="none" w:sz="0" w:space="0" w:color="auto"/>
      </w:divBdr>
    </w:div>
    <w:div w:id="1921911172">
      <w:bodyDiv w:val="1"/>
      <w:marLeft w:val="0"/>
      <w:marRight w:val="0"/>
      <w:marTop w:val="0"/>
      <w:marBottom w:val="0"/>
      <w:divBdr>
        <w:top w:val="none" w:sz="0" w:space="0" w:color="auto"/>
        <w:left w:val="none" w:sz="0" w:space="0" w:color="auto"/>
        <w:bottom w:val="none" w:sz="0" w:space="0" w:color="auto"/>
        <w:right w:val="none" w:sz="0" w:space="0" w:color="auto"/>
      </w:divBdr>
      <w:divsChild>
        <w:div w:id="2127431129">
          <w:marLeft w:val="0"/>
          <w:marRight w:val="0"/>
          <w:marTop w:val="34"/>
          <w:marBottom w:val="34"/>
          <w:divBdr>
            <w:top w:val="none" w:sz="0" w:space="0" w:color="auto"/>
            <w:left w:val="none" w:sz="0" w:space="0" w:color="auto"/>
            <w:bottom w:val="none" w:sz="0" w:space="0" w:color="auto"/>
            <w:right w:val="none" w:sz="0" w:space="0" w:color="auto"/>
          </w:divBdr>
        </w:div>
      </w:divsChild>
    </w:div>
    <w:div w:id="1922137047">
      <w:bodyDiv w:val="1"/>
      <w:marLeft w:val="0"/>
      <w:marRight w:val="0"/>
      <w:marTop w:val="0"/>
      <w:marBottom w:val="0"/>
      <w:divBdr>
        <w:top w:val="none" w:sz="0" w:space="0" w:color="auto"/>
        <w:left w:val="none" w:sz="0" w:space="0" w:color="auto"/>
        <w:bottom w:val="none" w:sz="0" w:space="0" w:color="auto"/>
        <w:right w:val="none" w:sz="0" w:space="0" w:color="auto"/>
      </w:divBdr>
    </w:div>
    <w:div w:id="1925264516">
      <w:bodyDiv w:val="1"/>
      <w:marLeft w:val="0"/>
      <w:marRight w:val="0"/>
      <w:marTop w:val="0"/>
      <w:marBottom w:val="0"/>
      <w:divBdr>
        <w:top w:val="none" w:sz="0" w:space="0" w:color="auto"/>
        <w:left w:val="none" w:sz="0" w:space="0" w:color="auto"/>
        <w:bottom w:val="none" w:sz="0" w:space="0" w:color="auto"/>
        <w:right w:val="none" w:sz="0" w:space="0" w:color="auto"/>
      </w:divBdr>
    </w:div>
    <w:div w:id="1933776298">
      <w:bodyDiv w:val="1"/>
      <w:marLeft w:val="0"/>
      <w:marRight w:val="0"/>
      <w:marTop w:val="0"/>
      <w:marBottom w:val="0"/>
      <w:divBdr>
        <w:top w:val="none" w:sz="0" w:space="0" w:color="auto"/>
        <w:left w:val="none" w:sz="0" w:space="0" w:color="auto"/>
        <w:bottom w:val="none" w:sz="0" w:space="0" w:color="auto"/>
        <w:right w:val="none" w:sz="0" w:space="0" w:color="auto"/>
      </w:divBdr>
      <w:divsChild>
        <w:div w:id="1055549360">
          <w:marLeft w:val="0"/>
          <w:marRight w:val="0"/>
          <w:marTop w:val="34"/>
          <w:marBottom w:val="34"/>
          <w:divBdr>
            <w:top w:val="none" w:sz="0" w:space="0" w:color="auto"/>
            <w:left w:val="none" w:sz="0" w:space="0" w:color="auto"/>
            <w:bottom w:val="none" w:sz="0" w:space="0" w:color="auto"/>
            <w:right w:val="none" w:sz="0" w:space="0" w:color="auto"/>
          </w:divBdr>
        </w:div>
      </w:divsChild>
    </w:div>
    <w:div w:id="1939408688">
      <w:bodyDiv w:val="1"/>
      <w:marLeft w:val="0"/>
      <w:marRight w:val="0"/>
      <w:marTop w:val="0"/>
      <w:marBottom w:val="0"/>
      <w:divBdr>
        <w:top w:val="none" w:sz="0" w:space="0" w:color="auto"/>
        <w:left w:val="none" w:sz="0" w:space="0" w:color="auto"/>
        <w:bottom w:val="none" w:sz="0" w:space="0" w:color="auto"/>
        <w:right w:val="none" w:sz="0" w:space="0" w:color="auto"/>
      </w:divBdr>
      <w:divsChild>
        <w:div w:id="58292155">
          <w:marLeft w:val="0"/>
          <w:marRight w:val="0"/>
          <w:marTop w:val="0"/>
          <w:marBottom w:val="0"/>
          <w:divBdr>
            <w:top w:val="none" w:sz="0" w:space="0" w:color="auto"/>
            <w:left w:val="none" w:sz="0" w:space="0" w:color="auto"/>
            <w:bottom w:val="none" w:sz="0" w:space="0" w:color="auto"/>
            <w:right w:val="none" w:sz="0" w:space="0" w:color="auto"/>
          </w:divBdr>
        </w:div>
      </w:divsChild>
    </w:div>
    <w:div w:id="1941182246">
      <w:bodyDiv w:val="1"/>
      <w:marLeft w:val="0"/>
      <w:marRight w:val="0"/>
      <w:marTop w:val="0"/>
      <w:marBottom w:val="0"/>
      <w:divBdr>
        <w:top w:val="none" w:sz="0" w:space="0" w:color="auto"/>
        <w:left w:val="none" w:sz="0" w:space="0" w:color="auto"/>
        <w:bottom w:val="none" w:sz="0" w:space="0" w:color="auto"/>
        <w:right w:val="none" w:sz="0" w:space="0" w:color="auto"/>
      </w:divBdr>
      <w:divsChild>
        <w:div w:id="174927721">
          <w:marLeft w:val="0"/>
          <w:marRight w:val="0"/>
          <w:marTop w:val="0"/>
          <w:marBottom w:val="0"/>
          <w:divBdr>
            <w:top w:val="none" w:sz="0" w:space="0" w:color="auto"/>
            <w:left w:val="none" w:sz="0" w:space="0" w:color="auto"/>
            <w:bottom w:val="none" w:sz="0" w:space="0" w:color="auto"/>
            <w:right w:val="none" w:sz="0" w:space="0" w:color="auto"/>
          </w:divBdr>
          <w:divsChild>
            <w:div w:id="1807159878">
              <w:marLeft w:val="0"/>
              <w:marRight w:val="0"/>
              <w:marTop w:val="0"/>
              <w:marBottom w:val="0"/>
              <w:divBdr>
                <w:top w:val="none" w:sz="0" w:space="0" w:color="auto"/>
                <w:left w:val="none" w:sz="0" w:space="0" w:color="auto"/>
                <w:bottom w:val="none" w:sz="0" w:space="0" w:color="auto"/>
                <w:right w:val="none" w:sz="0" w:space="0" w:color="auto"/>
              </w:divBdr>
              <w:divsChild>
                <w:div w:id="807822496">
                  <w:marLeft w:val="0"/>
                  <w:marRight w:val="0"/>
                  <w:marTop w:val="0"/>
                  <w:marBottom w:val="0"/>
                  <w:divBdr>
                    <w:top w:val="none" w:sz="0" w:space="0" w:color="auto"/>
                    <w:left w:val="none" w:sz="0" w:space="0" w:color="auto"/>
                    <w:bottom w:val="none" w:sz="0" w:space="0" w:color="auto"/>
                    <w:right w:val="none" w:sz="0" w:space="0" w:color="auto"/>
                  </w:divBdr>
                  <w:divsChild>
                    <w:div w:id="1284577693">
                      <w:marLeft w:val="0"/>
                      <w:marRight w:val="0"/>
                      <w:marTop w:val="0"/>
                      <w:marBottom w:val="0"/>
                      <w:divBdr>
                        <w:top w:val="none" w:sz="0" w:space="0" w:color="auto"/>
                        <w:left w:val="none" w:sz="0" w:space="0" w:color="auto"/>
                        <w:bottom w:val="none" w:sz="0" w:space="0" w:color="auto"/>
                        <w:right w:val="none" w:sz="0" w:space="0" w:color="auto"/>
                      </w:divBdr>
                      <w:divsChild>
                        <w:div w:id="1511144257">
                          <w:marLeft w:val="0"/>
                          <w:marRight w:val="0"/>
                          <w:marTop w:val="0"/>
                          <w:marBottom w:val="0"/>
                          <w:divBdr>
                            <w:top w:val="none" w:sz="0" w:space="0" w:color="auto"/>
                            <w:left w:val="none" w:sz="0" w:space="0" w:color="auto"/>
                            <w:bottom w:val="none" w:sz="0" w:space="0" w:color="auto"/>
                            <w:right w:val="none" w:sz="0" w:space="0" w:color="auto"/>
                          </w:divBdr>
                          <w:divsChild>
                            <w:div w:id="38361370">
                              <w:marLeft w:val="0"/>
                              <w:marRight w:val="0"/>
                              <w:marTop w:val="0"/>
                              <w:marBottom w:val="0"/>
                              <w:divBdr>
                                <w:top w:val="none" w:sz="0" w:space="0" w:color="auto"/>
                                <w:left w:val="none" w:sz="0" w:space="0" w:color="auto"/>
                                <w:bottom w:val="none" w:sz="0" w:space="0" w:color="auto"/>
                                <w:right w:val="none" w:sz="0" w:space="0" w:color="auto"/>
                              </w:divBdr>
                              <w:divsChild>
                                <w:div w:id="1992444756">
                                  <w:marLeft w:val="0"/>
                                  <w:marRight w:val="0"/>
                                  <w:marTop w:val="0"/>
                                  <w:marBottom w:val="0"/>
                                  <w:divBdr>
                                    <w:top w:val="none" w:sz="0" w:space="0" w:color="auto"/>
                                    <w:left w:val="none" w:sz="0" w:space="0" w:color="auto"/>
                                    <w:bottom w:val="none" w:sz="0" w:space="0" w:color="auto"/>
                                    <w:right w:val="none" w:sz="0" w:space="0" w:color="auto"/>
                                  </w:divBdr>
                                  <w:divsChild>
                                    <w:div w:id="1486239390">
                                      <w:marLeft w:val="0"/>
                                      <w:marRight w:val="0"/>
                                      <w:marTop w:val="0"/>
                                      <w:marBottom w:val="0"/>
                                      <w:divBdr>
                                        <w:top w:val="none" w:sz="0" w:space="0" w:color="auto"/>
                                        <w:left w:val="none" w:sz="0" w:space="0" w:color="auto"/>
                                        <w:bottom w:val="none" w:sz="0" w:space="0" w:color="auto"/>
                                        <w:right w:val="none" w:sz="0" w:space="0" w:color="auto"/>
                                      </w:divBdr>
                                      <w:divsChild>
                                        <w:div w:id="2102336363">
                                          <w:marLeft w:val="0"/>
                                          <w:marRight w:val="0"/>
                                          <w:marTop w:val="0"/>
                                          <w:marBottom w:val="0"/>
                                          <w:divBdr>
                                            <w:top w:val="none" w:sz="0" w:space="0" w:color="auto"/>
                                            <w:left w:val="none" w:sz="0" w:space="0" w:color="auto"/>
                                            <w:bottom w:val="none" w:sz="0" w:space="0" w:color="auto"/>
                                            <w:right w:val="none" w:sz="0" w:space="0" w:color="auto"/>
                                          </w:divBdr>
                                          <w:divsChild>
                                            <w:div w:id="14303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412062">
      <w:bodyDiv w:val="1"/>
      <w:marLeft w:val="0"/>
      <w:marRight w:val="0"/>
      <w:marTop w:val="0"/>
      <w:marBottom w:val="0"/>
      <w:divBdr>
        <w:top w:val="none" w:sz="0" w:space="0" w:color="auto"/>
        <w:left w:val="none" w:sz="0" w:space="0" w:color="auto"/>
        <w:bottom w:val="none" w:sz="0" w:space="0" w:color="auto"/>
        <w:right w:val="none" w:sz="0" w:space="0" w:color="auto"/>
      </w:divBdr>
    </w:div>
    <w:div w:id="1950118190">
      <w:bodyDiv w:val="1"/>
      <w:marLeft w:val="0"/>
      <w:marRight w:val="0"/>
      <w:marTop w:val="0"/>
      <w:marBottom w:val="0"/>
      <w:divBdr>
        <w:top w:val="none" w:sz="0" w:space="0" w:color="auto"/>
        <w:left w:val="none" w:sz="0" w:space="0" w:color="auto"/>
        <w:bottom w:val="none" w:sz="0" w:space="0" w:color="auto"/>
        <w:right w:val="none" w:sz="0" w:space="0" w:color="auto"/>
      </w:divBdr>
    </w:div>
    <w:div w:id="1950548110">
      <w:bodyDiv w:val="1"/>
      <w:marLeft w:val="0"/>
      <w:marRight w:val="0"/>
      <w:marTop w:val="0"/>
      <w:marBottom w:val="0"/>
      <w:divBdr>
        <w:top w:val="none" w:sz="0" w:space="0" w:color="auto"/>
        <w:left w:val="none" w:sz="0" w:space="0" w:color="auto"/>
        <w:bottom w:val="none" w:sz="0" w:space="0" w:color="auto"/>
        <w:right w:val="none" w:sz="0" w:space="0" w:color="auto"/>
      </w:divBdr>
      <w:divsChild>
        <w:div w:id="329449852">
          <w:marLeft w:val="0"/>
          <w:marRight w:val="0"/>
          <w:marTop w:val="0"/>
          <w:marBottom w:val="0"/>
          <w:divBdr>
            <w:top w:val="none" w:sz="0" w:space="0" w:color="auto"/>
            <w:left w:val="none" w:sz="0" w:space="0" w:color="auto"/>
            <w:bottom w:val="none" w:sz="0" w:space="0" w:color="auto"/>
            <w:right w:val="none" w:sz="0" w:space="0" w:color="auto"/>
          </w:divBdr>
          <w:divsChild>
            <w:div w:id="1088384255">
              <w:marLeft w:val="0"/>
              <w:marRight w:val="0"/>
              <w:marTop w:val="0"/>
              <w:marBottom w:val="0"/>
              <w:divBdr>
                <w:top w:val="none" w:sz="0" w:space="0" w:color="auto"/>
                <w:left w:val="none" w:sz="0" w:space="0" w:color="auto"/>
                <w:bottom w:val="none" w:sz="0" w:space="0" w:color="auto"/>
                <w:right w:val="none" w:sz="0" w:space="0" w:color="auto"/>
              </w:divBdr>
              <w:divsChild>
                <w:div w:id="1970164677">
                  <w:marLeft w:val="0"/>
                  <w:marRight w:val="-6084"/>
                  <w:marTop w:val="0"/>
                  <w:marBottom w:val="0"/>
                  <w:divBdr>
                    <w:top w:val="none" w:sz="0" w:space="0" w:color="auto"/>
                    <w:left w:val="none" w:sz="0" w:space="0" w:color="auto"/>
                    <w:bottom w:val="none" w:sz="0" w:space="0" w:color="auto"/>
                    <w:right w:val="none" w:sz="0" w:space="0" w:color="auto"/>
                  </w:divBdr>
                  <w:divsChild>
                    <w:div w:id="9260654">
                      <w:marLeft w:val="0"/>
                      <w:marRight w:val="5604"/>
                      <w:marTop w:val="0"/>
                      <w:marBottom w:val="0"/>
                      <w:divBdr>
                        <w:top w:val="none" w:sz="0" w:space="0" w:color="auto"/>
                        <w:left w:val="none" w:sz="0" w:space="0" w:color="auto"/>
                        <w:bottom w:val="none" w:sz="0" w:space="0" w:color="auto"/>
                        <w:right w:val="none" w:sz="0" w:space="0" w:color="auto"/>
                      </w:divBdr>
                      <w:divsChild>
                        <w:div w:id="1096437582">
                          <w:marLeft w:val="0"/>
                          <w:marRight w:val="0"/>
                          <w:marTop w:val="0"/>
                          <w:marBottom w:val="0"/>
                          <w:divBdr>
                            <w:top w:val="none" w:sz="0" w:space="0" w:color="auto"/>
                            <w:left w:val="none" w:sz="0" w:space="0" w:color="auto"/>
                            <w:bottom w:val="none" w:sz="0" w:space="0" w:color="auto"/>
                            <w:right w:val="none" w:sz="0" w:space="0" w:color="auto"/>
                          </w:divBdr>
                          <w:divsChild>
                            <w:div w:id="51121992">
                              <w:marLeft w:val="0"/>
                              <w:marRight w:val="0"/>
                              <w:marTop w:val="120"/>
                              <w:marBottom w:val="360"/>
                              <w:divBdr>
                                <w:top w:val="none" w:sz="0" w:space="0" w:color="auto"/>
                                <w:left w:val="none" w:sz="0" w:space="0" w:color="auto"/>
                                <w:bottom w:val="none" w:sz="0" w:space="0" w:color="auto"/>
                                <w:right w:val="none" w:sz="0" w:space="0" w:color="auto"/>
                              </w:divBdr>
                              <w:divsChild>
                                <w:div w:id="157994664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480731">
      <w:bodyDiv w:val="1"/>
      <w:marLeft w:val="0"/>
      <w:marRight w:val="0"/>
      <w:marTop w:val="0"/>
      <w:marBottom w:val="0"/>
      <w:divBdr>
        <w:top w:val="none" w:sz="0" w:space="0" w:color="auto"/>
        <w:left w:val="none" w:sz="0" w:space="0" w:color="auto"/>
        <w:bottom w:val="none" w:sz="0" w:space="0" w:color="auto"/>
        <w:right w:val="none" w:sz="0" w:space="0" w:color="auto"/>
      </w:divBdr>
      <w:divsChild>
        <w:div w:id="492723433">
          <w:marLeft w:val="0"/>
          <w:marRight w:val="0"/>
          <w:marTop w:val="0"/>
          <w:marBottom w:val="0"/>
          <w:divBdr>
            <w:top w:val="none" w:sz="0" w:space="0" w:color="auto"/>
            <w:left w:val="none" w:sz="0" w:space="0" w:color="auto"/>
            <w:bottom w:val="none" w:sz="0" w:space="0" w:color="auto"/>
            <w:right w:val="none" w:sz="0" w:space="0" w:color="auto"/>
          </w:divBdr>
        </w:div>
      </w:divsChild>
    </w:div>
    <w:div w:id="1960647251">
      <w:bodyDiv w:val="1"/>
      <w:marLeft w:val="0"/>
      <w:marRight w:val="0"/>
      <w:marTop w:val="0"/>
      <w:marBottom w:val="0"/>
      <w:divBdr>
        <w:top w:val="none" w:sz="0" w:space="0" w:color="auto"/>
        <w:left w:val="none" w:sz="0" w:space="0" w:color="auto"/>
        <w:bottom w:val="none" w:sz="0" w:space="0" w:color="auto"/>
        <w:right w:val="none" w:sz="0" w:space="0" w:color="auto"/>
      </w:divBdr>
    </w:div>
    <w:div w:id="1962683226">
      <w:bodyDiv w:val="1"/>
      <w:marLeft w:val="0"/>
      <w:marRight w:val="0"/>
      <w:marTop w:val="0"/>
      <w:marBottom w:val="0"/>
      <w:divBdr>
        <w:top w:val="none" w:sz="0" w:space="0" w:color="auto"/>
        <w:left w:val="none" w:sz="0" w:space="0" w:color="auto"/>
        <w:bottom w:val="none" w:sz="0" w:space="0" w:color="auto"/>
        <w:right w:val="none" w:sz="0" w:space="0" w:color="auto"/>
      </w:divBdr>
    </w:div>
    <w:div w:id="1967808008">
      <w:bodyDiv w:val="1"/>
      <w:marLeft w:val="0"/>
      <w:marRight w:val="0"/>
      <w:marTop w:val="0"/>
      <w:marBottom w:val="0"/>
      <w:divBdr>
        <w:top w:val="none" w:sz="0" w:space="0" w:color="auto"/>
        <w:left w:val="none" w:sz="0" w:space="0" w:color="auto"/>
        <w:bottom w:val="none" w:sz="0" w:space="0" w:color="auto"/>
        <w:right w:val="none" w:sz="0" w:space="0" w:color="auto"/>
      </w:divBdr>
    </w:div>
    <w:div w:id="1972392904">
      <w:bodyDiv w:val="1"/>
      <w:marLeft w:val="0"/>
      <w:marRight w:val="0"/>
      <w:marTop w:val="0"/>
      <w:marBottom w:val="0"/>
      <w:divBdr>
        <w:top w:val="none" w:sz="0" w:space="0" w:color="auto"/>
        <w:left w:val="none" w:sz="0" w:space="0" w:color="auto"/>
        <w:bottom w:val="none" w:sz="0" w:space="0" w:color="auto"/>
        <w:right w:val="none" w:sz="0" w:space="0" w:color="auto"/>
      </w:divBdr>
    </w:div>
    <w:div w:id="1972713601">
      <w:bodyDiv w:val="1"/>
      <w:marLeft w:val="0"/>
      <w:marRight w:val="0"/>
      <w:marTop w:val="0"/>
      <w:marBottom w:val="0"/>
      <w:divBdr>
        <w:top w:val="none" w:sz="0" w:space="0" w:color="auto"/>
        <w:left w:val="none" w:sz="0" w:space="0" w:color="auto"/>
        <w:bottom w:val="none" w:sz="0" w:space="0" w:color="auto"/>
        <w:right w:val="none" w:sz="0" w:space="0" w:color="auto"/>
      </w:divBdr>
      <w:divsChild>
        <w:div w:id="149516752">
          <w:marLeft w:val="0"/>
          <w:marRight w:val="0"/>
          <w:marTop w:val="0"/>
          <w:marBottom w:val="0"/>
          <w:divBdr>
            <w:top w:val="none" w:sz="0" w:space="0" w:color="auto"/>
            <w:left w:val="none" w:sz="0" w:space="0" w:color="auto"/>
            <w:bottom w:val="none" w:sz="0" w:space="0" w:color="auto"/>
            <w:right w:val="none" w:sz="0" w:space="0" w:color="auto"/>
          </w:divBdr>
        </w:div>
        <w:div w:id="869606086">
          <w:marLeft w:val="0"/>
          <w:marRight w:val="0"/>
          <w:marTop w:val="0"/>
          <w:marBottom w:val="0"/>
          <w:divBdr>
            <w:top w:val="none" w:sz="0" w:space="0" w:color="auto"/>
            <w:left w:val="none" w:sz="0" w:space="0" w:color="auto"/>
            <w:bottom w:val="none" w:sz="0" w:space="0" w:color="auto"/>
            <w:right w:val="none" w:sz="0" w:space="0" w:color="auto"/>
          </w:divBdr>
        </w:div>
      </w:divsChild>
    </w:div>
    <w:div w:id="1974939560">
      <w:bodyDiv w:val="1"/>
      <w:marLeft w:val="0"/>
      <w:marRight w:val="0"/>
      <w:marTop w:val="0"/>
      <w:marBottom w:val="0"/>
      <w:divBdr>
        <w:top w:val="none" w:sz="0" w:space="0" w:color="auto"/>
        <w:left w:val="none" w:sz="0" w:space="0" w:color="auto"/>
        <w:bottom w:val="none" w:sz="0" w:space="0" w:color="auto"/>
        <w:right w:val="none" w:sz="0" w:space="0" w:color="auto"/>
      </w:divBdr>
      <w:divsChild>
        <w:div w:id="2009090967">
          <w:marLeft w:val="0"/>
          <w:marRight w:val="0"/>
          <w:marTop w:val="0"/>
          <w:marBottom w:val="0"/>
          <w:divBdr>
            <w:top w:val="none" w:sz="0" w:space="0" w:color="auto"/>
            <w:left w:val="none" w:sz="0" w:space="0" w:color="auto"/>
            <w:bottom w:val="none" w:sz="0" w:space="0" w:color="auto"/>
            <w:right w:val="none" w:sz="0" w:space="0" w:color="auto"/>
          </w:divBdr>
        </w:div>
      </w:divsChild>
    </w:div>
    <w:div w:id="1980112015">
      <w:bodyDiv w:val="1"/>
      <w:marLeft w:val="0"/>
      <w:marRight w:val="0"/>
      <w:marTop w:val="0"/>
      <w:marBottom w:val="0"/>
      <w:divBdr>
        <w:top w:val="none" w:sz="0" w:space="0" w:color="auto"/>
        <w:left w:val="none" w:sz="0" w:space="0" w:color="auto"/>
        <w:bottom w:val="none" w:sz="0" w:space="0" w:color="auto"/>
        <w:right w:val="none" w:sz="0" w:space="0" w:color="auto"/>
      </w:divBdr>
    </w:div>
    <w:div w:id="1989287386">
      <w:bodyDiv w:val="1"/>
      <w:marLeft w:val="0"/>
      <w:marRight w:val="0"/>
      <w:marTop w:val="0"/>
      <w:marBottom w:val="0"/>
      <w:divBdr>
        <w:top w:val="none" w:sz="0" w:space="0" w:color="auto"/>
        <w:left w:val="none" w:sz="0" w:space="0" w:color="auto"/>
        <w:bottom w:val="none" w:sz="0" w:space="0" w:color="auto"/>
        <w:right w:val="none" w:sz="0" w:space="0" w:color="auto"/>
      </w:divBdr>
      <w:divsChild>
        <w:div w:id="1387528525">
          <w:marLeft w:val="0"/>
          <w:marRight w:val="0"/>
          <w:marTop w:val="0"/>
          <w:marBottom w:val="0"/>
          <w:divBdr>
            <w:top w:val="none" w:sz="0" w:space="0" w:color="auto"/>
            <w:left w:val="none" w:sz="0" w:space="0" w:color="auto"/>
            <w:bottom w:val="none" w:sz="0" w:space="0" w:color="auto"/>
            <w:right w:val="none" w:sz="0" w:space="0" w:color="auto"/>
          </w:divBdr>
        </w:div>
        <w:div w:id="1947997675">
          <w:marLeft w:val="0"/>
          <w:marRight w:val="0"/>
          <w:marTop w:val="0"/>
          <w:marBottom w:val="0"/>
          <w:divBdr>
            <w:top w:val="none" w:sz="0" w:space="0" w:color="auto"/>
            <w:left w:val="none" w:sz="0" w:space="0" w:color="auto"/>
            <w:bottom w:val="none" w:sz="0" w:space="0" w:color="auto"/>
            <w:right w:val="none" w:sz="0" w:space="0" w:color="auto"/>
          </w:divBdr>
        </w:div>
      </w:divsChild>
    </w:div>
    <w:div w:id="1989556116">
      <w:bodyDiv w:val="1"/>
      <w:marLeft w:val="0"/>
      <w:marRight w:val="0"/>
      <w:marTop w:val="0"/>
      <w:marBottom w:val="0"/>
      <w:divBdr>
        <w:top w:val="none" w:sz="0" w:space="0" w:color="auto"/>
        <w:left w:val="none" w:sz="0" w:space="0" w:color="auto"/>
        <w:bottom w:val="none" w:sz="0" w:space="0" w:color="auto"/>
        <w:right w:val="none" w:sz="0" w:space="0" w:color="auto"/>
      </w:divBdr>
    </w:div>
    <w:div w:id="1990591493">
      <w:bodyDiv w:val="1"/>
      <w:marLeft w:val="0"/>
      <w:marRight w:val="0"/>
      <w:marTop w:val="0"/>
      <w:marBottom w:val="0"/>
      <w:divBdr>
        <w:top w:val="none" w:sz="0" w:space="0" w:color="auto"/>
        <w:left w:val="none" w:sz="0" w:space="0" w:color="auto"/>
        <w:bottom w:val="none" w:sz="0" w:space="0" w:color="auto"/>
        <w:right w:val="none" w:sz="0" w:space="0" w:color="auto"/>
      </w:divBdr>
      <w:divsChild>
        <w:div w:id="937565509">
          <w:marLeft w:val="0"/>
          <w:marRight w:val="0"/>
          <w:marTop w:val="34"/>
          <w:marBottom w:val="34"/>
          <w:divBdr>
            <w:top w:val="none" w:sz="0" w:space="0" w:color="auto"/>
            <w:left w:val="none" w:sz="0" w:space="0" w:color="auto"/>
            <w:bottom w:val="none" w:sz="0" w:space="0" w:color="auto"/>
            <w:right w:val="none" w:sz="0" w:space="0" w:color="auto"/>
          </w:divBdr>
        </w:div>
      </w:divsChild>
    </w:div>
    <w:div w:id="1991322212">
      <w:bodyDiv w:val="1"/>
      <w:marLeft w:val="0"/>
      <w:marRight w:val="0"/>
      <w:marTop w:val="0"/>
      <w:marBottom w:val="0"/>
      <w:divBdr>
        <w:top w:val="none" w:sz="0" w:space="0" w:color="auto"/>
        <w:left w:val="none" w:sz="0" w:space="0" w:color="auto"/>
        <w:bottom w:val="none" w:sz="0" w:space="0" w:color="auto"/>
        <w:right w:val="none" w:sz="0" w:space="0" w:color="auto"/>
      </w:divBdr>
      <w:divsChild>
        <w:div w:id="2126776487">
          <w:marLeft w:val="0"/>
          <w:marRight w:val="0"/>
          <w:marTop w:val="34"/>
          <w:marBottom w:val="34"/>
          <w:divBdr>
            <w:top w:val="none" w:sz="0" w:space="0" w:color="auto"/>
            <w:left w:val="none" w:sz="0" w:space="0" w:color="auto"/>
            <w:bottom w:val="none" w:sz="0" w:space="0" w:color="auto"/>
            <w:right w:val="none" w:sz="0" w:space="0" w:color="auto"/>
          </w:divBdr>
        </w:div>
      </w:divsChild>
    </w:div>
    <w:div w:id="1996831644">
      <w:bodyDiv w:val="1"/>
      <w:marLeft w:val="0"/>
      <w:marRight w:val="0"/>
      <w:marTop w:val="0"/>
      <w:marBottom w:val="0"/>
      <w:divBdr>
        <w:top w:val="none" w:sz="0" w:space="0" w:color="auto"/>
        <w:left w:val="none" w:sz="0" w:space="0" w:color="auto"/>
        <w:bottom w:val="none" w:sz="0" w:space="0" w:color="auto"/>
        <w:right w:val="none" w:sz="0" w:space="0" w:color="auto"/>
      </w:divBdr>
    </w:div>
    <w:div w:id="2006325562">
      <w:bodyDiv w:val="1"/>
      <w:marLeft w:val="0"/>
      <w:marRight w:val="0"/>
      <w:marTop w:val="0"/>
      <w:marBottom w:val="0"/>
      <w:divBdr>
        <w:top w:val="none" w:sz="0" w:space="0" w:color="auto"/>
        <w:left w:val="none" w:sz="0" w:space="0" w:color="auto"/>
        <w:bottom w:val="none" w:sz="0" w:space="0" w:color="auto"/>
        <w:right w:val="none" w:sz="0" w:space="0" w:color="auto"/>
      </w:divBdr>
      <w:divsChild>
        <w:div w:id="790133394">
          <w:marLeft w:val="0"/>
          <w:marRight w:val="0"/>
          <w:marTop w:val="0"/>
          <w:marBottom w:val="0"/>
          <w:divBdr>
            <w:top w:val="none" w:sz="0" w:space="0" w:color="auto"/>
            <w:left w:val="none" w:sz="0" w:space="0" w:color="auto"/>
            <w:bottom w:val="none" w:sz="0" w:space="0" w:color="auto"/>
            <w:right w:val="none" w:sz="0" w:space="0" w:color="auto"/>
          </w:divBdr>
        </w:div>
        <w:div w:id="1899046304">
          <w:marLeft w:val="0"/>
          <w:marRight w:val="0"/>
          <w:marTop w:val="0"/>
          <w:marBottom w:val="0"/>
          <w:divBdr>
            <w:top w:val="none" w:sz="0" w:space="0" w:color="auto"/>
            <w:left w:val="none" w:sz="0" w:space="0" w:color="auto"/>
            <w:bottom w:val="none" w:sz="0" w:space="0" w:color="auto"/>
            <w:right w:val="none" w:sz="0" w:space="0" w:color="auto"/>
          </w:divBdr>
        </w:div>
      </w:divsChild>
    </w:div>
    <w:div w:id="2007634547">
      <w:bodyDiv w:val="1"/>
      <w:marLeft w:val="0"/>
      <w:marRight w:val="0"/>
      <w:marTop w:val="0"/>
      <w:marBottom w:val="0"/>
      <w:divBdr>
        <w:top w:val="none" w:sz="0" w:space="0" w:color="auto"/>
        <w:left w:val="none" w:sz="0" w:space="0" w:color="auto"/>
        <w:bottom w:val="none" w:sz="0" w:space="0" w:color="auto"/>
        <w:right w:val="none" w:sz="0" w:space="0" w:color="auto"/>
      </w:divBdr>
      <w:divsChild>
        <w:div w:id="1954943611">
          <w:marLeft w:val="0"/>
          <w:marRight w:val="0"/>
          <w:marTop w:val="0"/>
          <w:marBottom w:val="0"/>
          <w:divBdr>
            <w:top w:val="none" w:sz="0" w:space="0" w:color="auto"/>
            <w:left w:val="none" w:sz="0" w:space="0" w:color="auto"/>
            <w:bottom w:val="none" w:sz="0" w:space="0" w:color="auto"/>
            <w:right w:val="none" w:sz="0" w:space="0" w:color="auto"/>
          </w:divBdr>
        </w:div>
      </w:divsChild>
    </w:div>
    <w:div w:id="2008508270">
      <w:bodyDiv w:val="1"/>
      <w:marLeft w:val="0"/>
      <w:marRight w:val="0"/>
      <w:marTop w:val="0"/>
      <w:marBottom w:val="0"/>
      <w:divBdr>
        <w:top w:val="none" w:sz="0" w:space="0" w:color="auto"/>
        <w:left w:val="none" w:sz="0" w:space="0" w:color="auto"/>
        <w:bottom w:val="none" w:sz="0" w:space="0" w:color="auto"/>
        <w:right w:val="none" w:sz="0" w:space="0" w:color="auto"/>
      </w:divBdr>
      <w:divsChild>
        <w:div w:id="248974854">
          <w:marLeft w:val="0"/>
          <w:marRight w:val="0"/>
          <w:marTop w:val="0"/>
          <w:marBottom w:val="0"/>
          <w:divBdr>
            <w:top w:val="none" w:sz="0" w:space="0" w:color="auto"/>
            <w:left w:val="none" w:sz="0" w:space="0" w:color="auto"/>
            <w:bottom w:val="none" w:sz="0" w:space="0" w:color="auto"/>
            <w:right w:val="none" w:sz="0" w:space="0" w:color="auto"/>
          </w:divBdr>
        </w:div>
      </w:divsChild>
    </w:div>
    <w:div w:id="2010020014">
      <w:bodyDiv w:val="1"/>
      <w:marLeft w:val="0"/>
      <w:marRight w:val="0"/>
      <w:marTop w:val="0"/>
      <w:marBottom w:val="0"/>
      <w:divBdr>
        <w:top w:val="none" w:sz="0" w:space="0" w:color="auto"/>
        <w:left w:val="none" w:sz="0" w:space="0" w:color="auto"/>
        <w:bottom w:val="none" w:sz="0" w:space="0" w:color="auto"/>
        <w:right w:val="none" w:sz="0" w:space="0" w:color="auto"/>
      </w:divBdr>
      <w:divsChild>
        <w:div w:id="197275714">
          <w:marLeft w:val="0"/>
          <w:marRight w:val="0"/>
          <w:marTop w:val="0"/>
          <w:marBottom w:val="0"/>
          <w:divBdr>
            <w:top w:val="none" w:sz="0" w:space="0" w:color="auto"/>
            <w:left w:val="none" w:sz="0" w:space="0" w:color="auto"/>
            <w:bottom w:val="none" w:sz="0" w:space="0" w:color="auto"/>
            <w:right w:val="none" w:sz="0" w:space="0" w:color="auto"/>
          </w:divBdr>
        </w:div>
      </w:divsChild>
    </w:div>
    <w:div w:id="2010787411">
      <w:bodyDiv w:val="1"/>
      <w:marLeft w:val="0"/>
      <w:marRight w:val="0"/>
      <w:marTop w:val="0"/>
      <w:marBottom w:val="0"/>
      <w:divBdr>
        <w:top w:val="none" w:sz="0" w:space="0" w:color="auto"/>
        <w:left w:val="none" w:sz="0" w:space="0" w:color="auto"/>
        <w:bottom w:val="none" w:sz="0" w:space="0" w:color="auto"/>
        <w:right w:val="none" w:sz="0" w:space="0" w:color="auto"/>
      </w:divBdr>
    </w:div>
    <w:div w:id="2028753549">
      <w:bodyDiv w:val="1"/>
      <w:marLeft w:val="0"/>
      <w:marRight w:val="0"/>
      <w:marTop w:val="0"/>
      <w:marBottom w:val="0"/>
      <w:divBdr>
        <w:top w:val="none" w:sz="0" w:space="0" w:color="auto"/>
        <w:left w:val="none" w:sz="0" w:space="0" w:color="auto"/>
        <w:bottom w:val="none" w:sz="0" w:space="0" w:color="auto"/>
        <w:right w:val="none" w:sz="0" w:space="0" w:color="auto"/>
      </w:divBdr>
    </w:div>
    <w:div w:id="2035226650">
      <w:bodyDiv w:val="1"/>
      <w:marLeft w:val="0"/>
      <w:marRight w:val="0"/>
      <w:marTop w:val="0"/>
      <w:marBottom w:val="0"/>
      <w:divBdr>
        <w:top w:val="none" w:sz="0" w:space="0" w:color="auto"/>
        <w:left w:val="none" w:sz="0" w:space="0" w:color="auto"/>
        <w:bottom w:val="none" w:sz="0" w:space="0" w:color="auto"/>
        <w:right w:val="none" w:sz="0" w:space="0" w:color="auto"/>
      </w:divBdr>
      <w:divsChild>
        <w:div w:id="422458765">
          <w:marLeft w:val="0"/>
          <w:marRight w:val="0"/>
          <w:marTop w:val="34"/>
          <w:marBottom w:val="34"/>
          <w:divBdr>
            <w:top w:val="none" w:sz="0" w:space="0" w:color="auto"/>
            <w:left w:val="none" w:sz="0" w:space="0" w:color="auto"/>
            <w:bottom w:val="none" w:sz="0" w:space="0" w:color="auto"/>
            <w:right w:val="none" w:sz="0" w:space="0" w:color="auto"/>
          </w:divBdr>
        </w:div>
      </w:divsChild>
    </w:div>
    <w:div w:id="2041587228">
      <w:bodyDiv w:val="1"/>
      <w:marLeft w:val="0"/>
      <w:marRight w:val="0"/>
      <w:marTop w:val="0"/>
      <w:marBottom w:val="0"/>
      <w:divBdr>
        <w:top w:val="none" w:sz="0" w:space="0" w:color="auto"/>
        <w:left w:val="none" w:sz="0" w:space="0" w:color="auto"/>
        <w:bottom w:val="none" w:sz="0" w:space="0" w:color="auto"/>
        <w:right w:val="none" w:sz="0" w:space="0" w:color="auto"/>
      </w:divBdr>
      <w:divsChild>
        <w:div w:id="1148130742">
          <w:marLeft w:val="0"/>
          <w:marRight w:val="0"/>
          <w:marTop w:val="0"/>
          <w:marBottom w:val="0"/>
          <w:divBdr>
            <w:top w:val="none" w:sz="0" w:space="0" w:color="auto"/>
            <w:left w:val="none" w:sz="0" w:space="0" w:color="auto"/>
            <w:bottom w:val="none" w:sz="0" w:space="0" w:color="auto"/>
            <w:right w:val="none" w:sz="0" w:space="0" w:color="auto"/>
          </w:divBdr>
        </w:div>
        <w:div w:id="2020355070">
          <w:marLeft w:val="0"/>
          <w:marRight w:val="0"/>
          <w:marTop w:val="0"/>
          <w:marBottom w:val="0"/>
          <w:divBdr>
            <w:top w:val="none" w:sz="0" w:space="0" w:color="auto"/>
            <w:left w:val="none" w:sz="0" w:space="0" w:color="auto"/>
            <w:bottom w:val="none" w:sz="0" w:space="0" w:color="auto"/>
            <w:right w:val="none" w:sz="0" w:space="0" w:color="auto"/>
          </w:divBdr>
        </w:div>
      </w:divsChild>
    </w:div>
    <w:div w:id="2044859732">
      <w:bodyDiv w:val="1"/>
      <w:marLeft w:val="0"/>
      <w:marRight w:val="0"/>
      <w:marTop w:val="0"/>
      <w:marBottom w:val="0"/>
      <w:divBdr>
        <w:top w:val="none" w:sz="0" w:space="0" w:color="auto"/>
        <w:left w:val="none" w:sz="0" w:space="0" w:color="auto"/>
        <w:bottom w:val="none" w:sz="0" w:space="0" w:color="auto"/>
        <w:right w:val="none" w:sz="0" w:space="0" w:color="auto"/>
      </w:divBdr>
    </w:div>
    <w:div w:id="2045523250">
      <w:bodyDiv w:val="1"/>
      <w:marLeft w:val="0"/>
      <w:marRight w:val="0"/>
      <w:marTop w:val="0"/>
      <w:marBottom w:val="0"/>
      <w:divBdr>
        <w:top w:val="none" w:sz="0" w:space="0" w:color="auto"/>
        <w:left w:val="none" w:sz="0" w:space="0" w:color="auto"/>
        <w:bottom w:val="none" w:sz="0" w:space="0" w:color="auto"/>
        <w:right w:val="none" w:sz="0" w:space="0" w:color="auto"/>
      </w:divBdr>
      <w:divsChild>
        <w:div w:id="1981034669">
          <w:marLeft w:val="0"/>
          <w:marRight w:val="0"/>
          <w:marTop w:val="0"/>
          <w:marBottom w:val="0"/>
          <w:divBdr>
            <w:top w:val="none" w:sz="0" w:space="0" w:color="auto"/>
            <w:left w:val="none" w:sz="0" w:space="0" w:color="auto"/>
            <w:bottom w:val="none" w:sz="0" w:space="0" w:color="auto"/>
            <w:right w:val="none" w:sz="0" w:space="0" w:color="auto"/>
          </w:divBdr>
        </w:div>
      </w:divsChild>
    </w:div>
    <w:div w:id="2046561812">
      <w:bodyDiv w:val="1"/>
      <w:marLeft w:val="0"/>
      <w:marRight w:val="0"/>
      <w:marTop w:val="0"/>
      <w:marBottom w:val="0"/>
      <w:divBdr>
        <w:top w:val="none" w:sz="0" w:space="0" w:color="auto"/>
        <w:left w:val="none" w:sz="0" w:space="0" w:color="auto"/>
        <w:bottom w:val="none" w:sz="0" w:space="0" w:color="auto"/>
        <w:right w:val="none" w:sz="0" w:space="0" w:color="auto"/>
      </w:divBdr>
    </w:div>
    <w:div w:id="2047833656">
      <w:bodyDiv w:val="1"/>
      <w:marLeft w:val="0"/>
      <w:marRight w:val="0"/>
      <w:marTop w:val="0"/>
      <w:marBottom w:val="0"/>
      <w:divBdr>
        <w:top w:val="none" w:sz="0" w:space="0" w:color="auto"/>
        <w:left w:val="none" w:sz="0" w:space="0" w:color="auto"/>
        <w:bottom w:val="none" w:sz="0" w:space="0" w:color="auto"/>
        <w:right w:val="none" w:sz="0" w:space="0" w:color="auto"/>
      </w:divBdr>
      <w:divsChild>
        <w:div w:id="1697197966">
          <w:marLeft w:val="0"/>
          <w:marRight w:val="0"/>
          <w:marTop w:val="0"/>
          <w:marBottom w:val="0"/>
          <w:divBdr>
            <w:top w:val="none" w:sz="0" w:space="0" w:color="auto"/>
            <w:left w:val="none" w:sz="0" w:space="0" w:color="auto"/>
            <w:bottom w:val="none" w:sz="0" w:space="0" w:color="auto"/>
            <w:right w:val="none" w:sz="0" w:space="0" w:color="auto"/>
          </w:divBdr>
        </w:div>
        <w:div w:id="2119565675">
          <w:marLeft w:val="0"/>
          <w:marRight w:val="0"/>
          <w:marTop w:val="0"/>
          <w:marBottom w:val="0"/>
          <w:divBdr>
            <w:top w:val="none" w:sz="0" w:space="0" w:color="auto"/>
            <w:left w:val="none" w:sz="0" w:space="0" w:color="auto"/>
            <w:bottom w:val="none" w:sz="0" w:space="0" w:color="auto"/>
            <w:right w:val="none" w:sz="0" w:space="0" w:color="auto"/>
          </w:divBdr>
        </w:div>
      </w:divsChild>
    </w:div>
    <w:div w:id="2053072189">
      <w:bodyDiv w:val="1"/>
      <w:marLeft w:val="0"/>
      <w:marRight w:val="0"/>
      <w:marTop w:val="0"/>
      <w:marBottom w:val="0"/>
      <w:divBdr>
        <w:top w:val="none" w:sz="0" w:space="0" w:color="auto"/>
        <w:left w:val="none" w:sz="0" w:space="0" w:color="auto"/>
        <w:bottom w:val="none" w:sz="0" w:space="0" w:color="auto"/>
        <w:right w:val="none" w:sz="0" w:space="0" w:color="auto"/>
      </w:divBdr>
      <w:divsChild>
        <w:div w:id="106118712">
          <w:marLeft w:val="0"/>
          <w:marRight w:val="0"/>
          <w:marTop w:val="0"/>
          <w:marBottom w:val="0"/>
          <w:divBdr>
            <w:top w:val="none" w:sz="0" w:space="0" w:color="auto"/>
            <w:left w:val="none" w:sz="0" w:space="0" w:color="auto"/>
            <w:bottom w:val="none" w:sz="0" w:space="0" w:color="auto"/>
            <w:right w:val="none" w:sz="0" w:space="0" w:color="auto"/>
          </w:divBdr>
        </w:div>
      </w:divsChild>
    </w:div>
    <w:div w:id="2053114101">
      <w:bodyDiv w:val="1"/>
      <w:marLeft w:val="0"/>
      <w:marRight w:val="0"/>
      <w:marTop w:val="0"/>
      <w:marBottom w:val="0"/>
      <w:divBdr>
        <w:top w:val="none" w:sz="0" w:space="0" w:color="auto"/>
        <w:left w:val="none" w:sz="0" w:space="0" w:color="auto"/>
        <w:bottom w:val="none" w:sz="0" w:space="0" w:color="auto"/>
        <w:right w:val="none" w:sz="0" w:space="0" w:color="auto"/>
      </w:divBdr>
      <w:divsChild>
        <w:div w:id="1189880140">
          <w:marLeft w:val="0"/>
          <w:marRight w:val="0"/>
          <w:marTop w:val="0"/>
          <w:marBottom w:val="0"/>
          <w:divBdr>
            <w:top w:val="none" w:sz="0" w:space="0" w:color="auto"/>
            <w:left w:val="none" w:sz="0" w:space="0" w:color="auto"/>
            <w:bottom w:val="none" w:sz="0" w:space="0" w:color="auto"/>
            <w:right w:val="none" w:sz="0" w:space="0" w:color="auto"/>
          </w:divBdr>
        </w:div>
      </w:divsChild>
    </w:div>
    <w:div w:id="2053730272">
      <w:bodyDiv w:val="1"/>
      <w:marLeft w:val="0"/>
      <w:marRight w:val="0"/>
      <w:marTop w:val="0"/>
      <w:marBottom w:val="0"/>
      <w:divBdr>
        <w:top w:val="none" w:sz="0" w:space="0" w:color="auto"/>
        <w:left w:val="none" w:sz="0" w:space="0" w:color="auto"/>
        <w:bottom w:val="none" w:sz="0" w:space="0" w:color="auto"/>
        <w:right w:val="none" w:sz="0" w:space="0" w:color="auto"/>
      </w:divBdr>
      <w:divsChild>
        <w:div w:id="566766792">
          <w:marLeft w:val="0"/>
          <w:marRight w:val="1"/>
          <w:marTop w:val="0"/>
          <w:marBottom w:val="0"/>
          <w:divBdr>
            <w:top w:val="none" w:sz="0" w:space="0" w:color="auto"/>
            <w:left w:val="none" w:sz="0" w:space="0" w:color="auto"/>
            <w:bottom w:val="none" w:sz="0" w:space="0" w:color="auto"/>
            <w:right w:val="none" w:sz="0" w:space="0" w:color="auto"/>
          </w:divBdr>
          <w:divsChild>
            <w:div w:id="1237082833">
              <w:marLeft w:val="0"/>
              <w:marRight w:val="0"/>
              <w:marTop w:val="0"/>
              <w:marBottom w:val="0"/>
              <w:divBdr>
                <w:top w:val="none" w:sz="0" w:space="0" w:color="auto"/>
                <w:left w:val="none" w:sz="0" w:space="0" w:color="auto"/>
                <w:bottom w:val="none" w:sz="0" w:space="0" w:color="auto"/>
                <w:right w:val="none" w:sz="0" w:space="0" w:color="auto"/>
              </w:divBdr>
              <w:divsChild>
                <w:div w:id="166025497">
                  <w:marLeft w:val="0"/>
                  <w:marRight w:val="1"/>
                  <w:marTop w:val="0"/>
                  <w:marBottom w:val="0"/>
                  <w:divBdr>
                    <w:top w:val="none" w:sz="0" w:space="0" w:color="auto"/>
                    <w:left w:val="none" w:sz="0" w:space="0" w:color="auto"/>
                    <w:bottom w:val="none" w:sz="0" w:space="0" w:color="auto"/>
                    <w:right w:val="none" w:sz="0" w:space="0" w:color="auto"/>
                  </w:divBdr>
                  <w:divsChild>
                    <w:div w:id="1529564666">
                      <w:marLeft w:val="0"/>
                      <w:marRight w:val="0"/>
                      <w:marTop w:val="0"/>
                      <w:marBottom w:val="0"/>
                      <w:divBdr>
                        <w:top w:val="none" w:sz="0" w:space="0" w:color="auto"/>
                        <w:left w:val="none" w:sz="0" w:space="0" w:color="auto"/>
                        <w:bottom w:val="none" w:sz="0" w:space="0" w:color="auto"/>
                        <w:right w:val="none" w:sz="0" w:space="0" w:color="auto"/>
                      </w:divBdr>
                      <w:divsChild>
                        <w:div w:id="1569998919">
                          <w:marLeft w:val="0"/>
                          <w:marRight w:val="0"/>
                          <w:marTop w:val="0"/>
                          <w:marBottom w:val="0"/>
                          <w:divBdr>
                            <w:top w:val="none" w:sz="0" w:space="0" w:color="auto"/>
                            <w:left w:val="none" w:sz="0" w:space="0" w:color="auto"/>
                            <w:bottom w:val="none" w:sz="0" w:space="0" w:color="auto"/>
                            <w:right w:val="none" w:sz="0" w:space="0" w:color="auto"/>
                          </w:divBdr>
                          <w:divsChild>
                            <w:div w:id="299001916">
                              <w:marLeft w:val="0"/>
                              <w:marRight w:val="0"/>
                              <w:marTop w:val="120"/>
                              <w:marBottom w:val="360"/>
                              <w:divBdr>
                                <w:top w:val="none" w:sz="0" w:space="0" w:color="auto"/>
                                <w:left w:val="none" w:sz="0" w:space="0" w:color="auto"/>
                                <w:bottom w:val="none" w:sz="0" w:space="0" w:color="auto"/>
                                <w:right w:val="none" w:sz="0" w:space="0" w:color="auto"/>
                              </w:divBdr>
                              <w:divsChild>
                                <w:div w:id="573054081">
                                  <w:marLeft w:val="420"/>
                                  <w:marRight w:val="0"/>
                                  <w:marTop w:val="0"/>
                                  <w:marBottom w:val="0"/>
                                  <w:divBdr>
                                    <w:top w:val="none" w:sz="0" w:space="0" w:color="auto"/>
                                    <w:left w:val="none" w:sz="0" w:space="0" w:color="auto"/>
                                    <w:bottom w:val="none" w:sz="0" w:space="0" w:color="auto"/>
                                    <w:right w:val="none" w:sz="0" w:space="0" w:color="auto"/>
                                  </w:divBdr>
                                  <w:divsChild>
                                    <w:div w:id="1044863387">
                                      <w:marLeft w:val="0"/>
                                      <w:marRight w:val="0"/>
                                      <w:marTop w:val="0"/>
                                      <w:marBottom w:val="0"/>
                                      <w:divBdr>
                                        <w:top w:val="none" w:sz="0" w:space="0" w:color="auto"/>
                                        <w:left w:val="none" w:sz="0" w:space="0" w:color="auto"/>
                                        <w:bottom w:val="none" w:sz="0" w:space="0" w:color="auto"/>
                                        <w:right w:val="none" w:sz="0" w:space="0" w:color="auto"/>
                                      </w:divBdr>
                                      <w:divsChild>
                                        <w:div w:id="120628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032115">
      <w:bodyDiv w:val="1"/>
      <w:marLeft w:val="0"/>
      <w:marRight w:val="0"/>
      <w:marTop w:val="0"/>
      <w:marBottom w:val="0"/>
      <w:divBdr>
        <w:top w:val="none" w:sz="0" w:space="0" w:color="auto"/>
        <w:left w:val="none" w:sz="0" w:space="0" w:color="auto"/>
        <w:bottom w:val="none" w:sz="0" w:space="0" w:color="auto"/>
        <w:right w:val="none" w:sz="0" w:space="0" w:color="auto"/>
      </w:divBdr>
    </w:div>
    <w:div w:id="2056392989">
      <w:bodyDiv w:val="1"/>
      <w:marLeft w:val="0"/>
      <w:marRight w:val="0"/>
      <w:marTop w:val="0"/>
      <w:marBottom w:val="0"/>
      <w:divBdr>
        <w:top w:val="none" w:sz="0" w:space="0" w:color="auto"/>
        <w:left w:val="none" w:sz="0" w:space="0" w:color="auto"/>
        <w:bottom w:val="none" w:sz="0" w:space="0" w:color="auto"/>
        <w:right w:val="none" w:sz="0" w:space="0" w:color="auto"/>
      </w:divBdr>
      <w:divsChild>
        <w:div w:id="1226378070">
          <w:marLeft w:val="0"/>
          <w:marRight w:val="0"/>
          <w:marTop w:val="0"/>
          <w:marBottom w:val="0"/>
          <w:divBdr>
            <w:top w:val="none" w:sz="0" w:space="0" w:color="auto"/>
            <w:left w:val="none" w:sz="0" w:space="0" w:color="auto"/>
            <w:bottom w:val="none" w:sz="0" w:space="0" w:color="auto"/>
            <w:right w:val="none" w:sz="0" w:space="0" w:color="auto"/>
          </w:divBdr>
        </w:div>
      </w:divsChild>
    </w:div>
    <w:div w:id="2061129758">
      <w:bodyDiv w:val="1"/>
      <w:marLeft w:val="0"/>
      <w:marRight w:val="0"/>
      <w:marTop w:val="0"/>
      <w:marBottom w:val="0"/>
      <w:divBdr>
        <w:top w:val="none" w:sz="0" w:space="0" w:color="auto"/>
        <w:left w:val="none" w:sz="0" w:space="0" w:color="auto"/>
        <w:bottom w:val="none" w:sz="0" w:space="0" w:color="auto"/>
        <w:right w:val="none" w:sz="0" w:space="0" w:color="auto"/>
      </w:divBdr>
    </w:div>
    <w:div w:id="2062972049">
      <w:bodyDiv w:val="1"/>
      <w:marLeft w:val="0"/>
      <w:marRight w:val="0"/>
      <w:marTop w:val="0"/>
      <w:marBottom w:val="0"/>
      <w:divBdr>
        <w:top w:val="none" w:sz="0" w:space="0" w:color="auto"/>
        <w:left w:val="none" w:sz="0" w:space="0" w:color="auto"/>
        <w:bottom w:val="none" w:sz="0" w:space="0" w:color="auto"/>
        <w:right w:val="none" w:sz="0" w:space="0" w:color="auto"/>
      </w:divBdr>
      <w:divsChild>
        <w:div w:id="563758572">
          <w:marLeft w:val="0"/>
          <w:marRight w:val="0"/>
          <w:marTop w:val="0"/>
          <w:marBottom w:val="0"/>
          <w:divBdr>
            <w:top w:val="none" w:sz="0" w:space="0" w:color="auto"/>
            <w:left w:val="none" w:sz="0" w:space="0" w:color="auto"/>
            <w:bottom w:val="none" w:sz="0" w:space="0" w:color="auto"/>
            <w:right w:val="none" w:sz="0" w:space="0" w:color="auto"/>
          </w:divBdr>
          <w:divsChild>
            <w:div w:id="1023556199">
              <w:marLeft w:val="0"/>
              <w:marRight w:val="0"/>
              <w:marTop w:val="0"/>
              <w:marBottom w:val="0"/>
              <w:divBdr>
                <w:top w:val="none" w:sz="0" w:space="0" w:color="auto"/>
                <w:left w:val="none" w:sz="0" w:space="0" w:color="auto"/>
                <w:bottom w:val="none" w:sz="0" w:space="0" w:color="auto"/>
                <w:right w:val="none" w:sz="0" w:space="0" w:color="auto"/>
              </w:divBdr>
              <w:divsChild>
                <w:div w:id="176996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09289">
      <w:bodyDiv w:val="1"/>
      <w:marLeft w:val="0"/>
      <w:marRight w:val="0"/>
      <w:marTop w:val="0"/>
      <w:marBottom w:val="0"/>
      <w:divBdr>
        <w:top w:val="none" w:sz="0" w:space="0" w:color="auto"/>
        <w:left w:val="none" w:sz="0" w:space="0" w:color="auto"/>
        <w:bottom w:val="none" w:sz="0" w:space="0" w:color="auto"/>
        <w:right w:val="none" w:sz="0" w:space="0" w:color="auto"/>
      </w:divBdr>
    </w:div>
    <w:div w:id="2076397047">
      <w:bodyDiv w:val="1"/>
      <w:marLeft w:val="0"/>
      <w:marRight w:val="0"/>
      <w:marTop w:val="0"/>
      <w:marBottom w:val="0"/>
      <w:divBdr>
        <w:top w:val="none" w:sz="0" w:space="0" w:color="auto"/>
        <w:left w:val="none" w:sz="0" w:space="0" w:color="auto"/>
        <w:bottom w:val="none" w:sz="0" w:space="0" w:color="auto"/>
        <w:right w:val="none" w:sz="0" w:space="0" w:color="auto"/>
      </w:divBdr>
    </w:div>
    <w:div w:id="2079594098">
      <w:marLeft w:val="0"/>
      <w:marRight w:val="0"/>
      <w:marTop w:val="0"/>
      <w:marBottom w:val="0"/>
      <w:divBdr>
        <w:top w:val="none" w:sz="0" w:space="0" w:color="auto"/>
        <w:left w:val="none" w:sz="0" w:space="0" w:color="auto"/>
        <w:bottom w:val="none" w:sz="0" w:space="0" w:color="auto"/>
        <w:right w:val="none" w:sz="0" w:space="0" w:color="auto"/>
      </w:divBdr>
    </w:div>
    <w:div w:id="2091266934">
      <w:bodyDiv w:val="1"/>
      <w:marLeft w:val="0"/>
      <w:marRight w:val="0"/>
      <w:marTop w:val="0"/>
      <w:marBottom w:val="0"/>
      <w:divBdr>
        <w:top w:val="none" w:sz="0" w:space="0" w:color="auto"/>
        <w:left w:val="none" w:sz="0" w:space="0" w:color="auto"/>
        <w:bottom w:val="none" w:sz="0" w:space="0" w:color="auto"/>
        <w:right w:val="none" w:sz="0" w:space="0" w:color="auto"/>
      </w:divBdr>
    </w:div>
    <w:div w:id="2094813917">
      <w:bodyDiv w:val="1"/>
      <w:marLeft w:val="0"/>
      <w:marRight w:val="0"/>
      <w:marTop w:val="0"/>
      <w:marBottom w:val="0"/>
      <w:divBdr>
        <w:top w:val="none" w:sz="0" w:space="0" w:color="auto"/>
        <w:left w:val="none" w:sz="0" w:space="0" w:color="auto"/>
        <w:bottom w:val="none" w:sz="0" w:space="0" w:color="auto"/>
        <w:right w:val="none" w:sz="0" w:space="0" w:color="auto"/>
      </w:divBdr>
      <w:divsChild>
        <w:div w:id="2018186598">
          <w:marLeft w:val="0"/>
          <w:marRight w:val="0"/>
          <w:marTop w:val="0"/>
          <w:marBottom w:val="0"/>
          <w:divBdr>
            <w:top w:val="none" w:sz="0" w:space="0" w:color="auto"/>
            <w:left w:val="none" w:sz="0" w:space="0" w:color="auto"/>
            <w:bottom w:val="none" w:sz="0" w:space="0" w:color="auto"/>
            <w:right w:val="none" w:sz="0" w:space="0" w:color="auto"/>
          </w:divBdr>
        </w:div>
        <w:div w:id="2057776004">
          <w:marLeft w:val="0"/>
          <w:marRight w:val="0"/>
          <w:marTop w:val="0"/>
          <w:marBottom w:val="0"/>
          <w:divBdr>
            <w:top w:val="none" w:sz="0" w:space="0" w:color="auto"/>
            <w:left w:val="none" w:sz="0" w:space="0" w:color="auto"/>
            <w:bottom w:val="none" w:sz="0" w:space="0" w:color="auto"/>
            <w:right w:val="none" w:sz="0" w:space="0" w:color="auto"/>
          </w:divBdr>
        </w:div>
      </w:divsChild>
    </w:div>
    <w:div w:id="2097050231">
      <w:bodyDiv w:val="1"/>
      <w:marLeft w:val="0"/>
      <w:marRight w:val="0"/>
      <w:marTop w:val="0"/>
      <w:marBottom w:val="0"/>
      <w:divBdr>
        <w:top w:val="none" w:sz="0" w:space="0" w:color="auto"/>
        <w:left w:val="none" w:sz="0" w:space="0" w:color="auto"/>
        <w:bottom w:val="none" w:sz="0" w:space="0" w:color="auto"/>
        <w:right w:val="none" w:sz="0" w:space="0" w:color="auto"/>
      </w:divBdr>
      <w:divsChild>
        <w:div w:id="1943799408">
          <w:marLeft w:val="0"/>
          <w:marRight w:val="0"/>
          <w:marTop w:val="0"/>
          <w:marBottom w:val="0"/>
          <w:divBdr>
            <w:top w:val="none" w:sz="0" w:space="0" w:color="auto"/>
            <w:left w:val="none" w:sz="0" w:space="0" w:color="auto"/>
            <w:bottom w:val="none" w:sz="0" w:space="0" w:color="auto"/>
            <w:right w:val="none" w:sz="0" w:space="0" w:color="auto"/>
          </w:divBdr>
        </w:div>
      </w:divsChild>
    </w:div>
    <w:div w:id="2105372524">
      <w:bodyDiv w:val="1"/>
      <w:marLeft w:val="0"/>
      <w:marRight w:val="0"/>
      <w:marTop w:val="0"/>
      <w:marBottom w:val="0"/>
      <w:divBdr>
        <w:top w:val="none" w:sz="0" w:space="0" w:color="auto"/>
        <w:left w:val="none" w:sz="0" w:space="0" w:color="auto"/>
        <w:bottom w:val="none" w:sz="0" w:space="0" w:color="auto"/>
        <w:right w:val="none" w:sz="0" w:space="0" w:color="auto"/>
      </w:divBdr>
      <w:divsChild>
        <w:div w:id="505754280">
          <w:marLeft w:val="0"/>
          <w:marRight w:val="0"/>
          <w:marTop w:val="0"/>
          <w:marBottom w:val="0"/>
          <w:divBdr>
            <w:top w:val="none" w:sz="0" w:space="0" w:color="auto"/>
            <w:left w:val="none" w:sz="0" w:space="0" w:color="auto"/>
            <w:bottom w:val="none" w:sz="0" w:space="0" w:color="auto"/>
            <w:right w:val="none" w:sz="0" w:space="0" w:color="auto"/>
          </w:divBdr>
        </w:div>
      </w:divsChild>
    </w:div>
    <w:div w:id="2106876577">
      <w:bodyDiv w:val="1"/>
      <w:marLeft w:val="0"/>
      <w:marRight w:val="0"/>
      <w:marTop w:val="0"/>
      <w:marBottom w:val="0"/>
      <w:divBdr>
        <w:top w:val="none" w:sz="0" w:space="0" w:color="auto"/>
        <w:left w:val="none" w:sz="0" w:space="0" w:color="auto"/>
        <w:bottom w:val="none" w:sz="0" w:space="0" w:color="auto"/>
        <w:right w:val="none" w:sz="0" w:space="0" w:color="auto"/>
      </w:divBdr>
    </w:div>
    <w:div w:id="2118018235">
      <w:bodyDiv w:val="1"/>
      <w:marLeft w:val="0"/>
      <w:marRight w:val="0"/>
      <w:marTop w:val="0"/>
      <w:marBottom w:val="0"/>
      <w:divBdr>
        <w:top w:val="none" w:sz="0" w:space="0" w:color="auto"/>
        <w:left w:val="none" w:sz="0" w:space="0" w:color="auto"/>
        <w:bottom w:val="none" w:sz="0" w:space="0" w:color="auto"/>
        <w:right w:val="none" w:sz="0" w:space="0" w:color="auto"/>
      </w:divBdr>
      <w:divsChild>
        <w:div w:id="1331182106">
          <w:marLeft w:val="0"/>
          <w:marRight w:val="0"/>
          <w:marTop w:val="0"/>
          <w:marBottom w:val="0"/>
          <w:divBdr>
            <w:top w:val="none" w:sz="0" w:space="0" w:color="auto"/>
            <w:left w:val="none" w:sz="0" w:space="0" w:color="auto"/>
            <w:bottom w:val="none" w:sz="0" w:space="0" w:color="auto"/>
            <w:right w:val="none" w:sz="0" w:space="0" w:color="auto"/>
          </w:divBdr>
        </w:div>
      </w:divsChild>
    </w:div>
    <w:div w:id="2118140481">
      <w:bodyDiv w:val="1"/>
      <w:marLeft w:val="0"/>
      <w:marRight w:val="0"/>
      <w:marTop w:val="0"/>
      <w:marBottom w:val="0"/>
      <w:divBdr>
        <w:top w:val="none" w:sz="0" w:space="0" w:color="auto"/>
        <w:left w:val="none" w:sz="0" w:space="0" w:color="auto"/>
        <w:bottom w:val="none" w:sz="0" w:space="0" w:color="auto"/>
        <w:right w:val="none" w:sz="0" w:space="0" w:color="auto"/>
      </w:divBdr>
    </w:div>
    <w:div w:id="2123911363">
      <w:bodyDiv w:val="1"/>
      <w:marLeft w:val="0"/>
      <w:marRight w:val="0"/>
      <w:marTop w:val="0"/>
      <w:marBottom w:val="0"/>
      <w:divBdr>
        <w:top w:val="none" w:sz="0" w:space="0" w:color="auto"/>
        <w:left w:val="none" w:sz="0" w:space="0" w:color="auto"/>
        <w:bottom w:val="none" w:sz="0" w:space="0" w:color="auto"/>
        <w:right w:val="none" w:sz="0" w:space="0" w:color="auto"/>
      </w:divBdr>
    </w:div>
    <w:div w:id="2124763832">
      <w:bodyDiv w:val="1"/>
      <w:marLeft w:val="0"/>
      <w:marRight w:val="0"/>
      <w:marTop w:val="0"/>
      <w:marBottom w:val="0"/>
      <w:divBdr>
        <w:top w:val="none" w:sz="0" w:space="0" w:color="auto"/>
        <w:left w:val="none" w:sz="0" w:space="0" w:color="auto"/>
        <w:bottom w:val="none" w:sz="0" w:space="0" w:color="auto"/>
        <w:right w:val="none" w:sz="0" w:space="0" w:color="auto"/>
      </w:divBdr>
      <w:divsChild>
        <w:div w:id="70010855">
          <w:marLeft w:val="0"/>
          <w:marRight w:val="0"/>
          <w:marTop w:val="0"/>
          <w:marBottom w:val="0"/>
          <w:divBdr>
            <w:top w:val="none" w:sz="0" w:space="0" w:color="auto"/>
            <w:left w:val="none" w:sz="0" w:space="0" w:color="auto"/>
            <w:bottom w:val="none" w:sz="0" w:space="0" w:color="auto"/>
            <w:right w:val="none" w:sz="0" w:space="0" w:color="auto"/>
          </w:divBdr>
        </w:div>
      </w:divsChild>
    </w:div>
    <w:div w:id="2131514601">
      <w:bodyDiv w:val="1"/>
      <w:marLeft w:val="0"/>
      <w:marRight w:val="0"/>
      <w:marTop w:val="0"/>
      <w:marBottom w:val="0"/>
      <w:divBdr>
        <w:top w:val="none" w:sz="0" w:space="0" w:color="auto"/>
        <w:left w:val="none" w:sz="0" w:space="0" w:color="auto"/>
        <w:bottom w:val="none" w:sz="0" w:space="0" w:color="auto"/>
        <w:right w:val="none" w:sz="0" w:space="0" w:color="auto"/>
      </w:divBdr>
    </w:div>
    <w:div w:id="2133472612">
      <w:bodyDiv w:val="1"/>
      <w:marLeft w:val="0"/>
      <w:marRight w:val="0"/>
      <w:marTop w:val="0"/>
      <w:marBottom w:val="0"/>
      <w:divBdr>
        <w:top w:val="none" w:sz="0" w:space="0" w:color="auto"/>
        <w:left w:val="none" w:sz="0" w:space="0" w:color="auto"/>
        <w:bottom w:val="none" w:sz="0" w:space="0" w:color="auto"/>
        <w:right w:val="none" w:sz="0" w:space="0" w:color="auto"/>
      </w:divBdr>
      <w:divsChild>
        <w:div w:id="851914238">
          <w:marLeft w:val="0"/>
          <w:marRight w:val="0"/>
          <w:marTop w:val="0"/>
          <w:marBottom w:val="0"/>
          <w:divBdr>
            <w:top w:val="none" w:sz="0" w:space="0" w:color="auto"/>
            <w:left w:val="none" w:sz="0" w:space="0" w:color="auto"/>
            <w:bottom w:val="none" w:sz="0" w:space="0" w:color="auto"/>
            <w:right w:val="none" w:sz="0" w:space="0" w:color="auto"/>
          </w:divBdr>
        </w:div>
      </w:divsChild>
    </w:div>
    <w:div w:id="2136555038">
      <w:bodyDiv w:val="1"/>
      <w:marLeft w:val="0"/>
      <w:marRight w:val="0"/>
      <w:marTop w:val="0"/>
      <w:marBottom w:val="0"/>
      <w:divBdr>
        <w:top w:val="none" w:sz="0" w:space="0" w:color="auto"/>
        <w:left w:val="none" w:sz="0" w:space="0" w:color="auto"/>
        <w:bottom w:val="none" w:sz="0" w:space="0" w:color="auto"/>
        <w:right w:val="none" w:sz="0" w:space="0" w:color="auto"/>
      </w:divBdr>
    </w:div>
    <w:div w:id="2143309027">
      <w:bodyDiv w:val="1"/>
      <w:marLeft w:val="0"/>
      <w:marRight w:val="0"/>
      <w:marTop w:val="0"/>
      <w:marBottom w:val="0"/>
      <w:divBdr>
        <w:top w:val="none" w:sz="0" w:space="0" w:color="auto"/>
        <w:left w:val="none" w:sz="0" w:space="0" w:color="auto"/>
        <w:bottom w:val="none" w:sz="0" w:space="0" w:color="auto"/>
        <w:right w:val="none" w:sz="0" w:space="0" w:color="auto"/>
      </w:divBdr>
    </w:div>
    <w:div w:id="2147240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term=%22Gladwin%20MT%22%5BAuthor%5D" TargetMode="External"/><Relationship Id="rId21" Type="http://schemas.openxmlformats.org/officeDocument/2006/relationships/hyperlink" Target="http://www.ncbi.nlm.nih.gov/pubmed?term=%22Hillenbrand%20M%22%5BAuthor%5D" TargetMode="External"/><Relationship Id="rId42" Type="http://schemas.openxmlformats.org/officeDocument/2006/relationships/hyperlink" Target="http://www.ncbi.nlm.nih.gov/pubmed/29034365" TargetMode="External"/><Relationship Id="rId47" Type="http://schemas.openxmlformats.org/officeDocument/2006/relationships/hyperlink" Target="https://www.ncbi.nlm.nih.gov/pubmed/?term=Corey%20C%5BAuthor%5D&amp;cauthor=true&amp;cauthor_uid=28739973" TargetMode="External"/><Relationship Id="rId63" Type="http://schemas.openxmlformats.org/officeDocument/2006/relationships/hyperlink" Target="https://www.ncbi.nlm.nih.gov/pubmed/?term=Groetzinger%20LM%5BAuthor%5D&amp;cauthor=true&amp;cauthor_uid=29455567" TargetMode="External"/><Relationship Id="rId68" Type="http://schemas.openxmlformats.org/officeDocument/2006/relationships/hyperlink" Target="https://www.ncbi.nlm.nih.gov/pubmed/29455567" TargetMode="External"/><Relationship Id="rId84" Type="http://schemas.openxmlformats.org/officeDocument/2006/relationships/hyperlink" Target="https://www.ncbi.nlm.nih.gov/pubmed/29614634" TargetMode="External"/><Relationship Id="rId89" Type="http://schemas.openxmlformats.org/officeDocument/2006/relationships/header" Target="header1.xml"/><Relationship Id="rId16" Type="http://schemas.openxmlformats.org/officeDocument/2006/relationships/hyperlink" Target="http://www.ncbi.nlm.nih.gov/pubmed?term=%22Gingo%20MR%22%5BAuthor%5D" TargetMode="External"/><Relationship Id="rId11" Type="http://schemas.openxmlformats.org/officeDocument/2006/relationships/hyperlink" Target="http://www.ncbi.nlm.nih.gov/pubmed?term=%22Bon%20J%22%5BAuthor%5D" TargetMode="External"/><Relationship Id="rId32" Type="http://schemas.openxmlformats.org/officeDocument/2006/relationships/hyperlink" Target="http://www.ncbi.nlm.nih.gov/pubmed/22425780" TargetMode="External"/><Relationship Id="rId37" Type="http://schemas.openxmlformats.org/officeDocument/2006/relationships/hyperlink" Target="http://www.ncbi.nlm.nih.gov/pubmed/25042611" TargetMode="External"/><Relationship Id="rId53" Type="http://schemas.openxmlformats.org/officeDocument/2006/relationships/hyperlink" Target="https://www.ncbi.nlm.nih.gov/pubmed/?term=Shiva%20S%5BAuthor%5D&amp;cauthor=true&amp;cauthor_uid=28739973" TargetMode="External"/><Relationship Id="rId58" Type="http://schemas.openxmlformats.org/officeDocument/2006/relationships/hyperlink" Target="http://www.ncbi.nlm.nih.gov/pubmed/28863013" TargetMode="External"/><Relationship Id="rId74" Type="http://schemas.openxmlformats.org/officeDocument/2006/relationships/hyperlink" Target="http://www.ncbi.nlm.nih.gov/pubmed/22146458" TargetMode="External"/><Relationship Id="rId79" Type="http://schemas.openxmlformats.org/officeDocument/2006/relationships/hyperlink" Target="http://www.ncbi.nlm.nih.gov/pubmed/24951762" TargetMode="External"/><Relationship Id="rId5" Type="http://schemas.openxmlformats.org/officeDocument/2006/relationships/webSettings" Target="webSettings.xml"/><Relationship Id="rId90" Type="http://schemas.openxmlformats.org/officeDocument/2006/relationships/footer" Target="footer1.xml"/><Relationship Id="rId14" Type="http://schemas.openxmlformats.org/officeDocument/2006/relationships/hyperlink" Target="http://www.ncbi.nlm.nih.gov/pubmed/22087311" TargetMode="External"/><Relationship Id="rId22" Type="http://schemas.openxmlformats.org/officeDocument/2006/relationships/hyperlink" Target="http://www.ncbi.nlm.nih.gov/pubmed?term=%22Busch%20M%22%5BAuthor%5D" TargetMode="External"/><Relationship Id="rId27" Type="http://schemas.openxmlformats.org/officeDocument/2006/relationships/hyperlink" Target="http://www.ncbi.nlm.nih.gov/pubmed?term=%22Zhang%20Y%22%5BAuthor%5D" TargetMode="External"/><Relationship Id="rId30" Type="http://schemas.openxmlformats.org/officeDocument/2006/relationships/hyperlink" Target="http://www.ncbi.nlm.nih.gov/pubmed/22318901" TargetMode="External"/><Relationship Id="rId35" Type="http://schemas.openxmlformats.org/officeDocument/2006/relationships/hyperlink" Target="http://www.ncbi.nlm.nih.gov/pubmed/24754827" TargetMode="External"/><Relationship Id="rId43" Type="http://schemas.openxmlformats.org/officeDocument/2006/relationships/hyperlink" Target="https://www.ncbi.nlm.nih.gov/pubmed/?term=Hughan%20KS%5BAuthor%5D&amp;cauthor=true&amp;cauthor_uid=28739973" TargetMode="External"/><Relationship Id="rId48" Type="http://schemas.openxmlformats.org/officeDocument/2006/relationships/hyperlink" Target="https://www.ncbi.nlm.nih.gov/pubmed/?term=Bellavia%20L%5BAuthor%5D&amp;cauthor=true&amp;cauthor_uid=28739973" TargetMode="External"/><Relationship Id="rId56" Type="http://schemas.openxmlformats.org/officeDocument/2006/relationships/hyperlink" Target="https://www.ncbi.nlm.nih.gov/pubmed/?cmd=historysearch&amp;querykey=1" TargetMode="External"/><Relationship Id="rId64" Type="http://schemas.openxmlformats.org/officeDocument/2006/relationships/hyperlink" Target="https://www.ncbi.nlm.nih.gov/pubmed/?term=Miller%20TJ%5BAuthor%5D&amp;cauthor=true&amp;cauthor_uid=29455567" TargetMode="External"/><Relationship Id="rId69" Type="http://schemas.openxmlformats.org/officeDocument/2006/relationships/hyperlink" Target="https://www.ncbi.nlm.nih.gov/pubmed/30016596" TargetMode="External"/><Relationship Id="rId77" Type="http://schemas.openxmlformats.org/officeDocument/2006/relationships/hyperlink" Target="http://www.ncbi.nlm.nih.gov/pubmed/22401856" TargetMode="External"/><Relationship Id="rId8" Type="http://schemas.openxmlformats.org/officeDocument/2006/relationships/hyperlink" Target="http://www.ncbi.nlm.nih.gov/pubmed?term=%22Stamm%20JA%22%5BAuthor%5D" TargetMode="External"/><Relationship Id="rId51" Type="http://schemas.openxmlformats.org/officeDocument/2006/relationships/hyperlink" Target="https://www.ncbi.nlm.nih.gov/pubmed/?term=Goodpaster%20B%5BAuthor%5D&amp;cauthor=true&amp;cauthor_uid=28739973" TargetMode="External"/><Relationship Id="rId72" Type="http://schemas.openxmlformats.org/officeDocument/2006/relationships/hyperlink" Target="http://www.ncbi.nlm.nih.gov/pubmed?term=%22Gladwin%20MT%22%5BAuthor%5D" TargetMode="External"/><Relationship Id="rId80" Type="http://schemas.openxmlformats.org/officeDocument/2006/relationships/hyperlink" Target="https://www.ncbi.nlm.nih.gov/pmc/articles/PMC5385839/" TargetMode="External"/><Relationship Id="rId85" Type="http://schemas.openxmlformats.org/officeDocument/2006/relationships/hyperlink" Target="https://www.ncbi.nlm.nih.gov/pubmed/30027277" TargetMode="External"/><Relationship Id="rId3" Type="http://schemas.openxmlformats.org/officeDocument/2006/relationships/styles" Target="styles.xml"/><Relationship Id="rId12" Type="http://schemas.openxmlformats.org/officeDocument/2006/relationships/hyperlink" Target="http://www.ncbi.nlm.nih.gov/pubmed?term=%22Sciurba%20FC%22%5BAuthor%5D" TargetMode="External"/><Relationship Id="rId17" Type="http://schemas.openxmlformats.org/officeDocument/2006/relationships/hyperlink" Target="http://www.ncbi.nlm.nih.gov/pubmed?term=%22George%20MP%22%5BAuthor%5D" TargetMode="External"/><Relationship Id="rId25" Type="http://schemas.openxmlformats.org/officeDocument/2006/relationships/hyperlink" Target="http://www.ncbi.nlm.nih.gov/pubmed?term=%22Champion%20HC%22%5BAuthor%5D" TargetMode="External"/><Relationship Id="rId33" Type="http://schemas.openxmlformats.org/officeDocument/2006/relationships/hyperlink" Target="http://www.ncbi.nlm.nih.gov/pubmed/25006411" TargetMode="External"/><Relationship Id="rId38" Type="http://schemas.openxmlformats.org/officeDocument/2006/relationships/hyperlink" Target="http://www.ncbi.nlm.nih.gov/pubmed/25326583" TargetMode="External"/><Relationship Id="rId46" Type="http://schemas.openxmlformats.org/officeDocument/2006/relationships/hyperlink" Target="https://www.ncbi.nlm.nih.gov/pubmed/?term=Helbling%20N%5BAuthor%5D&amp;cauthor=true&amp;cauthor_uid=28739973" TargetMode="External"/><Relationship Id="rId59" Type="http://schemas.openxmlformats.org/officeDocument/2006/relationships/hyperlink" Target="http://www.ncbi.nlm.nih.gov/pubmed/28816057" TargetMode="External"/><Relationship Id="rId67" Type="http://schemas.openxmlformats.org/officeDocument/2006/relationships/hyperlink" Target="https://www.ncbi.nlm.nih.gov/pubmed/?term=Rivera-Lebron%20BN%5BAuthor%5D&amp;cauthor=true&amp;cauthor_uid=29455567" TargetMode="External"/><Relationship Id="rId20" Type="http://schemas.openxmlformats.org/officeDocument/2006/relationships/hyperlink" Target="http://www.ncbi.nlm.nih.gov/pubmed?term=%22Singh%20V%22%5BAuthor%5D" TargetMode="External"/><Relationship Id="rId41" Type="http://schemas.openxmlformats.org/officeDocument/2006/relationships/hyperlink" Target="http://www.ncbi.nlm.nih.gov/pubmed/28868518" TargetMode="External"/><Relationship Id="rId54" Type="http://schemas.openxmlformats.org/officeDocument/2006/relationships/hyperlink" Target="https://www.ncbi.nlm.nih.gov/pubmed/?term=Freeman%20BA%5BAuthor%5D&amp;cauthor=true&amp;cauthor_uid=28739973" TargetMode="External"/><Relationship Id="rId62" Type="http://schemas.openxmlformats.org/officeDocument/2006/relationships/hyperlink" Target="https://www.ncbi.nlm.nih.gov/pubmed/29999305" TargetMode="External"/><Relationship Id="rId70" Type="http://schemas.openxmlformats.org/officeDocument/2006/relationships/hyperlink" Target="https://www.ncbi.nlm.nih.gov/pubmed/30117177" TargetMode="External"/><Relationship Id="rId75" Type="http://schemas.openxmlformats.org/officeDocument/2006/relationships/hyperlink" Target="http://www.ncbi.nlm.nih.gov/pubmed/22446184" TargetMode="External"/><Relationship Id="rId83" Type="http://schemas.openxmlformats.org/officeDocument/2006/relationships/hyperlink" Target="http://www.ncbi.nlm.nih.gov/pubmed/28862502" TargetMode="External"/><Relationship Id="rId88" Type="http://schemas.openxmlformats.org/officeDocument/2006/relationships/hyperlink" Target="https://www.ncbi.nlm.nih.gov/pubmed/30177249"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pubmed?term=%22Morris%20A%22%5BAuthor%5D" TargetMode="External"/><Relationship Id="rId23" Type="http://schemas.openxmlformats.org/officeDocument/2006/relationships/hyperlink" Target="http://www.ncbi.nlm.nih.gov/pubmed?term=%22McMahon%20D%22%5BAuthor%5D" TargetMode="External"/><Relationship Id="rId28" Type="http://schemas.openxmlformats.org/officeDocument/2006/relationships/hyperlink" Target="http://www.ncbi.nlm.nih.gov/pubmed?term=%22Steele%20C%22%5BAuthor%5D" TargetMode="External"/><Relationship Id="rId36" Type="http://schemas.openxmlformats.org/officeDocument/2006/relationships/hyperlink" Target="http://www.ncbi.nlm.nih.gov/pubmed/25006451" TargetMode="External"/><Relationship Id="rId49" Type="http://schemas.openxmlformats.org/officeDocument/2006/relationships/hyperlink" Target="https://www.ncbi.nlm.nih.gov/pubmed/?term=Potti%20G%5BAuthor%5D&amp;cauthor=true&amp;cauthor_uid=28739973" TargetMode="External"/><Relationship Id="rId57" Type="http://schemas.openxmlformats.org/officeDocument/2006/relationships/hyperlink" Target="http://www.ncbi.nlm.nih.gov/pubmed/29042481" TargetMode="External"/><Relationship Id="rId10" Type="http://schemas.openxmlformats.org/officeDocument/2006/relationships/hyperlink" Target="http://www.ncbi.nlm.nih.gov/pubmed?term=%22Zhang%20Y%22%5BAuthor%5D" TargetMode="External"/><Relationship Id="rId31" Type="http://schemas.openxmlformats.org/officeDocument/2006/relationships/hyperlink" Target="http://www.ncbi.nlm.nih.gov/pubmed/22417249" TargetMode="External"/><Relationship Id="rId44" Type="http://schemas.openxmlformats.org/officeDocument/2006/relationships/hyperlink" Target="https://www.ncbi.nlm.nih.gov/pubmed/?term=Wendell%20SG%5BAuthor%5D&amp;cauthor=true&amp;cauthor_uid=28739973" TargetMode="External"/><Relationship Id="rId52" Type="http://schemas.openxmlformats.org/officeDocument/2006/relationships/hyperlink" Target="https://www.ncbi.nlm.nih.gov/pubmed/?term=Kim-Shapiro%20DB%5BAuthor%5D&amp;cauthor=true&amp;cauthor_uid=28739973" TargetMode="External"/><Relationship Id="rId60" Type="http://schemas.openxmlformats.org/officeDocument/2006/relationships/hyperlink" Target="https://www.ncbi.nlm.nih.gov/pubmed/29541759" TargetMode="External"/><Relationship Id="rId65" Type="http://schemas.openxmlformats.org/officeDocument/2006/relationships/hyperlink" Target="https://www.ncbi.nlm.nih.gov/pubmed/?term=Smith%20RE%5BAuthor%5D&amp;cauthor=true&amp;cauthor_uid=29455567" TargetMode="External"/><Relationship Id="rId73" Type="http://schemas.openxmlformats.org/officeDocument/2006/relationships/hyperlink" Target="http://www.ncbi.nlm.nih.gov/pubmed?term=%22Tejero%20J%22%5BAuthor%5D" TargetMode="External"/><Relationship Id="rId78" Type="http://schemas.openxmlformats.org/officeDocument/2006/relationships/hyperlink" Target="http://www.ncbi.nlm.nih.gov/pubmed/22447965" TargetMode="External"/><Relationship Id="rId81" Type="http://schemas.openxmlformats.org/officeDocument/2006/relationships/hyperlink" Target="https://www.ncbi.nlm.nih.gov/pubmed/28747456" TargetMode="External"/><Relationship Id="rId86" Type="http://schemas.openxmlformats.org/officeDocument/2006/relationships/hyperlink" Target="https://www.ncbi.nlm.nih.gov/pubmed/30295642" TargetMode="External"/><Relationship Id="rId4" Type="http://schemas.openxmlformats.org/officeDocument/2006/relationships/settings" Target="settings.xml"/><Relationship Id="rId9" Type="http://schemas.openxmlformats.org/officeDocument/2006/relationships/hyperlink" Target="http://www.ncbi.nlm.nih.gov/pubmed?term=%22Belloli%20EA%22%5BAuthor%5D" TargetMode="External"/><Relationship Id="rId13" Type="http://schemas.openxmlformats.org/officeDocument/2006/relationships/hyperlink" Target="http://www.ncbi.nlm.nih.gov/pubmed?term=%22Gladwin%20MT%22%5BAuthor%5D" TargetMode="External"/><Relationship Id="rId18" Type="http://schemas.openxmlformats.org/officeDocument/2006/relationships/hyperlink" Target="http://www.ncbi.nlm.nih.gov/pubmed?term=%22Lucht%20L%22%5BAuthor%5D" TargetMode="External"/><Relationship Id="rId39" Type="http://schemas.openxmlformats.org/officeDocument/2006/relationships/hyperlink" Target="http://www.ncbi.nlm.nih.gov/pubmed/25229185" TargetMode="External"/><Relationship Id="rId34" Type="http://schemas.openxmlformats.org/officeDocument/2006/relationships/hyperlink" Target="http://www.ncbi.nlm.nih.gov/pubmed/25006410" TargetMode="External"/><Relationship Id="rId50" Type="http://schemas.openxmlformats.org/officeDocument/2006/relationships/hyperlink" Target="https://www.ncbi.nlm.nih.gov/pubmed/?term=Grimes%20G%5BAuthor%5D&amp;cauthor=true&amp;cauthor_uid=28739973" TargetMode="External"/><Relationship Id="rId55" Type="http://schemas.openxmlformats.org/officeDocument/2006/relationships/hyperlink" Target="https://www.ncbi.nlm.nih.gov/pubmed/?term=Gladwin%20MT%5BAuthor%5D&amp;cauthor=true&amp;cauthor_uid=28739973" TargetMode="External"/><Relationship Id="rId76" Type="http://schemas.openxmlformats.org/officeDocument/2006/relationships/hyperlink" Target="http://www.ncbi.nlm.nih.gov/pubmed/22440212" TargetMode="External"/><Relationship Id="rId7" Type="http://schemas.openxmlformats.org/officeDocument/2006/relationships/endnotes" Target="endnotes.xml"/><Relationship Id="rId71" Type="http://schemas.openxmlformats.org/officeDocument/2006/relationships/hyperlink" Target="https://www.ncbi.nlm.nih.gov/pubmed/30159633"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ncbi.nlm.nih.gov/pubmed?term=%22Sciurba%20FC%22%5BAuthor%5D" TargetMode="External"/><Relationship Id="rId24" Type="http://schemas.openxmlformats.org/officeDocument/2006/relationships/hyperlink" Target="http://www.ncbi.nlm.nih.gov/pubmed?term=%22Norris%20KA%22%5BAuthor%5D" TargetMode="External"/><Relationship Id="rId40" Type="http://schemas.openxmlformats.org/officeDocument/2006/relationships/hyperlink" Target="http://www.ncbi.nlm.nih.gov/pubmed/25314640" TargetMode="External"/><Relationship Id="rId45" Type="http://schemas.openxmlformats.org/officeDocument/2006/relationships/hyperlink" Target="https://www.ncbi.nlm.nih.gov/pubmed/?term=Delmastro-Greenwood%20M%5BAuthor%5D&amp;cauthor=true&amp;cauthor_uid=28739973" TargetMode="External"/><Relationship Id="rId66" Type="http://schemas.openxmlformats.org/officeDocument/2006/relationships/hyperlink" Target="https://www.ncbi.nlm.nih.gov/pubmed/?term=Gladwin%20MT%5BAuthor%5D&amp;cauthor=true&amp;cauthor_uid=29455567" TargetMode="External"/><Relationship Id="rId87" Type="http://schemas.openxmlformats.org/officeDocument/2006/relationships/hyperlink" Target="https://www.ncbi.nlm.nih.gov/pubmed/30152056" TargetMode="External"/><Relationship Id="rId61" Type="http://schemas.openxmlformats.org/officeDocument/2006/relationships/hyperlink" Target="https://www.ncbi.nlm.nih.gov/pubmed/30003836" TargetMode="External"/><Relationship Id="rId82" Type="http://schemas.openxmlformats.org/officeDocument/2006/relationships/hyperlink" Target="http://www.ncbi.nlm.nih.gov/pubmed/28954806" TargetMode="External"/><Relationship Id="rId19" Type="http://schemas.openxmlformats.org/officeDocument/2006/relationships/hyperlink" Target="http://www.ncbi.nlm.nih.gov/pubmed?term=%22Kessinger%20C%22%5BAuthor%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8860-1777-40B7-A8AA-491B917D9B9A}">
  <ds:schemaRefs>
    <ds:schemaRef ds:uri="http://schemas.openxmlformats.org/officeDocument/2006/bibliography"/>
  </ds:schemaRefs>
</ds:datastoreItem>
</file>

<file path=docMetadata/LabelInfo.xml><?xml version="1.0" encoding="utf-8"?>
<clbl:labelList xmlns:clbl="http://schemas.microsoft.com/office/2020/mipLabelMetadata">
  <clbl:label id="{717009a6-20de-461a-8894-0312a395cac9}" enabled="0" method="" siteId="{717009a6-20de-461a-8894-0312a395cac9}" removed="1"/>
</clbl:labelList>
</file>

<file path=docProps/app.xml><?xml version="1.0" encoding="utf-8"?>
<Properties xmlns="http://schemas.openxmlformats.org/officeDocument/2006/extended-properties" xmlns:vt="http://schemas.openxmlformats.org/officeDocument/2006/docPropsVTypes">
  <Template>Normal</Template>
  <TotalTime>2844</TotalTime>
  <Pages>77</Pages>
  <Words>34061</Words>
  <Characters>194154</Characters>
  <Application>Microsoft Office Word</Application>
  <DocSecurity>0</DocSecurity>
  <Lines>1617</Lines>
  <Paragraphs>455</Paragraphs>
  <ScaleCrop>false</ScaleCrop>
  <HeadingPairs>
    <vt:vector size="2" baseType="variant">
      <vt:variant>
        <vt:lpstr>Title</vt:lpstr>
      </vt:variant>
      <vt:variant>
        <vt:i4>1</vt:i4>
      </vt:variant>
    </vt:vector>
  </HeadingPairs>
  <TitlesOfParts>
    <vt:vector size="1" baseType="lpstr">
      <vt:lpstr>CURRICULUM VITAE</vt:lpstr>
    </vt:vector>
  </TitlesOfParts>
  <Company>NIH/CC</Company>
  <LinksUpToDate>false</LinksUpToDate>
  <CharactersWithSpaces>227760</CharactersWithSpaces>
  <SharedDoc>false</SharedDoc>
  <HLinks>
    <vt:vector size="492" baseType="variant">
      <vt:variant>
        <vt:i4>131162</vt:i4>
      </vt:variant>
      <vt:variant>
        <vt:i4>243</vt:i4>
      </vt:variant>
      <vt:variant>
        <vt:i4>0</vt:i4>
      </vt:variant>
      <vt:variant>
        <vt:i4>5</vt:i4>
      </vt:variant>
      <vt:variant>
        <vt:lpwstr>https://www.ncbi.nlm.nih.gov/pubmed/30177249</vt:lpwstr>
      </vt:variant>
      <vt:variant>
        <vt:lpwstr/>
      </vt:variant>
      <vt:variant>
        <vt:i4>852062</vt:i4>
      </vt:variant>
      <vt:variant>
        <vt:i4>240</vt:i4>
      </vt:variant>
      <vt:variant>
        <vt:i4>0</vt:i4>
      </vt:variant>
      <vt:variant>
        <vt:i4>5</vt:i4>
      </vt:variant>
      <vt:variant>
        <vt:lpwstr>https://www.ncbi.nlm.nih.gov/pubmed/30152056</vt:lpwstr>
      </vt:variant>
      <vt:variant>
        <vt:lpwstr/>
      </vt:variant>
      <vt:variant>
        <vt:i4>196699</vt:i4>
      </vt:variant>
      <vt:variant>
        <vt:i4>237</vt:i4>
      </vt:variant>
      <vt:variant>
        <vt:i4>0</vt:i4>
      </vt:variant>
      <vt:variant>
        <vt:i4>5</vt:i4>
      </vt:variant>
      <vt:variant>
        <vt:lpwstr>https://www.ncbi.nlm.nih.gov/pubmed/30295642</vt:lpwstr>
      </vt:variant>
      <vt:variant>
        <vt:lpwstr/>
      </vt:variant>
      <vt:variant>
        <vt:i4>589912</vt:i4>
      </vt:variant>
      <vt:variant>
        <vt:i4>234</vt:i4>
      </vt:variant>
      <vt:variant>
        <vt:i4>0</vt:i4>
      </vt:variant>
      <vt:variant>
        <vt:i4>5</vt:i4>
      </vt:variant>
      <vt:variant>
        <vt:lpwstr>https://www.ncbi.nlm.nih.gov/pubmed/30027277</vt:lpwstr>
      </vt:variant>
      <vt:variant>
        <vt:lpwstr/>
      </vt:variant>
      <vt:variant>
        <vt:i4>262232</vt:i4>
      </vt:variant>
      <vt:variant>
        <vt:i4>231</vt:i4>
      </vt:variant>
      <vt:variant>
        <vt:i4>0</vt:i4>
      </vt:variant>
      <vt:variant>
        <vt:i4>5</vt:i4>
      </vt:variant>
      <vt:variant>
        <vt:lpwstr>https://www.ncbi.nlm.nih.gov/pubmed/29614634</vt:lpwstr>
      </vt:variant>
      <vt:variant>
        <vt:lpwstr/>
      </vt:variant>
      <vt:variant>
        <vt:i4>3670061</vt:i4>
      </vt:variant>
      <vt:variant>
        <vt:i4>228</vt:i4>
      </vt:variant>
      <vt:variant>
        <vt:i4>0</vt:i4>
      </vt:variant>
      <vt:variant>
        <vt:i4>5</vt:i4>
      </vt:variant>
      <vt:variant>
        <vt:lpwstr>http://www.ncbi.nlm.nih.gov/pubmed/28862502</vt:lpwstr>
      </vt:variant>
      <vt:variant>
        <vt:lpwstr/>
      </vt:variant>
      <vt:variant>
        <vt:i4>4128803</vt:i4>
      </vt:variant>
      <vt:variant>
        <vt:i4>225</vt:i4>
      </vt:variant>
      <vt:variant>
        <vt:i4>0</vt:i4>
      </vt:variant>
      <vt:variant>
        <vt:i4>5</vt:i4>
      </vt:variant>
      <vt:variant>
        <vt:lpwstr>http://www.ncbi.nlm.nih.gov/pubmed/28954806</vt:lpwstr>
      </vt:variant>
      <vt:variant>
        <vt:lpwstr/>
      </vt:variant>
      <vt:variant>
        <vt:i4>92</vt:i4>
      </vt:variant>
      <vt:variant>
        <vt:i4>222</vt:i4>
      </vt:variant>
      <vt:variant>
        <vt:i4>0</vt:i4>
      </vt:variant>
      <vt:variant>
        <vt:i4>5</vt:i4>
      </vt:variant>
      <vt:variant>
        <vt:lpwstr>https://www.ncbi.nlm.nih.gov/pubmed/28747456</vt:lpwstr>
      </vt:variant>
      <vt:variant>
        <vt:lpwstr/>
      </vt:variant>
      <vt:variant>
        <vt:i4>1572935</vt:i4>
      </vt:variant>
      <vt:variant>
        <vt:i4>219</vt:i4>
      </vt:variant>
      <vt:variant>
        <vt:i4>0</vt:i4>
      </vt:variant>
      <vt:variant>
        <vt:i4>5</vt:i4>
      </vt:variant>
      <vt:variant>
        <vt:lpwstr>https://www.ncbi.nlm.nih.gov/pmc/articles/PMC5385839/</vt:lpwstr>
      </vt:variant>
      <vt:variant>
        <vt:lpwstr/>
      </vt:variant>
      <vt:variant>
        <vt:i4>3932192</vt:i4>
      </vt:variant>
      <vt:variant>
        <vt:i4>216</vt:i4>
      </vt:variant>
      <vt:variant>
        <vt:i4>0</vt:i4>
      </vt:variant>
      <vt:variant>
        <vt:i4>5</vt:i4>
      </vt:variant>
      <vt:variant>
        <vt:lpwstr>http://www.ncbi.nlm.nih.gov/pubmed/24951762</vt:lpwstr>
      </vt:variant>
      <vt:variant>
        <vt:lpwstr/>
      </vt:variant>
      <vt:variant>
        <vt:i4>3604521</vt:i4>
      </vt:variant>
      <vt:variant>
        <vt:i4>213</vt:i4>
      </vt:variant>
      <vt:variant>
        <vt:i4>0</vt:i4>
      </vt:variant>
      <vt:variant>
        <vt:i4>5</vt:i4>
      </vt:variant>
      <vt:variant>
        <vt:lpwstr>http://www.ncbi.nlm.nih.gov/pubmed/22447965</vt:lpwstr>
      </vt:variant>
      <vt:variant>
        <vt:lpwstr/>
      </vt:variant>
      <vt:variant>
        <vt:i4>3276844</vt:i4>
      </vt:variant>
      <vt:variant>
        <vt:i4>210</vt:i4>
      </vt:variant>
      <vt:variant>
        <vt:i4>0</vt:i4>
      </vt:variant>
      <vt:variant>
        <vt:i4>5</vt:i4>
      </vt:variant>
      <vt:variant>
        <vt:lpwstr>http://www.ncbi.nlm.nih.gov/pubmed/22401856</vt:lpwstr>
      </vt:variant>
      <vt:variant>
        <vt:lpwstr/>
      </vt:variant>
      <vt:variant>
        <vt:i4>3604514</vt:i4>
      </vt:variant>
      <vt:variant>
        <vt:i4>207</vt:i4>
      </vt:variant>
      <vt:variant>
        <vt:i4>0</vt:i4>
      </vt:variant>
      <vt:variant>
        <vt:i4>5</vt:i4>
      </vt:variant>
      <vt:variant>
        <vt:lpwstr>http://www.ncbi.nlm.nih.gov/pubmed/22440212</vt:lpwstr>
      </vt:variant>
      <vt:variant>
        <vt:lpwstr/>
      </vt:variant>
      <vt:variant>
        <vt:i4>3670049</vt:i4>
      </vt:variant>
      <vt:variant>
        <vt:i4>204</vt:i4>
      </vt:variant>
      <vt:variant>
        <vt:i4>0</vt:i4>
      </vt:variant>
      <vt:variant>
        <vt:i4>5</vt:i4>
      </vt:variant>
      <vt:variant>
        <vt:lpwstr>http://www.ncbi.nlm.nih.gov/pubmed/22446184</vt:lpwstr>
      </vt:variant>
      <vt:variant>
        <vt:lpwstr/>
      </vt:variant>
      <vt:variant>
        <vt:i4>3145764</vt:i4>
      </vt:variant>
      <vt:variant>
        <vt:i4>201</vt:i4>
      </vt:variant>
      <vt:variant>
        <vt:i4>0</vt:i4>
      </vt:variant>
      <vt:variant>
        <vt:i4>5</vt:i4>
      </vt:variant>
      <vt:variant>
        <vt:lpwstr>http://www.ncbi.nlm.nih.gov/pubmed/22146458</vt:lpwstr>
      </vt:variant>
      <vt:variant>
        <vt:lpwstr/>
      </vt:variant>
      <vt:variant>
        <vt:i4>5832705</vt:i4>
      </vt:variant>
      <vt:variant>
        <vt:i4>198</vt:i4>
      </vt:variant>
      <vt:variant>
        <vt:i4>0</vt:i4>
      </vt:variant>
      <vt:variant>
        <vt:i4>5</vt:i4>
      </vt:variant>
      <vt:variant>
        <vt:lpwstr>http://www.ncbi.nlm.nih.gov/pubmed?term=%22Tejero%20J%22%5BAuthor%5D</vt:lpwstr>
      </vt:variant>
      <vt:variant>
        <vt:lpwstr/>
      </vt:variant>
      <vt:variant>
        <vt:i4>6291510</vt:i4>
      </vt:variant>
      <vt:variant>
        <vt:i4>195</vt:i4>
      </vt:variant>
      <vt:variant>
        <vt:i4>0</vt:i4>
      </vt:variant>
      <vt:variant>
        <vt:i4>5</vt:i4>
      </vt:variant>
      <vt:variant>
        <vt:lpwstr>http://www.ncbi.nlm.nih.gov/pubmed?term=%22Gladwin%20MT%22%5BAuthor%5D</vt:lpwstr>
      </vt:variant>
      <vt:variant>
        <vt:lpwstr/>
      </vt:variant>
      <vt:variant>
        <vt:i4>917587</vt:i4>
      </vt:variant>
      <vt:variant>
        <vt:i4>192</vt:i4>
      </vt:variant>
      <vt:variant>
        <vt:i4>0</vt:i4>
      </vt:variant>
      <vt:variant>
        <vt:i4>5</vt:i4>
      </vt:variant>
      <vt:variant>
        <vt:lpwstr>https://www.ncbi.nlm.nih.gov/pubmed/30159633</vt:lpwstr>
      </vt:variant>
      <vt:variant>
        <vt:lpwstr/>
      </vt:variant>
      <vt:variant>
        <vt:i4>589913</vt:i4>
      </vt:variant>
      <vt:variant>
        <vt:i4>189</vt:i4>
      </vt:variant>
      <vt:variant>
        <vt:i4>0</vt:i4>
      </vt:variant>
      <vt:variant>
        <vt:i4>5</vt:i4>
      </vt:variant>
      <vt:variant>
        <vt:lpwstr>https://www.ncbi.nlm.nih.gov/pubmed/30117177</vt:lpwstr>
      </vt:variant>
      <vt:variant>
        <vt:lpwstr/>
      </vt:variant>
      <vt:variant>
        <vt:i4>786519</vt:i4>
      </vt:variant>
      <vt:variant>
        <vt:i4>186</vt:i4>
      </vt:variant>
      <vt:variant>
        <vt:i4>0</vt:i4>
      </vt:variant>
      <vt:variant>
        <vt:i4>5</vt:i4>
      </vt:variant>
      <vt:variant>
        <vt:lpwstr>https://www.ncbi.nlm.nih.gov/pubmed/30016596</vt:lpwstr>
      </vt:variant>
      <vt:variant>
        <vt:lpwstr/>
      </vt:variant>
      <vt:variant>
        <vt:i4>94</vt:i4>
      </vt:variant>
      <vt:variant>
        <vt:i4>183</vt:i4>
      </vt:variant>
      <vt:variant>
        <vt:i4>0</vt:i4>
      </vt:variant>
      <vt:variant>
        <vt:i4>5</vt:i4>
      </vt:variant>
      <vt:variant>
        <vt:lpwstr>https://www.ncbi.nlm.nih.gov/pubmed/29455567</vt:lpwstr>
      </vt:variant>
      <vt:variant>
        <vt:lpwstr/>
      </vt:variant>
      <vt:variant>
        <vt:i4>1572973</vt:i4>
      </vt:variant>
      <vt:variant>
        <vt:i4>180</vt:i4>
      </vt:variant>
      <vt:variant>
        <vt:i4>0</vt:i4>
      </vt:variant>
      <vt:variant>
        <vt:i4>5</vt:i4>
      </vt:variant>
      <vt:variant>
        <vt:lpwstr>https://www.ncbi.nlm.nih.gov/pubmed/?term=Rivera-Lebron%20BN%5BAuthor%5D&amp;cauthor=true&amp;cauthor_uid=29455567</vt:lpwstr>
      </vt:variant>
      <vt:variant>
        <vt:lpwstr/>
      </vt:variant>
      <vt:variant>
        <vt:i4>7274591</vt:i4>
      </vt:variant>
      <vt:variant>
        <vt:i4>177</vt:i4>
      </vt:variant>
      <vt:variant>
        <vt:i4>0</vt:i4>
      </vt:variant>
      <vt:variant>
        <vt:i4>5</vt:i4>
      </vt:variant>
      <vt:variant>
        <vt:lpwstr>https://www.ncbi.nlm.nih.gov/pubmed/?term=Gladwin%20MT%5BAuthor%5D&amp;cauthor=true&amp;cauthor_uid=29455567</vt:lpwstr>
      </vt:variant>
      <vt:variant>
        <vt:lpwstr/>
      </vt:variant>
      <vt:variant>
        <vt:i4>393261</vt:i4>
      </vt:variant>
      <vt:variant>
        <vt:i4>174</vt:i4>
      </vt:variant>
      <vt:variant>
        <vt:i4>0</vt:i4>
      </vt:variant>
      <vt:variant>
        <vt:i4>5</vt:i4>
      </vt:variant>
      <vt:variant>
        <vt:lpwstr>https://www.ncbi.nlm.nih.gov/pubmed/?term=Smith%20RE%5BAuthor%5D&amp;cauthor=true&amp;cauthor_uid=29455567</vt:lpwstr>
      </vt:variant>
      <vt:variant>
        <vt:lpwstr/>
      </vt:variant>
      <vt:variant>
        <vt:i4>7274501</vt:i4>
      </vt:variant>
      <vt:variant>
        <vt:i4>171</vt:i4>
      </vt:variant>
      <vt:variant>
        <vt:i4>0</vt:i4>
      </vt:variant>
      <vt:variant>
        <vt:i4>5</vt:i4>
      </vt:variant>
      <vt:variant>
        <vt:lpwstr>https://www.ncbi.nlm.nih.gov/pubmed/?term=Rivosecchi%20RM%5BAuthor%5D&amp;cauthor=true&amp;cauthor_uid=29455567</vt:lpwstr>
      </vt:variant>
      <vt:variant>
        <vt:lpwstr/>
      </vt:variant>
      <vt:variant>
        <vt:i4>7798810</vt:i4>
      </vt:variant>
      <vt:variant>
        <vt:i4>168</vt:i4>
      </vt:variant>
      <vt:variant>
        <vt:i4>0</vt:i4>
      </vt:variant>
      <vt:variant>
        <vt:i4>5</vt:i4>
      </vt:variant>
      <vt:variant>
        <vt:lpwstr>https://www.ncbi.nlm.nih.gov/pubmed/?term=Miller%20TJ%5BAuthor%5D&amp;cauthor=true&amp;cauthor_uid=29455567</vt:lpwstr>
      </vt:variant>
      <vt:variant>
        <vt:lpwstr/>
      </vt:variant>
      <vt:variant>
        <vt:i4>7405633</vt:i4>
      </vt:variant>
      <vt:variant>
        <vt:i4>165</vt:i4>
      </vt:variant>
      <vt:variant>
        <vt:i4>0</vt:i4>
      </vt:variant>
      <vt:variant>
        <vt:i4>5</vt:i4>
      </vt:variant>
      <vt:variant>
        <vt:lpwstr>https://www.ncbi.nlm.nih.gov/pubmed/?term=Groetzinger%20LM%5BAuthor%5D&amp;cauthor=true&amp;cauthor_uid=29455567</vt:lpwstr>
      </vt:variant>
      <vt:variant>
        <vt:lpwstr/>
      </vt:variant>
      <vt:variant>
        <vt:i4>524377</vt:i4>
      </vt:variant>
      <vt:variant>
        <vt:i4>162</vt:i4>
      </vt:variant>
      <vt:variant>
        <vt:i4>0</vt:i4>
      </vt:variant>
      <vt:variant>
        <vt:i4>5</vt:i4>
      </vt:variant>
      <vt:variant>
        <vt:lpwstr>https://www.ncbi.nlm.nih.gov/pubmed/29999305</vt:lpwstr>
      </vt:variant>
      <vt:variant>
        <vt:lpwstr/>
      </vt:variant>
      <vt:variant>
        <vt:i4>88</vt:i4>
      </vt:variant>
      <vt:variant>
        <vt:i4>159</vt:i4>
      </vt:variant>
      <vt:variant>
        <vt:i4>0</vt:i4>
      </vt:variant>
      <vt:variant>
        <vt:i4>5</vt:i4>
      </vt:variant>
      <vt:variant>
        <vt:lpwstr>https://www.ncbi.nlm.nih.gov/pubmed/30003836</vt:lpwstr>
      </vt:variant>
      <vt:variant>
        <vt:lpwstr/>
      </vt:variant>
      <vt:variant>
        <vt:i4>852056</vt:i4>
      </vt:variant>
      <vt:variant>
        <vt:i4>156</vt:i4>
      </vt:variant>
      <vt:variant>
        <vt:i4>0</vt:i4>
      </vt:variant>
      <vt:variant>
        <vt:i4>5</vt:i4>
      </vt:variant>
      <vt:variant>
        <vt:lpwstr>https://www.ncbi.nlm.nih.gov/pubmed/29541759</vt:lpwstr>
      </vt:variant>
      <vt:variant>
        <vt:lpwstr/>
      </vt:variant>
      <vt:variant>
        <vt:i4>3735599</vt:i4>
      </vt:variant>
      <vt:variant>
        <vt:i4>153</vt:i4>
      </vt:variant>
      <vt:variant>
        <vt:i4>0</vt:i4>
      </vt:variant>
      <vt:variant>
        <vt:i4>5</vt:i4>
      </vt:variant>
      <vt:variant>
        <vt:lpwstr>http://www.ncbi.nlm.nih.gov/pubmed/28816057</vt:lpwstr>
      </vt:variant>
      <vt:variant>
        <vt:lpwstr/>
      </vt:variant>
      <vt:variant>
        <vt:i4>3670056</vt:i4>
      </vt:variant>
      <vt:variant>
        <vt:i4>150</vt:i4>
      </vt:variant>
      <vt:variant>
        <vt:i4>0</vt:i4>
      </vt:variant>
      <vt:variant>
        <vt:i4>5</vt:i4>
      </vt:variant>
      <vt:variant>
        <vt:lpwstr>http://www.ncbi.nlm.nih.gov/pubmed/28863013</vt:lpwstr>
      </vt:variant>
      <vt:variant>
        <vt:lpwstr/>
      </vt:variant>
      <vt:variant>
        <vt:i4>3670063</vt:i4>
      </vt:variant>
      <vt:variant>
        <vt:i4>147</vt:i4>
      </vt:variant>
      <vt:variant>
        <vt:i4>0</vt:i4>
      </vt:variant>
      <vt:variant>
        <vt:i4>5</vt:i4>
      </vt:variant>
      <vt:variant>
        <vt:lpwstr>http://www.ncbi.nlm.nih.gov/pubmed/29042481</vt:lpwstr>
      </vt:variant>
      <vt:variant>
        <vt:lpwstr/>
      </vt:variant>
      <vt:variant>
        <vt:i4>5111833</vt:i4>
      </vt:variant>
      <vt:variant>
        <vt:i4>144</vt:i4>
      </vt:variant>
      <vt:variant>
        <vt:i4>0</vt:i4>
      </vt:variant>
      <vt:variant>
        <vt:i4>5</vt:i4>
      </vt:variant>
      <vt:variant>
        <vt:lpwstr>https://www.ncbi.nlm.nih.gov/pubmed/?cmd=historysearch&amp;querykey=1</vt:lpwstr>
      </vt:variant>
      <vt:variant>
        <vt:lpwstr/>
      </vt:variant>
      <vt:variant>
        <vt:i4>6291537</vt:i4>
      </vt:variant>
      <vt:variant>
        <vt:i4>141</vt:i4>
      </vt:variant>
      <vt:variant>
        <vt:i4>0</vt:i4>
      </vt:variant>
      <vt:variant>
        <vt:i4>5</vt:i4>
      </vt:variant>
      <vt:variant>
        <vt:lpwstr>https://www.ncbi.nlm.nih.gov/pubmed/?term=Gladwin%20MT%5BAuthor%5D&amp;cauthor=true&amp;cauthor_uid=28739973</vt:lpwstr>
      </vt:variant>
      <vt:variant>
        <vt:lpwstr/>
      </vt:variant>
      <vt:variant>
        <vt:i4>6422593</vt:i4>
      </vt:variant>
      <vt:variant>
        <vt:i4>138</vt:i4>
      </vt:variant>
      <vt:variant>
        <vt:i4>0</vt:i4>
      </vt:variant>
      <vt:variant>
        <vt:i4>5</vt:i4>
      </vt:variant>
      <vt:variant>
        <vt:lpwstr>https://www.ncbi.nlm.nih.gov/pubmed/?term=Freeman%20BA%5BAuthor%5D&amp;cauthor=true&amp;cauthor_uid=28739973</vt:lpwstr>
      </vt:variant>
      <vt:variant>
        <vt:lpwstr/>
      </vt:variant>
      <vt:variant>
        <vt:i4>4390960</vt:i4>
      </vt:variant>
      <vt:variant>
        <vt:i4>135</vt:i4>
      </vt:variant>
      <vt:variant>
        <vt:i4>0</vt:i4>
      </vt:variant>
      <vt:variant>
        <vt:i4>5</vt:i4>
      </vt:variant>
      <vt:variant>
        <vt:lpwstr>https://www.ncbi.nlm.nih.gov/pubmed/?term=Shiva%20S%5BAuthor%5D&amp;cauthor=true&amp;cauthor_uid=28739973</vt:lpwstr>
      </vt:variant>
      <vt:variant>
        <vt:lpwstr/>
      </vt:variant>
      <vt:variant>
        <vt:i4>3735637</vt:i4>
      </vt:variant>
      <vt:variant>
        <vt:i4>132</vt:i4>
      </vt:variant>
      <vt:variant>
        <vt:i4>0</vt:i4>
      </vt:variant>
      <vt:variant>
        <vt:i4>5</vt:i4>
      </vt:variant>
      <vt:variant>
        <vt:lpwstr>https://www.ncbi.nlm.nih.gov/pubmed/?term=Kim-Shapiro%20DB%5BAuthor%5D&amp;cauthor=true&amp;cauthor_uid=28739973</vt:lpwstr>
      </vt:variant>
      <vt:variant>
        <vt:lpwstr/>
      </vt:variant>
      <vt:variant>
        <vt:i4>6029418</vt:i4>
      </vt:variant>
      <vt:variant>
        <vt:i4>129</vt:i4>
      </vt:variant>
      <vt:variant>
        <vt:i4>0</vt:i4>
      </vt:variant>
      <vt:variant>
        <vt:i4>5</vt:i4>
      </vt:variant>
      <vt:variant>
        <vt:lpwstr>https://www.ncbi.nlm.nih.gov/pubmed/?term=Goodpaster%20B%5BAuthor%5D&amp;cauthor=true&amp;cauthor_uid=28739973</vt:lpwstr>
      </vt:variant>
      <vt:variant>
        <vt:lpwstr/>
      </vt:variant>
      <vt:variant>
        <vt:i4>5832815</vt:i4>
      </vt:variant>
      <vt:variant>
        <vt:i4>126</vt:i4>
      </vt:variant>
      <vt:variant>
        <vt:i4>0</vt:i4>
      </vt:variant>
      <vt:variant>
        <vt:i4>5</vt:i4>
      </vt:variant>
      <vt:variant>
        <vt:lpwstr>https://www.ncbi.nlm.nih.gov/pubmed/?term=Grimes%20G%5BAuthor%5D&amp;cauthor=true&amp;cauthor_uid=28739973</vt:lpwstr>
      </vt:variant>
      <vt:variant>
        <vt:lpwstr/>
      </vt:variant>
      <vt:variant>
        <vt:i4>4587570</vt:i4>
      </vt:variant>
      <vt:variant>
        <vt:i4>123</vt:i4>
      </vt:variant>
      <vt:variant>
        <vt:i4>0</vt:i4>
      </vt:variant>
      <vt:variant>
        <vt:i4>5</vt:i4>
      </vt:variant>
      <vt:variant>
        <vt:lpwstr>https://www.ncbi.nlm.nih.gov/pubmed/?term=Potti%20G%5BAuthor%5D&amp;cauthor=true&amp;cauthor_uid=28739973</vt:lpwstr>
      </vt:variant>
      <vt:variant>
        <vt:lpwstr/>
      </vt:variant>
      <vt:variant>
        <vt:i4>2097154</vt:i4>
      </vt:variant>
      <vt:variant>
        <vt:i4>120</vt:i4>
      </vt:variant>
      <vt:variant>
        <vt:i4>0</vt:i4>
      </vt:variant>
      <vt:variant>
        <vt:i4>5</vt:i4>
      </vt:variant>
      <vt:variant>
        <vt:lpwstr>https://www.ncbi.nlm.nih.gov/pubmed/?term=Bellavia%20L%5BAuthor%5D&amp;cauthor=true&amp;cauthor_uid=28739973</vt:lpwstr>
      </vt:variant>
      <vt:variant>
        <vt:lpwstr/>
      </vt:variant>
      <vt:variant>
        <vt:i4>5701683</vt:i4>
      </vt:variant>
      <vt:variant>
        <vt:i4>117</vt:i4>
      </vt:variant>
      <vt:variant>
        <vt:i4>0</vt:i4>
      </vt:variant>
      <vt:variant>
        <vt:i4>5</vt:i4>
      </vt:variant>
      <vt:variant>
        <vt:lpwstr>https://www.ncbi.nlm.nih.gov/pubmed/?term=Corey%20C%5BAuthor%5D&amp;cauthor=true&amp;cauthor_uid=28739973</vt:lpwstr>
      </vt:variant>
      <vt:variant>
        <vt:lpwstr/>
      </vt:variant>
      <vt:variant>
        <vt:i4>3473410</vt:i4>
      </vt:variant>
      <vt:variant>
        <vt:i4>114</vt:i4>
      </vt:variant>
      <vt:variant>
        <vt:i4>0</vt:i4>
      </vt:variant>
      <vt:variant>
        <vt:i4>5</vt:i4>
      </vt:variant>
      <vt:variant>
        <vt:lpwstr>https://www.ncbi.nlm.nih.gov/pubmed/?term=Helbling%20N%5BAuthor%5D&amp;cauthor=true&amp;cauthor_uid=28739973</vt:lpwstr>
      </vt:variant>
      <vt:variant>
        <vt:lpwstr/>
      </vt:variant>
      <vt:variant>
        <vt:i4>7733312</vt:i4>
      </vt:variant>
      <vt:variant>
        <vt:i4>111</vt:i4>
      </vt:variant>
      <vt:variant>
        <vt:i4>0</vt:i4>
      </vt:variant>
      <vt:variant>
        <vt:i4>5</vt:i4>
      </vt:variant>
      <vt:variant>
        <vt:lpwstr>https://www.ncbi.nlm.nih.gov/pubmed/?term=Delmastro-Greenwood%20M%5BAuthor%5D&amp;cauthor=true&amp;cauthor_uid=28739973</vt:lpwstr>
      </vt:variant>
      <vt:variant>
        <vt:lpwstr/>
      </vt:variant>
      <vt:variant>
        <vt:i4>8323136</vt:i4>
      </vt:variant>
      <vt:variant>
        <vt:i4>108</vt:i4>
      </vt:variant>
      <vt:variant>
        <vt:i4>0</vt:i4>
      </vt:variant>
      <vt:variant>
        <vt:i4>5</vt:i4>
      </vt:variant>
      <vt:variant>
        <vt:lpwstr>https://www.ncbi.nlm.nih.gov/pubmed/?term=Wendell%20SG%5BAuthor%5D&amp;cauthor=true&amp;cauthor_uid=28739973</vt:lpwstr>
      </vt:variant>
      <vt:variant>
        <vt:lpwstr/>
      </vt:variant>
      <vt:variant>
        <vt:i4>6422530</vt:i4>
      </vt:variant>
      <vt:variant>
        <vt:i4>105</vt:i4>
      </vt:variant>
      <vt:variant>
        <vt:i4>0</vt:i4>
      </vt:variant>
      <vt:variant>
        <vt:i4>5</vt:i4>
      </vt:variant>
      <vt:variant>
        <vt:lpwstr>https://www.ncbi.nlm.nih.gov/pubmed/?term=Hughan%20KS%5BAuthor%5D&amp;cauthor=true&amp;cauthor_uid=28739973</vt:lpwstr>
      </vt:variant>
      <vt:variant>
        <vt:lpwstr/>
      </vt:variant>
      <vt:variant>
        <vt:i4>3145775</vt:i4>
      </vt:variant>
      <vt:variant>
        <vt:i4>102</vt:i4>
      </vt:variant>
      <vt:variant>
        <vt:i4>0</vt:i4>
      </vt:variant>
      <vt:variant>
        <vt:i4>5</vt:i4>
      </vt:variant>
      <vt:variant>
        <vt:lpwstr>http://www.ncbi.nlm.nih.gov/pubmed/29034365</vt:lpwstr>
      </vt:variant>
      <vt:variant>
        <vt:lpwstr/>
      </vt:variant>
      <vt:variant>
        <vt:i4>3342381</vt:i4>
      </vt:variant>
      <vt:variant>
        <vt:i4>99</vt:i4>
      </vt:variant>
      <vt:variant>
        <vt:i4>0</vt:i4>
      </vt:variant>
      <vt:variant>
        <vt:i4>5</vt:i4>
      </vt:variant>
      <vt:variant>
        <vt:lpwstr>http://www.ncbi.nlm.nih.gov/pubmed/28868518</vt:lpwstr>
      </vt:variant>
      <vt:variant>
        <vt:lpwstr/>
      </vt:variant>
      <vt:variant>
        <vt:i4>3211300</vt:i4>
      </vt:variant>
      <vt:variant>
        <vt:i4>96</vt:i4>
      </vt:variant>
      <vt:variant>
        <vt:i4>0</vt:i4>
      </vt:variant>
      <vt:variant>
        <vt:i4>5</vt:i4>
      </vt:variant>
      <vt:variant>
        <vt:lpwstr>http://www.ncbi.nlm.nih.gov/pubmed/25314640</vt:lpwstr>
      </vt:variant>
      <vt:variant>
        <vt:lpwstr/>
      </vt:variant>
      <vt:variant>
        <vt:i4>3211296</vt:i4>
      </vt:variant>
      <vt:variant>
        <vt:i4>93</vt:i4>
      </vt:variant>
      <vt:variant>
        <vt:i4>0</vt:i4>
      </vt:variant>
      <vt:variant>
        <vt:i4>5</vt:i4>
      </vt:variant>
      <vt:variant>
        <vt:lpwstr>http://www.ncbi.nlm.nih.gov/pubmed/25229185</vt:lpwstr>
      </vt:variant>
      <vt:variant>
        <vt:lpwstr/>
      </vt:variant>
      <vt:variant>
        <vt:i4>4128804</vt:i4>
      </vt:variant>
      <vt:variant>
        <vt:i4>90</vt:i4>
      </vt:variant>
      <vt:variant>
        <vt:i4>0</vt:i4>
      </vt:variant>
      <vt:variant>
        <vt:i4>5</vt:i4>
      </vt:variant>
      <vt:variant>
        <vt:lpwstr>http://www.ncbi.nlm.nih.gov/pubmed/25326583</vt:lpwstr>
      </vt:variant>
      <vt:variant>
        <vt:lpwstr/>
      </vt:variant>
      <vt:variant>
        <vt:i4>3211297</vt:i4>
      </vt:variant>
      <vt:variant>
        <vt:i4>87</vt:i4>
      </vt:variant>
      <vt:variant>
        <vt:i4>0</vt:i4>
      </vt:variant>
      <vt:variant>
        <vt:i4>5</vt:i4>
      </vt:variant>
      <vt:variant>
        <vt:lpwstr>http://www.ncbi.nlm.nih.gov/pubmed/25042611</vt:lpwstr>
      </vt:variant>
      <vt:variant>
        <vt:lpwstr/>
      </vt:variant>
      <vt:variant>
        <vt:i4>3211303</vt:i4>
      </vt:variant>
      <vt:variant>
        <vt:i4>84</vt:i4>
      </vt:variant>
      <vt:variant>
        <vt:i4>0</vt:i4>
      </vt:variant>
      <vt:variant>
        <vt:i4>5</vt:i4>
      </vt:variant>
      <vt:variant>
        <vt:lpwstr>http://www.ncbi.nlm.nih.gov/pubmed/25006451</vt:lpwstr>
      </vt:variant>
      <vt:variant>
        <vt:lpwstr/>
      </vt:variant>
      <vt:variant>
        <vt:i4>3342383</vt:i4>
      </vt:variant>
      <vt:variant>
        <vt:i4>81</vt:i4>
      </vt:variant>
      <vt:variant>
        <vt:i4>0</vt:i4>
      </vt:variant>
      <vt:variant>
        <vt:i4>5</vt:i4>
      </vt:variant>
      <vt:variant>
        <vt:lpwstr>http://www.ncbi.nlm.nih.gov/pubmed/24754827</vt:lpwstr>
      </vt:variant>
      <vt:variant>
        <vt:lpwstr/>
      </vt:variant>
      <vt:variant>
        <vt:i4>3473447</vt:i4>
      </vt:variant>
      <vt:variant>
        <vt:i4>78</vt:i4>
      </vt:variant>
      <vt:variant>
        <vt:i4>0</vt:i4>
      </vt:variant>
      <vt:variant>
        <vt:i4>5</vt:i4>
      </vt:variant>
      <vt:variant>
        <vt:lpwstr>http://www.ncbi.nlm.nih.gov/pubmed/25006410</vt:lpwstr>
      </vt:variant>
      <vt:variant>
        <vt:lpwstr/>
      </vt:variant>
      <vt:variant>
        <vt:i4>3473447</vt:i4>
      </vt:variant>
      <vt:variant>
        <vt:i4>75</vt:i4>
      </vt:variant>
      <vt:variant>
        <vt:i4>0</vt:i4>
      </vt:variant>
      <vt:variant>
        <vt:i4>5</vt:i4>
      </vt:variant>
      <vt:variant>
        <vt:lpwstr>http://www.ncbi.nlm.nih.gov/pubmed/25006411</vt:lpwstr>
      </vt:variant>
      <vt:variant>
        <vt:lpwstr/>
      </vt:variant>
      <vt:variant>
        <vt:i4>3866657</vt:i4>
      </vt:variant>
      <vt:variant>
        <vt:i4>72</vt:i4>
      </vt:variant>
      <vt:variant>
        <vt:i4>0</vt:i4>
      </vt:variant>
      <vt:variant>
        <vt:i4>5</vt:i4>
      </vt:variant>
      <vt:variant>
        <vt:lpwstr>http://www.ncbi.nlm.nih.gov/pubmed/22425780</vt:lpwstr>
      </vt:variant>
      <vt:variant>
        <vt:lpwstr/>
      </vt:variant>
      <vt:variant>
        <vt:i4>3473447</vt:i4>
      </vt:variant>
      <vt:variant>
        <vt:i4>69</vt:i4>
      </vt:variant>
      <vt:variant>
        <vt:i4>0</vt:i4>
      </vt:variant>
      <vt:variant>
        <vt:i4>5</vt:i4>
      </vt:variant>
      <vt:variant>
        <vt:lpwstr>http://www.ncbi.nlm.nih.gov/pubmed/22417249</vt:lpwstr>
      </vt:variant>
      <vt:variant>
        <vt:lpwstr/>
      </vt:variant>
      <vt:variant>
        <vt:i4>3735596</vt:i4>
      </vt:variant>
      <vt:variant>
        <vt:i4>66</vt:i4>
      </vt:variant>
      <vt:variant>
        <vt:i4>0</vt:i4>
      </vt:variant>
      <vt:variant>
        <vt:i4>5</vt:i4>
      </vt:variant>
      <vt:variant>
        <vt:lpwstr>http://www.ncbi.nlm.nih.gov/pubmed/22318901</vt:lpwstr>
      </vt:variant>
      <vt:variant>
        <vt:lpwstr/>
      </vt:variant>
      <vt:variant>
        <vt:i4>8192052</vt:i4>
      </vt:variant>
      <vt:variant>
        <vt:i4>63</vt:i4>
      </vt:variant>
      <vt:variant>
        <vt:i4>0</vt:i4>
      </vt:variant>
      <vt:variant>
        <vt:i4>5</vt:i4>
      </vt:variant>
      <vt:variant>
        <vt:lpwstr>http://www.ncbi.nlm.nih.gov/pubmed?term=%22Sciurba%20FC%22%5BAuthor%5D</vt:lpwstr>
      </vt:variant>
      <vt:variant>
        <vt:lpwstr/>
      </vt:variant>
      <vt:variant>
        <vt:i4>5177363</vt:i4>
      </vt:variant>
      <vt:variant>
        <vt:i4>60</vt:i4>
      </vt:variant>
      <vt:variant>
        <vt:i4>0</vt:i4>
      </vt:variant>
      <vt:variant>
        <vt:i4>5</vt:i4>
      </vt:variant>
      <vt:variant>
        <vt:lpwstr>http://www.ncbi.nlm.nih.gov/pubmed?term=%22Steele%20C%22%5BAuthor%5D</vt:lpwstr>
      </vt:variant>
      <vt:variant>
        <vt:lpwstr/>
      </vt:variant>
      <vt:variant>
        <vt:i4>2162807</vt:i4>
      </vt:variant>
      <vt:variant>
        <vt:i4>57</vt:i4>
      </vt:variant>
      <vt:variant>
        <vt:i4>0</vt:i4>
      </vt:variant>
      <vt:variant>
        <vt:i4>5</vt:i4>
      </vt:variant>
      <vt:variant>
        <vt:lpwstr>http://www.ncbi.nlm.nih.gov/pubmed?term=%22Zhang%20Y%22%5BAuthor%5D</vt:lpwstr>
      </vt:variant>
      <vt:variant>
        <vt:lpwstr/>
      </vt:variant>
      <vt:variant>
        <vt:i4>6291510</vt:i4>
      </vt:variant>
      <vt:variant>
        <vt:i4>54</vt:i4>
      </vt:variant>
      <vt:variant>
        <vt:i4>0</vt:i4>
      </vt:variant>
      <vt:variant>
        <vt:i4>5</vt:i4>
      </vt:variant>
      <vt:variant>
        <vt:lpwstr>http://www.ncbi.nlm.nih.gov/pubmed?term=%22Gladwin%20MT%22%5BAuthor%5D</vt:lpwstr>
      </vt:variant>
      <vt:variant>
        <vt:lpwstr/>
      </vt:variant>
      <vt:variant>
        <vt:i4>8192060</vt:i4>
      </vt:variant>
      <vt:variant>
        <vt:i4>51</vt:i4>
      </vt:variant>
      <vt:variant>
        <vt:i4>0</vt:i4>
      </vt:variant>
      <vt:variant>
        <vt:i4>5</vt:i4>
      </vt:variant>
      <vt:variant>
        <vt:lpwstr>http://www.ncbi.nlm.nih.gov/pubmed?term=%22Champion%20HC%22%5BAuthor%5D</vt:lpwstr>
      </vt:variant>
      <vt:variant>
        <vt:lpwstr/>
      </vt:variant>
      <vt:variant>
        <vt:i4>1507411</vt:i4>
      </vt:variant>
      <vt:variant>
        <vt:i4>48</vt:i4>
      </vt:variant>
      <vt:variant>
        <vt:i4>0</vt:i4>
      </vt:variant>
      <vt:variant>
        <vt:i4>5</vt:i4>
      </vt:variant>
      <vt:variant>
        <vt:lpwstr>http://www.ncbi.nlm.nih.gov/pubmed?term=%22Norris%20KA%22%5BAuthor%5D</vt:lpwstr>
      </vt:variant>
      <vt:variant>
        <vt:lpwstr/>
      </vt:variant>
      <vt:variant>
        <vt:i4>4587548</vt:i4>
      </vt:variant>
      <vt:variant>
        <vt:i4>45</vt:i4>
      </vt:variant>
      <vt:variant>
        <vt:i4>0</vt:i4>
      </vt:variant>
      <vt:variant>
        <vt:i4>5</vt:i4>
      </vt:variant>
      <vt:variant>
        <vt:lpwstr>http://www.ncbi.nlm.nih.gov/pubmed?term=%22McMahon%20D%22%5BAuthor%5D</vt:lpwstr>
      </vt:variant>
      <vt:variant>
        <vt:lpwstr/>
      </vt:variant>
      <vt:variant>
        <vt:i4>3145831</vt:i4>
      </vt:variant>
      <vt:variant>
        <vt:i4>42</vt:i4>
      </vt:variant>
      <vt:variant>
        <vt:i4>0</vt:i4>
      </vt:variant>
      <vt:variant>
        <vt:i4>5</vt:i4>
      </vt:variant>
      <vt:variant>
        <vt:lpwstr>http://www.ncbi.nlm.nih.gov/pubmed?term=%22Busch%20M%22%5BAuthor%5D</vt:lpwstr>
      </vt:variant>
      <vt:variant>
        <vt:lpwstr/>
      </vt:variant>
      <vt:variant>
        <vt:i4>5177350</vt:i4>
      </vt:variant>
      <vt:variant>
        <vt:i4>39</vt:i4>
      </vt:variant>
      <vt:variant>
        <vt:i4>0</vt:i4>
      </vt:variant>
      <vt:variant>
        <vt:i4>5</vt:i4>
      </vt:variant>
      <vt:variant>
        <vt:lpwstr>http://www.ncbi.nlm.nih.gov/pubmed?term=%22Hillenbrand%20M%22%5BAuthor%5D</vt:lpwstr>
      </vt:variant>
      <vt:variant>
        <vt:lpwstr/>
      </vt:variant>
      <vt:variant>
        <vt:i4>2556031</vt:i4>
      </vt:variant>
      <vt:variant>
        <vt:i4>36</vt:i4>
      </vt:variant>
      <vt:variant>
        <vt:i4>0</vt:i4>
      </vt:variant>
      <vt:variant>
        <vt:i4>5</vt:i4>
      </vt:variant>
      <vt:variant>
        <vt:lpwstr>http://www.ncbi.nlm.nih.gov/pubmed?term=%22Singh%20V%22%5BAuthor%5D</vt:lpwstr>
      </vt:variant>
      <vt:variant>
        <vt:lpwstr/>
      </vt:variant>
      <vt:variant>
        <vt:i4>2293868</vt:i4>
      </vt:variant>
      <vt:variant>
        <vt:i4>33</vt:i4>
      </vt:variant>
      <vt:variant>
        <vt:i4>0</vt:i4>
      </vt:variant>
      <vt:variant>
        <vt:i4>5</vt:i4>
      </vt:variant>
      <vt:variant>
        <vt:lpwstr>http://www.ncbi.nlm.nih.gov/pubmed?term=%22Kessinger%20C%22%5BAuthor%5D</vt:lpwstr>
      </vt:variant>
      <vt:variant>
        <vt:lpwstr/>
      </vt:variant>
      <vt:variant>
        <vt:i4>3342444</vt:i4>
      </vt:variant>
      <vt:variant>
        <vt:i4>30</vt:i4>
      </vt:variant>
      <vt:variant>
        <vt:i4>0</vt:i4>
      </vt:variant>
      <vt:variant>
        <vt:i4>5</vt:i4>
      </vt:variant>
      <vt:variant>
        <vt:lpwstr>http://www.ncbi.nlm.nih.gov/pubmed?term=%22Lucht%20L%22%5BAuthor%5D</vt:lpwstr>
      </vt:variant>
      <vt:variant>
        <vt:lpwstr/>
      </vt:variant>
      <vt:variant>
        <vt:i4>1835081</vt:i4>
      </vt:variant>
      <vt:variant>
        <vt:i4>27</vt:i4>
      </vt:variant>
      <vt:variant>
        <vt:i4>0</vt:i4>
      </vt:variant>
      <vt:variant>
        <vt:i4>5</vt:i4>
      </vt:variant>
      <vt:variant>
        <vt:lpwstr>http://www.ncbi.nlm.nih.gov/pubmed?term=%22George%20MP%22%5BAuthor%5D</vt:lpwstr>
      </vt:variant>
      <vt:variant>
        <vt:lpwstr/>
      </vt:variant>
      <vt:variant>
        <vt:i4>1638495</vt:i4>
      </vt:variant>
      <vt:variant>
        <vt:i4>24</vt:i4>
      </vt:variant>
      <vt:variant>
        <vt:i4>0</vt:i4>
      </vt:variant>
      <vt:variant>
        <vt:i4>5</vt:i4>
      </vt:variant>
      <vt:variant>
        <vt:lpwstr>http://www.ncbi.nlm.nih.gov/pubmed?term=%22Gingo%20MR%22%5BAuthor%5D</vt:lpwstr>
      </vt:variant>
      <vt:variant>
        <vt:lpwstr/>
      </vt:variant>
      <vt:variant>
        <vt:i4>4390923</vt:i4>
      </vt:variant>
      <vt:variant>
        <vt:i4>21</vt:i4>
      </vt:variant>
      <vt:variant>
        <vt:i4>0</vt:i4>
      </vt:variant>
      <vt:variant>
        <vt:i4>5</vt:i4>
      </vt:variant>
      <vt:variant>
        <vt:lpwstr>http://www.ncbi.nlm.nih.gov/pubmed?term=%22Morris%20A%22%5BAuthor%5D</vt:lpwstr>
      </vt:variant>
      <vt:variant>
        <vt:lpwstr/>
      </vt:variant>
      <vt:variant>
        <vt:i4>3407919</vt:i4>
      </vt:variant>
      <vt:variant>
        <vt:i4>18</vt:i4>
      </vt:variant>
      <vt:variant>
        <vt:i4>0</vt:i4>
      </vt:variant>
      <vt:variant>
        <vt:i4>5</vt:i4>
      </vt:variant>
      <vt:variant>
        <vt:lpwstr>http://www.ncbi.nlm.nih.gov/pubmed/22087311</vt:lpwstr>
      </vt:variant>
      <vt:variant>
        <vt:lpwstr/>
      </vt:variant>
      <vt:variant>
        <vt:i4>6291510</vt:i4>
      </vt:variant>
      <vt:variant>
        <vt:i4>15</vt:i4>
      </vt:variant>
      <vt:variant>
        <vt:i4>0</vt:i4>
      </vt:variant>
      <vt:variant>
        <vt:i4>5</vt:i4>
      </vt:variant>
      <vt:variant>
        <vt:lpwstr>http://www.ncbi.nlm.nih.gov/pubmed?term=%22Gladwin%20MT%22%5BAuthor%5D</vt:lpwstr>
      </vt:variant>
      <vt:variant>
        <vt:lpwstr/>
      </vt:variant>
      <vt:variant>
        <vt:i4>8192052</vt:i4>
      </vt:variant>
      <vt:variant>
        <vt:i4>12</vt:i4>
      </vt:variant>
      <vt:variant>
        <vt:i4>0</vt:i4>
      </vt:variant>
      <vt:variant>
        <vt:i4>5</vt:i4>
      </vt:variant>
      <vt:variant>
        <vt:lpwstr>http://www.ncbi.nlm.nih.gov/pubmed?term=%22Sciurba%20FC%22%5BAuthor%5D</vt:lpwstr>
      </vt:variant>
      <vt:variant>
        <vt:lpwstr/>
      </vt:variant>
      <vt:variant>
        <vt:i4>4325406</vt:i4>
      </vt:variant>
      <vt:variant>
        <vt:i4>9</vt:i4>
      </vt:variant>
      <vt:variant>
        <vt:i4>0</vt:i4>
      </vt:variant>
      <vt:variant>
        <vt:i4>5</vt:i4>
      </vt:variant>
      <vt:variant>
        <vt:lpwstr>http://www.ncbi.nlm.nih.gov/pubmed?term=%22Bon%20J%22%5BAuthor%5D</vt:lpwstr>
      </vt:variant>
      <vt:variant>
        <vt:lpwstr/>
      </vt:variant>
      <vt:variant>
        <vt:i4>2162807</vt:i4>
      </vt:variant>
      <vt:variant>
        <vt:i4>6</vt:i4>
      </vt:variant>
      <vt:variant>
        <vt:i4>0</vt:i4>
      </vt:variant>
      <vt:variant>
        <vt:i4>5</vt:i4>
      </vt:variant>
      <vt:variant>
        <vt:lpwstr>http://www.ncbi.nlm.nih.gov/pubmed?term=%22Zhang%20Y%22%5BAuthor%5D</vt:lpwstr>
      </vt:variant>
      <vt:variant>
        <vt:lpwstr/>
      </vt:variant>
      <vt:variant>
        <vt:i4>8323111</vt:i4>
      </vt:variant>
      <vt:variant>
        <vt:i4>3</vt:i4>
      </vt:variant>
      <vt:variant>
        <vt:i4>0</vt:i4>
      </vt:variant>
      <vt:variant>
        <vt:i4>5</vt:i4>
      </vt:variant>
      <vt:variant>
        <vt:lpwstr>http://www.ncbi.nlm.nih.gov/pubmed?term=%22Belloli%20EA%22%5BAuthor%5D</vt:lpwstr>
      </vt:variant>
      <vt:variant>
        <vt:lpwstr/>
      </vt:variant>
      <vt:variant>
        <vt:i4>458843</vt:i4>
      </vt:variant>
      <vt:variant>
        <vt:i4>0</vt:i4>
      </vt:variant>
      <vt:variant>
        <vt:i4>0</vt:i4>
      </vt:variant>
      <vt:variant>
        <vt:i4>5</vt:i4>
      </vt:variant>
      <vt:variant>
        <vt:lpwstr>http://www.ncbi.nlm.nih.gov/pubmed?term=%22Stamm%20JA%22%5BAuthor%5D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CC</dc:creator>
  <cp:lastModifiedBy>Pliske, Laura</cp:lastModifiedBy>
  <cp:revision>50</cp:revision>
  <cp:lastPrinted>2026-06-09T18:45:00Z</cp:lastPrinted>
  <dcterms:created xsi:type="dcterms:W3CDTF">2026-01-07T17:06:00Z</dcterms:created>
  <dcterms:modified xsi:type="dcterms:W3CDTF">2026-06-15T16:39:00Z</dcterms:modified>
</cp:coreProperties>
</file>