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B99D" w14:textId="77777777" w:rsidR="00A502AA" w:rsidRPr="009A59B2" w:rsidRDefault="00E128AA" w:rsidP="00A502AA">
      <w:pPr>
        <w:tabs>
          <w:tab w:val="left" w:pos="360"/>
          <w:tab w:val="left" w:pos="2160"/>
        </w:tabs>
        <w:jc w:val="center"/>
        <w:rPr>
          <w:bCs/>
          <w:color w:val="000000" w:themeColor="text1"/>
        </w:rPr>
      </w:pPr>
      <w:bookmarkStart w:id="0" w:name="OLE_LINK1"/>
      <w:bookmarkStart w:id="1" w:name="OLE_LINK2"/>
      <w:r w:rsidRPr="009A59B2">
        <w:rPr>
          <w:bCs/>
          <w:color w:val="000000" w:themeColor="text1"/>
        </w:rPr>
        <w:t>Curriculum Vitae</w:t>
      </w:r>
    </w:p>
    <w:p w14:paraId="6AEC9652" w14:textId="77777777" w:rsidR="00A502AA" w:rsidRPr="009A59B2" w:rsidRDefault="00E128AA" w:rsidP="00A502AA">
      <w:pPr>
        <w:tabs>
          <w:tab w:val="left" w:pos="360"/>
          <w:tab w:val="left" w:pos="2160"/>
        </w:tabs>
        <w:jc w:val="center"/>
        <w:rPr>
          <w:bCs/>
          <w:color w:val="000000" w:themeColor="text1"/>
        </w:rPr>
      </w:pPr>
      <w:r w:rsidRPr="009A59B2">
        <w:rPr>
          <w:bCs/>
          <w:color w:val="000000" w:themeColor="text1"/>
        </w:rPr>
        <w:t>Seth A. Ament, Ph.D.</w:t>
      </w:r>
    </w:p>
    <w:p w14:paraId="114FC346" w14:textId="5255CAC8" w:rsidR="00E128AA" w:rsidRPr="009A59B2" w:rsidRDefault="00D47CA5" w:rsidP="00E128AA">
      <w:pPr>
        <w:tabs>
          <w:tab w:val="left" w:pos="360"/>
          <w:tab w:val="left" w:pos="2160"/>
        </w:tabs>
        <w:jc w:val="center"/>
        <w:rPr>
          <w:bCs/>
          <w:color w:val="000000" w:themeColor="text1"/>
        </w:rPr>
      </w:pPr>
      <w:r>
        <w:rPr>
          <w:bCs/>
          <w:color w:val="000000" w:themeColor="text1"/>
        </w:rPr>
        <w:t>Associate</w:t>
      </w:r>
      <w:r w:rsidR="00E128AA" w:rsidRPr="009A59B2">
        <w:rPr>
          <w:bCs/>
          <w:color w:val="000000" w:themeColor="text1"/>
        </w:rPr>
        <w:t xml:space="preserve"> Professor, Department of Psychiatry</w:t>
      </w:r>
    </w:p>
    <w:p w14:paraId="3C031518" w14:textId="77777777" w:rsidR="00E128AA" w:rsidRPr="009A59B2" w:rsidRDefault="00E128AA" w:rsidP="00E128AA">
      <w:pPr>
        <w:tabs>
          <w:tab w:val="left" w:pos="360"/>
          <w:tab w:val="left" w:pos="2160"/>
        </w:tabs>
        <w:jc w:val="center"/>
        <w:rPr>
          <w:bCs/>
          <w:color w:val="000000" w:themeColor="text1"/>
        </w:rPr>
      </w:pPr>
      <w:r w:rsidRPr="009A59B2">
        <w:rPr>
          <w:bCs/>
          <w:color w:val="000000" w:themeColor="text1"/>
        </w:rPr>
        <w:t>University of Maryland School of Medicine</w:t>
      </w:r>
    </w:p>
    <w:p w14:paraId="5D4D0A31" w14:textId="77777777" w:rsidR="00E128AA" w:rsidRPr="009A59B2" w:rsidRDefault="00E128AA" w:rsidP="00E128AA">
      <w:pPr>
        <w:tabs>
          <w:tab w:val="left" w:pos="360"/>
          <w:tab w:val="left" w:pos="2160"/>
        </w:tabs>
        <w:jc w:val="center"/>
        <w:rPr>
          <w:bCs/>
          <w:color w:val="000000" w:themeColor="text1"/>
        </w:rPr>
      </w:pPr>
    </w:p>
    <w:p w14:paraId="6F8CD6C9" w14:textId="2DC6EA40" w:rsidR="00E128AA" w:rsidRPr="009A59B2" w:rsidRDefault="00E128AA" w:rsidP="00E128AA">
      <w:pPr>
        <w:tabs>
          <w:tab w:val="left" w:pos="360"/>
          <w:tab w:val="left" w:pos="2160"/>
        </w:tabs>
        <w:rPr>
          <w:bCs/>
          <w:color w:val="000000" w:themeColor="text1"/>
        </w:rPr>
      </w:pPr>
      <w:r w:rsidRPr="009A59B2">
        <w:rPr>
          <w:b/>
          <w:bCs/>
          <w:color w:val="000000" w:themeColor="text1"/>
        </w:rPr>
        <w:t>Date</w:t>
      </w:r>
      <w:r w:rsidRPr="009A59B2">
        <w:rPr>
          <w:bCs/>
          <w:color w:val="000000" w:themeColor="text1"/>
        </w:rPr>
        <w:t xml:space="preserve">: </w:t>
      </w:r>
      <w:r w:rsidR="00BC6DFC">
        <w:rPr>
          <w:bCs/>
          <w:color w:val="000000" w:themeColor="text1"/>
        </w:rPr>
        <w:t>September 4</w:t>
      </w:r>
      <w:r w:rsidR="007611D0" w:rsidRPr="009A59B2">
        <w:rPr>
          <w:bCs/>
          <w:color w:val="000000" w:themeColor="text1"/>
        </w:rPr>
        <w:t>, 202</w:t>
      </w:r>
      <w:r w:rsidR="009556DD">
        <w:rPr>
          <w:bCs/>
          <w:color w:val="000000" w:themeColor="text1"/>
        </w:rPr>
        <w:t>1</w:t>
      </w:r>
    </w:p>
    <w:p w14:paraId="0918C6D2" w14:textId="77777777" w:rsidR="00E128AA" w:rsidRPr="009A59B2" w:rsidRDefault="00E128AA" w:rsidP="00E128AA">
      <w:pPr>
        <w:tabs>
          <w:tab w:val="left" w:pos="360"/>
          <w:tab w:val="left" w:pos="2160"/>
        </w:tabs>
        <w:rPr>
          <w:bCs/>
          <w:color w:val="000000" w:themeColor="text1"/>
        </w:rPr>
      </w:pPr>
    </w:p>
    <w:p w14:paraId="16902C0D" w14:textId="77777777" w:rsidR="00E128AA" w:rsidRPr="009A59B2" w:rsidRDefault="00E128AA" w:rsidP="00E128AA">
      <w:pPr>
        <w:tabs>
          <w:tab w:val="left" w:pos="360"/>
          <w:tab w:val="left" w:pos="2160"/>
        </w:tabs>
        <w:rPr>
          <w:b/>
          <w:bCs/>
          <w:color w:val="000000" w:themeColor="text1"/>
          <w:u w:val="single"/>
        </w:rPr>
      </w:pPr>
      <w:r w:rsidRPr="009A59B2">
        <w:rPr>
          <w:b/>
          <w:bCs/>
          <w:color w:val="000000" w:themeColor="text1"/>
          <w:u w:val="single"/>
        </w:rPr>
        <w:t>Contact Information</w:t>
      </w:r>
    </w:p>
    <w:p w14:paraId="33F6A652" w14:textId="77777777" w:rsidR="00E128AA" w:rsidRPr="009A59B2" w:rsidRDefault="00E128AA" w:rsidP="00E128AA">
      <w:pPr>
        <w:tabs>
          <w:tab w:val="left" w:pos="360"/>
          <w:tab w:val="left" w:pos="2160"/>
        </w:tabs>
        <w:rPr>
          <w:b/>
          <w:bCs/>
          <w:color w:val="000000" w:themeColor="text1"/>
        </w:rPr>
      </w:pPr>
    </w:p>
    <w:p w14:paraId="18576917" w14:textId="77777777" w:rsidR="00E128AA" w:rsidRPr="009A59B2" w:rsidRDefault="00E128AA" w:rsidP="00F8308A">
      <w:pPr>
        <w:tabs>
          <w:tab w:val="left" w:pos="2160"/>
        </w:tabs>
        <w:rPr>
          <w:bCs/>
          <w:color w:val="000000" w:themeColor="text1"/>
        </w:rPr>
      </w:pPr>
      <w:r w:rsidRPr="009A59B2">
        <w:rPr>
          <w:bCs/>
          <w:color w:val="000000" w:themeColor="text1"/>
        </w:rPr>
        <w:t>Business Address:</w:t>
      </w:r>
      <w:r w:rsidRPr="009A59B2">
        <w:rPr>
          <w:bCs/>
          <w:color w:val="000000" w:themeColor="text1"/>
        </w:rPr>
        <w:tab/>
        <w:t>Institute for Genome Science</w:t>
      </w:r>
      <w:r w:rsidR="00FD2DDD" w:rsidRPr="009A59B2">
        <w:rPr>
          <w:bCs/>
          <w:color w:val="000000" w:themeColor="text1"/>
        </w:rPr>
        <w:t>s</w:t>
      </w:r>
    </w:p>
    <w:p w14:paraId="6C674DE7" w14:textId="77777777" w:rsidR="00E128AA" w:rsidRPr="009A59B2" w:rsidRDefault="00E128AA" w:rsidP="00F8308A">
      <w:pPr>
        <w:tabs>
          <w:tab w:val="left" w:pos="2160"/>
        </w:tabs>
        <w:rPr>
          <w:rFonts w:eastAsia="Cambria"/>
          <w:color w:val="000000" w:themeColor="text1"/>
        </w:rPr>
      </w:pPr>
      <w:r w:rsidRPr="009A59B2">
        <w:rPr>
          <w:bCs/>
          <w:color w:val="000000" w:themeColor="text1"/>
        </w:rPr>
        <w:tab/>
      </w:r>
      <w:r w:rsidR="00297E87" w:rsidRPr="009A59B2">
        <w:rPr>
          <w:rFonts w:eastAsia="Cambria"/>
          <w:color w:val="000000" w:themeColor="text1"/>
        </w:rPr>
        <w:t>670</w:t>
      </w:r>
      <w:r w:rsidRPr="009A59B2">
        <w:rPr>
          <w:rFonts w:eastAsia="Cambria"/>
          <w:color w:val="000000" w:themeColor="text1"/>
        </w:rPr>
        <w:t xml:space="preserve"> West Baltimore St., </w:t>
      </w:r>
      <w:r w:rsidR="00297E87" w:rsidRPr="009A59B2">
        <w:rPr>
          <w:rFonts w:eastAsia="Cambria"/>
          <w:color w:val="000000" w:themeColor="text1"/>
        </w:rPr>
        <w:t>HSF-3, Room 3182</w:t>
      </w:r>
    </w:p>
    <w:p w14:paraId="522479BF" w14:textId="77777777" w:rsidR="00E128AA" w:rsidRPr="009A59B2" w:rsidRDefault="00E128AA" w:rsidP="00F8308A">
      <w:pPr>
        <w:tabs>
          <w:tab w:val="left" w:pos="2160"/>
        </w:tabs>
        <w:rPr>
          <w:rFonts w:eastAsia="Cambria"/>
          <w:color w:val="000000" w:themeColor="text1"/>
        </w:rPr>
      </w:pPr>
      <w:r w:rsidRPr="009A59B2">
        <w:rPr>
          <w:rFonts w:eastAsia="Cambria"/>
          <w:color w:val="000000" w:themeColor="text1"/>
        </w:rPr>
        <w:tab/>
        <w:t>Baltimore, MD 21201</w:t>
      </w:r>
    </w:p>
    <w:p w14:paraId="5C5F84B4" w14:textId="77777777" w:rsidR="00E128AA" w:rsidRPr="009A59B2" w:rsidRDefault="00E128AA" w:rsidP="00F8308A">
      <w:pPr>
        <w:tabs>
          <w:tab w:val="left" w:pos="2160"/>
        </w:tabs>
        <w:rPr>
          <w:rFonts w:eastAsia="Cambria"/>
          <w:color w:val="000000" w:themeColor="text1"/>
        </w:rPr>
      </w:pPr>
      <w:r w:rsidRPr="009A59B2">
        <w:rPr>
          <w:rFonts w:eastAsia="Cambria"/>
          <w:color w:val="000000" w:themeColor="text1"/>
        </w:rPr>
        <w:t>Phone Number:</w:t>
      </w:r>
      <w:r w:rsidRPr="009A59B2">
        <w:rPr>
          <w:rFonts w:eastAsia="Cambria"/>
          <w:color w:val="000000" w:themeColor="text1"/>
        </w:rPr>
        <w:tab/>
      </w:r>
      <w:r w:rsidR="00B4192A" w:rsidRPr="009A59B2">
        <w:rPr>
          <w:rFonts w:eastAsia="Cambria"/>
          <w:color w:val="000000" w:themeColor="text1"/>
        </w:rPr>
        <w:t>(410) 706-568</w:t>
      </w:r>
      <w:r w:rsidRPr="009A59B2">
        <w:rPr>
          <w:rFonts w:eastAsia="Cambria"/>
          <w:color w:val="000000" w:themeColor="text1"/>
        </w:rPr>
        <w:t>1</w:t>
      </w:r>
    </w:p>
    <w:p w14:paraId="5772D1F1" w14:textId="77777777" w:rsidR="00E128AA" w:rsidRPr="009A59B2" w:rsidRDefault="00E128AA" w:rsidP="00F8308A">
      <w:pPr>
        <w:tabs>
          <w:tab w:val="left" w:pos="2160"/>
        </w:tabs>
        <w:rPr>
          <w:rFonts w:eastAsia="Cambria"/>
          <w:color w:val="000000" w:themeColor="text1"/>
        </w:rPr>
      </w:pPr>
      <w:r w:rsidRPr="009A59B2">
        <w:rPr>
          <w:rFonts w:eastAsia="Cambria"/>
          <w:color w:val="000000" w:themeColor="text1"/>
        </w:rPr>
        <w:t>Email:</w:t>
      </w:r>
      <w:r w:rsidRPr="009A59B2">
        <w:rPr>
          <w:rFonts w:eastAsia="Cambria"/>
          <w:color w:val="000000" w:themeColor="text1"/>
        </w:rPr>
        <w:tab/>
        <w:t>s</w:t>
      </w:r>
      <w:r w:rsidR="00B4192A" w:rsidRPr="009A59B2">
        <w:rPr>
          <w:rFonts w:eastAsia="Cambria"/>
          <w:color w:val="000000" w:themeColor="text1"/>
        </w:rPr>
        <w:t>ament@som.umaryland.edu</w:t>
      </w:r>
    </w:p>
    <w:p w14:paraId="6AED019C" w14:textId="77777777" w:rsidR="00E128AA" w:rsidRPr="009A59B2" w:rsidRDefault="00E128AA" w:rsidP="00E128AA">
      <w:pPr>
        <w:tabs>
          <w:tab w:val="left" w:pos="2880"/>
        </w:tabs>
        <w:rPr>
          <w:rFonts w:eastAsia="Cambria"/>
          <w:color w:val="000000" w:themeColor="text1"/>
        </w:rPr>
      </w:pPr>
    </w:p>
    <w:p w14:paraId="2163AF91" w14:textId="77777777" w:rsidR="00E128AA" w:rsidRPr="009A59B2" w:rsidRDefault="00E128AA" w:rsidP="00E128AA">
      <w:pPr>
        <w:tabs>
          <w:tab w:val="left" w:pos="2880"/>
        </w:tabs>
        <w:rPr>
          <w:rFonts w:eastAsia="Cambria"/>
          <w:b/>
          <w:color w:val="000000" w:themeColor="text1"/>
          <w:u w:val="single"/>
        </w:rPr>
      </w:pPr>
      <w:r w:rsidRPr="009A59B2">
        <w:rPr>
          <w:rFonts w:eastAsia="Cambria"/>
          <w:b/>
          <w:color w:val="000000" w:themeColor="text1"/>
          <w:u w:val="single"/>
        </w:rPr>
        <w:t>Education</w:t>
      </w:r>
    </w:p>
    <w:p w14:paraId="085304C0" w14:textId="77777777" w:rsidR="00E128AA" w:rsidRPr="009A59B2" w:rsidRDefault="00E128AA" w:rsidP="00E128AA">
      <w:pPr>
        <w:tabs>
          <w:tab w:val="left" w:pos="2880"/>
        </w:tabs>
        <w:rPr>
          <w:rFonts w:eastAsia="Cambria"/>
          <w:b/>
          <w:color w:val="000000" w:themeColor="text1"/>
        </w:rPr>
      </w:pPr>
    </w:p>
    <w:p w14:paraId="73EA00A1" w14:textId="20A89A75" w:rsidR="00E128AA" w:rsidRPr="009A59B2" w:rsidRDefault="009A59B2" w:rsidP="00F8308A">
      <w:pPr>
        <w:tabs>
          <w:tab w:val="left" w:pos="360"/>
          <w:tab w:val="left" w:pos="2160"/>
          <w:tab w:val="right" w:pos="9900"/>
        </w:tabs>
        <w:rPr>
          <w:color w:val="000000" w:themeColor="text1"/>
        </w:rPr>
      </w:pPr>
      <w:r>
        <w:rPr>
          <w:color w:val="000000" w:themeColor="text1"/>
        </w:rPr>
        <w:t xml:space="preserve">1999 – </w:t>
      </w:r>
      <w:r w:rsidR="00E128AA" w:rsidRPr="009A59B2">
        <w:rPr>
          <w:color w:val="000000" w:themeColor="text1"/>
        </w:rPr>
        <w:t>2003</w:t>
      </w:r>
      <w:r>
        <w:rPr>
          <w:color w:val="000000" w:themeColor="text1"/>
        </w:rPr>
        <w:tab/>
      </w:r>
      <w:r w:rsidR="00E128AA" w:rsidRPr="009A59B2">
        <w:rPr>
          <w:color w:val="000000" w:themeColor="text1"/>
        </w:rPr>
        <w:t>A.B.,</w:t>
      </w:r>
      <w:r w:rsidR="00E128AA" w:rsidRPr="009A59B2">
        <w:rPr>
          <w:i/>
          <w:iCs/>
          <w:color w:val="000000" w:themeColor="text1"/>
        </w:rPr>
        <w:t xml:space="preserve"> </w:t>
      </w:r>
      <w:r w:rsidR="00E128AA" w:rsidRPr="009A59B2">
        <w:rPr>
          <w:color w:val="000000" w:themeColor="text1"/>
        </w:rPr>
        <w:t>Biology, Harvard University (cum laude)</w:t>
      </w:r>
    </w:p>
    <w:p w14:paraId="73271A3E" w14:textId="7F3A2D3A" w:rsidR="00E128AA" w:rsidRPr="009A59B2" w:rsidRDefault="009A59B2" w:rsidP="00F8308A">
      <w:pPr>
        <w:tabs>
          <w:tab w:val="left" w:pos="360"/>
          <w:tab w:val="left" w:pos="2160"/>
          <w:tab w:val="right" w:pos="9900"/>
        </w:tabs>
        <w:rPr>
          <w:color w:val="000000" w:themeColor="text1"/>
        </w:rPr>
      </w:pPr>
      <w:r>
        <w:rPr>
          <w:color w:val="000000" w:themeColor="text1"/>
        </w:rPr>
        <w:t xml:space="preserve">2004 – </w:t>
      </w:r>
      <w:r w:rsidR="00E128AA" w:rsidRPr="009A59B2">
        <w:rPr>
          <w:color w:val="000000" w:themeColor="text1"/>
        </w:rPr>
        <w:t>2010</w:t>
      </w:r>
      <w:r>
        <w:rPr>
          <w:color w:val="000000" w:themeColor="text1"/>
        </w:rPr>
        <w:tab/>
      </w:r>
      <w:r w:rsidR="00E128AA" w:rsidRPr="009A59B2">
        <w:rPr>
          <w:color w:val="000000" w:themeColor="text1"/>
        </w:rPr>
        <w:t>Ph.D., Neuroscience, University of Illinois</w:t>
      </w:r>
    </w:p>
    <w:p w14:paraId="3E26C32C" w14:textId="77777777" w:rsidR="00F44CCD" w:rsidRPr="009A59B2" w:rsidRDefault="00F44CCD" w:rsidP="00F44CCD">
      <w:pPr>
        <w:tabs>
          <w:tab w:val="left" w:pos="2160"/>
          <w:tab w:val="right" w:pos="9900"/>
        </w:tabs>
        <w:rPr>
          <w:color w:val="000000" w:themeColor="text1"/>
        </w:rPr>
      </w:pPr>
      <w:r w:rsidRPr="009A59B2">
        <w:rPr>
          <w:color w:val="000000" w:themeColor="text1"/>
        </w:rPr>
        <w:tab/>
        <w:t>Advisor: Gene E. Robinson</w:t>
      </w:r>
    </w:p>
    <w:p w14:paraId="701A3231" w14:textId="77777777" w:rsidR="00F44CCD" w:rsidRPr="009A59B2" w:rsidRDefault="00F44CCD" w:rsidP="00F44CCD">
      <w:pPr>
        <w:tabs>
          <w:tab w:val="left" w:pos="2160"/>
          <w:tab w:val="right" w:pos="9900"/>
        </w:tabs>
        <w:ind w:left="2160" w:hanging="2160"/>
        <w:rPr>
          <w:b/>
          <w:color w:val="000000" w:themeColor="text1"/>
        </w:rPr>
      </w:pPr>
      <w:r w:rsidRPr="009A59B2">
        <w:rPr>
          <w:color w:val="000000" w:themeColor="text1"/>
        </w:rPr>
        <w:tab/>
        <w:t>Dissertation: “Nutrition, Hormones, Transcriptional Regulatory Networks and Division of Labor in Honey Bee Colonies”</w:t>
      </w:r>
    </w:p>
    <w:p w14:paraId="38047F62" w14:textId="77777777" w:rsidR="00E128AA" w:rsidRPr="009A59B2" w:rsidRDefault="00E128AA" w:rsidP="00F8308A">
      <w:pPr>
        <w:tabs>
          <w:tab w:val="left" w:pos="360"/>
          <w:tab w:val="left" w:pos="2160"/>
          <w:tab w:val="right" w:pos="9900"/>
        </w:tabs>
        <w:rPr>
          <w:b/>
          <w:color w:val="000000" w:themeColor="text1"/>
        </w:rPr>
      </w:pPr>
    </w:p>
    <w:p w14:paraId="1F979690" w14:textId="77777777" w:rsidR="00E128AA" w:rsidRPr="009A59B2" w:rsidRDefault="00347FE9" w:rsidP="00E128AA">
      <w:pPr>
        <w:tabs>
          <w:tab w:val="left" w:pos="360"/>
          <w:tab w:val="left" w:pos="1800"/>
          <w:tab w:val="left" w:pos="2160"/>
          <w:tab w:val="right" w:pos="9900"/>
        </w:tabs>
        <w:rPr>
          <w:b/>
          <w:color w:val="000000" w:themeColor="text1"/>
        </w:rPr>
      </w:pPr>
      <w:r w:rsidRPr="009A59B2">
        <w:rPr>
          <w:rFonts w:eastAsia="MS Mincho"/>
          <w:b/>
          <w:color w:val="000000" w:themeColor="text1"/>
          <w:u w:val="single"/>
        </w:rPr>
        <w:t>Post Graduate Education and Training</w:t>
      </w:r>
    </w:p>
    <w:p w14:paraId="1577E27D" w14:textId="77777777" w:rsidR="00E128AA" w:rsidRPr="009A59B2" w:rsidRDefault="00E128AA" w:rsidP="00E128AA">
      <w:pPr>
        <w:tabs>
          <w:tab w:val="left" w:pos="360"/>
          <w:tab w:val="left" w:pos="1800"/>
          <w:tab w:val="left" w:pos="2160"/>
          <w:tab w:val="right" w:pos="9900"/>
        </w:tabs>
        <w:rPr>
          <w:b/>
          <w:color w:val="000000" w:themeColor="text1"/>
        </w:rPr>
      </w:pPr>
    </w:p>
    <w:p w14:paraId="33389686" w14:textId="77777777" w:rsidR="00E128AA" w:rsidRPr="009A59B2" w:rsidRDefault="00347FE9" w:rsidP="00F8308A">
      <w:pPr>
        <w:tabs>
          <w:tab w:val="left" w:pos="360"/>
          <w:tab w:val="left" w:pos="2160"/>
          <w:tab w:val="right" w:pos="9900"/>
        </w:tabs>
        <w:rPr>
          <w:color w:val="000000" w:themeColor="text1"/>
        </w:rPr>
      </w:pPr>
      <w:r w:rsidRPr="009A59B2">
        <w:rPr>
          <w:color w:val="000000" w:themeColor="text1"/>
        </w:rPr>
        <w:t>2010 – 2011</w:t>
      </w:r>
      <w:r w:rsidRPr="009A59B2">
        <w:rPr>
          <w:color w:val="000000" w:themeColor="text1"/>
        </w:rPr>
        <w:tab/>
        <w:t>Postdoctoral Fellow, University of California, Berkeley, California</w:t>
      </w:r>
    </w:p>
    <w:p w14:paraId="1CF3669A" w14:textId="77777777" w:rsidR="00F44CCD" w:rsidRPr="009A59B2" w:rsidRDefault="00F44CCD" w:rsidP="00F44CCD">
      <w:pPr>
        <w:tabs>
          <w:tab w:val="left" w:pos="2160"/>
          <w:tab w:val="right" w:pos="9900"/>
        </w:tabs>
        <w:rPr>
          <w:color w:val="000000" w:themeColor="text1"/>
        </w:rPr>
      </w:pPr>
      <w:r w:rsidRPr="009A59B2">
        <w:rPr>
          <w:color w:val="000000" w:themeColor="text1"/>
        </w:rPr>
        <w:tab/>
        <w:t>Mentor: Kristin Scott</w:t>
      </w:r>
    </w:p>
    <w:p w14:paraId="40B3E635" w14:textId="77777777" w:rsidR="00347FE9" w:rsidRPr="009A59B2" w:rsidRDefault="00347FE9" w:rsidP="00F8308A">
      <w:pPr>
        <w:tabs>
          <w:tab w:val="left" w:pos="360"/>
          <w:tab w:val="left" w:pos="2160"/>
          <w:tab w:val="right" w:pos="9900"/>
        </w:tabs>
        <w:rPr>
          <w:color w:val="000000" w:themeColor="text1"/>
        </w:rPr>
      </w:pPr>
      <w:r w:rsidRPr="009A59B2">
        <w:rPr>
          <w:color w:val="000000" w:themeColor="text1"/>
        </w:rPr>
        <w:t>2012 – 2016</w:t>
      </w:r>
      <w:r w:rsidRPr="009A59B2">
        <w:rPr>
          <w:color w:val="000000" w:themeColor="text1"/>
        </w:rPr>
        <w:tab/>
        <w:t>Postdoctoral Fellow, Institute for Systems Biology, Seattle, Washington</w:t>
      </w:r>
    </w:p>
    <w:p w14:paraId="509344F0" w14:textId="77777777" w:rsidR="00F44CCD" w:rsidRPr="009A59B2" w:rsidRDefault="00F44CCD" w:rsidP="00F44CCD">
      <w:pPr>
        <w:tabs>
          <w:tab w:val="left" w:pos="2160"/>
          <w:tab w:val="right" w:pos="9900"/>
        </w:tabs>
        <w:rPr>
          <w:color w:val="000000" w:themeColor="text1"/>
        </w:rPr>
      </w:pPr>
      <w:r w:rsidRPr="009A59B2">
        <w:rPr>
          <w:color w:val="000000" w:themeColor="text1"/>
        </w:rPr>
        <w:tab/>
        <w:t>Co-Mentors: Nathan Price and Leroy Hood</w:t>
      </w:r>
    </w:p>
    <w:p w14:paraId="3CC8822E" w14:textId="77777777" w:rsidR="00347FE9" w:rsidRPr="009A59B2" w:rsidRDefault="00347FE9" w:rsidP="00E128AA">
      <w:pPr>
        <w:tabs>
          <w:tab w:val="left" w:pos="360"/>
          <w:tab w:val="left" w:pos="1800"/>
          <w:tab w:val="left" w:pos="2160"/>
          <w:tab w:val="right" w:pos="9900"/>
        </w:tabs>
        <w:rPr>
          <w:b/>
          <w:color w:val="000000" w:themeColor="text1"/>
        </w:rPr>
      </w:pPr>
    </w:p>
    <w:p w14:paraId="7336F420" w14:textId="77777777" w:rsidR="00347FE9" w:rsidRPr="009A59B2" w:rsidRDefault="00347FE9" w:rsidP="00E128AA">
      <w:pPr>
        <w:tabs>
          <w:tab w:val="left" w:pos="360"/>
          <w:tab w:val="left" w:pos="1800"/>
          <w:tab w:val="left" w:pos="2160"/>
          <w:tab w:val="right" w:pos="9900"/>
        </w:tabs>
        <w:rPr>
          <w:b/>
          <w:color w:val="000000" w:themeColor="text1"/>
          <w:u w:val="single"/>
        </w:rPr>
      </w:pPr>
      <w:r w:rsidRPr="009A59B2">
        <w:rPr>
          <w:b/>
          <w:color w:val="000000" w:themeColor="text1"/>
          <w:u w:val="single"/>
        </w:rPr>
        <w:t>Employment History</w:t>
      </w:r>
    </w:p>
    <w:p w14:paraId="1E407287" w14:textId="77777777" w:rsidR="00347FE9" w:rsidRPr="009A59B2" w:rsidRDefault="00347FE9" w:rsidP="00E128AA">
      <w:pPr>
        <w:tabs>
          <w:tab w:val="left" w:pos="360"/>
          <w:tab w:val="left" w:pos="1800"/>
          <w:tab w:val="left" w:pos="2160"/>
          <w:tab w:val="right" w:pos="9900"/>
        </w:tabs>
        <w:rPr>
          <w:b/>
          <w:color w:val="000000" w:themeColor="text1"/>
          <w:u w:val="single"/>
        </w:rPr>
      </w:pPr>
    </w:p>
    <w:p w14:paraId="2976651C" w14:textId="77777777" w:rsidR="00347FE9" w:rsidRPr="009A59B2" w:rsidRDefault="00347FE9" w:rsidP="00E128AA">
      <w:pPr>
        <w:tabs>
          <w:tab w:val="left" w:pos="360"/>
          <w:tab w:val="left" w:pos="1800"/>
          <w:tab w:val="left" w:pos="2160"/>
          <w:tab w:val="right" w:pos="9900"/>
        </w:tabs>
        <w:rPr>
          <w:color w:val="000000" w:themeColor="text1"/>
        </w:rPr>
      </w:pPr>
      <w:r w:rsidRPr="009A59B2">
        <w:rPr>
          <w:b/>
          <w:color w:val="000000" w:themeColor="text1"/>
          <w:u w:val="single"/>
        </w:rPr>
        <w:t>Academic Appointments</w:t>
      </w:r>
    </w:p>
    <w:p w14:paraId="3E11A243" w14:textId="77777777" w:rsidR="00347FE9" w:rsidRPr="009A59B2" w:rsidRDefault="00347FE9" w:rsidP="00E128AA">
      <w:pPr>
        <w:tabs>
          <w:tab w:val="left" w:pos="360"/>
          <w:tab w:val="left" w:pos="1800"/>
          <w:tab w:val="left" w:pos="2160"/>
          <w:tab w:val="right" w:pos="9900"/>
        </w:tabs>
        <w:rPr>
          <w:color w:val="000000" w:themeColor="text1"/>
        </w:rPr>
      </w:pPr>
    </w:p>
    <w:p w14:paraId="458ABBEE" w14:textId="60DB068E" w:rsidR="00347FE9" w:rsidRPr="009A59B2" w:rsidRDefault="00347FE9" w:rsidP="00F8308A">
      <w:pPr>
        <w:tabs>
          <w:tab w:val="left" w:pos="360"/>
          <w:tab w:val="left" w:pos="2160"/>
          <w:tab w:val="right" w:pos="9900"/>
        </w:tabs>
        <w:rPr>
          <w:color w:val="000000" w:themeColor="text1"/>
        </w:rPr>
      </w:pPr>
      <w:r w:rsidRPr="009A59B2">
        <w:rPr>
          <w:color w:val="000000" w:themeColor="text1"/>
        </w:rPr>
        <w:t xml:space="preserve">2016 – </w:t>
      </w:r>
      <w:r w:rsidR="00D47CA5">
        <w:rPr>
          <w:color w:val="000000" w:themeColor="text1"/>
        </w:rPr>
        <w:t>2021</w:t>
      </w:r>
      <w:r w:rsidRPr="009A59B2">
        <w:rPr>
          <w:color w:val="000000" w:themeColor="text1"/>
        </w:rPr>
        <w:tab/>
        <w:t>Assistant Professor, Psychiatry, UMSOM</w:t>
      </w:r>
    </w:p>
    <w:p w14:paraId="76588042" w14:textId="77777777" w:rsidR="00347FE9" w:rsidRPr="009A59B2" w:rsidRDefault="00347FE9" w:rsidP="00F8308A">
      <w:pPr>
        <w:tabs>
          <w:tab w:val="left" w:pos="360"/>
          <w:tab w:val="left" w:pos="2160"/>
          <w:tab w:val="right" w:pos="9900"/>
        </w:tabs>
        <w:rPr>
          <w:color w:val="000000" w:themeColor="text1"/>
        </w:rPr>
      </w:pPr>
      <w:r w:rsidRPr="009A59B2">
        <w:rPr>
          <w:color w:val="000000" w:themeColor="text1"/>
        </w:rPr>
        <w:t>2016 – present</w:t>
      </w:r>
      <w:r w:rsidRPr="009A59B2">
        <w:rPr>
          <w:color w:val="000000" w:themeColor="text1"/>
        </w:rPr>
        <w:tab/>
        <w:t>Member, Institute for Genome Sciences, UMSOM</w:t>
      </w:r>
    </w:p>
    <w:p w14:paraId="3C3D6C46" w14:textId="4D97727E" w:rsidR="00E93415" w:rsidRDefault="00E93415" w:rsidP="00F8308A">
      <w:pPr>
        <w:tabs>
          <w:tab w:val="left" w:pos="360"/>
          <w:tab w:val="left" w:pos="2160"/>
          <w:tab w:val="right" w:pos="9900"/>
        </w:tabs>
        <w:rPr>
          <w:color w:val="000000" w:themeColor="text1"/>
        </w:rPr>
      </w:pPr>
      <w:r w:rsidRPr="009A59B2">
        <w:rPr>
          <w:color w:val="000000" w:themeColor="text1"/>
        </w:rPr>
        <w:t>2016 – present</w:t>
      </w:r>
      <w:r w:rsidRPr="009A59B2">
        <w:rPr>
          <w:color w:val="000000" w:themeColor="text1"/>
        </w:rPr>
        <w:tab/>
        <w:t>Member, Maryland Psychiatric Research Center</w:t>
      </w:r>
      <w:r w:rsidR="00737833" w:rsidRPr="009A59B2">
        <w:rPr>
          <w:color w:val="000000" w:themeColor="text1"/>
        </w:rPr>
        <w:t>, UMSOM</w:t>
      </w:r>
    </w:p>
    <w:p w14:paraId="78B96122" w14:textId="77777777" w:rsidR="001D270B" w:rsidRPr="009A59B2" w:rsidRDefault="001D270B" w:rsidP="001D270B">
      <w:pPr>
        <w:tabs>
          <w:tab w:val="left" w:pos="360"/>
          <w:tab w:val="left" w:pos="2160"/>
          <w:tab w:val="right" w:pos="9900"/>
        </w:tabs>
        <w:rPr>
          <w:color w:val="000000" w:themeColor="text1"/>
        </w:rPr>
      </w:pPr>
      <w:r>
        <w:rPr>
          <w:color w:val="000000" w:themeColor="text1"/>
        </w:rPr>
        <w:t>2021 – present</w:t>
      </w:r>
      <w:r>
        <w:rPr>
          <w:color w:val="000000" w:themeColor="text1"/>
        </w:rPr>
        <w:tab/>
        <w:t>Associate Professor, Psychiatry, UMSOM</w:t>
      </w:r>
    </w:p>
    <w:p w14:paraId="642BA081" w14:textId="77777777" w:rsidR="001D270B" w:rsidRPr="009A59B2" w:rsidRDefault="001D270B" w:rsidP="00E128AA">
      <w:pPr>
        <w:tabs>
          <w:tab w:val="left" w:pos="360"/>
          <w:tab w:val="left" w:pos="1800"/>
          <w:tab w:val="left" w:pos="2160"/>
          <w:tab w:val="right" w:pos="9900"/>
        </w:tabs>
        <w:rPr>
          <w:b/>
          <w:color w:val="000000" w:themeColor="text1"/>
        </w:rPr>
      </w:pPr>
    </w:p>
    <w:p w14:paraId="1F07B70E" w14:textId="77777777" w:rsidR="00347FE9" w:rsidRPr="009A59B2" w:rsidRDefault="00347FE9" w:rsidP="00E128AA">
      <w:pPr>
        <w:tabs>
          <w:tab w:val="left" w:pos="360"/>
          <w:tab w:val="left" w:pos="1800"/>
          <w:tab w:val="left" w:pos="2160"/>
          <w:tab w:val="right" w:pos="9900"/>
        </w:tabs>
        <w:rPr>
          <w:b/>
          <w:color w:val="000000" w:themeColor="text1"/>
          <w:u w:val="single"/>
        </w:rPr>
      </w:pPr>
      <w:r w:rsidRPr="009A59B2">
        <w:rPr>
          <w:b/>
          <w:color w:val="000000" w:themeColor="text1"/>
          <w:u w:val="single"/>
        </w:rPr>
        <w:t>Professional Society Membership</w:t>
      </w:r>
    </w:p>
    <w:p w14:paraId="0606604B" w14:textId="77777777" w:rsidR="00347FE9" w:rsidRPr="009A59B2" w:rsidRDefault="00347FE9" w:rsidP="00E128AA">
      <w:pPr>
        <w:tabs>
          <w:tab w:val="left" w:pos="360"/>
          <w:tab w:val="left" w:pos="1800"/>
          <w:tab w:val="left" w:pos="2160"/>
          <w:tab w:val="right" w:pos="9900"/>
        </w:tabs>
        <w:rPr>
          <w:b/>
          <w:color w:val="000000" w:themeColor="text1"/>
        </w:rPr>
      </w:pPr>
    </w:p>
    <w:p w14:paraId="75DEA733" w14:textId="77777777" w:rsidR="009A59B2" w:rsidRPr="009A59B2" w:rsidRDefault="009A59B2" w:rsidP="009A59B2">
      <w:pPr>
        <w:tabs>
          <w:tab w:val="left" w:pos="360"/>
          <w:tab w:val="left" w:pos="2160"/>
        </w:tabs>
        <w:rPr>
          <w:color w:val="000000" w:themeColor="text1"/>
        </w:rPr>
      </w:pPr>
      <w:r w:rsidRPr="009A59B2">
        <w:rPr>
          <w:color w:val="000000" w:themeColor="text1"/>
        </w:rPr>
        <w:t>2004 – present</w:t>
      </w:r>
      <w:r w:rsidRPr="009A59B2">
        <w:rPr>
          <w:color w:val="000000" w:themeColor="text1"/>
        </w:rPr>
        <w:tab/>
        <w:t>Society for Neuroscience</w:t>
      </w:r>
    </w:p>
    <w:p w14:paraId="3DA8C64F" w14:textId="77777777" w:rsidR="00347FE9" w:rsidRPr="009A59B2" w:rsidRDefault="00347FE9" w:rsidP="00347FE9">
      <w:pPr>
        <w:tabs>
          <w:tab w:val="left" w:pos="360"/>
          <w:tab w:val="left" w:pos="2160"/>
        </w:tabs>
        <w:rPr>
          <w:bCs/>
          <w:color w:val="000000" w:themeColor="text1"/>
        </w:rPr>
      </w:pPr>
      <w:r w:rsidRPr="009A59B2">
        <w:rPr>
          <w:bCs/>
          <w:color w:val="000000" w:themeColor="text1"/>
        </w:rPr>
        <w:t>2012 – present</w:t>
      </w:r>
      <w:r w:rsidRPr="009A59B2">
        <w:rPr>
          <w:bCs/>
          <w:color w:val="000000" w:themeColor="text1"/>
        </w:rPr>
        <w:tab/>
      </w:r>
      <w:r w:rsidRPr="009A59B2">
        <w:rPr>
          <w:color w:val="000000" w:themeColor="text1"/>
        </w:rPr>
        <w:t>Bipolar Genome Study</w:t>
      </w:r>
    </w:p>
    <w:p w14:paraId="0ECC8CDC" w14:textId="77777777" w:rsidR="00347FE9" w:rsidRPr="009A59B2" w:rsidRDefault="00347FE9" w:rsidP="00347FE9">
      <w:pPr>
        <w:tabs>
          <w:tab w:val="left" w:pos="360"/>
          <w:tab w:val="left" w:pos="2160"/>
        </w:tabs>
        <w:rPr>
          <w:color w:val="000000" w:themeColor="text1"/>
        </w:rPr>
      </w:pPr>
      <w:r w:rsidRPr="009A59B2">
        <w:rPr>
          <w:color w:val="000000" w:themeColor="text1"/>
        </w:rPr>
        <w:t>2012 – present</w:t>
      </w:r>
      <w:r w:rsidRPr="009A59B2">
        <w:rPr>
          <w:color w:val="000000" w:themeColor="text1"/>
        </w:rPr>
        <w:tab/>
        <w:t>Bipolar Sequencing Consortium</w:t>
      </w:r>
    </w:p>
    <w:p w14:paraId="58448453" w14:textId="77777777" w:rsidR="00347FE9" w:rsidRPr="009A59B2" w:rsidRDefault="00347FE9" w:rsidP="00347FE9">
      <w:pPr>
        <w:tabs>
          <w:tab w:val="left" w:pos="360"/>
          <w:tab w:val="left" w:pos="2160"/>
        </w:tabs>
        <w:rPr>
          <w:color w:val="000000" w:themeColor="text1"/>
        </w:rPr>
      </w:pPr>
      <w:r w:rsidRPr="009A59B2">
        <w:rPr>
          <w:color w:val="000000" w:themeColor="text1"/>
        </w:rPr>
        <w:t>2012 – present</w:t>
      </w:r>
      <w:r w:rsidRPr="009A59B2">
        <w:rPr>
          <w:color w:val="000000" w:themeColor="text1"/>
        </w:rPr>
        <w:tab/>
        <w:t>International Society for Psychiatric Genetics</w:t>
      </w:r>
    </w:p>
    <w:p w14:paraId="3E75C049" w14:textId="2543B931" w:rsidR="009A59B2" w:rsidRPr="009A59B2" w:rsidRDefault="009A59B2" w:rsidP="009A59B2">
      <w:pPr>
        <w:tabs>
          <w:tab w:val="left" w:pos="360"/>
          <w:tab w:val="left" w:pos="2160"/>
        </w:tabs>
        <w:rPr>
          <w:color w:val="000000" w:themeColor="text1"/>
        </w:rPr>
      </w:pPr>
      <w:r w:rsidRPr="009A59B2">
        <w:rPr>
          <w:color w:val="000000" w:themeColor="text1"/>
        </w:rPr>
        <w:t>2013</w:t>
      </w:r>
      <w:r>
        <w:rPr>
          <w:color w:val="000000" w:themeColor="text1"/>
        </w:rPr>
        <w:t>, 2015</w:t>
      </w:r>
      <w:r w:rsidRPr="009A59B2">
        <w:rPr>
          <w:color w:val="000000" w:themeColor="text1"/>
        </w:rPr>
        <w:tab/>
        <w:t>American Society for Human Genetics</w:t>
      </w:r>
    </w:p>
    <w:p w14:paraId="57954B07" w14:textId="77777777" w:rsidR="00347FE9" w:rsidRPr="009A59B2" w:rsidRDefault="00347FE9" w:rsidP="00347FE9">
      <w:pPr>
        <w:tabs>
          <w:tab w:val="left" w:pos="360"/>
          <w:tab w:val="left" w:pos="2160"/>
        </w:tabs>
        <w:rPr>
          <w:color w:val="000000" w:themeColor="text1"/>
        </w:rPr>
      </w:pPr>
      <w:r w:rsidRPr="009A59B2">
        <w:rPr>
          <w:color w:val="000000" w:themeColor="text1"/>
        </w:rPr>
        <w:lastRenderedPageBreak/>
        <w:t>2013 – present</w:t>
      </w:r>
      <w:r w:rsidRPr="009A59B2">
        <w:rPr>
          <w:color w:val="000000" w:themeColor="text1"/>
        </w:rPr>
        <w:tab/>
        <w:t>Molecular Psychiatry Association</w:t>
      </w:r>
    </w:p>
    <w:p w14:paraId="62BE64D7" w14:textId="77777777" w:rsidR="00347FE9" w:rsidRPr="009A59B2" w:rsidRDefault="00347FE9" w:rsidP="00E128AA">
      <w:pPr>
        <w:tabs>
          <w:tab w:val="left" w:pos="360"/>
          <w:tab w:val="left" w:pos="1800"/>
          <w:tab w:val="left" w:pos="2160"/>
          <w:tab w:val="right" w:pos="9900"/>
        </w:tabs>
        <w:rPr>
          <w:b/>
          <w:color w:val="000000" w:themeColor="text1"/>
        </w:rPr>
      </w:pPr>
    </w:p>
    <w:p w14:paraId="3D2F7F6C" w14:textId="77777777" w:rsidR="00347FE9" w:rsidRPr="009A59B2" w:rsidRDefault="00347FE9" w:rsidP="00E128AA">
      <w:pPr>
        <w:tabs>
          <w:tab w:val="left" w:pos="360"/>
          <w:tab w:val="left" w:pos="1800"/>
          <w:tab w:val="left" w:pos="2160"/>
          <w:tab w:val="right" w:pos="9900"/>
        </w:tabs>
        <w:rPr>
          <w:b/>
          <w:color w:val="000000" w:themeColor="text1"/>
          <w:u w:val="single"/>
        </w:rPr>
      </w:pPr>
      <w:r w:rsidRPr="009A59B2">
        <w:rPr>
          <w:b/>
          <w:color w:val="000000" w:themeColor="text1"/>
          <w:u w:val="single"/>
        </w:rPr>
        <w:t>Honors and Awards</w:t>
      </w:r>
    </w:p>
    <w:p w14:paraId="62381A9D" w14:textId="77777777" w:rsidR="00347FE9" w:rsidRPr="009A59B2" w:rsidRDefault="00347FE9" w:rsidP="00E128AA">
      <w:pPr>
        <w:tabs>
          <w:tab w:val="left" w:pos="360"/>
          <w:tab w:val="left" w:pos="1800"/>
          <w:tab w:val="left" w:pos="2160"/>
          <w:tab w:val="right" w:pos="9900"/>
        </w:tabs>
        <w:rPr>
          <w:color w:val="000000" w:themeColor="text1"/>
          <w:u w:val="single"/>
        </w:rPr>
      </w:pPr>
    </w:p>
    <w:p w14:paraId="1D61E4B6" w14:textId="77777777" w:rsidR="00B9498F" w:rsidRPr="009A59B2" w:rsidRDefault="00B9498F" w:rsidP="00B9498F">
      <w:pPr>
        <w:tabs>
          <w:tab w:val="left" w:pos="2160"/>
        </w:tabs>
        <w:rPr>
          <w:color w:val="000000" w:themeColor="text1"/>
        </w:rPr>
      </w:pPr>
      <w:r w:rsidRPr="009A59B2">
        <w:rPr>
          <w:color w:val="000000" w:themeColor="text1"/>
        </w:rPr>
        <w:t>1999</w:t>
      </w:r>
      <w:r w:rsidRPr="009A59B2">
        <w:rPr>
          <w:color w:val="000000" w:themeColor="text1"/>
        </w:rPr>
        <w:tab/>
        <w:t>National Finalist, Intel Science Talent Search</w:t>
      </w:r>
    </w:p>
    <w:p w14:paraId="4F8FCE44" w14:textId="77777777" w:rsidR="00B9498F" w:rsidRPr="009A59B2" w:rsidRDefault="00B9498F" w:rsidP="00B9498F">
      <w:pPr>
        <w:tabs>
          <w:tab w:val="left" w:pos="2160"/>
        </w:tabs>
        <w:rPr>
          <w:color w:val="000000" w:themeColor="text1"/>
        </w:rPr>
      </w:pPr>
      <w:r w:rsidRPr="009A59B2">
        <w:rPr>
          <w:color w:val="000000" w:themeColor="text1"/>
        </w:rPr>
        <w:t>2000 – 2003</w:t>
      </w:r>
      <w:r w:rsidRPr="009A59B2">
        <w:rPr>
          <w:color w:val="000000" w:themeColor="text1"/>
        </w:rPr>
        <w:tab/>
        <w:t>Harvard College Scholarship</w:t>
      </w:r>
    </w:p>
    <w:p w14:paraId="5AE8F0BA" w14:textId="77777777" w:rsidR="00B9498F" w:rsidRPr="009A59B2" w:rsidRDefault="00B9498F" w:rsidP="00B9498F">
      <w:pPr>
        <w:tabs>
          <w:tab w:val="left" w:pos="2160"/>
        </w:tabs>
        <w:rPr>
          <w:color w:val="000000" w:themeColor="text1"/>
        </w:rPr>
      </w:pPr>
      <w:r w:rsidRPr="009A59B2">
        <w:rPr>
          <w:color w:val="000000" w:themeColor="text1"/>
        </w:rPr>
        <w:t>2002</w:t>
      </w:r>
      <w:r w:rsidRPr="009A59B2">
        <w:rPr>
          <w:color w:val="000000" w:themeColor="text1"/>
        </w:rPr>
        <w:tab/>
        <w:t>Center for Genomics Research Internship, Harvard University</w:t>
      </w:r>
    </w:p>
    <w:p w14:paraId="3567EA3C" w14:textId="77777777" w:rsidR="00B9498F" w:rsidRPr="009A59B2" w:rsidRDefault="00B9498F" w:rsidP="00033E23">
      <w:pPr>
        <w:tabs>
          <w:tab w:val="left" w:pos="2160"/>
        </w:tabs>
        <w:ind w:left="2160" w:hanging="2160"/>
        <w:rPr>
          <w:color w:val="000000" w:themeColor="text1"/>
        </w:rPr>
      </w:pPr>
      <w:r w:rsidRPr="009A59B2">
        <w:rPr>
          <w:color w:val="000000" w:themeColor="text1"/>
        </w:rPr>
        <w:t>2009</w:t>
      </w:r>
      <w:r w:rsidRPr="009A59B2">
        <w:rPr>
          <w:color w:val="000000" w:themeColor="text1"/>
        </w:rPr>
        <w:tab/>
        <w:t>Ladd Prosser Memorial Award, Neuroscience Program, University of Illinois</w:t>
      </w:r>
    </w:p>
    <w:p w14:paraId="6E91D164" w14:textId="77777777" w:rsidR="00B9498F" w:rsidRPr="009A59B2" w:rsidRDefault="00B9498F" w:rsidP="00033E23">
      <w:pPr>
        <w:tabs>
          <w:tab w:val="left" w:pos="2160"/>
        </w:tabs>
        <w:ind w:left="2160" w:hanging="2160"/>
        <w:rPr>
          <w:color w:val="000000" w:themeColor="text1"/>
        </w:rPr>
      </w:pPr>
      <w:r w:rsidRPr="009A59B2">
        <w:rPr>
          <w:color w:val="000000" w:themeColor="text1"/>
        </w:rPr>
        <w:t>2010</w:t>
      </w:r>
      <w:r w:rsidRPr="009A59B2">
        <w:rPr>
          <w:color w:val="000000" w:themeColor="text1"/>
        </w:rPr>
        <w:tab/>
        <w:t>University of Illinois Neuroscience Program Award for Outstanding Research</w:t>
      </w:r>
    </w:p>
    <w:p w14:paraId="6B1AE21C" w14:textId="77777777" w:rsidR="00B9498F" w:rsidRPr="009A59B2" w:rsidRDefault="00B9498F" w:rsidP="00B9498F">
      <w:pPr>
        <w:tabs>
          <w:tab w:val="left" w:pos="2160"/>
        </w:tabs>
        <w:rPr>
          <w:rFonts w:eastAsia="Cambria"/>
          <w:color w:val="000000" w:themeColor="text1"/>
        </w:rPr>
      </w:pPr>
      <w:r w:rsidRPr="009A59B2">
        <w:rPr>
          <w:color w:val="000000" w:themeColor="text1"/>
        </w:rPr>
        <w:t>2010</w:t>
      </w:r>
      <w:r w:rsidRPr="009A59B2">
        <w:rPr>
          <w:color w:val="000000" w:themeColor="text1"/>
        </w:rPr>
        <w:tab/>
      </w:r>
      <w:r w:rsidRPr="009A59B2">
        <w:rPr>
          <w:rFonts w:eastAsia="Cambria"/>
          <w:color w:val="000000" w:themeColor="text1"/>
        </w:rPr>
        <w:t>Procter &amp; Gamble Company Doctoral Student Research Award</w:t>
      </w:r>
    </w:p>
    <w:p w14:paraId="016144E3" w14:textId="77777777" w:rsidR="00B9498F" w:rsidRPr="009A59B2" w:rsidRDefault="00B9498F" w:rsidP="00B9498F">
      <w:pPr>
        <w:tabs>
          <w:tab w:val="left" w:pos="2160"/>
        </w:tabs>
        <w:ind w:left="2160" w:hanging="2160"/>
        <w:rPr>
          <w:rFonts w:eastAsia="Cambria"/>
          <w:color w:val="000000" w:themeColor="text1"/>
        </w:rPr>
      </w:pPr>
      <w:r w:rsidRPr="009A59B2">
        <w:rPr>
          <w:rFonts w:eastAsia="Cambria"/>
          <w:color w:val="000000" w:themeColor="text1"/>
        </w:rPr>
        <w:t>2010</w:t>
      </w:r>
      <w:r w:rsidRPr="009A59B2">
        <w:rPr>
          <w:rFonts w:eastAsia="Cambria"/>
          <w:color w:val="000000" w:themeColor="text1"/>
        </w:rPr>
        <w:tab/>
        <w:t xml:space="preserve">George C. </w:t>
      </w:r>
      <w:proofErr w:type="spellStart"/>
      <w:r w:rsidRPr="009A59B2">
        <w:rPr>
          <w:rFonts w:eastAsia="Cambria"/>
          <w:color w:val="000000" w:themeColor="text1"/>
        </w:rPr>
        <w:t>Eickwort</w:t>
      </w:r>
      <w:proofErr w:type="spellEnd"/>
      <w:r w:rsidRPr="009A59B2">
        <w:rPr>
          <w:rFonts w:eastAsia="Cambria"/>
          <w:color w:val="000000" w:themeColor="text1"/>
        </w:rPr>
        <w:t xml:space="preserve"> Student Research Award, International Union for the Study of Social Insects, North American Section (runner-up) </w:t>
      </w:r>
    </w:p>
    <w:p w14:paraId="0B9C5D8F" w14:textId="77777777" w:rsidR="00B9498F" w:rsidRPr="009A59B2" w:rsidRDefault="00B9498F" w:rsidP="00B9498F">
      <w:pPr>
        <w:tabs>
          <w:tab w:val="left" w:pos="2160"/>
        </w:tabs>
        <w:ind w:left="2160" w:hanging="2160"/>
        <w:rPr>
          <w:rFonts w:eastAsia="Cambria"/>
          <w:color w:val="000000" w:themeColor="text1"/>
        </w:rPr>
      </w:pPr>
      <w:r w:rsidRPr="009A59B2">
        <w:rPr>
          <w:rFonts w:eastAsia="Cambria"/>
          <w:color w:val="000000" w:themeColor="text1"/>
        </w:rPr>
        <w:t>2014</w:t>
      </w:r>
      <w:r w:rsidRPr="009A59B2">
        <w:rPr>
          <w:rFonts w:eastAsia="Cambria"/>
          <w:color w:val="000000" w:themeColor="text1"/>
        </w:rPr>
        <w:tab/>
        <w:t>Early Career Investigator Oral Presentation Award, World Congress of Psychiatric Genetics</w:t>
      </w:r>
    </w:p>
    <w:p w14:paraId="08BDE70F" w14:textId="77777777" w:rsidR="00B9498F" w:rsidRPr="009A59B2" w:rsidRDefault="00B9498F" w:rsidP="00B9498F">
      <w:pPr>
        <w:tabs>
          <w:tab w:val="left" w:pos="2160"/>
        </w:tabs>
        <w:ind w:left="2160" w:hanging="2160"/>
        <w:rPr>
          <w:rFonts w:eastAsia="Cambria"/>
          <w:color w:val="000000" w:themeColor="text1"/>
        </w:rPr>
      </w:pPr>
      <w:r w:rsidRPr="009A59B2">
        <w:rPr>
          <w:rFonts w:eastAsia="Cambria"/>
          <w:bCs/>
          <w:color w:val="000000" w:themeColor="text1"/>
        </w:rPr>
        <w:t>2014</w:t>
      </w:r>
      <w:r w:rsidRPr="009A59B2">
        <w:rPr>
          <w:rFonts w:eastAsia="Cambria"/>
          <w:bCs/>
          <w:color w:val="000000" w:themeColor="text1"/>
        </w:rPr>
        <w:tab/>
        <w:t xml:space="preserve">Early Career Investigator Travel Award, </w:t>
      </w:r>
      <w:r w:rsidRPr="009A59B2">
        <w:rPr>
          <w:rFonts w:eastAsia="Cambria"/>
          <w:color w:val="000000" w:themeColor="text1"/>
        </w:rPr>
        <w:t>World Congress of Psychiatric Genetics</w:t>
      </w:r>
    </w:p>
    <w:p w14:paraId="7855DA96" w14:textId="77777777" w:rsidR="00B9498F" w:rsidRPr="009A59B2" w:rsidRDefault="00B9498F" w:rsidP="00B9498F">
      <w:pPr>
        <w:tabs>
          <w:tab w:val="left" w:pos="2160"/>
        </w:tabs>
        <w:ind w:left="2160" w:hanging="2160"/>
        <w:rPr>
          <w:rFonts w:eastAsia="Cambria"/>
          <w:color w:val="000000" w:themeColor="text1"/>
        </w:rPr>
      </w:pPr>
      <w:r w:rsidRPr="009A59B2">
        <w:rPr>
          <w:rFonts w:eastAsia="Cambria"/>
          <w:color w:val="000000" w:themeColor="text1"/>
        </w:rPr>
        <w:t>2015</w:t>
      </w:r>
      <w:r w:rsidRPr="009A59B2">
        <w:rPr>
          <w:rFonts w:eastAsia="Cambria"/>
          <w:color w:val="000000" w:themeColor="text1"/>
        </w:rPr>
        <w:tab/>
        <w:t>Oral Presentation Award (2</w:t>
      </w:r>
      <w:r w:rsidRPr="009A59B2">
        <w:rPr>
          <w:rFonts w:eastAsia="Cambria"/>
          <w:color w:val="000000" w:themeColor="text1"/>
          <w:vertAlign w:val="superscript"/>
        </w:rPr>
        <w:t>nd</w:t>
      </w:r>
      <w:r w:rsidRPr="009A59B2">
        <w:rPr>
          <w:rFonts w:eastAsia="Cambria"/>
          <w:color w:val="000000" w:themeColor="text1"/>
        </w:rPr>
        <w:t xml:space="preserve"> Prize), </w:t>
      </w:r>
      <w:r w:rsidRPr="009A59B2">
        <w:rPr>
          <w:bCs/>
          <w:color w:val="000000" w:themeColor="text1"/>
        </w:rPr>
        <w:t>Gordon Research Seminar on Human Genetics and Genomics</w:t>
      </w:r>
    </w:p>
    <w:p w14:paraId="10AFB487" w14:textId="77777777" w:rsidR="00347FE9" w:rsidRPr="009A59B2" w:rsidRDefault="00B9498F" w:rsidP="00B9498F">
      <w:pPr>
        <w:tabs>
          <w:tab w:val="left" w:pos="2160"/>
        </w:tabs>
        <w:rPr>
          <w:rFonts w:eastAsia="Cambria"/>
          <w:color w:val="000000" w:themeColor="text1"/>
        </w:rPr>
      </w:pPr>
      <w:r w:rsidRPr="009A59B2">
        <w:rPr>
          <w:rFonts w:eastAsia="Cambria"/>
          <w:color w:val="000000" w:themeColor="text1"/>
        </w:rPr>
        <w:t>2015</w:t>
      </w:r>
      <w:r w:rsidRPr="009A59B2">
        <w:rPr>
          <w:rFonts w:eastAsia="Cambria"/>
          <w:color w:val="000000" w:themeColor="text1"/>
        </w:rPr>
        <w:tab/>
        <w:t>Travel Award, Molecular Psychiatry Association</w:t>
      </w:r>
    </w:p>
    <w:p w14:paraId="3FAD5CDC" w14:textId="77777777" w:rsidR="00347FE9" w:rsidRPr="009A59B2" w:rsidRDefault="00347FE9" w:rsidP="00E128AA">
      <w:pPr>
        <w:tabs>
          <w:tab w:val="left" w:pos="720"/>
        </w:tabs>
        <w:rPr>
          <w:b/>
          <w:color w:val="000000" w:themeColor="text1"/>
        </w:rPr>
      </w:pPr>
    </w:p>
    <w:p w14:paraId="78D03823" w14:textId="77777777" w:rsidR="002E1703" w:rsidRPr="009A59B2" w:rsidRDefault="002E1703" w:rsidP="003456D3">
      <w:pPr>
        <w:tabs>
          <w:tab w:val="left" w:pos="360"/>
          <w:tab w:val="left" w:pos="2160"/>
        </w:tabs>
        <w:rPr>
          <w:b/>
          <w:bCs/>
          <w:color w:val="000000" w:themeColor="text1"/>
          <w:u w:val="single"/>
        </w:rPr>
      </w:pPr>
      <w:r w:rsidRPr="009A59B2">
        <w:rPr>
          <w:b/>
          <w:bCs/>
          <w:color w:val="000000" w:themeColor="text1"/>
          <w:u w:val="single"/>
        </w:rPr>
        <w:t>Administrative Service</w:t>
      </w:r>
    </w:p>
    <w:p w14:paraId="67069D36" w14:textId="77777777" w:rsidR="002E1703" w:rsidRPr="009A59B2" w:rsidRDefault="002E1703" w:rsidP="003456D3">
      <w:pPr>
        <w:tabs>
          <w:tab w:val="left" w:pos="360"/>
          <w:tab w:val="left" w:pos="2160"/>
        </w:tabs>
        <w:rPr>
          <w:b/>
          <w:bCs/>
          <w:color w:val="000000" w:themeColor="text1"/>
          <w:u w:val="single"/>
        </w:rPr>
      </w:pPr>
    </w:p>
    <w:p w14:paraId="03C9FC42" w14:textId="77777777" w:rsidR="004D1CB0" w:rsidRPr="009A59B2" w:rsidRDefault="008D7BF1" w:rsidP="002E1703">
      <w:pPr>
        <w:tabs>
          <w:tab w:val="left" w:pos="360"/>
          <w:tab w:val="left" w:pos="2160"/>
        </w:tabs>
        <w:rPr>
          <w:b/>
          <w:color w:val="000000" w:themeColor="text1"/>
          <w:u w:val="single"/>
        </w:rPr>
      </w:pPr>
      <w:r w:rsidRPr="009A59B2">
        <w:rPr>
          <w:b/>
          <w:color w:val="000000" w:themeColor="text1"/>
          <w:u w:val="single"/>
        </w:rPr>
        <w:t>Institutional</w:t>
      </w:r>
      <w:r w:rsidR="004D1CB0" w:rsidRPr="009A59B2">
        <w:rPr>
          <w:b/>
          <w:color w:val="000000" w:themeColor="text1"/>
          <w:u w:val="single"/>
        </w:rPr>
        <w:t xml:space="preserve"> Service</w:t>
      </w:r>
    </w:p>
    <w:p w14:paraId="76DF2912" w14:textId="77777777" w:rsidR="004D1CB0" w:rsidRPr="009A59B2" w:rsidRDefault="004D1CB0" w:rsidP="002E1703">
      <w:pPr>
        <w:tabs>
          <w:tab w:val="left" w:pos="360"/>
          <w:tab w:val="left" w:pos="2160"/>
        </w:tabs>
        <w:rPr>
          <w:b/>
          <w:color w:val="000000" w:themeColor="text1"/>
          <w:u w:val="single"/>
        </w:rPr>
      </w:pPr>
    </w:p>
    <w:p w14:paraId="6A37811C" w14:textId="77777777" w:rsidR="00815261" w:rsidRPr="009A59B2" w:rsidRDefault="00815261" w:rsidP="00815261">
      <w:pPr>
        <w:tabs>
          <w:tab w:val="left" w:pos="360"/>
          <w:tab w:val="left" w:pos="2160"/>
        </w:tabs>
        <w:rPr>
          <w:color w:val="000000" w:themeColor="text1"/>
        </w:rPr>
      </w:pPr>
      <w:r w:rsidRPr="009A59B2">
        <w:rPr>
          <w:color w:val="000000" w:themeColor="text1"/>
        </w:rPr>
        <w:t>2017 – 2018</w:t>
      </w:r>
      <w:r w:rsidRPr="009A59B2">
        <w:rPr>
          <w:color w:val="000000" w:themeColor="text1"/>
        </w:rPr>
        <w:tab/>
        <w:t>Admissions Committee, Graduate Program in Molecular Medicine</w:t>
      </w:r>
    </w:p>
    <w:p w14:paraId="6E610CD3" w14:textId="77777777" w:rsidR="004D1CB0" w:rsidRPr="009A59B2" w:rsidRDefault="004D1CB0" w:rsidP="002E1703">
      <w:pPr>
        <w:tabs>
          <w:tab w:val="left" w:pos="360"/>
          <w:tab w:val="left" w:pos="2160"/>
        </w:tabs>
        <w:rPr>
          <w:color w:val="000000" w:themeColor="text1"/>
        </w:rPr>
      </w:pPr>
      <w:r w:rsidRPr="009A59B2">
        <w:rPr>
          <w:color w:val="000000" w:themeColor="text1"/>
        </w:rPr>
        <w:t>2017</w:t>
      </w:r>
      <w:r w:rsidR="004B7CB4" w:rsidRPr="009A59B2">
        <w:rPr>
          <w:color w:val="000000" w:themeColor="text1"/>
        </w:rPr>
        <w:t xml:space="preserve"> </w:t>
      </w:r>
      <w:r w:rsidR="00815261" w:rsidRPr="009A59B2">
        <w:rPr>
          <w:color w:val="000000" w:themeColor="text1"/>
        </w:rPr>
        <w:t>– present</w:t>
      </w:r>
      <w:r w:rsidRPr="009A59B2">
        <w:rPr>
          <w:color w:val="000000" w:themeColor="text1"/>
        </w:rPr>
        <w:tab/>
      </w:r>
      <w:r w:rsidR="008D7BF1" w:rsidRPr="009A59B2">
        <w:rPr>
          <w:color w:val="000000" w:themeColor="text1"/>
        </w:rPr>
        <w:t xml:space="preserve">Faculty Search Committee, </w:t>
      </w:r>
      <w:r w:rsidR="00F6023C" w:rsidRPr="009A59B2">
        <w:rPr>
          <w:color w:val="000000" w:themeColor="text1"/>
        </w:rPr>
        <w:t xml:space="preserve">Institute for Genome Sciences </w:t>
      </w:r>
    </w:p>
    <w:p w14:paraId="1C35EBF2" w14:textId="77777777" w:rsidR="004B7CB4" w:rsidRPr="009A59B2" w:rsidRDefault="004B7CB4" w:rsidP="00815261">
      <w:pPr>
        <w:tabs>
          <w:tab w:val="left" w:pos="360"/>
          <w:tab w:val="left" w:pos="2160"/>
        </w:tabs>
        <w:ind w:left="2160" w:hanging="2160"/>
        <w:rPr>
          <w:color w:val="000000" w:themeColor="text1"/>
        </w:rPr>
      </w:pPr>
      <w:r w:rsidRPr="009A59B2">
        <w:rPr>
          <w:color w:val="000000" w:themeColor="text1"/>
        </w:rPr>
        <w:t xml:space="preserve">2019 </w:t>
      </w:r>
      <w:r w:rsidR="00815261" w:rsidRPr="009A59B2">
        <w:rPr>
          <w:color w:val="000000" w:themeColor="text1"/>
        </w:rPr>
        <w:t>– present</w:t>
      </w:r>
      <w:r w:rsidRPr="009A59B2">
        <w:rPr>
          <w:color w:val="000000" w:themeColor="text1"/>
        </w:rPr>
        <w:tab/>
        <w:t>Lab Committee, Institute for Genome Sciences, UMSOM</w:t>
      </w:r>
      <w:r w:rsidR="00815261" w:rsidRPr="009A59B2">
        <w:rPr>
          <w:color w:val="000000" w:themeColor="text1"/>
        </w:rPr>
        <w:t xml:space="preserve"> (Chair, beginning Fall 2020)</w:t>
      </w:r>
    </w:p>
    <w:p w14:paraId="5BA96EF7" w14:textId="77777777" w:rsidR="004B7CB4" w:rsidRPr="009A59B2" w:rsidRDefault="004B7CB4" w:rsidP="002E1703">
      <w:pPr>
        <w:tabs>
          <w:tab w:val="left" w:pos="360"/>
          <w:tab w:val="left" w:pos="2160"/>
        </w:tabs>
        <w:rPr>
          <w:color w:val="000000" w:themeColor="text1"/>
        </w:rPr>
      </w:pPr>
      <w:r w:rsidRPr="009A59B2">
        <w:rPr>
          <w:color w:val="000000" w:themeColor="text1"/>
        </w:rPr>
        <w:t>2019</w:t>
      </w:r>
      <w:r w:rsidRPr="009A59B2">
        <w:rPr>
          <w:color w:val="000000" w:themeColor="text1"/>
        </w:rPr>
        <w:tab/>
        <w:t>Faculty Retreat Planning Committee, Institute for Genome Sciences</w:t>
      </w:r>
    </w:p>
    <w:p w14:paraId="0E12E196" w14:textId="77777777" w:rsidR="004128D9" w:rsidRPr="009A59B2" w:rsidRDefault="004128D9" w:rsidP="002E1703">
      <w:pPr>
        <w:tabs>
          <w:tab w:val="left" w:pos="360"/>
          <w:tab w:val="left" w:pos="2160"/>
        </w:tabs>
        <w:rPr>
          <w:color w:val="000000" w:themeColor="text1"/>
        </w:rPr>
      </w:pPr>
      <w:r w:rsidRPr="009A59B2">
        <w:rPr>
          <w:color w:val="000000" w:themeColor="text1"/>
        </w:rPr>
        <w:t>2019</w:t>
      </w:r>
      <w:r w:rsidRPr="009A59B2">
        <w:rPr>
          <w:color w:val="000000" w:themeColor="text1"/>
        </w:rPr>
        <w:tab/>
        <w:t>Seminar Organizing Committee, Program in Neuroscience</w:t>
      </w:r>
    </w:p>
    <w:p w14:paraId="0564E188" w14:textId="337DF214" w:rsidR="00E151CF" w:rsidRPr="009A59B2" w:rsidRDefault="00E151CF" w:rsidP="002E1703">
      <w:pPr>
        <w:tabs>
          <w:tab w:val="left" w:pos="360"/>
          <w:tab w:val="left" w:pos="2160"/>
        </w:tabs>
        <w:rPr>
          <w:color w:val="000000" w:themeColor="text1"/>
        </w:rPr>
      </w:pPr>
      <w:r w:rsidRPr="009A59B2">
        <w:rPr>
          <w:color w:val="000000" w:themeColor="text1"/>
        </w:rPr>
        <w:t>2019</w:t>
      </w:r>
      <w:r w:rsidR="002565AB">
        <w:rPr>
          <w:color w:val="000000" w:themeColor="text1"/>
        </w:rPr>
        <w:t xml:space="preserve"> – present</w:t>
      </w:r>
      <w:r w:rsidR="002565AB">
        <w:rPr>
          <w:color w:val="000000" w:themeColor="text1"/>
        </w:rPr>
        <w:tab/>
      </w:r>
      <w:r w:rsidRPr="009A59B2">
        <w:rPr>
          <w:color w:val="000000" w:themeColor="text1"/>
        </w:rPr>
        <w:t>Executive Committee, High Performance Computing Cluster</w:t>
      </w:r>
    </w:p>
    <w:p w14:paraId="0A2CCE10" w14:textId="4D32D9A2" w:rsidR="00E151CF" w:rsidRPr="009A59B2" w:rsidRDefault="00E151CF" w:rsidP="002E1703">
      <w:pPr>
        <w:tabs>
          <w:tab w:val="left" w:pos="360"/>
          <w:tab w:val="left" w:pos="2160"/>
        </w:tabs>
        <w:rPr>
          <w:color w:val="000000" w:themeColor="text1"/>
        </w:rPr>
      </w:pPr>
      <w:r w:rsidRPr="009A59B2">
        <w:rPr>
          <w:color w:val="000000" w:themeColor="text1"/>
        </w:rPr>
        <w:t>2019</w:t>
      </w:r>
      <w:r w:rsidR="002565AB">
        <w:rPr>
          <w:color w:val="000000" w:themeColor="text1"/>
        </w:rPr>
        <w:t xml:space="preserve"> – present</w:t>
      </w:r>
      <w:r w:rsidR="002565AB">
        <w:rPr>
          <w:color w:val="000000" w:themeColor="text1"/>
        </w:rPr>
        <w:tab/>
      </w:r>
      <w:r w:rsidRPr="009A59B2">
        <w:rPr>
          <w:color w:val="000000" w:themeColor="text1"/>
        </w:rPr>
        <w:t>SOM Committee on Artificial Intelligence &amp; Medicine</w:t>
      </w:r>
    </w:p>
    <w:p w14:paraId="73EA035E" w14:textId="085934FD" w:rsidR="00377888" w:rsidRPr="009A59B2" w:rsidRDefault="00377888" w:rsidP="008D125C">
      <w:pPr>
        <w:tabs>
          <w:tab w:val="left" w:pos="360"/>
          <w:tab w:val="left" w:pos="2160"/>
        </w:tabs>
        <w:ind w:left="2160" w:hanging="2160"/>
        <w:rPr>
          <w:color w:val="000000" w:themeColor="text1"/>
        </w:rPr>
      </w:pPr>
      <w:r w:rsidRPr="009A59B2">
        <w:rPr>
          <w:color w:val="000000" w:themeColor="text1"/>
        </w:rPr>
        <w:t>2020</w:t>
      </w:r>
      <w:r w:rsidRPr="009A59B2">
        <w:rPr>
          <w:color w:val="000000" w:themeColor="text1"/>
        </w:rPr>
        <w:tab/>
        <w:t>Review</w:t>
      </w:r>
      <w:r w:rsidR="00634591">
        <w:rPr>
          <w:color w:val="000000" w:themeColor="text1"/>
        </w:rPr>
        <w:t>er</w:t>
      </w:r>
      <w:r w:rsidRPr="009A59B2">
        <w:rPr>
          <w:color w:val="000000" w:themeColor="text1"/>
        </w:rPr>
        <w:t xml:space="preserve">, </w:t>
      </w:r>
      <w:proofErr w:type="spellStart"/>
      <w:r w:rsidRPr="009A59B2">
        <w:rPr>
          <w:color w:val="000000" w:themeColor="text1"/>
        </w:rPr>
        <w:t>MPower</w:t>
      </w:r>
      <w:proofErr w:type="spellEnd"/>
      <w:r w:rsidRPr="009A59B2">
        <w:rPr>
          <w:color w:val="000000" w:themeColor="text1"/>
        </w:rPr>
        <w:t xml:space="preserve"> Covid-19 seed funding grants</w:t>
      </w:r>
    </w:p>
    <w:p w14:paraId="739018E4" w14:textId="45C5B698" w:rsidR="00E9494A" w:rsidRDefault="00E9494A" w:rsidP="008D125C">
      <w:pPr>
        <w:tabs>
          <w:tab w:val="left" w:pos="360"/>
          <w:tab w:val="left" w:pos="2160"/>
        </w:tabs>
        <w:ind w:left="2160" w:hanging="2160"/>
        <w:rPr>
          <w:color w:val="000000" w:themeColor="text1"/>
        </w:rPr>
      </w:pPr>
      <w:r w:rsidRPr="009A59B2">
        <w:rPr>
          <w:color w:val="000000" w:themeColor="text1"/>
        </w:rPr>
        <w:t>2020</w:t>
      </w:r>
      <w:r w:rsidRPr="009A59B2">
        <w:rPr>
          <w:color w:val="000000" w:themeColor="text1"/>
        </w:rPr>
        <w:tab/>
        <w:t>Panelist, Town Hall on Strategies for Remote Mentoring, Office of Career and Professional Development, GPILS/OPS</w:t>
      </w:r>
    </w:p>
    <w:p w14:paraId="4CFAB637" w14:textId="54A1DC92" w:rsidR="00C778CC" w:rsidRPr="00C778CC" w:rsidRDefault="00C778CC" w:rsidP="00C778CC">
      <w:pPr>
        <w:rPr>
          <w:bCs/>
          <w:sz w:val="22"/>
          <w:szCs w:val="22"/>
        </w:rPr>
      </w:pPr>
      <w:r w:rsidRPr="00C778CC">
        <w:rPr>
          <w:color w:val="000000" w:themeColor="text1"/>
        </w:rPr>
        <w:t>2021</w:t>
      </w:r>
      <w:r w:rsidRPr="00C778CC">
        <w:rPr>
          <w:color w:val="000000" w:themeColor="text1"/>
        </w:rPr>
        <w:tab/>
      </w:r>
      <w:r>
        <w:rPr>
          <w:color w:val="000000" w:themeColor="text1"/>
        </w:rPr>
        <w:tab/>
      </w:r>
      <w:r>
        <w:rPr>
          <w:color w:val="000000" w:themeColor="text1"/>
        </w:rPr>
        <w:tab/>
      </w:r>
      <w:r w:rsidRPr="00C778CC">
        <w:rPr>
          <w:bCs/>
          <w:sz w:val="22"/>
          <w:szCs w:val="22"/>
        </w:rPr>
        <w:t xml:space="preserve">Reviewer, </w:t>
      </w:r>
      <w:proofErr w:type="spellStart"/>
      <w:r w:rsidRPr="00C778CC">
        <w:rPr>
          <w:bCs/>
          <w:sz w:val="22"/>
          <w:szCs w:val="22"/>
        </w:rPr>
        <w:t>MPower</w:t>
      </w:r>
      <w:proofErr w:type="spellEnd"/>
      <w:r w:rsidRPr="00C778CC">
        <w:rPr>
          <w:bCs/>
          <w:sz w:val="22"/>
          <w:szCs w:val="22"/>
        </w:rPr>
        <w:t xml:space="preserve"> Seed Grants, Brain Health and Human Performance</w:t>
      </w:r>
    </w:p>
    <w:p w14:paraId="7A17EAD2" w14:textId="77777777" w:rsidR="004D1CB0" w:rsidRPr="009A59B2" w:rsidRDefault="004D1CB0" w:rsidP="002E1703">
      <w:pPr>
        <w:tabs>
          <w:tab w:val="left" w:pos="360"/>
          <w:tab w:val="left" w:pos="2160"/>
        </w:tabs>
        <w:rPr>
          <w:b/>
          <w:color w:val="000000" w:themeColor="text1"/>
          <w:u w:val="single"/>
        </w:rPr>
      </w:pPr>
    </w:p>
    <w:p w14:paraId="02986E35" w14:textId="77777777" w:rsidR="002E1703" w:rsidRPr="009A59B2" w:rsidRDefault="00CC32BA" w:rsidP="002E1703">
      <w:pPr>
        <w:tabs>
          <w:tab w:val="left" w:pos="360"/>
          <w:tab w:val="left" w:pos="2160"/>
        </w:tabs>
        <w:rPr>
          <w:b/>
          <w:color w:val="000000" w:themeColor="text1"/>
          <w:u w:val="single"/>
        </w:rPr>
      </w:pPr>
      <w:r w:rsidRPr="009A59B2">
        <w:rPr>
          <w:b/>
          <w:color w:val="000000" w:themeColor="text1"/>
          <w:u w:val="single"/>
        </w:rPr>
        <w:t>Local and National Service</w:t>
      </w:r>
    </w:p>
    <w:p w14:paraId="2CC89ABB" w14:textId="77777777" w:rsidR="00CC32BA" w:rsidRPr="009A59B2" w:rsidRDefault="00CC32BA" w:rsidP="002E1703">
      <w:pPr>
        <w:tabs>
          <w:tab w:val="left" w:pos="360"/>
          <w:tab w:val="left" w:pos="2160"/>
        </w:tabs>
        <w:rPr>
          <w:color w:val="000000" w:themeColor="text1"/>
          <w:u w:val="single"/>
        </w:rPr>
      </w:pPr>
    </w:p>
    <w:p w14:paraId="26E4C99C" w14:textId="77777777" w:rsidR="00DB6F2D" w:rsidRPr="009A59B2" w:rsidRDefault="00DB6F2D" w:rsidP="00DB6F2D">
      <w:pPr>
        <w:tabs>
          <w:tab w:val="left" w:pos="360"/>
          <w:tab w:val="left" w:pos="2160"/>
        </w:tabs>
        <w:rPr>
          <w:b/>
          <w:bCs/>
          <w:color w:val="000000" w:themeColor="text1"/>
          <w:u w:val="single"/>
        </w:rPr>
      </w:pPr>
      <w:r w:rsidRPr="009A59B2">
        <w:rPr>
          <w:b/>
          <w:bCs/>
          <w:color w:val="000000" w:themeColor="text1"/>
          <w:u w:val="single"/>
        </w:rPr>
        <w:t>National Service</w:t>
      </w:r>
    </w:p>
    <w:p w14:paraId="32172FB4" w14:textId="77777777" w:rsidR="00DB6F2D" w:rsidRPr="009A59B2" w:rsidRDefault="00DB6F2D" w:rsidP="00DB6F2D">
      <w:pPr>
        <w:tabs>
          <w:tab w:val="left" w:pos="360"/>
          <w:tab w:val="left" w:pos="2160"/>
        </w:tabs>
        <w:rPr>
          <w:b/>
          <w:bCs/>
          <w:color w:val="000000" w:themeColor="text1"/>
          <w:u w:val="single"/>
        </w:rPr>
      </w:pPr>
    </w:p>
    <w:p w14:paraId="3E8DD18D" w14:textId="77777777" w:rsidR="00D81F29" w:rsidRPr="009A59B2" w:rsidRDefault="00D81F29" w:rsidP="00D81F29">
      <w:pPr>
        <w:tabs>
          <w:tab w:val="left" w:pos="360"/>
          <w:tab w:val="left" w:pos="2160"/>
        </w:tabs>
        <w:ind w:left="360" w:hanging="360"/>
        <w:rPr>
          <w:bCs/>
          <w:i/>
          <w:color w:val="000000" w:themeColor="text1"/>
        </w:rPr>
      </w:pPr>
      <w:r w:rsidRPr="009A59B2">
        <w:rPr>
          <w:color w:val="000000" w:themeColor="text1"/>
        </w:rPr>
        <w:t>2008 – 2012</w:t>
      </w:r>
      <w:r w:rsidRPr="009A59B2">
        <w:rPr>
          <w:color w:val="000000" w:themeColor="text1"/>
        </w:rPr>
        <w:tab/>
      </w:r>
      <w:r w:rsidRPr="009A59B2">
        <w:rPr>
          <w:i/>
          <w:color w:val="000000" w:themeColor="text1"/>
        </w:rPr>
        <w:t>Ad Hoc</w:t>
      </w:r>
      <w:r w:rsidRPr="009A59B2">
        <w:rPr>
          <w:color w:val="000000" w:themeColor="text1"/>
        </w:rPr>
        <w:t xml:space="preserve"> Reviewer, </w:t>
      </w:r>
      <w:r w:rsidRPr="009A59B2">
        <w:rPr>
          <w:bCs/>
          <w:i/>
          <w:color w:val="000000" w:themeColor="text1"/>
        </w:rPr>
        <w:t>Insect Molecular Biology (1x/</w:t>
      </w:r>
      <w:proofErr w:type="spellStart"/>
      <w:r w:rsidRPr="009A59B2">
        <w:rPr>
          <w:bCs/>
          <w:i/>
          <w:color w:val="000000" w:themeColor="text1"/>
        </w:rPr>
        <w:t>yr</w:t>
      </w:r>
      <w:proofErr w:type="spellEnd"/>
      <w:r w:rsidRPr="009A59B2">
        <w:rPr>
          <w:bCs/>
          <w:i/>
          <w:color w:val="000000" w:themeColor="text1"/>
        </w:rPr>
        <w:t>)</w:t>
      </w:r>
    </w:p>
    <w:p w14:paraId="61ACDACC" w14:textId="77777777" w:rsidR="00815261" w:rsidRPr="009A59B2" w:rsidRDefault="00815261" w:rsidP="00815261">
      <w:pPr>
        <w:ind w:left="2160" w:hanging="2160"/>
        <w:rPr>
          <w:bCs/>
          <w:color w:val="000000" w:themeColor="text1"/>
        </w:rPr>
      </w:pPr>
      <w:r w:rsidRPr="009A59B2">
        <w:rPr>
          <w:bCs/>
          <w:color w:val="000000" w:themeColor="text1"/>
        </w:rPr>
        <w:t>2010</w:t>
      </w:r>
      <w:r w:rsidRPr="009A59B2">
        <w:rPr>
          <w:bCs/>
          <w:color w:val="000000" w:themeColor="text1"/>
        </w:rPr>
        <w:tab/>
        <w:t>Chair, Gordon Research Seminar on Genes and Behavior, Ventura, CA</w:t>
      </w:r>
    </w:p>
    <w:p w14:paraId="3F52B660" w14:textId="44003838" w:rsidR="00D81F29" w:rsidRPr="009A59B2" w:rsidRDefault="00D81F29" w:rsidP="00D81F29">
      <w:pPr>
        <w:tabs>
          <w:tab w:val="left" w:pos="2160"/>
        </w:tabs>
        <w:rPr>
          <w:bCs/>
          <w:i/>
          <w:color w:val="000000" w:themeColor="text1"/>
        </w:rPr>
      </w:pPr>
      <w:r w:rsidRPr="009A59B2">
        <w:rPr>
          <w:color w:val="000000" w:themeColor="text1"/>
        </w:rPr>
        <w:t>2010</w:t>
      </w:r>
      <w:r w:rsidRPr="009A59B2">
        <w:rPr>
          <w:color w:val="000000" w:themeColor="text1"/>
        </w:rPr>
        <w:tab/>
      </w:r>
      <w:r w:rsidRPr="009A59B2">
        <w:rPr>
          <w:i/>
          <w:color w:val="000000" w:themeColor="text1"/>
        </w:rPr>
        <w:t>Ad Hoc</w:t>
      </w:r>
      <w:r w:rsidRPr="009A59B2">
        <w:rPr>
          <w:color w:val="000000" w:themeColor="text1"/>
        </w:rPr>
        <w:t xml:space="preserve"> Reviewer, </w:t>
      </w:r>
      <w:r w:rsidRPr="009A59B2">
        <w:rPr>
          <w:bCs/>
          <w:i/>
          <w:color w:val="000000" w:themeColor="text1"/>
        </w:rPr>
        <w:t>Molecular Ecology</w:t>
      </w:r>
      <w:r w:rsidR="009A59B2">
        <w:rPr>
          <w:bCs/>
          <w:i/>
          <w:color w:val="000000" w:themeColor="text1"/>
        </w:rPr>
        <w:t xml:space="preserve"> (1x/</w:t>
      </w:r>
      <w:proofErr w:type="spellStart"/>
      <w:r w:rsidR="009A59B2">
        <w:rPr>
          <w:bCs/>
          <w:i/>
          <w:color w:val="000000" w:themeColor="text1"/>
        </w:rPr>
        <w:t>yr</w:t>
      </w:r>
      <w:proofErr w:type="spellEnd"/>
      <w:r w:rsidR="009A59B2">
        <w:rPr>
          <w:bCs/>
          <w:i/>
          <w:color w:val="000000" w:themeColor="text1"/>
        </w:rPr>
        <w:t>)</w:t>
      </w:r>
    </w:p>
    <w:p w14:paraId="632B5ACA" w14:textId="77777777" w:rsidR="00D81F29" w:rsidRPr="009A59B2" w:rsidRDefault="00D81F29" w:rsidP="00D81F29">
      <w:pPr>
        <w:tabs>
          <w:tab w:val="left" w:pos="2160"/>
        </w:tabs>
        <w:rPr>
          <w:bCs/>
          <w:i/>
          <w:color w:val="000000" w:themeColor="text1"/>
        </w:rPr>
      </w:pPr>
      <w:r w:rsidRPr="009A59B2">
        <w:rPr>
          <w:color w:val="000000" w:themeColor="text1"/>
        </w:rPr>
        <w:lastRenderedPageBreak/>
        <w:t>2010 – 2012</w:t>
      </w:r>
      <w:r w:rsidRPr="009A59B2">
        <w:rPr>
          <w:color w:val="000000" w:themeColor="text1"/>
        </w:rPr>
        <w:tab/>
      </w:r>
      <w:r w:rsidRPr="009A59B2">
        <w:rPr>
          <w:i/>
          <w:color w:val="000000" w:themeColor="text1"/>
        </w:rPr>
        <w:t xml:space="preserve">Ad Hoc </w:t>
      </w:r>
      <w:r w:rsidRPr="009A59B2">
        <w:rPr>
          <w:color w:val="000000" w:themeColor="text1"/>
        </w:rPr>
        <w:t xml:space="preserve">Reviewer, </w:t>
      </w:r>
      <w:proofErr w:type="spellStart"/>
      <w:r w:rsidRPr="009A59B2">
        <w:rPr>
          <w:bCs/>
          <w:i/>
          <w:color w:val="000000" w:themeColor="text1"/>
        </w:rPr>
        <w:t>Naturwissenschaften</w:t>
      </w:r>
      <w:proofErr w:type="spellEnd"/>
      <w:r w:rsidRPr="009A59B2">
        <w:rPr>
          <w:bCs/>
          <w:i/>
          <w:color w:val="000000" w:themeColor="text1"/>
        </w:rPr>
        <w:t xml:space="preserve"> (1x/</w:t>
      </w:r>
      <w:proofErr w:type="spellStart"/>
      <w:r w:rsidRPr="009A59B2">
        <w:rPr>
          <w:bCs/>
          <w:i/>
          <w:color w:val="000000" w:themeColor="text1"/>
        </w:rPr>
        <w:t>yr</w:t>
      </w:r>
      <w:proofErr w:type="spellEnd"/>
      <w:r w:rsidRPr="009A59B2">
        <w:rPr>
          <w:bCs/>
          <w:i/>
          <w:color w:val="000000" w:themeColor="text1"/>
        </w:rPr>
        <w:t>)</w:t>
      </w:r>
    </w:p>
    <w:p w14:paraId="1146D007" w14:textId="77777777" w:rsidR="00D81F29" w:rsidRPr="009A59B2" w:rsidRDefault="00D81F29" w:rsidP="00D81F29">
      <w:pPr>
        <w:tabs>
          <w:tab w:val="left" w:pos="2160"/>
        </w:tabs>
        <w:rPr>
          <w:bCs/>
          <w:i/>
          <w:color w:val="000000" w:themeColor="text1"/>
        </w:rPr>
      </w:pPr>
      <w:r w:rsidRPr="009A59B2">
        <w:rPr>
          <w:bCs/>
          <w:color w:val="000000" w:themeColor="text1"/>
        </w:rPr>
        <w:t>2010 – present</w:t>
      </w:r>
      <w:r w:rsidRPr="009A59B2">
        <w:rPr>
          <w:bCs/>
          <w:color w:val="000000" w:themeColor="text1"/>
        </w:rPr>
        <w:tab/>
      </w:r>
      <w:r w:rsidRPr="009A59B2">
        <w:rPr>
          <w:bCs/>
          <w:i/>
          <w:color w:val="000000" w:themeColor="text1"/>
        </w:rPr>
        <w:t>Ad Hoc</w:t>
      </w:r>
      <w:r w:rsidRPr="009A59B2">
        <w:rPr>
          <w:bCs/>
          <w:color w:val="000000" w:themeColor="text1"/>
        </w:rPr>
        <w:t xml:space="preserve"> Reviewer, </w:t>
      </w:r>
      <w:proofErr w:type="spellStart"/>
      <w:r w:rsidRPr="009A59B2">
        <w:rPr>
          <w:bCs/>
          <w:i/>
          <w:color w:val="000000" w:themeColor="text1"/>
        </w:rPr>
        <w:t>PLoS</w:t>
      </w:r>
      <w:proofErr w:type="spellEnd"/>
      <w:r w:rsidRPr="009A59B2">
        <w:rPr>
          <w:bCs/>
          <w:i/>
          <w:color w:val="000000" w:themeColor="text1"/>
        </w:rPr>
        <w:t xml:space="preserve"> One (1x/</w:t>
      </w:r>
      <w:proofErr w:type="spellStart"/>
      <w:r w:rsidRPr="009A59B2">
        <w:rPr>
          <w:bCs/>
          <w:i/>
          <w:color w:val="000000" w:themeColor="text1"/>
        </w:rPr>
        <w:t>yr</w:t>
      </w:r>
      <w:proofErr w:type="spellEnd"/>
      <w:r w:rsidRPr="009A59B2">
        <w:rPr>
          <w:bCs/>
          <w:i/>
          <w:color w:val="000000" w:themeColor="text1"/>
        </w:rPr>
        <w:t>)</w:t>
      </w:r>
    </w:p>
    <w:p w14:paraId="64A74B72" w14:textId="77777777" w:rsidR="00D81F29" w:rsidRPr="009A59B2" w:rsidRDefault="00D81F29" w:rsidP="00D81F29">
      <w:pPr>
        <w:tabs>
          <w:tab w:val="left" w:pos="2160"/>
        </w:tabs>
        <w:rPr>
          <w:bCs/>
          <w:i/>
          <w:color w:val="000000" w:themeColor="text1"/>
        </w:rPr>
      </w:pPr>
      <w:r w:rsidRPr="009A59B2">
        <w:rPr>
          <w:bCs/>
          <w:color w:val="000000" w:themeColor="text1"/>
        </w:rPr>
        <w:t>2010 – 2014</w:t>
      </w:r>
      <w:r w:rsidRPr="009A59B2">
        <w:rPr>
          <w:bCs/>
          <w:color w:val="000000" w:themeColor="text1"/>
        </w:rPr>
        <w:tab/>
      </w:r>
      <w:r w:rsidRPr="009A59B2">
        <w:rPr>
          <w:bCs/>
          <w:i/>
          <w:color w:val="000000" w:themeColor="text1"/>
        </w:rPr>
        <w:t>Ad Hoc</w:t>
      </w:r>
      <w:r w:rsidRPr="009A59B2">
        <w:rPr>
          <w:bCs/>
          <w:color w:val="000000" w:themeColor="text1"/>
        </w:rPr>
        <w:t xml:space="preserve"> Reviewer, </w:t>
      </w:r>
      <w:r w:rsidRPr="009A59B2">
        <w:rPr>
          <w:bCs/>
          <w:i/>
          <w:color w:val="000000" w:themeColor="text1"/>
        </w:rPr>
        <w:t>Journal of Experimental Biology (1x/yr)</w:t>
      </w:r>
    </w:p>
    <w:p w14:paraId="01064962" w14:textId="170AFD2F" w:rsidR="00D81F29" w:rsidRPr="009A59B2" w:rsidRDefault="00D81F29" w:rsidP="00D81F29">
      <w:pPr>
        <w:tabs>
          <w:tab w:val="left" w:pos="2160"/>
        </w:tabs>
        <w:rPr>
          <w:bCs/>
          <w:i/>
          <w:color w:val="000000" w:themeColor="text1"/>
        </w:rPr>
      </w:pPr>
      <w:r w:rsidRPr="009A59B2">
        <w:rPr>
          <w:bCs/>
          <w:color w:val="000000" w:themeColor="text1"/>
        </w:rPr>
        <w:t>2011</w:t>
      </w:r>
      <w:r w:rsidRPr="009A59B2">
        <w:rPr>
          <w:bCs/>
          <w:i/>
          <w:color w:val="000000" w:themeColor="text1"/>
        </w:rPr>
        <w:tab/>
        <w:t xml:space="preserve">Ad Hoc </w:t>
      </w:r>
      <w:r w:rsidRPr="009A59B2">
        <w:rPr>
          <w:bCs/>
          <w:color w:val="000000" w:themeColor="text1"/>
        </w:rPr>
        <w:t xml:space="preserve">Reviewer, </w:t>
      </w:r>
      <w:proofErr w:type="spellStart"/>
      <w:r w:rsidRPr="009A59B2">
        <w:rPr>
          <w:bCs/>
          <w:i/>
          <w:color w:val="000000" w:themeColor="text1"/>
        </w:rPr>
        <w:t>PLoS</w:t>
      </w:r>
      <w:proofErr w:type="spellEnd"/>
      <w:r w:rsidRPr="009A59B2">
        <w:rPr>
          <w:bCs/>
          <w:i/>
          <w:color w:val="000000" w:themeColor="text1"/>
        </w:rPr>
        <w:t xml:space="preserve"> Genetics</w:t>
      </w:r>
      <w:r w:rsidR="009A59B2">
        <w:rPr>
          <w:bCs/>
          <w:i/>
          <w:color w:val="000000" w:themeColor="text1"/>
        </w:rPr>
        <w:t xml:space="preserve"> (1x/</w:t>
      </w:r>
      <w:proofErr w:type="spellStart"/>
      <w:r w:rsidR="009A59B2">
        <w:rPr>
          <w:bCs/>
          <w:i/>
          <w:color w:val="000000" w:themeColor="text1"/>
        </w:rPr>
        <w:t>yr</w:t>
      </w:r>
      <w:proofErr w:type="spellEnd"/>
      <w:r w:rsidR="009A59B2">
        <w:rPr>
          <w:bCs/>
          <w:i/>
          <w:color w:val="000000" w:themeColor="text1"/>
        </w:rPr>
        <w:t>)</w:t>
      </w:r>
    </w:p>
    <w:p w14:paraId="6939D678" w14:textId="47C5FBF5" w:rsidR="00D81F29" w:rsidRPr="009A59B2" w:rsidRDefault="00D81F29" w:rsidP="00D81F29">
      <w:pPr>
        <w:tabs>
          <w:tab w:val="left" w:pos="360"/>
          <w:tab w:val="left" w:pos="2160"/>
        </w:tabs>
        <w:rPr>
          <w:bCs/>
          <w:color w:val="000000" w:themeColor="text1"/>
        </w:rPr>
      </w:pPr>
      <w:r w:rsidRPr="009A59B2">
        <w:rPr>
          <w:bCs/>
          <w:color w:val="000000" w:themeColor="text1"/>
        </w:rPr>
        <w:t>2011, 2019</w:t>
      </w:r>
      <w:r w:rsidRPr="009A59B2">
        <w:rPr>
          <w:bCs/>
          <w:color w:val="000000" w:themeColor="text1"/>
        </w:rPr>
        <w:tab/>
      </w:r>
      <w:r w:rsidRPr="009A59B2">
        <w:rPr>
          <w:bCs/>
          <w:i/>
          <w:color w:val="000000" w:themeColor="text1"/>
        </w:rPr>
        <w:t xml:space="preserve">Ad Hoc </w:t>
      </w:r>
      <w:r w:rsidRPr="009A59B2">
        <w:rPr>
          <w:bCs/>
          <w:color w:val="000000" w:themeColor="text1"/>
        </w:rPr>
        <w:t xml:space="preserve">Reviewer, </w:t>
      </w:r>
      <w:r w:rsidRPr="009A59B2">
        <w:rPr>
          <w:bCs/>
          <w:i/>
          <w:color w:val="000000" w:themeColor="text1"/>
        </w:rPr>
        <w:t>Proc. National Academy of Sciences, U.S.A.</w:t>
      </w:r>
      <w:r w:rsidR="009A59B2">
        <w:rPr>
          <w:bCs/>
          <w:i/>
          <w:color w:val="000000" w:themeColor="text1"/>
        </w:rPr>
        <w:t xml:space="preserve"> (1x/</w:t>
      </w:r>
      <w:proofErr w:type="spellStart"/>
      <w:r w:rsidR="009A59B2">
        <w:rPr>
          <w:bCs/>
          <w:i/>
          <w:color w:val="000000" w:themeColor="text1"/>
        </w:rPr>
        <w:t>yr</w:t>
      </w:r>
      <w:proofErr w:type="spellEnd"/>
      <w:r w:rsidR="009A59B2">
        <w:rPr>
          <w:bCs/>
          <w:i/>
          <w:color w:val="000000" w:themeColor="text1"/>
        </w:rPr>
        <w:t>)</w:t>
      </w:r>
    </w:p>
    <w:p w14:paraId="6AE59754" w14:textId="77777777" w:rsidR="00FB543E" w:rsidRPr="009A59B2" w:rsidRDefault="00FB543E" w:rsidP="00815261">
      <w:pPr>
        <w:ind w:left="2160" w:hanging="2160"/>
        <w:rPr>
          <w:color w:val="000000" w:themeColor="text1"/>
        </w:rPr>
      </w:pPr>
      <w:r w:rsidRPr="009A59B2">
        <w:rPr>
          <w:color w:val="000000" w:themeColor="text1"/>
        </w:rPr>
        <w:t>2014</w:t>
      </w:r>
      <w:r w:rsidRPr="009A59B2">
        <w:rPr>
          <w:color w:val="000000" w:themeColor="text1"/>
        </w:rPr>
        <w:tab/>
      </w:r>
      <w:r w:rsidRPr="009A59B2">
        <w:rPr>
          <w:bCs/>
          <w:color w:val="000000" w:themeColor="text1"/>
        </w:rPr>
        <w:t>Discussion Leader, “Bioinformatics and Behavior,” Gordon Research Conference on Genes &amp; Behavior, Galveston, TX</w:t>
      </w:r>
    </w:p>
    <w:p w14:paraId="04EB5FBD" w14:textId="77777777" w:rsidR="00E43FEF" w:rsidRPr="009A59B2" w:rsidRDefault="00E43FEF" w:rsidP="00815261">
      <w:pPr>
        <w:ind w:left="2160" w:hanging="2160"/>
        <w:rPr>
          <w:color w:val="000000" w:themeColor="text1"/>
        </w:rPr>
      </w:pPr>
      <w:r w:rsidRPr="009A59B2">
        <w:rPr>
          <w:color w:val="000000" w:themeColor="text1"/>
        </w:rPr>
        <w:t>2015</w:t>
      </w:r>
      <w:r w:rsidRPr="009A59B2">
        <w:rPr>
          <w:color w:val="000000" w:themeColor="text1"/>
        </w:rPr>
        <w:tab/>
        <w:t>Discussion Leader, “Extending the Interpretation of the Exome / Noncoding Genomics: Beyond the Exome,” Gordon Research Seminar on Human Genetics and Genomics, Newport, RI</w:t>
      </w:r>
    </w:p>
    <w:p w14:paraId="54C490A1" w14:textId="77777777" w:rsidR="00815261" w:rsidRPr="009A59B2" w:rsidRDefault="00815261" w:rsidP="00815261">
      <w:pPr>
        <w:ind w:left="2160" w:hanging="2160"/>
        <w:rPr>
          <w:color w:val="000000" w:themeColor="text1"/>
        </w:rPr>
      </w:pPr>
      <w:r w:rsidRPr="009A59B2">
        <w:rPr>
          <w:color w:val="000000" w:themeColor="text1"/>
        </w:rPr>
        <w:t>2015</w:t>
      </w:r>
      <w:r w:rsidRPr="009A59B2">
        <w:rPr>
          <w:color w:val="000000" w:themeColor="text1"/>
        </w:rPr>
        <w:tab/>
        <w:t xml:space="preserve">Chair, </w:t>
      </w:r>
      <w:proofErr w:type="spellStart"/>
      <w:r w:rsidRPr="009A59B2">
        <w:rPr>
          <w:color w:val="000000" w:themeColor="text1"/>
        </w:rPr>
        <w:t>Nanosymposium</w:t>
      </w:r>
      <w:proofErr w:type="spellEnd"/>
      <w:r w:rsidRPr="009A59B2">
        <w:rPr>
          <w:color w:val="000000" w:themeColor="text1"/>
        </w:rPr>
        <w:t xml:space="preserve">, </w:t>
      </w:r>
      <w:r w:rsidRPr="009A59B2">
        <w:rPr>
          <w:bCs/>
          <w:color w:val="000000" w:themeColor="text1"/>
        </w:rPr>
        <w:t>“Genomic and Systems Level Analyses of Neurologic Disease,” Society for Neuroscience, Chicago, IL</w:t>
      </w:r>
    </w:p>
    <w:p w14:paraId="13ED4875" w14:textId="05BD0EEB" w:rsidR="00DB6F2D" w:rsidRPr="009A59B2" w:rsidRDefault="00DB6F2D" w:rsidP="00DB6F2D">
      <w:pPr>
        <w:tabs>
          <w:tab w:val="left" w:pos="2160"/>
        </w:tabs>
        <w:rPr>
          <w:bCs/>
          <w:i/>
          <w:color w:val="000000" w:themeColor="text1"/>
        </w:rPr>
      </w:pPr>
      <w:r w:rsidRPr="009A59B2">
        <w:rPr>
          <w:bCs/>
          <w:color w:val="000000" w:themeColor="text1"/>
        </w:rPr>
        <w:t>2016</w:t>
      </w:r>
      <w:r w:rsidR="00F806A8" w:rsidRPr="009A59B2">
        <w:rPr>
          <w:bCs/>
          <w:color w:val="000000" w:themeColor="text1"/>
        </w:rPr>
        <w:t>, 2018</w:t>
      </w:r>
      <w:r w:rsidRPr="009A59B2">
        <w:rPr>
          <w:bCs/>
          <w:i/>
          <w:color w:val="000000" w:themeColor="text1"/>
        </w:rPr>
        <w:tab/>
        <w:t>Ad Hoc</w:t>
      </w:r>
      <w:r w:rsidRPr="009A59B2">
        <w:rPr>
          <w:bCs/>
          <w:color w:val="000000" w:themeColor="text1"/>
        </w:rPr>
        <w:t xml:space="preserve"> Reviewer, </w:t>
      </w:r>
      <w:r w:rsidRPr="009A59B2">
        <w:rPr>
          <w:bCs/>
          <w:i/>
          <w:color w:val="000000" w:themeColor="text1"/>
        </w:rPr>
        <w:t>JAMA Psychiatry</w:t>
      </w:r>
      <w:r w:rsidR="009A59B2">
        <w:rPr>
          <w:bCs/>
          <w:i/>
          <w:color w:val="000000" w:themeColor="text1"/>
        </w:rPr>
        <w:t xml:space="preserve"> (1x/</w:t>
      </w:r>
      <w:proofErr w:type="spellStart"/>
      <w:r w:rsidR="009A59B2">
        <w:rPr>
          <w:bCs/>
          <w:i/>
          <w:color w:val="000000" w:themeColor="text1"/>
        </w:rPr>
        <w:t>yr</w:t>
      </w:r>
      <w:proofErr w:type="spellEnd"/>
      <w:r w:rsidR="009A59B2">
        <w:rPr>
          <w:bCs/>
          <w:i/>
          <w:color w:val="000000" w:themeColor="text1"/>
        </w:rPr>
        <w:t>)</w:t>
      </w:r>
    </w:p>
    <w:p w14:paraId="11016D6C" w14:textId="52637104" w:rsidR="00E93415" w:rsidRPr="009A59B2" w:rsidRDefault="00E93415" w:rsidP="00DB6F2D">
      <w:pPr>
        <w:tabs>
          <w:tab w:val="left" w:pos="2160"/>
        </w:tabs>
        <w:rPr>
          <w:bCs/>
          <w:i/>
          <w:color w:val="000000" w:themeColor="text1"/>
        </w:rPr>
      </w:pPr>
      <w:r w:rsidRPr="009A59B2">
        <w:rPr>
          <w:bCs/>
          <w:color w:val="000000" w:themeColor="text1"/>
        </w:rPr>
        <w:t>2016</w:t>
      </w:r>
      <w:r w:rsidRPr="009A59B2">
        <w:rPr>
          <w:bCs/>
          <w:color w:val="000000" w:themeColor="text1"/>
        </w:rPr>
        <w:tab/>
      </w:r>
      <w:r w:rsidRPr="009A59B2">
        <w:rPr>
          <w:bCs/>
          <w:i/>
          <w:color w:val="000000" w:themeColor="text1"/>
        </w:rPr>
        <w:t xml:space="preserve">Ad Hoc </w:t>
      </w:r>
      <w:r w:rsidRPr="009A59B2">
        <w:rPr>
          <w:bCs/>
          <w:color w:val="000000" w:themeColor="text1"/>
        </w:rPr>
        <w:t xml:space="preserve">Reviewer, </w:t>
      </w:r>
      <w:r w:rsidRPr="009A59B2">
        <w:rPr>
          <w:bCs/>
          <w:i/>
          <w:color w:val="000000" w:themeColor="text1"/>
        </w:rPr>
        <w:t>Molecular Neuropsychiatry</w:t>
      </w:r>
      <w:r w:rsidR="009A59B2">
        <w:rPr>
          <w:bCs/>
          <w:i/>
          <w:color w:val="000000" w:themeColor="text1"/>
        </w:rPr>
        <w:t xml:space="preserve"> (1x/</w:t>
      </w:r>
      <w:proofErr w:type="spellStart"/>
      <w:r w:rsidR="009A59B2">
        <w:rPr>
          <w:bCs/>
          <w:i/>
          <w:color w:val="000000" w:themeColor="text1"/>
        </w:rPr>
        <w:t>yr</w:t>
      </w:r>
      <w:proofErr w:type="spellEnd"/>
      <w:r w:rsidR="009A59B2">
        <w:rPr>
          <w:bCs/>
          <w:i/>
          <w:color w:val="000000" w:themeColor="text1"/>
        </w:rPr>
        <w:t>)</w:t>
      </w:r>
    </w:p>
    <w:p w14:paraId="7ECF958F" w14:textId="77777777" w:rsidR="00E93415" w:rsidRPr="009A59B2" w:rsidRDefault="00E93415" w:rsidP="00DB6F2D">
      <w:pPr>
        <w:tabs>
          <w:tab w:val="left" w:pos="2160"/>
        </w:tabs>
        <w:rPr>
          <w:bCs/>
          <w:color w:val="000000" w:themeColor="text1"/>
        </w:rPr>
      </w:pPr>
      <w:r w:rsidRPr="009A59B2">
        <w:rPr>
          <w:bCs/>
          <w:color w:val="000000" w:themeColor="text1"/>
        </w:rPr>
        <w:t>2016</w:t>
      </w:r>
      <w:r w:rsidR="00FE2220" w:rsidRPr="009A59B2">
        <w:rPr>
          <w:bCs/>
          <w:color w:val="000000" w:themeColor="text1"/>
        </w:rPr>
        <w:t>, 2018</w:t>
      </w:r>
      <w:r w:rsidRPr="009A59B2">
        <w:rPr>
          <w:bCs/>
          <w:color w:val="000000" w:themeColor="text1"/>
        </w:rPr>
        <w:tab/>
      </w:r>
      <w:r w:rsidRPr="009A59B2">
        <w:rPr>
          <w:bCs/>
          <w:i/>
          <w:color w:val="000000" w:themeColor="text1"/>
        </w:rPr>
        <w:t>Ad Hoc</w:t>
      </w:r>
      <w:r w:rsidRPr="009A59B2">
        <w:rPr>
          <w:bCs/>
          <w:color w:val="000000" w:themeColor="text1"/>
        </w:rPr>
        <w:t xml:space="preserve"> Reviewer, </w:t>
      </w:r>
      <w:r w:rsidRPr="009A59B2">
        <w:rPr>
          <w:bCs/>
          <w:i/>
          <w:color w:val="000000" w:themeColor="text1"/>
        </w:rPr>
        <w:t>Psychiatric Genetics</w:t>
      </w:r>
      <w:r w:rsidR="00FE2220" w:rsidRPr="009A59B2">
        <w:rPr>
          <w:bCs/>
          <w:i/>
          <w:color w:val="000000" w:themeColor="text1"/>
        </w:rPr>
        <w:t xml:space="preserve"> </w:t>
      </w:r>
      <w:r w:rsidR="006A0F10" w:rsidRPr="009A59B2">
        <w:rPr>
          <w:bCs/>
          <w:color w:val="000000" w:themeColor="text1"/>
        </w:rPr>
        <w:t>(</w:t>
      </w:r>
      <w:r w:rsidR="004128D9" w:rsidRPr="009A59B2">
        <w:rPr>
          <w:bCs/>
          <w:color w:val="000000" w:themeColor="text1"/>
        </w:rPr>
        <w:t>1</w:t>
      </w:r>
      <w:r w:rsidR="00FE2220" w:rsidRPr="009A59B2">
        <w:rPr>
          <w:bCs/>
          <w:color w:val="000000" w:themeColor="text1"/>
        </w:rPr>
        <w:t>x/</w:t>
      </w:r>
      <w:proofErr w:type="spellStart"/>
      <w:r w:rsidR="00FE2220" w:rsidRPr="009A59B2">
        <w:rPr>
          <w:bCs/>
          <w:color w:val="000000" w:themeColor="text1"/>
        </w:rPr>
        <w:t>yr</w:t>
      </w:r>
      <w:proofErr w:type="spellEnd"/>
      <w:r w:rsidR="00FE2220" w:rsidRPr="009A59B2">
        <w:rPr>
          <w:bCs/>
          <w:color w:val="000000" w:themeColor="text1"/>
        </w:rPr>
        <w:t>)</w:t>
      </w:r>
    </w:p>
    <w:p w14:paraId="7CA97A2B" w14:textId="2DADF757" w:rsidR="0029529F" w:rsidRPr="009A59B2" w:rsidRDefault="0029529F" w:rsidP="00DB6F2D">
      <w:pPr>
        <w:tabs>
          <w:tab w:val="left" w:pos="2160"/>
        </w:tabs>
        <w:rPr>
          <w:bCs/>
          <w:i/>
          <w:color w:val="000000" w:themeColor="text1"/>
        </w:rPr>
      </w:pPr>
      <w:r w:rsidRPr="009A59B2">
        <w:rPr>
          <w:bCs/>
          <w:color w:val="000000" w:themeColor="text1"/>
        </w:rPr>
        <w:t>2017</w:t>
      </w:r>
      <w:r w:rsidRPr="009A59B2">
        <w:rPr>
          <w:bCs/>
          <w:color w:val="000000" w:themeColor="text1"/>
        </w:rPr>
        <w:tab/>
      </w:r>
      <w:r w:rsidRPr="009A59B2">
        <w:rPr>
          <w:bCs/>
          <w:i/>
          <w:color w:val="000000" w:themeColor="text1"/>
        </w:rPr>
        <w:t>Ad Hoc</w:t>
      </w:r>
      <w:r w:rsidRPr="009A59B2">
        <w:rPr>
          <w:bCs/>
          <w:color w:val="000000" w:themeColor="text1"/>
        </w:rPr>
        <w:t xml:space="preserve"> Reviewer, </w:t>
      </w:r>
      <w:r w:rsidRPr="009A59B2">
        <w:rPr>
          <w:bCs/>
          <w:i/>
          <w:color w:val="000000" w:themeColor="text1"/>
        </w:rPr>
        <w:t>Biological Psychiatry</w:t>
      </w:r>
      <w:r w:rsidR="009A59B2">
        <w:rPr>
          <w:bCs/>
          <w:i/>
          <w:color w:val="000000" w:themeColor="text1"/>
        </w:rPr>
        <w:t xml:space="preserve"> (1x/</w:t>
      </w:r>
      <w:proofErr w:type="spellStart"/>
      <w:r w:rsidR="009A59B2">
        <w:rPr>
          <w:bCs/>
          <w:i/>
          <w:color w:val="000000" w:themeColor="text1"/>
        </w:rPr>
        <w:t>yr</w:t>
      </w:r>
      <w:proofErr w:type="spellEnd"/>
      <w:r w:rsidR="009A59B2">
        <w:rPr>
          <w:bCs/>
          <w:i/>
          <w:color w:val="000000" w:themeColor="text1"/>
        </w:rPr>
        <w:t>)</w:t>
      </w:r>
    </w:p>
    <w:p w14:paraId="0CC0C121" w14:textId="62341BFA" w:rsidR="008D7BF1" w:rsidRPr="009A59B2" w:rsidRDefault="008D7BF1" w:rsidP="00DB6F2D">
      <w:pPr>
        <w:tabs>
          <w:tab w:val="left" w:pos="2160"/>
        </w:tabs>
        <w:rPr>
          <w:bCs/>
          <w:i/>
          <w:color w:val="000000" w:themeColor="text1"/>
        </w:rPr>
      </w:pPr>
      <w:r w:rsidRPr="009A59B2">
        <w:rPr>
          <w:bCs/>
          <w:color w:val="000000" w:themeColor="text1"/>
        </w:rPr>
        <w:t>2017</w:t>
      </w:r>
      <w:r w:rsidR="004128D9" w:rsidRPr="009A59B2">
        <w:rPr>
          <w:bCs/>
          <w:color w:val="000000" w:themeColor="text1"/>
        </w:rPr>
        <w:t>, 2018</w:t>
      </w:r>
      <w:r w:rsidRPr="009A59B2">
        <w:rPr>
          <w:bCs/>
          <w:color w:val="000000" w:themeColor="text1"/>
        </w:rPr>
        <w:tab/>
      </w:r>
      <w:r w:rsidRPr="009A59B2">
        <w:rPr>
          <w:bCs/>
          <w:i/>
          <w:color w:val="000000" w:themeColor="text1"/>
        </w:rPr>
        <w:t xml:space="preserve">Ad Hoc </w:t>
      </w:r>
      <w:r w:rsidRPr="009A59B2">
        <w:rPr>
          <w:bCs/>
          <w:color w:val="000000" w:themeColor="text1"/>
        </w:rPr>
        <w:t xml:space="preserve">Reviewer, </w:t>
      </w:r>
      <w:r w:rsidRPr="009A59B2">
        <w:rPr>
          <w:bCs/>
          <w:i/>
          <w:color w:val="000000" w:themeColor="text1"/>
        </w:rPr>
        <w:t>Schizophrenia Bulletin</w:t>
      </w:r>
      <w:r w:rsidR="009A59B2">
        <w:rPr>
          <w:bCs/>
          <w:i/>
          <w:color w:val="000000" w:themeColor="text1"/>
        </w:rPr>
        <w:t xml:space="preserve"> (1x/</w:t>
      </w:r>
      <w:proofErr w:type="spellStart"/>
      <w:r w:rsidR="009A59B2">
        <w:rPr>
          <w:bCs/>
          <w:i/>
          <w:color w:val="000000" w:themeColor="text1"/>
        </w:rPr>
        <w:t>yr</w:t>
      </w:r>
      <w:proofErr w:type="spellEnd"/>
      <w:r w:rsidR="009A59B2">
        <w:rPr>
          <w:bCs/>
          <w:i/>
          <w:color w:val="000000" w:themeColor="text1"/>
        </w:rPr>
        <w:t>)</w:t>
      </w:r>
    </w:p>
    <w:p w14:paraId="59BDCC0E" w14:textId="77777777" w:rsidR="00815261" w:rsidRPr="009A59B2" w:rsidRDefault="00815261" w:rsidP="00815261">
      <w:pPr>
        <w:tabs>
          <w:tab w:val="left" w:pos="2160"/>
        </w:tabs>
        <w:ind w:left="2160" w:hanging="2160"/>
        <w:rPr>
          <w:bCs/>
          <w:color w:val="000000" w:themeColor="text1"/>
        </w:rPr>
      </w:pPr>
      <w:r w:rsidRPr="009A59B2">
        <w:rPr>
          <w:bCs/>
          <w:color w:val="000000" w:themeColor="text1"/>
        </w:rPr>
        <w:t>2017</w:t>
      </w:r>
      <w:r w:rsidRPr="009A59B2">
        <w:rPr>
          <w:bCs/>
          <w:color w:val="000000" w:themeColor="text1"/>
        </w:rPr>
        <w:tab/>
        <w:t xml:space="preserve">Chair, </w:t>
      </w:r>
      <w:proofErr w:type="spellStart"/>
      <w:r w:rsidRPr="009A59B2">
        <w:rPr>
          <w:bCs/>
          <w:color w:val="000000" w:themeColor="text1"/>
        </w:rPr>
        <w:t>Nanosymposium</w:t>
      </w:r>
      <w:proofErr w:type="spellEnd"/>
      <w:r w:rsidRPr="009A59B2">
        <w:rPr>
          <w:bCs/>
          <w:color w:val="000000" w:themeColor="text1"/>
        </w:rPr>
        <w:t>, “Corticolimbic Circuits in Emotion and Psychiatric Disorders,” Society for Neuroscience, Washington, DC</w:t>
      </w:r>
    </w:p>
    <w:p w14:paraId="4FF087CC" w14:textId="2FA24F83" w:rsidR="009A59B2" w:rsidRPr="009A59B2" w:rsidRDefault="009A59B2" w:rsidP="009A59B2">
      <w:pPr>
        <w:tabs>
          <w:tab w:val="left" w:pos="2160"/>
        </w:tabs>
        <w:ind w:left="2160" w:hanging="2160"/>
        <w:rPr>
          <w:bCs/>
          <w:i/>
          <w:iCs/>
          <w:color w:val="000000" w:themeColor="text1"/>
        </w:rPr>
      </w:pPr>
      <w:r w:rsidRPr="009A59B2">
        <w:rPr>
          <w:bCs/>
          <w:color w:val="000000" w:themeColor="text1"/>
        </w:rPr>
        <w:t>2019</w:t>
      </w:r>
      <w:r w:rsidRPr="009A59B2">
        <w:rPr>
          <w:bCs/>
          <w:color w:val="000000" w:themeColor="text1"/>
        </w:rPr>
        <w:tab/>
        <w:t xml:space="preserve">Guest Associate Editor, </w:t>
      </w:r>
      <w:proofErr w:type="spellStart"/>
      <w:r w:rsidRPr="009A59B2">
        <w:rPr>
          <w:bCs/>
          <w:i/>
          <w:iCs/>
          <w:color w:val="000000" w:themeColor="text1"/>
        </w:rPr>
        <w:t>PLoS</w:t>
      </w:r>
      <w:proofErr w:type="spellEnd"/>
      <w:r w:rsidRPr="009A59B2">
        <w:rPr>
          <w:bCs/>
          <w:i/>
          <w:iCs/>
          <w:color w:val="000000" w:themeColor="text1"/>
        </w:rPr>
        <w:t xml:space="preserve"> Genetics</w:t>
      </w:r>
      <w:r w:rsidR="00232A45">
        <w:rPr>
          <w:bCs/>
          <w:i/>
          <w:iCs/>
          <w:color w:val="000000" w:themeColor="text1"/>
        </w:rPr>
        <w:t xml:space="preserve"> (1x/</w:t>
      </w:r>
      <w:proofErr w:type="spellStart"/>
      <w:r w:rsidR="00232A45">
        <w:rPr>
          <w:bCs/>
          <w:i/>
          <w:iCs/>
          <w:color w:val="000000" w:themeColor="text1"/>
        </w:rPr>
        <w:t>yr</w:t>
      </w:r>
      <w:proofErr w:type="spellEnd"/>
      <w:r w:rsidR="0052434C">
        <w:rPr>
          <w:bCs/>
          <w:i/>
          <w:iCs/>
          <w:color w:val="000000" w:themeColor="text1"/>
        </w:rPr>
        <w:t>)</w:t>
      </w:r>
    </w:p>
    <w:p w14:paraId="614A1059" w14:textId="0AFCEE95" w:rsidR="00D81F29" w:rsidRPr="009A59B2" w:rsidRDefault="00D81F29" w:rsidP="00D81F29">
      <w:pPr>
        <w:tabs>
          <w:tab w:val="left" w:pos="2160"/>
        </w:tabs>
        <w:ind w:left="2160" w:hanging="2160"/>
        <w:rPr>
          <w:bCs/>
          <w:i/>
          <w:iCs/>
          <w:color w:val="000000" w:themeColor="text1"/>
        </w:rPr>
      </w:pPr>
      <w:r w:rsidRPr="009A59B2">
        <w:rPr>
          <w:bCs/>
          <w:color w:val="000000" w:themeColor="text1"/>
        </w:rPr>
        <w:t>2020</w:t>
      </w:r>
      <w:r w:rsidRPr="009A59B2">
        <w:rPr>
          <w:bCs/>
          <w:color w:val="000000" w:themeColor="text1"/>
        </w:rPr>
        <w:tab/>
      </w:r>
      <w:r w:rsidRPr="009A59B2">
        <w:rPr>
          <w:bCs/>
          <w:i/>
          <w:iCs/>
          <w:color w:val="000000" w:themeColor="text1"/>
        </w:rPr>
        <w:t xml:space="preserve">Ad Hoc </w:t>
      </w:r>
      <w:r w:rsidRPr="009A59B2">
        <w:rPr>
          <w:bCs/>
          <w:color w:val="000000" w:themeColor="text1"/>
        </w:rPr>
        <w:t xml:space="preserve">Reviewer, </w:t>
      </w:r>
      <w:proofErr w:type="spellStart"/>
      <w:r w:rsidRPr="009A59B2">
        <w:rPr>
          <w:bCs/>
          <w:i/>
          <w:iCs/>
          <w:color w:val="000000" w:themeColor="text1"/>
        </w:rPr>
        <w:t>PLoS</w:t>
      </w:r>
      <w:proofErr w:type="spellEnd"/>
      <w:r w:rsidRPr="009A59B2">
        <w:rPr>
          <w:bCs/>
          <w:i/>
          <w:iCs/>
          <w:color w:val="000000" w:themeColor="text1"/>
        </w:rPr>
        <w:t xml:space="preserve"> Computational Biology</w:t>
      </w:r>
      <w:r w:rsidR="009A59B2">
        <w:rPr>
          <w:bCs/>
          <w:i/>
          <w:iCs/>
          <w:color w:val="000000" w:themeColor="text1"/>
        </w:rPr>
        <w:t xml:space="preserve"> (1x/</w:t>
      </w:r>
      <w:proofErr w:type="spellStart"/>
      <w:r w:rsidR="009A59B2">
        <w:rPr>
          <w:bCs/>
          <w:i/>
          <w:iCs/>
          <w:color w:val="000000" w:themeColor="text1"/>
        </w:rPr>
        <w:t>yr</w:t>
      </w:r>
      <w:proofErr w:type="spellEnd"/>
      <w:r w:rsidR="009A59B2">
        <w:rPr>
          <w:bCs/>
          <w:i/>
          <w:iCs/>
          <w:color w:val="000000" w:themeColor="text1"/>
        </w:rPr>
        <w:t>)</w:t>
      </w:r>
    </w:p>
    <w:p w14:paraId="590C19E1" w14:textId="2035BAC0" w:rsidR="008557C7" w:rsidRPr="009A59B2" w:rsidRDefault="009A59B2" w:rsidP="00F806A8">
      <w:pPr>
        <w:tabs>
          <w:tab w:val="left" w:pos="2160"/>
        </w:tabs>
        <w:ind w:left="2160" w:hanging="2160"/>
        <w:rPr>
          <w:bCs/>
          <w:i/>
          <w:iCs/>
          <w:color w:val="000000" w:themeColor="text1"/>
        </w:rPr>
      </w:pPr>
      <w:r>
        <w:rPr>
          <w:bCs/>
          <w:color w:val="000000" w:themeColor="text1"/>
        </w:rPr>
        <w:t>2</w:t>
      </w:r>
      <w:r w:rsidR="008557C7" w:rsidRPr="009A59B2">
        <w:rPr>
          <w:bCs/>
          <w:color w:val="000000" w:themeColor="text1"/>
        </w:rPr>
        <w:t>020</w:t>
      </w:r>
      <w:r w:rsidR="008557C7" w:rsidRPr="009A59B2">
        <w:rPr>
          <w:bCs/>
          <w:color w:val="000000" w:themeColor="text1"/>
        </w:rPr>
        <w:tab/>
        <w:t xml:space="preserve">Early Career Reviewer, NIH </w:t>
      </w:r>
      <w:r w:rsidR="00D81F29" w:rsidRPr="009A59B2">
        <w:rPr>
          <w:bCs/>
          <w:color w:val="000000" w:themeColor="text1"/>
        </w:rPr>
        <w:t>special emphasis panel</w:t>
      </w:r>
      <w:r w:rsidR="008557C7" w:rsidRPr="009A59B2">
        <w:rPr>
          <w:bCs/>
          <w:color w:val="000000" w:themeColor="text1"/>
        </w:rPr>
        <w:t>, ZRG1 MDCN P (57), Cellular and Molecular Biology of Complex Brain Disorders</w:t>
      </w:r>
      <w:r>
        <w:rPr>
          <w:bCs/>
          <w:color w:val="000000" w:themeColor="text1"/>
        </w:rPr>
        <w:t>, June 2020</w:t>
      </w:r>
    </w:p>
    <w:p w14:paraId="4049A215" w14:textId="427E8F6B" w:rsidR="00DB6F2D" w:rsidRDefault="00D81F29" w:rsidP="00D81F29">
      <w:pPr>
        <w:tabs>
          <w:tab w:val="left" w:pos="2160"/>
        </w:tabs>
        <w:ind w:left="2160" w:hanging="2160"/>
        <w:rPr>
          <w:bCs/>
          <w:color w:val="000000" w:themeColor="text1"/>
        </w:rPr>
      </w:pPr>
      <w:r w:rsidRPr="009A59B2">
        <w:rPr>
          <w:bCs/>
          <w:color w:val="000000" w:themeColor="text1"/>
        </w:rPr>
        <w:t>2020</w:t>
      </w:r>
      <w:r w:rsidRPr="009A59B2">
        <w:rPr>
          <w:bCs/>
          <w:color w:val="000000" w:themeColor="text1"/>
        </w:rPr>
        <w:tab/>
        <w:t>Reviewer, NIH special emphasis panel, ZRG1 MDCN P (57), Cellular and Molecular Biology of Complex Brain Disorders</w:t>
      </w:r>
      <w:r w:rsidR="009A59B2">
        <w:rPr>
          <w:bCs/>
          <w:color w:val="000000" w:themeColor="text1"/>
        </w:rPr>
        <w:t>, October 2020</w:t>
      </w:r>
    </w:p>
    <w:p w14:paraId="0C50C48E" w14:textId="2BA118D2" w:rsidR="000900FE" w:rsidRDefault="000900FE" w:rsidP="00D81F29">
      <w:pPr>
        <w:tabs>
          <w:tab w:val="left" w:pos="2160"/>
        </w:tabs>
        <w:ind w:left="2160" w:hanging="2160"/>
        <w:rPr>
          <w:bCs/>
          <w:color w:val="000000" w:themeColor="text1"/>
        </w:rPr>
      </w:pPr>
      <w:r>
        <w:rPr>
          <w:bCs/>
          <w:color w:val="000000" w:themeColor="text1"/>
        </w:rPr>
        <w:t>2021</w:t>
      </w:r>
      <w:r>
        <w:rPr>
          <w:bCs/>
          <w:color w:val="000000" w:themeColor="text1"/>
        </w:rPr>
        <w:tab/>
        <w:t>Reviewer, NIH PRAT fellowship review panel, March 2021</w:t>
      </w:r>
    </w:p>
    <w:p w14:paraId="5E41F932" w14:textId="3F5146AD" w:rsidR="0052434C" w:rsidRDefault="0052434C" w:rsidP="00D81F29">
      <w:pPr>
        <w:tabs>
          <w:tab w:val="left" w:pos="2160"/>
        </w:tabs>
        <w:ind w:left="2160" w:hanging="2160"/>
        <w:rPr>
          <w:bCs/>
          <w:i/>
          <w:iCs/>
          <w:color w:val="000000" w:themeColor="text1"/>
        </w:rPr>
      </w:pPr>
      <w:r>
        <w:rPr>
          <w:bCs/>
          <w:color w:val="000000" w:themeColor="text1"/>
        </w:rPr>
        <w:t>2021</w:t>
      </w:r>
      <w:r>
        <w:rPr>
          <w:bCs/>
          <w:color w:val="000000" w:themeColor="text1"/>
        </w:rPr>
        <w:tab/>
      </w:r>
      <w:r>
        <w:rPr>
          <w:bCs/>
          <w:i/>
          <w:iCs/>
          <w:color w:val="000000" w:themeColor="text1"/>
        </w:rPr>
        <w:t xml:space="preserve">Ad Hoc </w:t>
      </w:r>
      <w:r>
        <w:rPr>
          <w:bCs/>
          <w:color w:val="000000" w:themeColor="text1"/>
        </w:rPr>
        <w:t xml:space="preserve">Reviewer, </w:t>
      </w:r>
      <w:r>
        <w:rPr>
          <w:bCs/>
          <w:i/>
          <w:iCs/>
          <w:color w:val="000000" w:themeColor="text1"/>
        </w:rPr>
        <w:t>Nature Communications (1x)</w:t>
      </w:r>
    </w:p>
    <w:p w14:paraId="5F361CAC" w14:textId="2AA51C17" w:rsidR="00C778CC" w:rsidRDefault="00C778CC" w:rsidP="00D81F29">
      <w:pPr>
        <w:tabs>
          <w:tab w:val="left" w:pos="2160"/>
        </w:tabs>
        <w:ind w:left="2160" w:hanging="2160"/>
        <w:rPr>
          <w:bCs/>
          <w:color w:val="000000" w:themeColor="text1"/>
        </w:rPr>
      </w:pPr>
      <w:r>
        <w:rPr>
          <w:bCs/>
          <w:color w:val="000000" w:themeColor="text1"/>
        </w:rPr>
        <w:t>2021</w:t>
      </w:r>
      <w:r>
        <w:rPr>
          <w:bCs/>
          <w:color w:val="000000" w:themeColor="text1"/>
        </w:rPr>
        <w:tab/>
        <w:t>Reviewer, NIH K99/R00 fellowship applications, July 2021</w:t>
      </w:r>
    </w:p>
    <w:p w14:paraId="1B33556E" w14:textId="624D016F" w:rsidR="00C778CC" w:rsidRDefault="00C778CC" w:rsidP="00D81F29">
      <w:pPr>
        <w:tabs>
          <w:tab w:val="left" w:pos="2160"/>
        </w:tabs>
        <w:ind w:left="2160" w:hanging="2160"/>
        <w:rPr>
          <w:bCs/>
          <w:i/>
          <w:iCs/>
          <w:color w:val="000000" w:themeColor="text1"/>
        </w:rPr>
      </w:pPr>
      <w:r>
        <w:rPr>
          <w:bCs/>
          <w:color w:val="000000" w:themeColor="text1"/>
        </w:rPr>
        <w:t>2021</w:t>
      </w:r>
      <w:r>
        <w:rPr>
          <w:bCs/>
          <w:color w:val="000000" w:themeColor="text1"/>
        </w:rPr>
        <w:tab/>
      </w:r>
      <w:r>
        <w:rPr>
          <w:bCs/>
          <w:i/>
          <w:iCs/>
          <w:color w:val="000000" w:themeColor="text1"/>
        </w:rPr>
        <w:t>Ad Hoc</w:t>
      </w:r>
      <w:r>
        <w:rPr>
          <w:bCs/>
          <w:color w:val="000000" w:themeColor="text1"/>
        </w:rPr>
        <w:t xml:space="preserve"> Reviewer, </w:t>
      </w:r>
      <w:r>
        <w:rPr>
          <w:bCs/>
          <w:i/>
          <w:iCs/>
          <w:color w:val="000000" w:themeColor="text1"/>
        </w:rPr>
        <w:t>Cell Reports (1x)</w:t>
      </w:r>
    </w:p>
    <w:p w14:paraId="3F3CDA83" w14:textId="622CE0CA" w:rsidR="00D47CA5" w:rsidRPr="00C778CC" w:rsidRDefault="00D47CA5" w:rsidP="00D47CA5">
      <w:pPr>
        <w:tabs>
          <w:tab w:val="left" w:pos="2160"/>
        </w:tabs>
        <w:ind w:left="2160" w:hanging="2160"/>
        <w:rPr>
          <w:bCs/>
          <w:i/>
          <w:iCs/>
          <w:color w:val="000000" w:themeColor="text1"/>
        </w:rPr>
      </w:pPr>
      <w:r>
        <w:rPr>
          <w:bCs/>
          <w:color w:val="000000" w:themeColor="text1"/>
        </w:rPr>
        <w:t>2021</w:t>
      </w:r>
      <w:r>
        <w:rPr>
          <w:bCs/>
          <w:color w:val="000000" w:themeColor="text1"/>
        </w:rPr>
        <w:tab/>
      </w:r>
      <w:r>
        <w:rPr>
          <w:bCs/>
          <w:i/>
          <w:iCs/>
          <w:color w:val="000000" w:themeColor="text1"/>
        </w:rPr>
        <w:t>Ad Hoc</w:t>
      </w:r>
      <w:r>
        <w:rPr>
          <w:bCs/>
          <w:color w:val="000000" w:themeColor="text1"/>
        </w:rPr>
        <w:t xml:space="preserve"> Reviewer, </w:t>
      </w:r>
      <w:r>
        <w:rPr>
          <w:bCs/>
          <w:i/>
          <w:iCs/>
          <w:color w:val="000000" w:themeColor="text1"/>
        </w:rPr>
        <w:t>Schizophrenia Bulletin (1x)</w:t>
      </w:r>
    </w:p>
    <w:p w14:paraId="63DBD532" w14:textId="77777777" w:rsidR="00D81F29" w:rsidRPr="009A59B2" w:rsidRDefault="00D81F29" w:rsidP="002E1703">
      <w:pPr>
        <w:tabs>
          <w:tab w:val="left" w:pos="360"/>
          <w:tab w:val="left" w:pos="2160"/>
        </w:tabs>
        <w:rPr>
          <w:color w:val="000000" w:themeColor="text1"/>
          <w:u w:val="single"/>
        </w:rPr>
      </w:pPr>
    </w:p>
    <w:p w14:paraId="038EC9A4" w14:textId="77777777" w:rsidR="00CC32BA" w:rsidRPr="009A59B2" w:rsidRDefault="00CC32BA" w:rsidP="002E1703">
      <w:pPr>
        <w:tabs>
          <w:tab w:val="left" w:pos="360"/>
          <w:tab w:val="left" w:pos="2160"/>
        </w:tabs>
        <w:rPr>
          <w:b/>
          <w:color w:val="000000" w:themeColor="text1"/>
          <w:u w:val="single"/>
        </w:rPr>
      </w:pPr>
      <w:r w:rsidRPr="009A59B2">
        <w:rPr>
          <w:b/>
          <w:color w:val="000000" w:themeColor="text1"/>
          <w:u w:val="single"/>
        </w:rPr>
        <w:t>Local Service</w:t>
      </w:r>
    </w:p>
    <w:p w14:paraId="17DA5054" w14:textId="77777777" w:rsidR="00CC32BA" w:rsidRPr="009A59B2" w:rsidRDefault="00CC32BA" w:rsidP="002E1703">
      <w:pPr>
        <w:tabs>
          <w:tab w:val="left" w:pos="360"/>
          <w:tab w:val="left" w:pos="2160"/>
        </w:tabs>
        <w:rPr>
          <w:color w:val="000000" w:themeColor="text1"/>
          <w:u w:val="single"/>
        </w:rPr>
      </w:pPr>
    </w:p>
    <w:p w14:paraId="2D485F63" w14:textId="77777777" w:rsidR="002E1703" w:rsidRPr="009A59B2" w:rsidRDefault="002E1703" w:rsidP="00CC32BA">
      <w:pPr>
        <w:ind w:left="2160" w:hanging="2160"/>
        <w:rPr>
          <w:bCs/>
          <w:color w:val="000000" w:themeColor="text1"/>
        </w:rPr>
      </w:pPr>
      <w:r w:rsidRPr="009A59B2">
        <w:rPr>
          <w:bCs/>
          <w:color w:val="000000" w:themeColor="text1"/>
        </w:rPr>
        <w:t>2006</w:t>
      </w:r>
      <w:r w:rsidRPr="009A59B2">
        <w:rPr>
          <w:bCs/>
          <w:color w:val="000000" w:themeColor="text1"/>
        </w:rPr>
        <w:tab/>
        <w:t>Posters Co-Chair, UIUC Cell &amp; Molecular Biology Training Grant Symposium</w:t>
      </w:r>
    </w:p>
    <w:p w14:paraId="4C802DA2" w14:textId="77777777" w:rsidR="002E1703" w:rsidRPr="009A59B2" w:rsidRDefault="002E1703" w:rsidP="00CC32BA">
      <w:pPr>
        <w:ind w:left="2160" w:hanging="2160"/>
        <w:rPr>
          <w:bCs/>
          <w:color w:val="000000" w:themeColor="text1"/>
        </w:rPr>
      </w:pPr>
      <w:r w:rsidRPr="009A59B2">
        <w:rPr>
          <w:bCs/>
          <w:color w:val="000000" w:themeColor="text1"/>
        </w:rPr>
        <w:t>2006</w:t>
      </w:r>
      <w:r w:rsidRPr="009A59B2">
        <w:rPr>
          <w:bCs/>
          <w:color w:val="000000" w:themeColor="text1"/>
        </w:rPr>
        <w:tab/>
        <w:t>Coordinator, Open House Poster Session, UIUC Neuroscience Program</w:t>
      </w:r>
    </w:p>
    <w:p w14:paraId="6C63836E" w14:textId="77777777" w:rsidR="00CC32BA" w:rsidRPr="009A59B2" w:rsidRDefault="00CC32BA" w:rsidP="00CC32BA">
      <w:pPr>
        <w:tabs>
          <w:tab w:val="left" w:pos="2160"/>
        </w:tabs>
        <w:ind w:left="2160" w:hanging="2160"/>
        <w:rPr>
          <w:bCs/>
          <w:color w:val="000000" w:themeColor="text1"/>
        </w:rPr>
      </w:pPr>
      <w:r w:rsidRPr="009A59B2">
        <w:rPr>
          <w:bCs/>
          <w:color w:val="000000" w:themeColor="text1"/>
        </w:rPr>
        <w:t>2006 – 2010</w:t>
      </w:r>
      <w:r w:rsidRPr="009A59B2">
        <w:rPr>
          <w:bCs/>
          <w:color w:val="000000" w:themeColor="text1"/>
        </w:rPr>
        <w:tab/>
        <w:t>Presenter at Brain Awareness Day, UIUC: “What’s the Buzz About?”</w:t>
      </w:r>
    </w:p>
    <w:p w14:paraId="40B5FC29" w14:textId="77777777" w:rsidR="002E1703" w:rsidRPr="009A59B2" w:rsidRDefault="00CC32BA" w:rsidP="00CC32BA">
      <w:pPr>
        <w:tabs>
          <w:tab w:val="left" w:pos="360"/>
          <w:tab w:val="left" w:pos="1440"/>
        </w:tabs>
        <w:ind w:left="2160" w:hanging="2160"/>
        <w:rPr>
          <w:bCs/>
          <w:color w:val="000000" w:themeColor="text1"/>
        </w:rPr>
      </w:pPr>
      <w:r w:rsidRPr="009A59B2">
        <w:rPr>
          <w:bCs/>
          <w:color w:val="000000" w:themeColor="text1"/>
        </w:rPr>
        <w:t xml:space="preserve">2006 – </w:t>
      </w:r>
      <w:r w:rsidR="002E1703" w:rsidRPr="009A59B2">
        <w:rPr>
          <w:bCs/>
          <w:color w:val="000000" w:themeColor="text1"/>
        </w:rPr>
        <w:t>2007</w:t>
      </w:r>
      <w:r w:rsidRPr="009A59B2">
        <w:rPr>
          <w:bCs/>
          <w:color w:val="000000" w:themeColor="text1"/>
        </w:rPr>
        <w:tab/>
      </w:r>
      <w:r w:rsidR="002E1703" w:rsidRPr="009A59B2">
        <w:rPr>
          <w:bCs/>
          <w:color w:val="000000" w:themeColor="text1"/>
        </w:rPr>
        <w:tab/>
        <w:t>Student Representative, Admissions Committee, UIUC Neuroscience Program</w:t>
      </w:r>
    </w:p>
    <w:p w14:paraId="20978BA3" w14:textId="77777777" w:rsidR="00CC32BA" w:rsidRPr="009A59B2" w:rsidRDefault="00CC32BA" w:rsidP="00CC32BA">
      <w:pPr>
        <w:tabs>
          <w:tab w:val="left" w:pos="360"/>
          <w:tab w:val="left" w:pos="2160"/>
        </w:tabs>
        <w:ind w:left="2160" w:hanging="2160"/>
        <w:rPr>
          <w:bCs/>
          <w:color w:val="000000" w:themeColor="text1"/>
        </w:rPr>
      </w:pPr>
      <w:r w:rsidRPr="009A59B2">
        <w:rPr>
          <w:bCs/>
          <w:color w:val="000000" w:themeColor="text1"/>
        </w:rPr>
        <w:t>2007</w:t>
      </w:r>
      <w:r w:rsidRPr="009A59B2">
        <w:rPr>
          <w:bCs/>
          <w:color w:val="000000" w:themeColor="text1"/>
        </w:rPr>
        <w:tab/>
        <w:t>Nontechnical research presentation to the Heart of Illinois Beekeeper’s Association</w:t>
      </w:r>
    </w:p>
    <w:p w14:paraId="70D49E6A" w14:textId="77777777" w:rsidR="002E1703" w:rsidRPr="009A59B2" w:rsidRDefault="00CC32BA" w:rsidP="00CC32BA">
      <w:pPr>
        <w:tabs>
          <w:tab w:val="left" w:pos="360"/>
        </w:tabs>
        <w:ind w:left="2160" w:hanging="2160"/>
        <w:rPr>
          <w:bCs/>
          <w:color w:val="000000" w:themeColor="text1"/>
        </w:rPr>
      </w:pPr>
      <w:r w:rsidRPr="009A59B2">
        <w:rPr>
          <w:bCs/>
          <w:color w:val="000000" w:themeColor="text1"/>
        </w:rPr>
        <w:t xml:space="preserve">2007 – </w:t>
      </w:r>
      <w:r w:rsidR="002E1703" w:rsidRPr="009A59B2">
        <w:rPr>
          <w:bCs/>
          <w:color w:val="000000" w:themeColor="text1"/>
        </w:rPr>
        <w:t>2008</w:t>
      </w:r>
      <w:r w:rsidRPr="009A59B2">
        <w:rPr>
          <w:bCs/>
          <w:color w:val="000000" w:themeColor="text1"/>
        </w:rPr>
        <w:tab/>
      </w:r>
      <w:r w:rsidR="002E1703" w:rsidRPr="009A59B2">
        <w:rPr>
          <w:bCs/>
          <w:color w:val="000000" w:themeColor="text1"/>
        </w:rPr>
        <w:t>Co-Chair, Student-Invited Speaker Committee, UIUC Neuroscience Program</w:t>
      </w:r>
    </w:p>
    <w:p w14:paraId="27CE3D2C" w14:textId="77777777" w:rsidR="00CC32BA" w:rsidRPr="009A59B2" w:rsidRDefault="00CC32BA" w:rsidP="00CC32BA">
      <w:pPr>
        <w:tabs>
          <w:tab w:val="left" w:pos="2160"/>
        </w:tabs>
        <w:ind w:left="2160" w:hanging="2160"/>
        <w:rPr>
          <w:bCs/>
          <w:color w:val="000000" w:themeColor="text1"/>
        </w:rPr>
      </w:pPr>
      <w:r w:rsidRPr="009A59B2">
        <w:rPr>
          <w:bCs/>
          <w:color w:val="000000" w:themeColor="text1"/>
        </w:rPr>
        <w:t>2008</w:t>
      </w:r>
      <w:r w:rsidRPr="009A59B2">
        <w:rPr>
          <w:bCs/>
          <w:color w:val="000000" w:themeColor="text1"/>
        </w:rPr>
        <w:tab/>
        <w:t xml:space="preserve">Contributor to </w:t>
      </w:r>
      <w:r w:rsidRPr="009A59B2">
        <w:rPr>
          <w:bCs/>
          <w:i/>
          <w:color w:val="000000" w:themeColor="text1"/>
        </w:rPr>
        <w:t xml:space="preserve">Illinois </w:t>
      </w:r>
      <w:proofErr w:type="spellStart"/>
      <w:r w:rsidRPr="009A59B2">
        <w:rPr>
          <w:bCs/>
          <w:i/>
          <w:color w:val="000000" w:themeColor="text1"/>
        </w:rPr>
        <w:t>NeuroNews</w:t>
      </w:r>
      <w:proofErr w:type="spellEnd"/>
    </w:p>
    <w:p w14:paraId="2E0D93C8" w14:textId="77777777" w:rsidR="00CC32BA" w:rsidRPr="009A59B2" w:rsidRDefault="00CC32BA" w:rsidP="00CC32BA">
      <w:pPr>
        <w:tabs>
          <w:tab w:val="left" w:pos="2160"/>
        </w:tabs>
        <w:ind w:left="2160" w:hanging="2160"/>
        <w:rPr>
          <w:bCs/>
          <w:color w:val="000000" w:themeColor="text1"/>
        </w:rPr>
      </w:pPr>
      <w:r w:rsidRPr="009A59B2">
        <w:rPr>
          <w:bCs/>
          <w:color w:val="000000" w:themeColor="text1"/>
        </w:rPr>
        <w:t>2008</w:t>
      </w:r>
      <w:r w:rsidRPr="009A59B2">
        <w:rPr>
          <w:bCs/>
          <w:color w:val="000000" w:themeColor="text1"/>
        </w:rPr>
        <w:tab/>
        <w:t xml:space="preserve">Speaker, University of Illinois Short Course on Bees and Beekeeping </w:t>
      </w:r>
    </w:p>
    <w:p w14:paraId="59EB2E7B" w14:textId="77777777" w:rsidR="00CC32BA" w:rsidRPr="009A59B2" w:rsidRDefault="00CC32BA" w:rsidP="00CC32BA">
      <w:pPr>
        <w:tabs>
          <w:tab w:val="left" w:pos="360"/>
          <w:tab w:val="left" w:pos="2160"/>
        </w:tabs>
        <w:ind w:left="2160" w:hanging="2160"/>
        <w:rPr>
          <w:bCs/>
          <w:color w:val="000000" w:themeColor="text1"/>
        </w:rPr>
      </w:pPr>
      <w:r w:rsidRPr="009A59B2">
        <w:rPr>
          <w:bCs/>
          <w:color w:val="000000" w:themeColor="text1"/>
        </w:rPr>
        <w:lastRenderedPageBreak/>
        <w:t>2009</w:t>
      </w:r>
      <w:r w:rsidRPr="009A59B2">
        <w:rPr>
          <w:bCs/>
          <w:color w:val="000000" w:themeColor="text1"/>
        </w:rPr>
        <w:tab/>
        <w:t>Nontechnical research presentation to the Cook-</w:t>
      </w:r>
      <w:proofErr w:type="spellStart"/>
      <w:r w:rsidRPr="009A59B2">
        <w:rPr>
          <w:bCs/>
          <w:color w:val="000000" w:themeColor="text1"/>
        </w:rPr>
        <w:t>Dupage</w:t>
      </w:r>
      <w:proofErr w:type="spellEnd"/>
      <w:r w:rsidRPr="009A59B2">
        <w:rPr>
          <w:bCs/>
          <w:color w:val="000000" w:themeColor="text1"/>
        </w:rPr>
        <w:t xml:space="preserve"> Beekeeping Association</w:t>
      </w:r>
    </w:p>
    <w:p w14:paraId="2E6301D2" w14:textId="77777777" w:rsidR="00CC32BA" w:rsidRPr="009A59B2" w:rsidRDefault="00CC32BA" w:rsidP="00CC32BA">
      <w:pPr>
        <w:tabs>
          <w:tab w:val="left" w:pos="360"/>
          <w:tab w:val="left" w:pos="2160"/>
        </w:tabs>
        <w:ind w:left="2160" w:hanging="2160"/>
        <w:rPr>
          <w:bCs/>
          <w:color w:val="000000" w:themeColor="text1"/>
        </w:rPr>
      </w:pPr>
      <w:r w:rsidRPr="009A59B2">
        <w:rPr>
          <w:bCs/>
          <w:color w:val="000000" w:themeColor="text1"/>
        </w:rPr>
        <w:t>2009</w:t>
      </w:r>
      <w:r w:rsidRPr="009A59B2">
        <w:rPr>
          <w:bCs/>
          <w:color w:val="000000" w:themeColor="text1"/>
        </w:rPr>
        <w:tab/>
        <w:t>Speaker at the University of Illinois Pollinator Museum</w:t>
      </w:r>
    </w:p>
    <w:p w14:paraId="2749A6AA" w14:textId="77777777" w:rsidR="002E1703" w:rsidRPr="009A59B2" w:rsidRDefault="002E1703" w:rsidP="00CC32BA">
      <w:pPr>
        <w:tabs>
          <w:tab w:val="left" w:pos="360"/>
        </w:tabs>
        <w:ind w:left="2160" w:hanging="2160"/>
        <w:rPr>
          <w:bCs/>
          <w:color w:val="000000" w:themeColor="text1"/>
        </w:rPr>
      </w:pPr>
      <w:r w:rsidRPr="009A59B2">
        <w:rPr>
          <w:bCs/>
          <w:color w:val="000000" w:themeColor="text1"/>
        </w:rPr>
        <w:t>2011</w:t>
      </w:r>
      <w:r w:rsidRPr="009A59B2">
        <w:rPr>
          <w:bCs/>
          <w:color w:val="000000" w:themeColor="text1"/>
        </w:rPr>
        <w:tab/>
        <w:t>Co-Chair for Professional Development, UC Berkeley Postdoctoral Association</w:t>
      </w:r>
    </w:p>
    <w:p w14:paraId="4F8B8546" w14:textId="77777777" w:rsidR="002E1703" w:rsidRPr="009A59B2" w:rsidRDefault="002E1703" w:rsidP="00CC32BA">
      <w:pPr>
        <w:ind w:left="2160" w:hanging="2160"/>
        <w:rPr>
          <w:color w:val="000000" w:themeColor="text1"/>
        </w:rPr>
      </w:pPr>
      <w:r w:rsidRPr="009A59B2">
        <w:rPr>
          <w:color w:val="000000" w:themeColor="text1"/>
        </w:rPr>
        <w:t>2012</w:t>
      </w:r>
      <w:r w:rsidR="00CC32BA" w:rsidRPr="009A59B2">
        <w:rPr>
          <w:color w:val="000000" w:themeColor="text1"/>
        </w:rPr>
        <w:t xml:space="preserve"> – 2013</w:t>
      </w:r>
      <w:r w:rsidR="00CC32BA" w:rsidRPr="009A59B2">
        <w:rPr>
          <w:color w:val="000000" w:themeColor="text1"/>
        </w:rPr>
        <w:tab/>
      </w:r>
      <w:r w:rsidRPr="009A59B2">
        <w:rPr>
          <w:color w:val="000000" w:themeColor="text1"/>
        </w:rPr>
        <w:t>Co-Chair, Postdoctoral Advisory Board, Institute for Systems Biology</w:t>
      </w:r>
    </w:p>
    <w:p w14:paraId="3684AD24" w14:textId="77777777" w:rsidR="00CC32BA" w:rsidRPr="009A59B2" w:rsidRDefault="00CC32BA" w:rsidP="00CC32BA">
      <w:pPr>
        <w:tabs>
          <w:tab w:val="left" w:pos="360"/>
          <w:tab w:val="left" w:pos="2160"/>
        </w:tabs>
        <w:ind w:left="2160" w:hanging="2160"/>
        <w:rPr>
          <w:bCs/>
          <w:color w:val="000000" w:themeColor="text1"/>
        </w:rPr>
      </w:pPr>
      <w:r w:rsidRPr="009A59B2">
        <w:rPr>
          <w:bCs/>
          <w:color w:val="000000" w:themeColor="text1"/>
        </w:rPr>
        <w:t>2013</w:t>
      </w:r>
      <w:r w:rsidRPr="009A59B2">
        <w:rPr>
          <w:bCs/>
          <w:color w:val="000000" w:themeColor="text1"/>
        </w:rPr>
        <w:tab/>
        <w:t>Guest Speaker, HERO Institute, STEM Education Enrichment Program for Underrepresented Youth</w:t>
      </w:r>
    </w:p>
    <w:p w14:paraId="1AF30856" w14:textId="77777777" w:rsidR="00CC32BA" w:rsidRPr="009A59B2" w:rsidRDefault="00CC32BA" w:rsidP="00CC32BA">
      <w:pPr>
        <w:tabs>
          <w:tab w:val="left" w:pos="2160"/>
        </w:tabs>
        <w:ind w:left="2160" w:hanging="2160"/>
        <w:rPr>
          <w:bCs/>
          <w:color w:val="000000" w:themeColor="text1"/>
        </w:rPr>
      </w:pPr>
      <w:r w:rsidRPr="009A59B2">
        <w:rPr>
          <w:bCs/>
          <w:color w:val="000000" w:themeColor="text1"/>
        </w:rPr>
        <w:t>2014</w:t>
      </w:r>
      <w:r w:rsidRPr="009A59B2">
        <w:rPr>
          <w:bCs/>
          <w:color w:val="000000" w:themeColor="text1"/>
        </w:rPr>
        <w:tab/>
        <w:t>Judge, Aki Kurose Middle School Science Fair, Seattle, Washington</w:t>
      </w:r>
    </w:p>
    <w:p w14:paraId="78937EF1" w14:textId="0F5ACB91" w:rsidR="00237A6E" w:rsidRDefault="00237A6E" w:rsidP="00CC32BA">
      <w:pPr>
        <w:tabs>
          <w:tab w:val="left" w:pos="2160"/>
        </w:tabs>
        <w:ind w:left="2160" w:hanging="2160"/>
        <w:rPr>
          <w:bCs/>
          <w:color w:val="000000" w:themeColor="text1"/>
        </w:rPr>
      </w:pPr>
      <w:r w:rsidRPr="009A59B2">
        <w:rPr>
          <w:bCs/>
          <w:color w:val="000000" w:themeColor="text1"/>
        </w:rPr>
        <w:t>2018</w:t>
      </w:r>
      <w:r w:rsidRPr="009A59B2">
        <w:rPr>
          <w:bCs/>
          <w:color w:val="000000" w:themeColor="text1"/>
        </w:rPr>
        <w:tab/>
        <w:t>Poster Judge, Baltimore Chapter, Society for Neuroscience</w:t>
      </w:r>
    </w:p>
    <w:p w14:paraId="29402D4E" w14:textId="10DCDAAF" w:rsidR="000900FE" w:rsidRPr="009A59B2" w:rsidRDefault="000900FE" w:rsidP="00CC32BA">
      <w:pPr>
        <w:tabs>
          <w:tab w:val="left" w:pos="2160"/>
        </w:tabs>
        <w:ind w:left="2160" w:hanging="2160"/>
        <w:rPr>
          <w:bCs/>
          <w:color w:val="000000" w:themeColor="text1"/>
        </w:rPr>
      </w:pPr>
      <w:r>
        <w:rPr>
          <w:bCs/>
          <w:color w:val="000000" w:themeColor="text1"/>
        </w:rPr>
        <w:t>2021</w:t>
      </w:r>
      <w:r>
        <w:rPr>
          <w:bCs/>
          <w:color w:val="000000" w:themeColor="text1"/>
        </w:rPr>
        <w:tab/>
        <w:t>Judge, Falmouth Academy Science Fair, Falmouth, MA</w:t>
      </w:r>
    </w:p>
    <w:p w14:paraId="4D79CA21" w14:textId="77777777" w:rsidR="00CC32BA" w:rsidRPr="009A59B2" w:rsidRDefault="00CC32BA" w:rsidP="003456D3">
      <w:pPr>
        <w:tabs>
          <w:tab w:val="left" w:pos="360"/>
          <w:tab w:val="left" w:pos="2160"/>
        </w:tabs>
        <w:rPr>
          <w:b/>
          <w:bCs/>
          <w:color w:val="000000" w:themeColor="text1"/>
          <w:u w:val="single"/>
        </w:rPr>
      </w:pPr>
    </w:p>
    <w:p w14:paraId="544C2117" w14:textId="77777777" w:rsidR="003456D3" w:rsidRPr="009A59B2" w:rsidRDefault="003456D3" w:rsidP="003456D3">
      <w:pPr>
        <w:tabs>
          <w:tab w:val="left" w:pos="360"/>
          <w:tab w:val="left" w:pos="2160"/>
        </w:tabs>
        <w:rPr>
          <w:b/>
          <w:bCs/>
          <w:color w:val="000000" w:themeColor="text1"/>
          <w:u w:val="single"/>
        </w:rPr>
      </w:pPr>
      <w:r w:rsidRPr="009A59B2">
        <w:rPr>
          <w:b/>
          <w:bCs/>
          <w:color w:val="000000" w:themeColor="text1"/>
          <w:u w:val="single"/>
        </w:rPr>
        <w:t>Teaching Service</w:t>
      </w:r>
    </w:p>
    <w:p w14:paraId="079E45AD" w14:textId="77777777" w:rsidR="003456D3" w:rsidRPr="009A59B2" w:rsidRDefault="003456D3" w:rsidP="003456D3">
      <w:pPr>
        <w:tabs>
          <w:tab w:val="left" w:pos="360"/>
          <w:tab w:val="left" w:pos="2160"/>
        </w:tabs>
        <w:rPr>
          <w:b/>
          <w:bCs/>
          <w:color w:val="000000" w:themeColor="text1"/>
        </w:rPr>
      </w:pPr>
    </w:p>
    <w:p w14:paraId="5DE3BAEA" w14:textId="77777777" w:rsidR="003456D3" w:rsidRPr="009A59B2" w:rsidRDefault="003456D3" w:rsidP="003456D3">
      <w:pPr>
        <w:tabs>
          <w:tab w:val="left" w:pos="360"/>
          <w:tab w:val="left" w:pos="2160"/>
        </w:tabs>
        <w:rPr>
          <w:b/>
          <w:bCs/>
          <w:color w:val="000000" w:themeColor="text1"/>
          <w:u w:val="single"/>
        </w:rPr>
      </w:pPr>
      <w:r w:rsidRPr="009A59B2">
        <w:rPr>
          <w:b/>
          <w:bCs/>
          <w:color w:val="000000" w:themeColor="text1"/>
          <w:u w:val="single"/>
        </w:rPr>
        <w:t>Undergraduate Student Teaching</w:t>
      </w:r>
    </w:p>
    <w:p w14:paraId="04867E46" w14:textId="77777777" w:rsidR="003456D3" w:rsidRPr="009A59B2" w:rsidRDefault="003456D3" w:rsidP="003456D3">
      <w:pPr>
        <w:tabs>
          <w:tab w:val="left" w:pos="360"/>
          <w:tab w:val="left" w:pos="2160"/>
        </w:tabs>
        <w:rPr>
          <w:b/>
          <w:bCs/>
          <w:color w:val="000000" w:themeColor="text1"/>
          <w:u w:val="single"/>
        </w:rPr>
      </w:pPr>
    </w:p>
    <w:p w14:paraId="36A7000C" w14:textId="77777777" w:rsidR="003456D3" w:rsidRPr="009A59B2" w:rsidRDefault="003456D3" w:rsidP="003456D3">
      <w:pPr>
        <w:tabs>
          <w:tab w:val="left" w:pos="360"/>
          <w:tab w:val="left" w:pos="2160"/>
        </w:tabs>
        <w:ind w:left="2160" w:hanging="2160"/>
        <w:rPr>
          <w:bCs/>
          <w:color w:val="000000" w:themeColor="text1"/>
        </w:rPr>
      </w:pPr>
      <w:r w:rsidRPr="009A59B2">
        <w:rPr>
          <w:bCs/>
          <w:color w:val="000000" w:themeColor="text1"/>
        </w:rPr>
        <w:t>2003 –</w:t>
      </w:r>
      <w:r w:rsidR="00B26953" w:rsidRPr="009A59B2">
        <w:rPr>
          <w:bCs/>
          <w:color w:val="000000" w:themeColor="text1"/>
        </w:rPr>
        <w:t xml:space="preserve"> 2004</w:t>
      </w:r>
      <w:r w:rsidR="00B26953" w:rsidRPr="009A59B2">
        <w:rPr>
          <w:bCs/>
          <w:color w:val="000000" w:themeColor="text1"/>
        </w:rPr>
        <w:tab/>
        <w:t>Mentor,</w:t>
      </w:r>
      <w:r w:rsidRPr="009A59B2">
        <w:rPr>
          <w:bCs/>
          <w:color w:val="000000" w:themeColor="text1"/>
        </w:rPr>
        <w:t xml:space="preserve"> Research Assistants, Laboratory of James </w:t>
      </w:r>
      <w:proofErr w:type="spellStart"/>
      <w:r w:rsidRPr="009A59B2">
        <w:rPr>
          <w:bCs/>
          <w:color w:val="000000" w:themeColor="text1"/>
        </w:rPr>
        <w:t>Traniello</w:t>
      </w:r>
      <w:proofErr w:type="spellEnd"/>
      <w:r w:rsidRPr="009A59B2">
        <w:rPr>
          <w:bCs/>
          <w:color w:val="000000" w:themeColor="text1"/>
        </w:rPr>
        <w:t>, Boston University</w:t>
      </w:r>
    </w:p>
    <w:p w14:paraId="3FB9A42D" w14:textId="77777777" w:rsidR="003456D3" w:rsidRPr="009A59B2" w:rsidRDefault="002E1703" w:rsidP="003456D3">
      <w:pPr>
        <w:tabs>
          <w:tab w:val="left" w:pos="2160"/>
        </w:tabs>
        <w:ind w:left="2160" w:hanging="2160"/>
        <w:rPr>
          <w:bCs/>
          <w:color w:val="000000" w:themeColor="text1"/>
        </w:rPr>
      </w:pPr>
      <w:r w:rsidRPr="009A59B2">
        <w:rPr>
          <w:bCs/>
          <w:color w:val="000000" w:themeColor="text1"/>
        </w:rPr>
        <w:tab/>
        <w:t>3, undergraduate</w:t>
      </w:r>
      <w:r w:rsidR="003456D3" w:rsidRPr="009A59B2">
        <w:rPr>
          <w:bCs/>
          <w:color w:val="000000" w:themeColor="text1"/>
        </w:rPr>
        <w:t>, ~10 hours per week</w:t>
      </w:r>
    </w:p>
    <w:p w14:paraId="4FDC27B1" w14:textId="77777777" w:rsidR="003456D3" w:rsidRPr="009A59B2" w:rsidRDefault="003456D3" w:rsidP="003456D3">
      <w:pPr>
        <w:tabs>
          <w:tab w:val="left" w:pos="2160"/>
        </w:tabs>
        <w:ind w:left="2160" w:hanging="2160"/>
        <w:rPr>
          <w:bCs/>
          <w:color w:val="000000" w:themeColor="text1"/>
        </w:rPr>
      </w:pPr>
      <w:r w:rsidRPr="009A59B2">
        <w:rPr>
          <w:bCs/>
          <w:color w:val="000000" w:themeColor="text1"/>
        </w:rPr>
        <w:t>2004 –</w:t>
      </w:r>
      <w:r w:rsidR="00B26953" w:rsidRPr="009A59B2">
        <w:rPr>
          <w:bCs/>
          <w:color w:val="000000" w:themeColor="text1"/>
        </w:rPr>
        <w:t xml:space="preserve"> 2006</w:t>
      </w:r>
      <w:r w:rsidR="00B26953" w:rsidRPr="009A59B2">
        <w:rPr>
          <w:bCs/>
          <w:color w:val="000000" w:themeColor="text1"/>
        </w:rPr>
        <w:tab/>
        <w:t>Mentor,</w:t>
      </w:r>
      <w:r w:rsidRPr="009A59B2">
        <w:rPr>
          <w:bCs/>
          <w:color w:val="000000" w:themeColor="text1"/>
        </w:rPr>
        <w:t xml:space="preserve"> Research Assistant, Laboratory of Gene Robinson, University of Illinois</w:t>
      </w:r>
    </w:p>
    <w:p w14:paraId="4BEB86DE" w14:textId="77777777" w:rsidR="003456D3" w:rsidRPr="009A59B2" w:rsidRDefault="003456D3" w:rsidP="003456D3">
      <w:pPr>
        <w:tabs>
          <w:tab w:val="left" w:pos="2160"/>
        </w:tabs>
        <w:ind w:left="2160" w:hanging="2160"/>
        <w:rPr>
          <w:bCs/>
          <w:color w:val="000000" w:themeColor="text1"/>
        </w:rPr>
      </w:pPr>
      <w:r w:rsidRPr="009A59B2">
        <w:rPr>
          <w:bCs/>
          <w:color w:val="000000" w:themeColor="text1"/>
        </w:rPr>
        <w:tab/>
        <w:t>1</w:t>
      </w:r>
      <w:r w:rsidR="002E1703" w:rsidRPr="009A59B2">
        <w:rPr>
          <w:bCs/>
          <w:color w:val="000000" w:themeColor="text1"/>
        </w:rPr>
        <w:t>,</w:t>
      </w:r>
      <w:r w:rsidRPr="009A59B2">
        <w:rPr>
          <w:bCs/>
          <w:color w:val="000000" w:themeColor="text1"/>
        </w:rPr>
        <w:t xml:space="preserve"> undergraduate, </w:t>
      </w:r>
      <w:r w:rsidR="00B26953" w:rsidRPr="009A59B2">
        <w:rPr>
          <w:bCs/>
          <w:color w:val="000000" w:themeColor="text1"/>
        </w:rPr>
        <w:t xml:space="preserve">Mira </w:t>
      </w:r>
      <w:proofErr w:type="spellStart"/>
      <w:r w:rsidR="00B26953" w:rsidRPr="009A59B2">
        <w:rPr>
          <w:bCs/>
          <w:color w:val="000000" w:themeColor="text1"/>
        </w:rPr>
        <w:t>Kolodkin</w:t>
      </w:r>
      <w:proofErr w:type="spellEnd"/>
      <w:r w:rsidR="00B26953" w:rsidRPr="009A59B2">
        <w:rPr>
          <w:bCs/>
          <w:color w:val="000000" w:themeColor="text1"/>
        </w:rPr>
        <w:t xml:space="preserve">, </w:t>
      </w:r>
      <w:r w:rsidRPr="009A59B2">
        <w:rPr>
          <w:bCs/>
          <w:color w:val="000000" w:themeColor="text1"/>
        </w:rPr>
        <w:t>6 hours per week</w:t>
      </w:r>
      <w:r w:rsidR="00B26953" w:rsidRPr="009A59B2">
        <w:rPr>
          <w:bCs/>
          <w:color w:val="000000" w:themeColor="text1"/>
        </w:rPr>
        <w:t xml:space="preserve"> and daily contact during the summer</w:t>
      </w:r>
    </w:p>
    <w:p w14:paraId="25A1DD20" w14:textId="77777777" w:rsidR="00B26953" w:rsidRPr="009A59B2" w:rsidRDefault="00B26953" w:rsidP="00B26953">
      <w:pPr>
        <w:tabs>
          <w:tab w:val="left" w:pos="2160"/>
        </w:tabs>
        <w:ind w:left="2160" w:hanging="2160"/>
        <w:rPr>
          <w:bCs/>
          <w:color w:val="000000" w:themeColor="text1"/>
        </w:rPr>
      </w:pPr>
      <w:r w:rsidRPr="009A59B2">
        <w:rPr>
          <w:bCs/>
          <w:color w:val="000000" w:themeColor="text1"/>
        </w:rPr>
        <w:t>2005, 2006, 2007</w:t>
      </w:r>
      <w:r w:rsidRPr="009A59B2">
        <w:rPr>
          <w:bCs/>
          <w:color w:val="000000" w:themeColor="text1"/>
        </w:rPr>
        <w:tab/>
        <w:t>Mentor, Summer Research Training Program, Laboratory of Gene Robinson, University of Illinois</w:t>
      </w:r>
    </w:p>
    <w:p w14:paraId="4DACCC5F" w14:textId="77777777" w:rsidR="00B26953" w:rsidRPr="009A59B2" w:rsidRDefault="00B26953" w:rsidP="00B26953">
      <w:pPr>
        <w:tabs>
          <w:tab w:val="left" w:pos="2160"/>
        </w:tabs>
        <w:ind w:left="2160" w:hanging="2160"/>
        <w:rPr>
          <w:bCs/>
          <w:color w:val="000000" w:themeColor="text1"/>
        </w:rPr>
      </w:pPr>
      <w:r w:rsidRPr="009A59B2">
        <w:rPr>
          <w:bCs/>
          <w:color w:val="000000" w:themeColor="text1"/>
        </w:rPr>
        <w:tab/>
        <w:t>1</w:t>
      </w:r>
      <w:r w:rsidR="002E1703" w:rsidRPr="009A59B2">
        <w:rPr>
          <w:bCs/>
          <w:color w:val="000000" w:themeColor="text1"/>
        </w:rPr>
        <w:t>,</w:t>
      </w:r>
      <w:r w:rsidRPr="009A59B2">
        <w:rPr>
          <w:bCs/>
          <w:color w:val="000000" w:themeColor="text1"/>
        </w:rPr>
        <w:t xml:space="preserve"> undergraduate, Henry Pollock, daily contact during three consecutive summers</w:t>
      </w:r>
    </w:p>
    <w:p w14:paraId="792937BE" w14:textId="77777777" w:rsidR="00B26953" w:rsidRPr="009A59B2" w:rsidRDefault="00B26953" w:rsidP="00B26953">
      <w:pPr>
        <w:tabs>
          <w:tab w:val="left" w:pos="2160"/>
        </w:tabs>
        <w:ind w:left="2160" w:hanging="2160"/>
        <w:rPr>
          <w:bCs/>
          <w:color w:val="000000" w:themeColor="text1"/>
        </w:rPr>
      </w:pPr>
      <w:r w:rsidRPr="009A59B2">
        <w:rPr>
          <w:bCs/>
          <w:color w:val="000000" w:themeColor="text1"/>
        </w:rPr>
        <w:t>2005 – 2006</w:t>
      </w:r>
      <w:r w:rsidRPr="009A59B2">
        <w:rPr>
          <w:bCs/>
          <w:color w:val="000000" w:themeColor="text1"/>
        </w:rPr>
        <w:tab/>
        <w:t>Mentor, Research Assistant, Laboratory of Gene Robinson, University of Illinois 1</w:t>
      </w:r>
      <w:r w:rsidR="002E1703" w:rsidRPr="009A59B2">
        <w:rPr>
          <w:bCs/>
          <w:color w:val="000000" w:themeColor="text1"/>
        </w:rPr>
        <w:t>,</w:t>
      </w:r>
      <w:r w:rsidRPr="009A59B2">
        <w:rPr>
          <w:bCs/>
          <w:color w:val="000000" w:themeColor="text1"/>
        </w:rPr>
        <w:t xml:space="preserve"> undergraduate, Daniel </w:t>
      </w:r>
      <w:proofErr w:type="spellStart"/>
      <w:r w:rsidRPr="009A59B2">
        <w:rPr>
          <w:bCs/>
          <w:color w:val="000000" w:themeColor="text1"/>
        </w:rPr>
        <w:t>Moyse</w:t>
      </w:r>
      <w:proofErr w:type="spellEnd"/>
      <w:r w:rsidRPr="009A59B2">
        <w:rPr>
          <w:bCs/>
          <w:color w:val="000000" w:themeColor="text1"/>
        </w:rPr>
        <w:t>, 6 hours per week and daily contact during the summer</w:t>
      </w:r>
    </w:p>
    <w:p w14:paraId="3D4C6F0E" w14:textId="77777777" w:rsidR="003456D3" w:rsidRPr="009A59B2" w:rsidRDefault="003456D3" w:rsidP="00B26953">
      <w:pPr>
        <w:tabs>
          <w:tab w:val="left" w:pos="2160"/>
        </w:tabs>
        <w:rPr>
          <w:bCs/>
          <w:color w:val="000000" w:themeColor="text1"/>
        </w:rPr>
      </w:pPr>
      <w:r w:rsidRPr="009A59B2">
        <w:rPr>
          <w:bCs/>
          <w:color w:val="000000" w:themeColor="text1"/>
        </w:rPr>
        <w:t>2007</w:t>
      </w:r>
      <w:r w:rsidRPr="009A59B2">
        <w:rPr>
          <w:bCs/>
          <w:color w:val="000000" w:themeColor="text1"/>
        </w:rPr>
        <w:tab/>
        <w:t>Laboratory Coordinator, Illinois Summer Neuroscience Institute</w:t>
      </w:r>
    </w:p>
    <w:p w14:paraId="384D4FD1" w14:textId="77777777" w:rsidR="00B26953" w:rsidRPr="009A59B2" w:rsidRDefault="00B26953" w:rsidP="00B26953">
      <w:pPr>
        <w:tabs>
          <w:tab w:val="left" w:pos="2160"/>
        </w:tabs>
        <w:rPr>
          <w:bCs/>
          <w:color w:val="000000" w:themeColor="text1"/>
        </w:rPr>
      </w:pPr>
      <w:r w:rsidRPr="009A59B2">
        <w:rPr>
          <w:bCs/>
          <w:color w:val="000000" w:themeColor="text1"/>
        </w:rPr>
        <w:tab/>
        <w:t>~20</w:t>
      </w:r>
      <w:r w:rsidR="002E1703" w:rsidRPr="009A59B2">
        <w:rPr>
          <w:bCs/>
          <w:color w:val="000000" w:themeColor="text1"/>
        </w:rPr>
        <w:t>, undergraduate</w:t>
      </w:r>
      <w:r w:rsidRPr="009A59B2">
        <w:rPr>
          <w:bCs/>
          <w:color w:val="000000" w:themeColor="text1"/>
        </w:rPr>
        <w:t>, daily contact for one week</w:t>
      </w:r>
    </w:p>
    <w:p w14:paraId="08FBD5B4" w14:textId="77777777" w:rsidR="003456D3" w:rsidRPr="009A59B2" w:rsidRDefault="00B26953" w:rsidP="00B26953">
      <w:pPr>
        <w:tabs>
          <w:tab w:val="left" w:pos="2160"/>
        </w:tabs>
        <w:rPr>
          <w:bCs/>
          <w:color w:val="000000" w:themeColor="text1"/>
        </w:rPr>
      </w:pPr>
      <w:r w:rsidRPr="009A59B2">
        <w:rPr>
          <w:bCs/>
          <w:color w:val="000000" w:themeColor="text1"/>
        </w:rPr>
        <w:t>2008</w:t>
      </w:r>
      <w:r w:rsidRPr="009A59B2">
        <w:rPr>
          <w:bCs/>
          <w:color w:val="000000" w:themeColor="text1"/>
        </w:rPr>
        <w:tab/>
      </w:r>
      <w:r w:rsidR="003456D3" w:rsidRPr="009A59B2">
        <w:rPr>
          <w:bCs/>
          <w:color w:val="000000" w:themeColor="text1"/>
        </w:rPr>
        <w:t>Laboratory Coordinator, Illinois Summer Neuroscience Institute</w:t>
      </w:r>
    </w:p>
    <w:p w14:paraId="40420686" w14:textId="77777777" w:rsidR="00B26953" w:rsidRPr="009A59B2" w:rsidRDefault="00B26953" w:rsidP="00B26953">
      <w:pPr>
        <w:tabs>
          <w:tab w:val="left" w:pos="2160"/>
        </w:tabs>
        <w:rPr>
          <w:bCs/>
          <w:color w:val="000000" w:themeColor="text1"/>
        </w:rPr>
      </w:pPr>
      <w:r w:rsidRPr="009A59B2">
        <w:rPr>
          <w:bCs/>
          <w:color w:val="000000" w:themeColor="text1"/>
        </w:rPr>
        <w:tab/>
        <w:t>~20</w:t>
      </w:r>
      <w:r w:rsidR="002E1703" w:rsidRPr="009A59B2">
        <w:rPr>
          <w:bCs/>
          <w:color w:val="000000" w:themeColor="text1"/>
        </w:rPr>
        <w:t>, undergraduate</w:t>
      </w:r>
      <w:r w:rsidRPr="009A59B2">
        <w:rPr>
          <w:bCs/>
          <w:color w:val="000000" w:themeColor="text1"/>
        </w:rPr>
        <w:t>, daily contact for one week</w:t>
      </w:r>
    </w:p>
    <w:p w14:paraId="40011BFF" w14:textId="77777777" w:rsidR="00B26953" w:rsidRPr="009A59B2" w:rsidRDefault="00B26953" w:rsidP="00B26953">
      <w:pPr>
        <w:tabs>
          <w:tab w:val="left" w:pos="2160"/>
        </w:tabs>
        <w:ind w:left="2160" w:hanging="2160"/>
        <w:rPr>
          <w:bCs/>
          <w:color w:val="000000" w:themeColor="text1"/>
        </w:rPr>
      </w:pPr>
      <w:r w:rsidRPr="009A59B2">
        <w:rPr>
          <w:bCs/>
          <w:color w:val="000000" w:themeColor="text1"/>
        </w:rPr>
        <w:t>2008 – 2010</w:t>
      </w:r>
      <w:r w:rsidRPr="009A59B2">
        <w:rPr>
          <w:bCs/>
          <w:color w:val="000000" w:themeColor="text1"/>
        </w:rPr>
        <w:tab/>
        <w:t>Mentor, Research Assistant, Laboratory of Gene Robinson, University of Illinois</w:t>
      </w:r>
    </w:p>
    <w:p w14:paraId="059BCCE6" w14:textId="77777777" w:rsidR="00B26953" w:rsidRPr="009A59B2" w:rsidRDefault="00B26953" w:rsidP="00B26953">
      <w:pPr>
        <w:tabs>
          <w:tab w:val="left" w:pos="2160"/>
        </w:tabs>
        <w:ind w:left="2160" w:hanging="2160"/>
        <w:rPr>
          <w:bCs/>
          <w:color w:val="000000" w:themeColor="text1"/>
        </w:rPr>
      </w:pPr>
      <w:r w:rsidRPr="009A59B2">
        <w:rPr>
          <w:bCs/>
          <w:color w:val="000000" w:themeColor="text1"/>
        </w:rPr>
        <w:tab/>
        <w:t>1</w:t>
      </w:r>
      <w:r w:rsidR="002E1703" w:rsidRPr="009A59B2">
        <w:rPr>
          <w:bCs/>
          <w:color w:val="000000" w:themeColor="text1"/>
        </w:rPr>
        <w:t>,</w:t>
      </w:r>
      <w:r w:rsidRPr="009A59B2">
        <w:rPr>
          <w:bCs/>
          <w:color w:val="000000" w:themeColor="text1"/>
        </w:rPr>
        <w:t xml:space="preserve"> undergraduate, Jeff </w:t>
      </w:r>
      <w:proofErr w:type="spellStart"/>
      <w:r w:rsidRPr="009A59B2">
        <w:rPr>
          <w:bCs/>
          <w:color w:val="000000" w:themeColor="text1"/>
        </w:rPr>
        <w:t>Hinchman</w:t>
      </w:r>
      <w:proofErr w:type="spellEnd"/>
      <w:r w:rsidRPr="009A59B2">
        <w:rPr>
          <w:bCs/>
          <w:color w:val="000000" w:themeColor="text1"/>
        </w:rPr>
        <w:t>, 6 hours per week and daily contact during the summer</w:t>
      </w:r>
    </w:p>
    <w:p w14:paraId="45103D11" w14:textId="77777777" w:rsidR="003456D3" w:rsidRPr="009A59B2" w:rsidRDefault="003456D3" w:rsidP="00B26953">
      <w:pPr>
        <w:ind w:left="2160" w:hanging="2160"/>
        <w:rPr>
          <w:bCs/>
          <w:color w:val="000000" w:themeColor="text1"/>
        </w:rPr>
      </w:pPr>
      <w:r w:rsidRPr="009A59B2">
        <w:rPr>
          <w:bCs/>
          <w:color w:val="000000" w:themeColor="text1"/>
        </w:rPr>
        <w:t>2009</w:t>
      </w:r>
      <w:r w:rsidRPr="009A59B2">
        <w:rPr>
          <w:bCs/>
          <w:color w:val="000000" w:themeColor="text1"/>
        </w:rPr>
        <w:tab/>
        <w:t>Teaching Assistant for Merit Sections, MCB 252, “Cells, Tissues, and Development”</w:t>
      </w:r>
      <w:r w:rsidR="00B26953" w:rsidRPr="009A59B2">
        <w:rPr>
          <w:bCs/>
          <w:color w:val="000000" w:themeColor="text1"/>
        </w:rPr>
        <w:t>, University of Illinois</w:t>
      </w:r>
    </w:p>
    <w:p w14:paraId="1B0380C8" w14:textId="77777777" w:rsidR="00B26953" w:rsidRPr="009A59B2" w:rsidRDefault="00B26953" w:rsidP="00B26953">
      <w:pPr>
        <w:ind w:left="2160" w:hanging="2160"/>
        <w:rPr>
          <w:bCs/>
          <w:color w:val="000000" w:themeColor="text1"/>
        </w:rPr>
      </w:pPr>
      <w:r w:rsidRPr="009A59B2">
        <w:rPr>
          <w:bCs/>
          <w:color w:val="000000" w:themeColor="text1"/>
        </w:rPr>
        <w:tab/>
        <w:t>30</w:t>
      </w:r>
      <w:r w:rsidR="002E1703" w:rsidRPr="009A59B2">
        <w:rPr>
          <w:bCs/>
          <w:color w:val="000000" w:themeColor="text1"/>
        </w:rPr>
        <w:t>,</w:t>
      </w:r>
      <w:r w:rsidRPr="009A59B2">
        <w:rPr>
          <w:bCs/>
          <w:color w:val="000000" w:themeColor="text1"/>
        </w:rPr>
        <w:t xml:space="preserve"> </w:t>
      </w:r>
      <w:r w:rsidR="002E1703" w:rsidRPr="009A59B2">
        <w:rPr>
          <w:bCs/>
          <w:color w:val="000000" w:themeColor="text1"/>
        </w:rPr>
        <w:t>undergraduate</w:t>
      </w:r>
      <w:r w:rsidRPr="009A59B2">
        <w:rPr>
          <w:bCs/>
          <w:color w:val="000000" w:themeColor="text1"/>
        </w:rPr>
        <w:t xml:space="preserve">, 1.5 hours per week for 1 semester </w:t>
      </w:r>
    </w:p>
    <w:p w14:paraId="707036B2" w14:textId="77777777" w:rsidR="003456D3" w:rsidRPr="009A59B2" w:rsidRDefault="003456D3" w:rsidP="00AB20C3">
      <w:pPr>
        <w:ind w:left="2160" w:hanging="2160"/>
        <w:rPr>
          <w:bCs/>
          <w:color w:val="000000" w:themeColor="text1"/>
        </w:rPr>
      </w:pPr>
      <w:r w:rsidRPr="009A59B2">
        <w:rPr>
          <w:bCs/>
          <w:color w:val="000000" w:themeColor="text1"/>
        </w:rPr>
        <w:t>2012</w:t>
      </w:r>
      <w:r w:rsidRPr="009A59B2">
        <w:rPr>
          <w:bCs/>
          <w:color w:val="000000" w:themeColor="text1"/>
        </w:rPr>
        <w:tab/>
        <w:t xml:space="preserve">Lecturer, </w:t>
      </w:r>
      <w:r w:rsidR="00AB20C3" w:rsidRPr="009A59B2">
        <w:rPr>
          <w:bCs/>
          <w:color w:val="000000" w:themeColor="text1"/>
        </w:rPr>
        <w:t>Summer</w:t>
      </w:r>
      <w:r w:rsidRPr="009A59B2">
        <w:rPr>
          <w:bCs/>
          <w:color w:val="000000" w:themeColor="text1"/>
        </w:rPr>
        <w:t xml:space="preserve"> Intern Program, Institute for Systems Biology</w:t>
      </w:r>
    </w:p>
    <w:p w14:paraId="1BEF33CA" w14:textId="77777777" w:rsidR="00AB20C3" w:rsidRPr="009A59B2" w:rsidRDefault="00AB20C3" w:rsidP="00AB20C3">
      <w:pPr>
        <w:ind w:left="2160" w:hanging="2160"/>
        <w:rPr>
          <w:bCs/>
          <w:color w:val="000000" w:themeColor="text1"/>
        </w:rPr>
      </w:pPr>
      <w:r w:rsidRPr="009A59B2">
        <w:rPr>
          <w:bCs/>
          <w:color w:val="000000" w:themeColor="text1"/>
        </w:rPr>
        <w:tab/>
        <w:t>10</w:t>
      </w:r>
      <w:r w:rsidR="002E1703" w:rsidRPr="009A59B2">
        <w:rPr>
          <w:bCs/>
          <w:color w:val="000000" w:themeColor="text1"/>
        </w:rPr>
        <w:t>,</w:t>
      </w:r>
      <w:r w:rsidRPr="009A59B2">
        <w:rPr>
          <w:bCs/>
          <w:color w:val="000000" w:themeColor="text1"/>
        </w:rPr>
        <w:t xml:space="preserve"> undergraduates, 1 hour lecture</w:t>
      </w:r>
    </w:p>
    <w:p w14:paraId="42A2A03A" w14:textId="77777777" w:rsidR="00AB20C3" w:rsidRPr="009A59B2" w:rsidRDefault="00B26953" w:rsidP="00AB20C3">
      <w:pPr>
        <w:tabs>
          <w:tab w:val="left" w:pos="360"/>
        </w:tabs>
        <w:ind w:left="2160" w:hanging="2160"/>
        <w:rPr>
          <w:bCs/>
          <w:color w:val="000000" w:themeColor="text1"/>
        </w:rPr>
      </w:pPr>
      <w:r w:rsidRPr="009A59B2">
        <w:rPr>
          <w:bCs/>
          <w:color w:val="000000" w:themeColor="text1"/>
        </w:rPr>
        <w:t>2012</w:t>
      </w:r>
      <w:r w:rsidRPr="009A59B2">
        <w:rPr>
          <w:bCs/>
          <w:color w:val="000000" w:themeColor="text1"/>
        </w:rPr>
        <w:tab/>
      </w:r>
      <w:r w:rsidR="00AB20C3" w:rsidRPr="009A59B2">
        <w:rPr>
          <w:bCs/>
          <w:color w:val="000000" w:themeColor="text1"/>
        </w:rPr>
        <w:t>Mentor, Summer Research Internship Program, Institute for Systems Biology</w:t>
      </w:r>
    </w:p>
    <w:p w14:paraId="73E9B4B9" w14:textId="77777777" w:rsidR="00B26953" w:rsidRPr="009A59B2" w:rsidRDefault="00AB20C3" w:rsidP="00AB20C3">
      <w:pPr>
        <w:ind w:left="2160" w:hanging="2160"/>
        <w:rPr>
          <w:bCs/>
          <w:color w:val="000000" w:themeColor="text1"/>
        </w:rPr>
      </w:pPr>
      <w:r w:rsidRPr="009A59B2">
        <w:rPr>
          <w:bCs/>
          <w:color w:val="000000" w:themeColor="text1"/>
        </w:rPr>
        <w:tab/>
        <w:t>1 undergraduate, Nathaniel Howard, daily contact for the summer</w:t>
      </w:r>
    </w:p>
    <w:p w14:paraId="67C70D5F" w14:textId="77777777" w:rsidR="003456D3" w:rsidRPr="009A59B2" w:rsidRDefault="003456D3" w:rsidP="00AB20C3">
      <w:pPr>
        <w:ind w:left="2160" w:hanging="2160"/>
        <w:rPr>
          <w:bCs/>
          <w:color w:val="000000" w:themeColor="text1"/>
        </w:rPr>
      </w:pPr>
      <w:r w:rsidRPr="009A59B2">
        <w:rPr>
          <w:bCs/>
          <w:color w:val="000000" w:themeColor="text1"/>
        </w:rPr>
        <w:lastRenderedPageBreak/>
        <w:t>2013</w:t>
      </w:r>
      <w:r w:rsidRPr="009A59B2">
        <w:rPr>
          <w:bCs/>
          <w:color w:val="000000" w:themeColor="text1"/>
        </w:rPr>
        <w:tab/>
        <w:t>Panelist, Undergraduate Intern Program, Institute for Systems Biology</w:t>
      </w:r>
    </w:p>
    <w:p w14:paraId="5A58F291" w14:textId="77777777" w:rsidR="00AB20C3" w:rsidRPr="009A59B2" w:rsidRDefault="00AB20C3" w:rsidP="00AB20C3">
      <w:pPr>
        <w:ind w:left="2160" w:hanging="2160"/>
        <w:rPr>
          <w:bCs/>
          <w:color w:val="000000" w:themeColor="text1"/>
        </w:rPr>
      </w:pPr>
      <w:r w:rsidRPr="009A59B2">
        <w:rPr>
          <w:bCs/>
          <w:color w:val="000000" w:themeColor="text1"/>
        </w:rPr>
        <w:tab/>
        <w:t>10</w:t>
      </w:r>
      <w:r w:rsidR="002E1703" w:rsidRPr="009A59B2">
        <w:rPr>
          <w:bCs/>
          <w:color w:val="000000" w:themeColor="text1"/>
        </w:rPr>
        <w:t>, undergraduate</w:t>
      </w:r>
      <w:r w:rsidRPr="009A59B2">
        <w:rPr>
          <w:bCs/>
          <w:color w:val="000000" w:themeColor="text1"/>
        </w:rPr>
        <w:t>, 1 hour</w:t>
      </w:r>
    </w:p>
    <w:p w14:paraId="215E8496" w14:textId="77777777" w:rsidR="00AB20C3" w:rsidRPr="009A59B2" w:rsidRDefault="00B26953" w:rsidP="00AB20C3">
      <w:pPr>
        <w:tabs>
          <w:tab w:val="left" w:pos="360"/>
          <w:tab w:val="left" w:pos="2160"/>
        </w:tabs>
        <w:ind w:left="2160" w:hanging="2160"/>
        <w:rPr>
          <w:bCs/>
          <w:color w:val="000000" w:themeColor="text1"/>
        </w:rPr>
      </w:pPr>
      <w:r w:rsidRPr="009A59B2">
        <w:rPr>
          <w:bCs/>
          <w:color w:val="000000" w:themeColor="text1"/>
        </w:rPr>
        <w:t>2015</w:t>
      </w:r>
      <w:r w:rsidRPr="009A59B2">
        <w:rPr>
          <w:bCs/>
          <w:color w:val="000000" w:themeColor="text1"/>
        </w:rPr>
        <w:tab/>
      </w:r>
      <w:r w:rsidR="00AB20C3" w:rsidRPr="009A59B2">
        <w:rPr>
          <w:bCs/>
          <w:color w:val="000000" w:themeColor="text1"/>
        </w:rPr>
        <w:t>Mentor, Summer Research Internship Program, Institute for Systems Biology</w:t>
      </w:r>
    </w:p>
    <w:p w14:paraId="42113526" w14:textId="77777777" w:rsidR="00B26953" w:rsidRPr="009A59B2" w:rsidRDefault="00AB20C3" w:rsidP="00AB20C3">
      <w:pPr>
        <w:tabs>
          <w:tab w:val="left" w:pos="2160"/>
        </w:tabs>
        <w:ind w:left="2160" w:hanging="2160"/>
        <w:rPr>
          <w:bCs/>
          <w:color w:val="000000" w:themeColor="text1"/>
        </w:rPr>
      </w:pPr>
      <w:r w:rsidRPr="009A59B2">
        <w:rPr>
          <w:bCs/>
          <w:color w:val="000000" w:themeColor="text1"/>
        </w:rPr>
        <w:tab/>
        <w:t>1</w:t>
      </w:r>
      <w:r w:rsidR="002E1703" w:rsidRPr="009A59B2">
        <w:rPr>
          <w:bCs/>
          <w:color w:val="000000" w:themeColor="text1"/>
        </w:rPr>
        <w:t>,</w:t>
      </w:r>
      <w:r w:rsidRPr="009A59B2">
        <w:rPr>
          <w:bCs/>
          <w:color w:val="000000" w:themeColor="text1"/>
        </w:rPr>
        <w:t xml:space="preserve"> undergraduate, Bijou Basu, daily contact for the summer</w:t>
      </w:r>
    </w:p>
    <w:p w14:paraId="2930D7A9" w14:textId="77777777" w:rsidR="00EC47D1" w:rsidRPr="009A59B2" w:rsidRDefault="00EC47D1" w:rsidP="00AB20C3">
      <w:pPr>
        <w:tabs>
          <w:tab w:val="left" w:pos="2160"/>
        </w:tabs>
        <w:ind w:left="2160" w:hanging="2160"/>
        <w:rPr>
          <w:bCs/>
          <w:color w:val="000000" w:themeColor="text1"/>
        </w:rPr>
      </w:pPr>
      <w:r w:rsidRPr="009A59B2">
        <w:rPr>
          <w:bCs/>
          <w:color w:val="000000" w:themeColor="text1"/>
        </w:rPr>
        <w:t>2020</w:t>
      </w:r>
      <w:r w:rsidRPr="009A59B2">
        <w:rPr>
          <w:bCs/>
          <w:color w:val="000000" w:themeColor="text1"/>
        </w:rPr>
        <w:tab/>
        <w:t>Mentor, Undergraduate Intern</w:t>
      </w:r>
    </w:p>
    <w:p w14:paraId="51CE349A" w14:textId="77777777" w:rsidR="00EC47D1" w:rsidRPr="009A59B2" w:rsidRDefault="00EC47D1" w:rsidP="00AB20C3">
      <w:pPr>
        <w:tabs>
          <w:tab w:val="left" w:pos="2160"/>
        </w:tabs>
        <w:ind w:left="2160" w:hanging="2160"/>
        <w:rPr>
          <w:bCs/>
          <w:color w:val="000000" w:themeColor="text1"/>
        </w:rPr>
      </w:pPr>
      <w:r w:rsidRPr="009A59B2">
        <w:rPr>
          <w:bCs/>
          <w:color w:val="000000" w:themeColor="text1"/>
        </w:rPr>
        <w:tab/>
        <w:t>1, undergraduate, Samuel Hong (Temple University), 4 hours</w:t>
      </w:r>
    </w:p>
    <w:p w14:paraId="6EC4D959" w14:textId="35874230" w:rsidR="00377888" w:rsidRPr="009A59B2" w:rsidRDefault="00377888" w:rsidP="00AB20C3">
      <w:pPr>
        <w:tabs>
          <w:tab w:val="left" w:pos="2160"/>
        </w:tabs>
        <w:ind w:left="2160" w:hanging="2160"/>
        <w:rPr>
          <w:bCs/>
          <w:color w:val="000000" w:themeColor="text1"/>
        </w:rPr>
      </w:pPr>
      <w:r w:rsidRPr="009A59B2">
        <w:rPr>
          <w:bCs/>
          <w:color w:val="000000" w:themeColor="text1"/>
        </w:rPr>
        <w:t>2020</w:t>
      </w:r>
      <w:r w:rsidR="007A00EA">
        <w:rPr>
          <w:bCs/>
          <w:color w:val="000000" w:themeColor="text1"/>
        </w:rPr>
        <w:t xml:space="preserve"> – present</w:t>
      </w:r>
      <w:r w:rsidR="007A00EA">
        <w:rPr>
          <w:bCs/>
          <w:color w:val="000000" w:themeColor="text1"/>
        </w:rPr>
        <w:tab/>
      </w:r>
      <w:r w:rsidRPr="009A59B2">
        <w:rPr>
          <w:bCs/>
          <w:color w:val="000000" w:themeColor="text1"/>
        </w:rPr>
        <w:t>Mentor, Undergraduate Interns</w:t>
      </w:r>
    </w:p>
    <w:p w14:paraId="10D330A2" w14:textId="66E70E11" w:rsidR="00377888" w:rsidRDefault="00377888" w:rsidP="00AB20C3">
      <w:pPr>
        <w:tabs>
          <w:tab w:val="left" w:pos="2160"/>
        </w:tabs>
        <w:ind w:left="2160" w:hanging="2160"/>
        <w:rPr>
          <w:bCs/>
          <w:color w:val="000000" w:themeColor="text1"/>
        </w:rPr>
      </w:pPr>
      <w:r w:rsidRPr="009A59B2">
        <w:rPr>
          <w:bCs/>
          <w:color w:val="000000" w:themeColor="text1"/>
        </w:rPr>
        <w:tab/>
        <w:t xml:space="preserve">3, undergraduate, </w:t>
      </w:r>
      <w:proofErr w:type="spellStart"/>
      <w:r w:rsidRPr="009A59B2">
        <w:rPr>
          <w:bCs/>
          <w:color w:val="000000" w:themeColor="text1"/>
        </w:rPr>
        <w:t>Meyerhoff</w:t>
      </w:r>
      <w:proofErr w:type="spellEnd"/>
      <w:r w:rsidRPr="009A59B2">
        <w:rPr>
          <w:bCs/>
          <w:color w:val="000000" w:themeColor="text1"/>
        </w:rPr>
        <w:t xml:space="preserve"> Fellows from UMBC, </w:t>
      </w:r>
      <w:r w:rsidR="00815261" w:rsidRPr="009A59B2">
        <w:rPr>
          <w:bCs/>
          <w:color w:val="000000" w:themeColor="text1"/>
        </w:rPr>
        <w:t>2</w:t>
      </w:r>
      <w:r w:rsidRPr="009A59B2">
        <w:rPr>
          <w:bCs/>
          <w:color w:val="000000" w:themeColor="text1"/>
        </w:rPr>
        <w:t xml:space="preserve"> hour</w:t>
      </w:r>
      <w:r w:rsidR="00815261" w:rsidRPr="009A59B2">
        <w:rPr>
          <w:bCs/>
          <w:color w:val="000000" w:themeColor="text1"/>
        </w:rPr>
        <w:t>s</w:t>
      </w:r>
      <w:r w:rsidRPr="009A59B2">
        <w:rPr>
          <w:bCs/>
          <w:color w:val="000000" w:themeColor="text1"/>
        </w:rPr>
        <w:t xml:space="preserve"> / week</w:t>
      </w:r>
    </w:p>
    <w:p w14:paraId="491389E0" w14:textId="22BD41E4" w:rsidR="007A00EA" w:rsidRDefault="007A00EA" w:rsidP="00AB20C3">
      <w:pPr>
        <w:tabs>
          <w:tab w:val="left" w:pos="2160"/>
        </w:tabs>
        <w:ind w:left="2160" w:hanging="2160"/>
        <w:rPr>
          <w:bCs/>
          <w:color w:val="000000" w:themeColor="text1"/>
        </w:rPr>
      </w:pPr>
      <w:r>
        <w:rPr>
          <w:bCs/>
          <w:color w:val="000000" w:themeColor="text1"/>
        </w:rPr>
        <w:t>2021</w:t>
      </w:r>
      <w:r>
        <w:rPr>
          <w:bCs/>
          <w:color w:val="000000" w:themeColor="text1"/>
        </w:rPr>
        <w:tab/>
        <w:t>Mentor, Undergraduate Intern</w:t>
      </w:r>
    </w:p>
    <w:p w14:paraId="51957B87" w14:textId="61324123" w:rsidR="007A00EA" w:rsidRPr="009A59B2" w:rsidRDefault="007A00EA" w:rsidP="00AB20C3">
      <w:pPr>
        <w:tabs>
          <w:tab w:val="left" w:pos="2160"/>
        </w:tabs>
        <w:ind w:left="2160" w:hanging="2160"/>
        <w:rPr>
          <w:bCs/>
          <w:color w:val="000000" w:themeColor="text1"/>
        </w:rPr>
      </w:pPr>
      <w:r>
        <w:rPr>
          <w:bCs/>
          <w:color w:val="000000" w:themeColor="text1"/>
        </w:rPr>
        <w:tab/>
        <w:t xml:space="preserve">1, undergraduate, Sachiko Keane (Columbia University), 1 / </w:t>
      </w:r>
      <w:proofErr w:type="spellStart"/>
      <w:r>
        <w:rPr>
          <w:bCs/>
          <w:color w:val="000000" w:themeColor="text1"/>
        </w:rPr>
        <w:t>hr</w:t>
      </w:r>
      <w:proofErr w:type="spellEnd"/>
      <w:r>
        <w:rPr>
          <w:bCs/>
          <w:color w:val="000000" w:themeColor="text1"/>
        </w:rPr>
        <w:t xml:space="preserve"> week</w:t>
      </w:r>
    </w:p>
    <w:p w14:paraId="10FD6FBA" w14:textId="77777777" w:rsidR="003456D3" w:rsidRPr="009A59B2" w:rsidRDefault="003456D3" w:rsidP="003456D3">
      <w:pPr>
        <w:tabs>
          <w:tab w:val="left" w:pos="360"/>
          <w:tab w:val="left" w:pos="2160"/>
        </w:tabs>
        <w:rPr>
          <w:b/>
          <w:bCs/>
          <w:color w:val="000000" w:themeColor="text1"/>
        </w:rPr>
      </w:pPr>
    </w:p>
    <w:p w14:paraId="65B3E0E0" w14:textId="77777777" w:rsidR="003456D3" w:rsidRPr="009A59B2" w:rsidRDefault="00AB20C3" w:rsidP="003456D3">
      <w:pPr>
        <w:tabs>
          <w:tab w:val="left" w:pos="360"/>
          <w:tab w:val="left" w:pos="2160"/>
        </w:tabs>
        <w:rPr>
          <w:b/>
          <w:bCs/>
          <w:color w:val="000000" w:themeColor="text1"/>
          <w:u w:val="single"/>
        </w:rPr>
      </w:pPr>
      <w:r w:rsidRPr="009A59B2">
        <w:rPr>
          <w:b/>
          <w:bCs/>
          <w:color w:val="000000" w:themeColor="text1"/>
          <w:u w:val="single"/>
        </w:rPr>
        <w:t>Post-Graduate Teaching</w:t>
      </w:r>
    </w:p>
    <w:p w14:paraId="40C6D4F4" w14:textId="77777777" w:rsidR="003456D3" w:rsidRPr="009A59B2" w:rsidRDefault="003456D3" w:rsidP="00B26953">
      <w:pPr>
        <w:tabs>
          <w:tab w:val="left" w:pos="360"/>
          <w:tab w:val="left" w:pos="1800"/>
        </w:tabs>
        <w:ind w:left="1800" w:hanging="1800"/>
        <w:rPr>
          <w:bCs/>
          <w:color w:val="000000" w:themeColor="text1"/>
        </w:rPr>
      </w:pPr>
      <w:r w:rsidRPr="009A59B2">
        <w:rPr>
          <w:bCs/>
          <w:color w:val="000000" w:themeColor="text1"/>
        </w:rPr>
        <w:tab/>
      </w:r>
    </w:p>
    <w:p w14:paraId="26E47DD8" w14:textId="77777777" w:rsidR="007F1F89" w:rsidRPr="009A59B2" w:rsidRDefault="003456D3" w:rsidP="00DB6F2D">
      <w:pPr>
        <w:ind w:left="2160" w:hanging="2160"/>
        <w:rPr>
          <w:bCs/>
          <w:color w:val="000000" w:themeColor="text1"/>
        </w:rPr>
      </w:pPr>
      <w:r w:rsidRPr="009A59B2">
        <w:rPr>
          <w:bCs/>
          <w:color w:val="000000" w:themeColor="text1"/>
        </w:rPr>
        <w:t>2007</w:t>
      </w:r>
      <w:r w:rsidRPr="009A59B2">
        <w:rPr>
          <w:bCs/>
          <w:color w:val="000000" w:themeColor="text1"/>
        </w:rPr>
        <w:tab/>
      </w:r>
      <w:r w:rsidR="007F1F89" w:rsidRPr="009A59B2">
        <w:rPr>
          <w:bCs/>
          <w:color w:val="000000" w:themeColor="text1"/>
        </w:rPr>
        <w:t>Mentor, Post-Baccalaureate Student, Laboratory of Gene Robinson, University of Illinois</w:t>
      </w:r>
    </w:p>
    <w:p w14:paraId="26BC7BD8" w14:textId="77777777" w:rsidR="003456D3" w:rsidRPr="009A59B2" w:rsidRDefault="007F1F89" w:rsidP="007F1F89">
      <w:pPr>
        <w:tabs>
          <w:tab w:val="left" w:pos="2160"/>
        </w:tabs>
        <w:ind w:left="2160" w:hanging="2160"/>
        <w:rPr>
          <w:bCs/>
          <w:color w:val="000000" w:themeColor="text1"/>
        </w:rPr>
      </w:pPr>
      <w:r w:rsidRPr="009A59B2">
        <w:rPr>
          <w:bCs/>
          <w:color w:val="000000" w:themeColor="text1"/>
        </w:rPr>
        <w:tab/>
        <w:t>1, post-graduate, S. Pier Johnson, daily contact for 1 year</w:t>
      </w:r>
    </w:p>
    <w:p w14:paraId="27E7E609" w14:textId="77777777" w:rsidR="007F1F89" w:rsidRPr="009A59B2" w:rsidRDefault="003456D3" w:rsidP="007F1F89">
      <w:pPr>
        <w:tabs>
          <w:tab w:val="left" w:pos="2160"/>
        </w:tabs>
        <w:ind w:left="2160" w:hanging="2160"/>
        <w:rPr>
          <w:bCs/>
          <w:color w:val="000000" w:themeColor="text1"/>
        </w:rPr>
      </w:pPr>
      <w:r w:rsidRPr="009A59B2">
        <w:rPr>
          <w:bCs/>
          <w:color w:val="000000" w:themeColor="text1"/>
        </w:rPr>
        <w:t>2008</w:t>
      </w:r>
      <w:r w:rsidR="007F1F89" w:rsidRPr="009A59B2">
        <w:rPr>
          <w:bCs/>
          <w:color w:val="000000" w:themeColor="text1"/>
        </w:rPr>
        <w:t xml:space="preserve"> – </w:t>
      </w:r>
      <w:r w:rsidRPr="009A59B2">
        <w:rPr>
          <w:bCs/>
          <w:color w:val="000000" w:themeColor="text1"/>
        </w:rPr>
        <w:t>2009</w:t>
      </w:r>
      <w:r w:rsidR="007F1F89" w:rsidRPr="009A59B2">
        <w:rPr>
          <w:bCs/>
          <w:color w:val="000000" w:themeColor="text1"/>
        </w:rPr>
        <w:tab/>
        <w:t>Mentor, Entering</w:t>
      </w:r>
      <w:r w:rsidRPr="009A59B2">
        <w:rPr>
          <w:bCs/>
          <w:color w:val="000000" w:themeColor="text1"/>
        </w:rPr>
        <w:t xml:space="preserve"> Ph.D. student, </w:t>
      </w:r>
      <w:r w:rsidR="007F1F89" w:rsidRPr="009A59B2">
        <w:rPr>
          <w:bCs/>
          <w:color w:val="000000" w:themeColor="text1"/>
        </w:rPr>
        <w:t xml:space="preserve">Laboratory of Gene Robinson, University of Illinois </w:t>
      </w:r>
    </w:p>
    <w:p w14:paraId="0670B593" w14:textId="77777777" w:rsidR="007F1F89" w:rsidRPr="009A59B2" w:rsidRDefault="007F1F89" w:rsidP="007F1F89">
      <w:pPr>
        <w:tabs>
          <w:tab w:val="left" w:pos="2160"/>
        </w:tabs>
        <w:ind w:left="2160" w:hanging="2160"/>
        <w:rPr>
          <w:bCs/>
          <w:color w:val="000000" w:themeColor="text1"/>
        </w:rPr>
      </w:pPr>
      <w:r w:rsidRPr="009A59B2">
        <w:rPr>
          <w:bCs/>
          <w:color w:val="000000" w:themeColor="text1"/>
        </w:rPr>
        <w:tab/>
        <w:t>1, post-graduate, Marsha Wheeler, daily contact for 9 months</w:t>
      </w:r>
    </w:p>
    <w:p w14:paraId="2CF274C3" w14:textId="77777777" w:rsidR="007F1F89" w:rsidRPr="009A59B2" w:rsidRDefault="003456D3" w:rsidP="007F1F89">
      <w:pPr>
        <w:tabs>
          <w:tab w:val="left" w:pos="2160"/>
        </w:tabs>
        <w:ind w:left="2160" w:hanging="2160"/>
        <w:rPr>
          <w:bCs/>
          <w:color w:val="000000" w:themeColor="text1"/>
        </w:rPr>
      </w:pPr>
      <w:r w:rsidRPr="009A59B2">
        <w:rPr>
          <w:bCs/>
          <w:color w:val="000000" w:themeColor="text1"/>
        </w:rPr>
        <w:t>2008</w:t>
      </w:r>
      <w:r w:rsidR="007F1F89" w:rsidRPr="009A59B2">
        <w:rPr>
          <w:bCs/>
          <w:color w:val="000000" w:themeColor="text1"/>
        </w:rPr>
        <w:t xml:space="preserve"> – 2009</w:t>
      </w:r>
      <w:r w:rsidR="007F1F89" w:rsidRPr="009A59B2">
        <w:rPr>
          <w:bCs/>
          <w:color w:val="000000" w:themeColor="text1"/>
        </w:rPr>
        <w:tab/>
        <w:t xml:space="preserve">Mentor, Masters Student, Laboratory of Gene Robinson, University of Illinois </w:t>
      </w:r>
    </w:p>
    <w:p w14:paraId="6C7624B2" w14:textId="77777777" w:rsidR="007F1F89" w:rsidRPr="009A59B2" w:rsidRDefault="007F1F89" w:rsidP="007F1F89">
      <w:pPr>
        <w:tabs>
          <w:tab w:val="left" w:pos="2160"/>
        </w:tabs>
        <w:ind w:left="2160" w:hanging="2160"/>
        <w:rPr>
          <w:bCs/>
          <w:color w:val="000000" w:themeColor="text1"/>
        </w:rPr>
      </w:pPr>
      <w:r w:rsidRPr="009A59B2">
        <w:rPr>
          <w:bCs/>
          <w:color w:val="000000" w:themeColor="text1"/>
        </w:rPr>
        <w:tab/>
        <w:t>1, post-graduate, daily contact for 1 year</w:t>
      </w:r>
    </w:p>
    <w:p w14:paraId="0B6AA1ED" w14:textId="77777777" w:rsidR="00815261" w:rsidRPr="009A59B2" w:rsidRDefault="00815261" w:rsidP="00815261">
      <w:pPr>
        <w:tabs>
          <w:tab w:val="left" w:pos="2160"/>
        </w:tabs>
        <w:ind w:left="2160" w:hanging="2160"/>
        <w:rPr>
          <w:bCs/>
          <w:color w:val="000000" w:themeColor="text1"/>
        </w:rPr>
      </w:pPr>
      <w:r w:rsidRPr="009A59B2">
        <w:rPr>
          <w:bCs/>
          <w:color w:val="000000" w:themeColor="text1"/>
        </w:rPr>
        <w:t>2009</w:t>
      </w:r>
      <w:r w:rsidRPr="009A59B2">
        <w:rPr>
          <w:bCs/>
          <w:color w:val="000000" w:themeColor="text1"/>
        </w:rPr>
        <w:tab/>
        <w:t>Mentor, Rotation Student, Laboratory of Gene Robinson, University of Illinois</w:t>
      </w:r>
    </w:p>
    <w:p w14:paraId="14D2ABE2" w14:textId="77777777" w:rsidR="00815261" w:rsidRPr="009A59B2" w:rsidRDefault="00815261" w:rsidP="00815261">
      <w:pPr>
        <w:tabs>
          <w:tab w:val="left" w:pos="2160"/>
        </w:tabs>
        <w:ind w:left="2160" w:hanging="2160"/>
        <w:rPr>
          <w:bCs/>
          <w:color w:val="000000" w:themeColor="text1"/>
        </w:rPr>
      </w:pPr>
      <w:r w:rsidRPr="009A59B2">
        <w:rPr>
          <w:bCs/>
          <w:color w:val="000000" w:themeColor="text1"/>
        </w:rPr>
        <w:tab/>
        <w:t xml:space="preserve">1, post-graduate, Martina </w:t>
      </w:r>
      <w:proofErr w:type="spellStart"/>
      <w:r w:rsidRPr="009A59B2">
        <w:rPr>
          <w:bCs/>
          <w:color w:val="000000" w:themeColor="text1"/>
        </w:rPr>
        <w:t>Mustroph</w:t>
      </w:r>
      <w:proofErr w:type="spellEnd"/>
      <w:r w:rsidRPr="009A59B2">
        <w:rPr>
          <w:bCs/>
          <w:color w:val="000000" w:themeColor="text1"/>
        </w:rPr>
        <w:t>, daily contact for 3 months</w:t>
      </w:r>
    </w:p>
    <w:p w14:paraId="7118CC13" w14:textId="77777777" w:rsidR="00033E23" w:rsidRPr="009A59B2" w:rsidRDefault="00AB20C3" w:rsidP="007F1F89">
      <w:pPr>
        <w:tabs>
          <w:tab w:val="left" w:pos="2160"/>
        </w:tabs>
        <w:ind w:left="2160" w:hanging="2160"/>
        <w:rPr>
          <w:bCs/>
          <w:color w:val="000000" w:themeColor="text1"/>
        </w:rPr>
      </w:pPr>
      <w:r w:rsidRPr="009A59B2">
        <w:rPr>
          <w:bCs/>
          <w:color w:val="000000" w:themeColor="text1"/>
        </w:rPr>
        <w:t>2014</w:t>
      </w:r>
      <w:r w:rsidRPr="009A59B2">
        <w:rPr>
          <w:bCs/>
          <w:color w:val="000000" w:themeColor="text1"/>
        </w:rPr>
        <w:tab/>
        <w:t xml:space="preserve">Lecturer, </w:t>
      </w:r>
      <w:r w:rsidR="00033E23" w:rsidRPr="009A59B2">
        <w:rPr>
          <w:bCs/>
          <w:color w:val="000000" w:themeColor="text1"/>
        </w:rPr>
        <w:t xml:space="preserve">Summer Course on Systems Biology, </w:t>
      </w:r>
      <w:r w:rsidRPr="009A59B2">
        <w:rPr>
          <w:bCs/>
          <w:color w:val="000000" w:themeColor="text1"/>
        </w:rPr>
        <w:t>Institute for Systems Biology</w:t>
      </w:r>
    </w:p>
    <w:p w14:paraId="5F59DFF9" w14:textId="77777777" w:rsidR="00AB20C3" w:rsidRPr="009A59B2" w:rsidRDefault="00033E23" w:rsidP="007F1F89">
      <w:pPr>
        <w:tabs>
          <w:tab w:val="left" w:pos="2160"/>
        </w:tabs>
        <w:ind w:left="2160" w:hanging="2160"/>
        <w:rPr>
          <w:bCs/>
          <w:color w:val="000000" w:themeColor="text1"/>
        </w:rPr>
      </w:pPr>
      <w:r w:rsidRPr="009A59B2">
        <w:rPr>
          <w:bCs/>
          <w:color w:val="000000" w:themeColor="text1"/>
        </w:rPr>
        <w:tab/>
        <w:t>50, post-graduate, 1 hour</w:t>
      </w:r>
      <w:r w:rsidR="00AB20C3" w:rsidRPr="009A59B2">
        <w:rPr>
          <w:bCs/>
          <w:color w:val="000000" w:themeColor="text1"/>
        </w:rPr>
        <w:t xml:space="preserve"> </w:t>
      </w:r>
    </w:p>
    <w:p w14:paraId="15F24307" w14:textId="77777777" w:rsidR="00AB20C3" w:rsidRPr="009A59B2" w:rsidRDefault="00AB20C3" w:rsidP="007F1F89">
      <w:pPr>
        <w:tabs>
          <w:tab w:val="left" w:pos="2160"/>
        </w:tabs>
        <w:ind w:left="2160" w:hanging="2160"/>
        <w:rPr>
          <w:bCs/>
          <w:color w:val="000000" w:themeColor="text1"/>
        </w:rPr>
      </w:pPr>
      <w:r w:rsidRPr="009A59B2">
        <w:rPr>
          <w:bCs/>
          <w:color w:val="000000" w:themeColor="text1"/>
        </w:rPr>
        <w:t>2015</w:t>
      </w:r>
      <w:r w:rsidRPr="009A59B2">
        <w:rPr>
          <w:bCs/>
          <w:color w:val="000000" w:themeColor="text1"/>
        </w:rPr>
        <w:tab/>
        <w:t>Lecturer, Summer Course on Systems Biology</w:t>
      </w:r>
      <w:r w:rsidR="00033E23" w:rsidRPr="009A59B2">
        <w:rPr>
          <w:bCs/>
          <w:color w:val="000000" w:themeColor="text1"/>
        </w:rPr>
        <w:t>, Institute for Systems Biology</w:t>
      </w:r>
    </w:p>
    <w:p w14:paraId="0A0228C8" w14:textId="77777777" w:rsidR="00033E23" w:rsidRPr="009A59B2" w:rsidRDefault="00033E23" w:rsidP="00033E23">
      <w:pPr>
        <w:tabs>
          <w:tab w:val="left" w:pos="2160"/>
        </w:tabs>
        <w:ind w:left="2160" w:hanging="2160"/>
        <w:rPr>
          <w:bCs/>
          <w:color w:val="000000" w:themeColor="text1"/>
        </w:rPr>
      </w:pPr>
      <w:r w:rsidRPr="009A59B2">
        <w:rPr>
          <w:bCs/>
          <w:color w:val="000000" w:themeColor="text1"/>
        </w:rPr>
        <w:tab/>
        <w:t xml:space="preserve">50, post-graduate, 1 hour </w:t>
      </w:r>
    </w:p>
    <w:p w14:paraId="0FE32DD7" w14:textId="77777777" w:rsidR="00815261" w:rsidRPr="009A59B2" w:rsidRDefault="00815261" w:rsidP="00815261">
      <w:pPr>
        <w:tabs>
          <w:tab w:val="left" w:pos="2160"/>
        </w:tabs>
        <w:ind w:left="2160" w:hanging="2160"/>
        <w:rPr>
          <w:bCs/>
          <w:color w:val="000000" w:themeColor="text1"/>
        </w:rPr>
      </w:pPr>
      <w:r w:rsidRPr="009A59B2">
        <w:rPr>
          <w:bCs/>
          <w:color w:val="000000" w:themeColor="text1"/>
        </w:rPr>
        <w:t>2015 – 2016</w:t>
      </w:r>
      <w:r w:rsidRPr="009A59B2">
        <w:rPr>
          <w:bCs/>
          <w:color w:val="000000" w:themeColor="text1"/>
        </w:rPr>
        <w:tab/>
        <w:t>Mentor, Post-Baccalaureate Student, Institute for Systems Biology</w:t>
      </w:r>
    </w:p>
    <w:p w14:paraId="196258E4" w14:textId="77777777" w:rsidR="00815261" w:rsidRPr="009A59B2" w:rsidRDefault="00815261" w:rsidP="00815261">
      <w:pPr>
        <w:tabs>
          <w:tab w:val="left" w:pos="2160"/>
        </w:tabs>
        <w:ind w:left="2160" w:hanging="2160"/>
        <w:rPr>
          <w:bCs/>
          <w:color w:val="000000" w:themeColor="text1"/>
        </w:rPr>
      </w:pPr>
      <w:r w:rsidRPr="009A59B2">
        <w:rPr>
          <w:bCs/>
          <w:color w:val="000000" w:themeColor="text1"/>
        </w:rPr>
        <w:tab/>
        <w:t xml:space="preserve">1, post-graduate, Dani </w:t>
      </w:r>
      <w:proofErr w:type="spellStart"/>
      <w:r w:rsidRPr="009A59B2">
        <w:rPr>
          <w:bCs/>
          <w:color w:val="000000" w:themeColor="text1"/>
        </w:rPr>
        <w:t>Bergey</w:t>
      </w:r>
      <w:proofErr w:type="spellEnd"/>
      <w:r w:rsidRPr="009A59B2">
        <w:rPr>
          <w:bCs/>
          <w:color w:val="000000" w:themeColor="text1"/>
        </w:rPr>
        <w:t>, daily contact for 12 months</w:t>
      </w:r>
    </w:p>
    <w:p w14:paraId="6CF8D6C0" w14:textId="77777777" w:rsidR="003456D3" w:rsidRPr="009A59B2" w:rsidRDefault="002E1703" w:rsidP="00815261">
      <w:pPr>
        <w:ind w:left="2160" w:hanging="2160"/>
        <w:rPr>
          <w:bCs/>
          <w:color w:val="000000" w:themeColor="text1"/>
        </w:rPr>
      </w:pPr>
      <w:r w:rsidRPr="009A59B2">
        <w:rPr>
          <w:bCs/>
          <w:color w:val="000000" w:themeColor="text1"/>
        </w:rPr>
        <w:t>2016</w:t>
      </w:r>
      <w:r w:rsidR="00595F09" w:rsidRPr="009A59B2">
        <w:rPr>
          <w:bCs/>
          <w:color w:val="000000" w:themeColor="text1"/>
        </w:rPr>
        <w:t xml:space="preserve"> </w:t>
      </w:r>
      <w:r w:rsidR="00815261" w:rsidRPr="009A59B2">
        <w:rPr>
          <w:bCs/>
          <w:color w:val="000000" w:themeColor="text1"/>
        </w:rPr>
        <w:t>–</w:t>
      </w:r>
      <w:r w:rsidR="00595F09" w:rsidRPr="009A59B2">
        <w:rPr>
          <w:bCs/>
          <w:color w:val="000000" w:themeColor="text1"/>
        </w:rPr>
        <w:t xml:space="preserve"> </w:t>
      </w:r>
      <w:r w:rsidR="00815261" w:rsidRPr="009A59B2">
        <w:rPr>
          <w:bCs/>
          <w:color w:val="000000" w:themeColor="text1"/>
        </w:rPr>
        <w:t>present</w:t>
      </w:r>
      <w:r w:rsidRPr="009A59B2">
        <w:rPr>
          <w:bCs/>
          <w:color w:val="000000" w:themeColor="text1"/>
        </w:rPr>
        <w:tab/>
      </w:r>
      <w:r w:rsidR="00B16961" w:rsidRPr="009A59B2">
        <w:rPr>
          <w:bCs/>
          <w:color w:val="000000" w:themeColor="text1"/>
        </w:rPr>
        <w:t>Instructor</w:t>
      </w:r>
      <w:r w:rsidRPr="009A59B2">
        <w:rPr>
          <w:bCs/>
          <w:color w:val="000000" w:themeColor="text1"/>
        </w:rPr>
        <w:t xml:space="preserve">, </w:t>
      </w:r>
      <w:bookmarkStart w:id="2" w:name="OLE_LINK3"/>
      <w:bookmarkStart w:id="3" w:name="OLE_LINK4"/>
      <w:r w:rsidRPr="009A59B2">
        <w:rPr>
          <w:bCs/>
          <w:color w:val="000000" w:themeColor="text1"/>
        </w:rPr>
        <w:t>Current Topics in Genome Biology GPLS692</w:t>
      </w:r>
      <w:bookmarkEnd w:id="2"/>
      <w:bookmarkEnd w:id="3"/>
      <w:r w:rsidRPr="009A59B2">
        <w:rPr>
          <w:bCs/>
          <w:color w:val="000000" w:themeColor="text1"/>
        </w:rPr>
        <w:t>, University of Maryland, Baltimore</w:t>
      </w:r>
    </w:p>
    <w:p w14:paraId="21537F3C" w14:textId="77777777" w:rsidR="00B16961" w:rsidRPr="009A59B2" w:rsidRDefault="006A0F10" w:rsidP="00DB6F2D">
      <w:pPr>
        <w:ind w:left="2160" w:hanging="2160"/>
        <w:rPr>
          <w:bCs/>
          <w:color w:val="000000" w:themeColor="text1"/>
        </w:rPr>
      </w:pPr>
      <w:r w:rsidRPr="009A59B2">
        <w:rPr>
          <w:bCs/>
          <w:color w:val="000000" w:themeColor="text1"/>
        </w:rPr>
        <w:tab/>
        <w:t>10</w:t>
      </w:r>
      <w:r w:rsidR="00B16961" w:rsidRPr="009A59B2">
        <w:rPr>
          <w:bCs/>
          <w:color w:val="000000" w:themeColor="text1"/>
        </w:rPr>
        <w:t>, post-graduate, 1.5 hours</w:t>
      </w:r>
    </w:p>
    <w:p w14:paraId="1B44E176" w14:textId="77777777" w:rsidR="007C3F22" w:rsidRPr="009A59B2" w:rsidRDefault="007C3F22" w:rsidP="00DB6F2D">
      <w:pPr>
        <w:ind w:left="2160" w:hanging="2160"/>
        <w:rPr>
          <w:bCs/>
          <w:color w:val="000000" w:themeColor="text1"/>
        </w:rPr>
      </w:pPr>
      <w:r w:rsidRPr="009A59B2">
        <w:rPr>
          <w:bCs/>
          <w:color w:val="000000" w:themeColor="text1"/>
        </w:rPr>
        <w:t>2017</w:t>
      </w:r>
      <w:r w:rsidRPr="009A59B2">
        <w:rPr>
          <w:bCs/>
          <w:color w:val="000000" w:themeColor="text1"/>
        </w:rPr>
        <w:tab/>
        <w:t>Advisor, Rotating Graduate Student in Microbiology, UMB (</w:t>
      </w:r>
      <w:proofErr w:type="spellStart"/>
      <w:r w:rsidRPr="009A59B2">
        <w:rPr>
          <w:bCs/>
          <w:color w:val="000000" w:themeColor="text1"/>
        </w:rPr>
        <w:t>Trudymae</w:t>
      </w:r>
      <w:proofErr w:type="spellEnd"/>
      <w:r w:rsidRPr="009A59B2">
        <w:rPr>
          <w:bCs/>
          <w:color w:val="000000" w:themeColor="text1"/>
        </w:rPr>
        <w:t xml:space="preserve"> </w:t>
      </w:r>
      <w:proofErr w:type="spellStart"/>
      <w:r w:rsidRPr="009A59B2">
        <w:rPr>
          <w:bCs/>
          <w:color w:val="000000" w:themeColor="text1"/>
        </w:rPr>
        <w:t>Atuobi</w:t>
      </w:r>
      <w:proofErr w:type="spellEnd"/>
      <w:r w:rsidRPr="009A59B2">
        <w:rPr>
          <w:bCs/>
          <w:color w:val="000000" w:themeColor="text1"/>
        </w:rPr>
        <w:t>)</w:t>
      </w:r>
    </w:p>
    <w:p w14:paraId="3C8A3C57" w14:textId="77777777" w:rsidR="007C3F22" w:rsidRPr="009A59B2" w:rsidRDefault="00701DAE" w:rsidP="00DB6F2D">
      <w:pPr>
        <w:ind w:left="2160" w:hanging="2160"/>
        <w:rPr>
          <w:bCs/>
          <w:color w:val="000000" w:themeColor="text1"/>
        </w:rPr>
      </w:pPr>
      <w:r w:rsidRPr="009A59B2">
        <w:rPr>
          <w:bCs/>
          <w:color w:val="000000" w:themeColor="text1"/>
        </w:rPr>
        <w:tab/>
        <w:t xml:space="preserve">1, post-graduate, daily </w:t>
      </w:r>
      <w:r w:rsidR="007C3F22" w:rsidRPr="009A59B2">
        <w:rPr>
          <w:bCs/>
          <w:color w:val="000000" w:themeColor="text1"/>
        </w:rPr>
        <w:t>contact for 3 months</w:t>
      </w:r>
    </w:p>
    <w:p w14:paraId="1E39B298" w14:textId="77777777" w:rsidR="0029529F" w:rsidRPr="009A59B2" w:rsidRDefault="0029529F" w:rsidP="00DB6F2D">
      <w:pPr>
        <w:ind w:left="2160" w:hanging="2160"/>
        <w:rPr>
          <w:bCs/>
          <w:color w:val="000000" w:themeColor="text1"/>
        </w:rPr>
      </w:pPr>
      <w:r w:rsidRPr="009A59B2">
        <w:rPr>
          <w:bCs/>
          <w:color w:val="000000" w:themeColor="text1"/>
        </w:rPr>
        <w:t>2017</w:t>
      </w:r>
      <w:r w:rsidR="004128D9" w:rsidRPr="009A59B2">
        <w:rPr>
          <w:bCs/>
          <w:color w:val="000000" w:themeColor="text1"/>
        </w:rPr>
        <w:t>, 2019</w:t>
      </w:r>
      <w:r w:rsidRPr="009A59B2">
        <w:rPr>
          <w:bCs/>
          <w:color w:val="000000" w:themeColor="text1"/>
        </w:rPr>
        <w:tab/>
      </w:r>
      <w:r w:rsidR="003847BA" w:rsidRPr="009A59B2">
        <w:rPr>
          <w:bCs/>
          <w:color w:val="000000" w:themeColor="text1"/>
        </w:rPr>
        <w:t>Instructor, Genetic Epidemiology PREV711, University of Maryland, Baltimore</w:t>
      </w:r>
    </w:p>
    <w:p w14:paraId="268534A8" w14:textId="77777777" w:rsidR="003847BA" w:rsidRPr="009A59B2" w:rsidRDefault="004D3D6C" w:rsidP="00DB6F2D">
      <w:pPr>
        <w:ind w:left="2160" w:hanging="2160"/>
        <w:rPr>
          <w:bCs/>
          <w:color w:val="000000" w:themeColor="text1"/>
        </w:rPr>
      </w:pPr>
      <w:r w:rsidRPr="009A59B2">
        <w:rPr>
          <w:bCs/>
          <w:color w:val="000000" w:themeColor="text1"/>
        </w:rPr>
        <w:tab/>
        <w:t>20</w:t>
      </w:r>
      <w:r w:rsidR="003847BA" w:rsidRPr="009A59B2">
        <w:rPr>
          <w:bCs/>
          <w:color w:val="000000" w:themeColor="text1"/>
        </w:rPr>
        <w:t>, post-graduate, 1.5 hours</w:t>
      </w:r>
    </w:p>
    <w:p w14:paraId="5F41D6CA" w14:textId="77777777" w:rsidR="00D124B1" w:rsidRPr="009A59B2" w:rsidRDefault="00D124B1" w:rsidP="00815261">
      <w:pPr>
        <w:ind w:left="2160" w:hanging="2160"/>
        <w:rPr>
          <w:bCs/>
          <w:color w:val="000000" w:themeColor="text1"/>
        </w:rPr>
      </w:pPr>
      <w:r w:rsidRPr="009A59B2">
        <w:rPr>
          <w:bCs/>
          <w:color w:val="000000" w:themeColor="text1"/>
        </w:rPr>
        <w:t>2017</w:t>
      </w:r>
      <w:r w:rsidR="00815261" w:rsidRPr="009A59B2">
        <w:rPr>
          <w:bCs/>
          <w:color w:val="000000" w:themeColor="text1"/>
        </w:rPr>
        <w:t xml:space="preserve"> – present</w:t>
      </w:r>
      <w:r w:rsidRPr="009A59B2">
        <w:rPr>
          <w:bCs/>
          <w:color w:val="000000" w:themeColor="text1"/>
        </w:rPr>
        <w:tab/>
        <w:t>Instructor, Genomics and Bioinformatics GPLS716, University of Maryland, Baltimore</w:t>
      </w:r>
    </w:p>
    <w:p w14:paraId="7BD9E157" w14:textId="77777777" w:rsidR="00D124B1" w:rsidRPr="009A59B2" w:rsidRDefault="00D124B1" w:rsidP="00DB6F2D">
      <w:pPr>
        <w:ind w:left="2160" w:hanging="2160"/>
        <w:rPr>
          <w:bCs/>
          <w:color w:val="000000" w:themeColor="text1"/>
        </w:rPr>
      </w:pPr>
      <w:r w:rsidRPr="009A59B2">
        <w:rPr>
          <w:bCs/>
          <w:color w:val="000000" w:themeColor="text1"/>
        </w:rPr>
        <w:tab/>
        <w:t>10, post-graduate, 1.5 hours</w:t>
      </w:r>
    </w:p>
    <w:p w14:paraId="70A6BE43" w14:textId="77777777" w:rsidR="007E76F4" w:rsidRPr="009A59B2" w:rsidRDefault="00F806A8" w:rsidP="00DB6F2D">
      <w:pPr>
        <w:ind w:left="2160" w:hanging="2160"/>
        <w:rPr>
          <w:bCs/>
          <w:color w:val="000000" w:themeColor="text1"/>
        </w:rPr>
      </w:pPr>
      <w:r w:rsidRPr="009A59B2">
        <w:rPr>
          <w:bCs/>
          <w:color w:val="000000" w:themeColor="text1"/>
        </w:rPr>
        <w:lastRenderedPageBreak/>
        <w:t>2017</w:t>
      </w:r>
      <w:r w:rsidR="00595F09" w:rsidRPr="009A59B2">
        <w:rPr>
          <w:bCs/>
          <w:color w:val="000000" w:themeColor="text1"/>
        </w:rPr>
        <w:t xml:space="preserve"> – </w:t>
      </w:r>
      <w:r w:rsidR="00815261" w:rsidRPr="009A59B2">
        <w:rPr>
          <w:bCs/>
          <w:color w:val="000000" w:themeColor="text1"/>
        </w:rPr>
        <w:t>present</w:t>
      </w:r>
      <w:r w:rsidR="00595F09" w:rsidRPr="009A59B2">
        <w:rPr>
          <w:bCs/>
          <w:color w:val="000000" w:themeColor="text1"/>
        </w:rPr>
        <w:tab/>
      </w:r>
      <w:r w:rsidRPr="009A59B2">
        <w:rPr>
          <w:bCs/>
          <w:color w:val="000000" w:themeColor="text1"/>
        </w:rPr>
        <w:t>Instru</w:t>
      </w:r>
      <w:r w:rsidR="007E76F4" w:rsidRPr="009A59B2">
        <w:rPr>
          <w:bCs/>
          <w:color w:val="000000" w:themeColor="text1"/>
        </w:rPr>
        <w:t>ctor, HGEN 601 Human Genetics I HGEN601, University of Maryland, Baltimore</w:t>
      </w:r>
    </w:p>
    <w:p w14:paraId="47DE13B0" w14:textId="77777777" w:rsidR="00F021F0" w:rsidRPr="009A59B2" w:rsidRDefault="00F021F0" w:rsidP="00F021F0">
      <w:pPr>
        <w:ind w:left="2160" w:hanging="2160"/>
        <w:rPr>
          <w:bCs/>
          <w:color w:val="000000" w:themeColor="text1"/>
        </w:rPr>
      </w:pPr>
      <w:r w:rsidRPr="009A59B2">
        <w:rPr>
          <w:bCs/>
          <w:color w:val="000000" w:themeColor="text1"/>
        </w:rPr>
        <w:tab/>
        <w:t>10, post-graduate, 1.5 hours</w:t>
      </w:r>
    </w:p>
    <w:p w14:paraId="2DA630D0" w14:textId="77777777" w:rsidR="00815261" w:rsidRPr="009A59B2" w:rsidRDefault="00815261" w:rsidP="00815261">
      <w:pPr>
        <w:tabs>
          <w:tab w:val="left" w:pos="2160"/>
        </w:tabs>
        <w:ind w:left="2160" w:hanging="2160"/>
        <w:rPr>
          <w:bCs/>
          <w:color w:val="000000" w:themeColor="text1"/>
        </w:rPr>
      </w:pPr>
      <w:r w:rsidRPr="009A59B2">
        <w:rPr>
          <w:bCs/>
          <w:color w:val="000000" w:themeColor="text1"/>
        </w:rPr>
        <w:t>2017</w:t>
      </w:r>
      <w:r w:rsidRPr="009A59B2">
        <w:rPr>
          <w:bCs/>
          <w:color w:val="000000" w:themeColor="text1"/>
        </w:rPr>
        <w:tab/>
        <w:t>Advisory Committee, Graduate Program in Neuroscience (</w:t>
      </w:r>
      <w:proofErr w:type="spellStart"/>
      <w:r w:rsidRPr="009A59B2">
        <w:rPr>
          <w:bCs/>
          <w:color w:val="000000" w:themeColor="text1"/>
        </w:rPr>
        <w:t>Houman</w:t>
      </w:r>
      <w:proofErr w:type="spellEnd"/>
      <w:r w:rsidRPr="009A59B2">
        <w:rPr>
          <w:bCs/>
          <w:color w:val="000000" w:themeColor="text1"/>
        </w:rPr>
        <w:t xml:space="preserve"> Qadir)</w:t>
      </w:r>
    </w:p>
    <w:p w14:paraId="5BAB684A" w14:textId="2081FBDD" w:rsidR="00815261" w:rsidRPr="009A59B2" w:rsidRDefault="00815261" w:rsidP="00815261">
      <w:pPr>
        <w:ind w:left="2160" w:hanging="2160"/>
        <w:rPr>
          <w:bCs/>
          <w:color w:val="000000" w:themeColor="text1"/>
        </w:rPr>
      </w:pPr>
      <w:r w:rsidRPr="009A59B2">
        <w:rPr>
          <w:bCs/>
          <w:color w:val="000000" w:themeColor="text1"/>
        </w:rPr>
        <w:t>2017 – present</w:t>
      </w:r>
      <w:r w:rsidRPr="009A59B2">
        <w:rPr>
          <w:bCs/>
          <w:color w:val="000000" w:themeColor="text1"/>
        </w:rPr>
        <w:tab/>
        <w:t>Supervisor, Rotation Students, Programs in Molecular Medicine</w:t>
      </w:r>
      <w:r w:rsidR="0052434C">
        <w:rPr>
          <w:bCs/>
          <w:color w:val="000000" w:themeColor="text1"/>
        </w:rPr>
        <w:t xml:space="preserve">, </w:t>
      </w:r>
      <w:r w:rsidRPr="009A59B2">
        <w:rPr>
          <w:bCs/>
          <w:color w:val="000000" w:themeColor="text1"/>
        </w:rPr>
        <w:t xml:space="preserve">Human Genetics, </w:t>
      </w:r>
      <w:r w:rsidR="0052434C">
        <w:rPr>
          <w:bCs/>
          <w:color w:val="000000" w:themeColor="text1"/>
        </w:rPr>
        <w:t>Neuroscience,</w:t>
      </w:r>
      <w:r w:rsidR="007A00EA">
        <w:rPr>
          <w:bCs/>
          <w:color w:val="000000" w:themeColor="text1"/>
        </w:rPr>
        <w:t xml:space="preserve"> </w:t>
      </w:r>
      <w:r w:rsidRPr="009A59B2">
        <w:rPr>
          <w:bCs/>
          <w:color w:val="000000" w:themeColor="text1"/>
        </w:rPr>
        <w:t>4 hours per week, 1-3 students / year</w:t>
      </w:r>
    </w:p>
    <w:p w14:paraId="59CCB8B8" w14:textId="58D484AE" w:rsidR="00815261" w:rsidRPr="009A59B2" w:rsidRDefault="00815261" w:rsidP="00815261">
      <w:pPr>
        <w:ind w:left="2160" w:hanging="2160"/>
        <w:rPr>
          <w:bCs/>
          <w:color w:val="000000" w:themeColor="text1"/>
        </w:rPr>
      </w:pPr>
      <w:r w:rsidRPr="009A59B2">
        <w:rPr>
          <w:bCs/>
          <w:color w:val="000000" w:themeColor="text1"/>
        </w:rPr>
        <w:tab/>
        <w:t>Students who rotated in the lab but did not / have not yet joined the lab: Kevin Rose</w:t>
      </w:r>
      <w:r w:rsidR="0052434C">
        <w:rPr>
          <w:bCs/>
          <w:color w:val="000000" w:themeColor="text1"/>
        </w:rPr>
        <w:t xml:space="preserve"> (Spring 2018)</w:t>
      </w:r>
      <w:r w:rsidRPr="009A59B2">
        <w:rPr>
          <w:bCs/>
          <w:color w:val="000000" w:themeColor="text1"/>
        </w:rPr>
        <w:t>, Kevin Herold</w:t>
      </w:r>
      <w:r w:rsidR="0052434C">
        <w:rPr>
          <w:bCs/>
          <w:color w:val="000000" w:themeColor="text1"/>
        </w:rPr>
        <w:t xml:space="preserve"> (Spring 2018)</w:t>
      </w:r>
      <w:r w:rsidRPr="009A59B2">
        <w:rPr>
          <w:bCs/>
          <w:color w:val="000000" w:themeColor="text1"/>
        </w:rPr>
        <w:t xml:space="preserve">, Rebecca </w:t>
      </w:r>
      <w:proofErr w:type="spellStart"/>
      <w:r w:rsidRPr="009A59B2">
        <w:rPr>
          <w:bCs/>
          <w:color w:val="000000" w:themeColor="text1"/>
        </w:rPr>
        <w:t>Lorsung</w:t>
      </w:r>
      <w:proofErr w:type="spellEnd"/>
      <w:r w:rsidR="0052434C">
        <w:rPr>
          <w:bCs/>
          <w:color w:val="000000" w:themeColor="text1"/>
        </w:rPr>
        <w:t xml:space="preserve"> (Summer 2020),</w:t>
      </w:r>
      <w:r w:rsidR="00AE7C64">
        <w:rPr>
          <w:bCs/>
          <w:color w:val="000000" w:themeColor="text1"/>
        </w:rPr>
        <w:t xml:space="preserve"> Gautam Kumar (Winter 2020/21),</w:t>
      </w:r>
      <w:r w:rsidR="0052434C">
        <w:rPr>
          <w:bCs/>
          <w:color w:val="000000" w:themeColor="text1"/>
        </w:rPr>
        <w:t xml:space="preserve"> Meghann Ryan (Spring 2021), Hassan </w:t>
      </w:r>
      <w:proofErr w:type="spellStart"/>
      <w:r w:rsidR="0052434C">
        <w:rPr>
          <w:bCs/>
          <w:color w:val="000000" w:themeColor="text1"/>
        </w:rPr>
        <w:t>Saadi</w:t>
      </w:r>
      <w:proofErr w:type="spellEnd"/>
      <w:r w:rsidR="0052434C">
        <w:rPr>
          <w:bCs/>
          <w:color w:val="000000" w:themeColor="text1"/>
        </w:rPr>
        <w:t xml:space="preserve"> (Summer 2021)</w:t>
      </w:r>
      <w:r w:rsidR="007A00EA">
        <w:rPr>
          <w:bCs/>
          <w:color w:val="000000" w:themeColor="text1"/>
        </w:rPr>
        <w:t>, Jayme Ch</w:t>
      </w:r>
      <w:r w:rsidR="0050353B">
        <w:rPr>
          <w:bCs/>
          <w:color w:val="000000" w:themeColor="text1"/>
        </w:rPr>
        <w:t>o</w:t>
      </w:r>
      <w:r w:rsidR="007A00EA">
        <w:rPr>
          <w:bCs/>
          <w:color w:val="000000" w:themeColor="text1"/>
        </w:rPr>
        <w:t>e (Summer 2021)</w:t>
      </w:r>
    </w:p>
    <w:p w14:paraId="1DD762E2" w14:textId="105AE768" w:rsidR="00815261" w:rsidRPr="009A59B2" w:rsidRDefault="00815261" w:rsidP="00815261">
      <w:pPr>
        <w:ind w:left="2160" w:hanging="2160"/>
        <w:rPr>
          <w:bCs/>
          <w:color w:val="000000" w:themeColor="text1"/>
        </w:rPr>
      </w:pPr>
      <w:r w:rsidRPr="009A59B2">
        <w:rPr>
          <w:bCs/>
          <w:color w:val="000000" w:themeColor="text1"/>
        </w:rPr>
        <w:t xml:space="preserve">2017 – </w:t>
      </w:r>
      <w:r w:rsidR="00D538F4">
        <w:rPr>
          <w:bCs/>
          <w:color w:val="000000" w:themeColor="text1"/>
        </w:rPr>
        <w:t>2021</w:t>
      </w:r>
      <w:r w:rsidRPr="009A59B2">
        <w:rPr>
          <w:bCs/>
          <w:color w:val="000000" w:themeColor="text1"/>
        </w:rPr>
        <w:tab/>
        <w:t>Thesis Committee Chair, PhD in Molecular Medicine</w:t>
      </w:r>
    </w:p>
    <w:p w14:paraId="7B9BE31D" w14:textId="77777777" w:rsidR="00D538F4" w:rsidRDefault="00815261" w:rsidP="00815261">
      <w:pPr>
        <w:ind w:left="2160" w:hanging="2160"/>
        <w:rPr>
          <w:bCs/>
          <w:color w:val="000000" w:themeColor="text1"/>
        </w:rPr>
      </w:pPr>
      <w:r w:rsidRPr="009A59B2">
        <w:rPr>
          <w:bCs/>
          <w:color w:val="000000" w:themeColor="text1"/>
        </w:rPr>
        <w:tab/>
        <w:t>1, post-graduate, 4 hours per week (Gurmannat Kalra)</w:t>
      </w:r>
      <w:r w:rsidR="00D538F4">
        <w:rPr>
          <w:bCs/>
          <w:color w:val="000000" w:themeColor="text1"/>
        </w:rPr>
        <w:t xml:space="preserve">. </w:t>
      </w:r>
    </w:p>
    <w:p w14:paraId="042EFB3C" w14:textId="1BD228B8" w:rsidR="00D538F4" w:rsidRDefault="00D538F4" w:rsidP="00D538F4">
      <w:pPr>
        <w:ind w:left="2160"/>
        <w:rPr>
          <w:bCs/>
          <w:color w:val="000000" w:themeColor="text1"/>
        </w:rPr>
      </w:pPr>
      <w:r>
        <w:rPr>
          <w:bCs/>
          <w:color w:val="000000" w:themeColor="text1"/>
        </w:rPr>
        <w:t>Dissertation title: “</w:t>
      </w:r>
      <w:r w:rsidRPr="00D538F4">
        <w:rPr>
          <w:bCs/>
          <w:color w:val="000000" w:themeColor="text1"/>
        </w:rPr>
        <w:t>Multi-</w:t>
      </w:r>
      <w:proofErr w:type="spellStart"/>
      <w:r w:rsidRPr="00D538F4">
        <w:rPr>
          <w:bCs/>
          <w:color w:val="000000" w:themeColor="text1"/>
        </w:rPr>
        <w:t>omic</w:t>
      </w:r>
      <w:proofErr w:type="spellEnd"/>
      <w:r w:rsidRPr="00D538F4">
        <w:rPr>
          <w:bCs/>
          <w:color w:val="000000" w:themeColor="text1"/>
        </w:rPr>
        <w:t xml:space="preserve"> analysis of hearing difficulty risk loci and gene regulatory networks in the mammalian cochlea</w:t>
      </w:r>
      <w:r>
        <w:rPr>
          <w:bCs/>
          <w:color w:val="000000" w:themeColor="text1"/>
        </w:rPr>
        <w:t>”</w:t>
      </w:r>
    </w:p>
    <w:p w14:paraId="6AF92B20" w14:textId="3BE9FBAB" w:rsidR="00815261" w:rsidRDefault="00D538F4" w:rsidP="00D538F4">
      <w:pPr>
        <w:ind w:left="2160"/>
        <w:rPr>
          <w:bCs/>
          <w:color w:val="000000" w:themeColor="text1"/>
        </w:rPr>
      </w:pPr>
      <w:r>
        <w:rPr>
          <w:bCs/>
          <w:color w:val="000000" w:themeColor="text1"/>
        </w:rPr>
        <w:t>Defended May 5, 2021</w:t>
      </w:r>
    </w:p>
    <w:p w14:paraId="7373C194" w14:textId="5464A0A4" w:rsidR="00D538F4" w:rsidRPr="009A59B2" w:rsidRDefault="00D538F4" w:rsidP="00D538F4">
      <w:pPr>
        <w:ind w:left="2160"/>
        <w:rPr>
          <w:bCs/>
          <w:color w:val="000000" w:themeColor="text1"/>
        </w:rPr>
      </w:pPr>
      <w:r>
        <w:rPr>
          <w:bCs/>
          <w:color w:val="000000" w:themeColor="text1"/>
        </w:rPr>
        <w:t>Now a bioinformatics scientist at Glaxo Smith Kline</w:t>
      </w:r>
    </w:p>
    <w:p w14:paraId="73F85F36" w14:textId="77777777" w:rsidR="00815261" w:rsidRPr="009A59B2" w:rsidRDefault="00815261" w:rsidP="00815261">
      <w:pPr>
        <w:ind w:left="2160" w:hanging="2160"/>
        <w:rPr>
          <w:bCs/>
          <w:color w:val="000000" w:themeColor="text1"/>
        </w:rPr>
      </w:pPr>
      <w:r w:rsidRPr="009A59B2">
        <w:rPr>
          <w:bCs/>
          <w:color w:val="000000" w:themeColor="text1"/>
        </w:rPr>
        <w:t>2017 – present</w:t>
      </w:r>
      <w:r w:rsidRPr="009A59B2">
        <w:rPr>
          <w:bCs/>
          <w:color w:val="000000" w:themeColor="text1"/>
        </w:rPr>
        <w:tab/>
        <w:t>Thesis Committee Chair, PhD in Molecular Epidemiology</w:t>
      </w:r>
    </w:p>
    <w:p w14:paraId="1A698CBC" w14:textId="77777777" w:rsidR="00815261" w:rsidRPr="009A59B2" w:rsidRDefault="00815261" w:rsidP="00815261">
      <w:pPr>
        <w:ind w:left="2160" w:hanging="2160"/>
        <w:rPr>
          <w:bCs/>
          <w:color w:val="000000" w:themeColor="text1"/>
        </w:rPr>
      </w:pPr>
      <w:r w:rsidRPr="009A59B2">
        <w:rPr>
          <w:bCs/>
          <w:color w:val="000000" w:themeColor="text1"/>
        </w:rPr>
        <w:tab/>
        <w:t>1, post-graduate, 4 hours per week (Elizabeth Humphries)</w:t>
      </w:r>
    </w:p>
    <w:p w14:paraId="5E48D459" w14:textId="04C7D43A" w:rsidR="00815261" w:rsidRPr="009A59B2" w:rsidRDefault="00815261" w:rsidP="00815261">
      <w:pPr>
        <w:ind w:left="2160" w:hanging="2160"/>
        <w:rPr>
          <w:bCs/>
          <w:color w:val="000000" w:themeColor="text1"/>
        </w:rPr>
      </w:pPr>
      <w:r w:rsidRPr="009A59B2">
        <w:rPr>
          <w:bCs/>
          <w:color w:val="000000" w:themeColor="text1"/>
        </w:rPr>
        <w:t xml:space="preserve">2017 – </w:t>
      </w:r>
      <w:r w:rsidR="00D538F4">
        <w:rPr>
          <w:bCs/>
          <w:color w:val="000000" w:themeColor="text1"/>
        </w:rPr>
        <w:t>2021</w:t>
      </w:r>
      <w:r w:rsidRPr="009A59B2">
        <w:rPr>
          <w:bCs/>
          <w:color w:val="000000" w:themeColor="text1"/>
        </w:rPr>
        <w:tab/>
        <w:t>Thesis Committee Chair, MD/PhD in Molecular Medicine</w:t>
      </w:r>
    </w:p>
    <w:p w14:paraId="2B07422F" w14:textId="01256AF3" w:rsidR="00815261" w:rsidRDefault="00815261" w:rsidP="00815261">
      <w:pPr>
        <w:ind w:left="2160" w:hanging="2160"/>
        <w:rPr>
          <w:bCs/>
          <w:color w:val="000000" w:themeColor="text1"/>
        </w:rPr>
      </w:pPr>
      <w:r w:rsidRPr="009A59B2">
        <w:rPr>
          <w:bCs/>
          <w:color w:val="000000" w:themeColor="text1"/>
        </w:rPr>
        <w:tab/>
        <w:t>1, post-graduate, 4 hours per week (Alex Casella)</w:t>
      </w:r>
    </w:p>
    <w:p w14:paraId="2EB93507" w14:textId="7EB339BF" w:rsidR="00D538F4" w:rsidRDefault="00D538F4" w:rsidP="00D538F4">
      <w:pPr>
        <w:ind w:left="2160" w:hanging="2160"/>
        <w:rPr>
          <w:bCs/>
          <w:color w:val="000000" w:themeColor="text1"/>
        </w:rPr>
      </w:pPr>
      <w:r>
        <w:rPr>
          <w:bCs/>
          <w:color w:val="000000" w:themeColor="text1"/>
        </w:rPr>
        <w:tab/>
        <w:t>Dissertation title: “</w:t>
      </w:r>
      <w:r w:rsidRPr="00D538F4">
        <w:rPr>
          <w:bCs/>
          <w:color w:val="000000" w:themeColor="text1"/>
        </w:rPr>
        <w:t>Characterizing enhancer-driven transcriptional networks in schizophrenia</w:t>
      </w:r>
      <w:r>
        <w:rPr>
          <w:bCs/>
          <w:color w:val="000000" w:themeColor="text1"/>
        </w:rPr>
        <w:t>”</w:t>
      </w:r>
    </w:p>
    <w:p w14:paraId="3CBB47ED" w14:textId="6A756400" w:rsidR="00D538F4" w:rsidRDefault="00D538F4" w:rsidP="00D538F4">
      <w:pPr>
        <w:ind w:left="2160" w:hanging="2160"/>
        <w:rPr>
          <w:bCs/>
          <w:color w:val="000000" w:themeColor="text1"/>
        </w:rPr>
      </w:pPr>
      <w:r>
        <w:rPr>
          <w:bCs/>
          <w:color w:val="000000" w:themeColor="text1"/>
        </w:rPr>
        <w:tab/>
        <w:t>Defended, June 15, 2021</w:t>
      </w:r>
    </w:p>
    <w:p w14:paraId="348A4777" w14:textId="48309A57" w:rsidR="00D538F4" w:rsidRPr="009A59B2" w:rsidRDefault="00D538F4" w:rsidP="00D538F4">
      <w:pPr>
        <w:ind w:left="2160" w:hanging="2160"/>
        <w:rPr>
          <w:bCs/>
          <w:color w:val="000000" w:themeColor="text1"/>
        </w:rPr>
      </w:pPr>
      <w:r>
        <w:rPr>
          <w:bCs/>
          <w:color w:val="000000" w:themeColor="text1"/>
        </w:rPr>
        <w:tab/>
        <w:t>Returning to clinical years of medical school, Fall 2021</w:t>
      </w:r>
    </w:p>
    <w:p w14:paraId="5082D579" w14:textId="77777777" w:rsidR="00815261" w:rsidRPr="009A59B2" w:rsidRDefault="00815261" w:rsidP="00815261">
      <w:pPr>
        <w:ind w:left="2160" w:hanging="2160"/>
        <w:rPr>
          <w:bCs/>
          <w:color w:val="000000" w:themeColor="text1"/>
        </w:rPr>
      </w:pPr>
      <w:r w:rsidRPr="009A59B2">
        <w:rPr>
          <w:bCs/>
          <w:color w:val="000000" w:themeColor="text1"/>
        </w:rPr>
        <w:t>2017 – 2020</w:t>
      </w:r>
      <w:r w:rsidRPr="009A59B2">
        <w:rPr>
          <w:bCs/>
          <w:color w:val="000000" w:themeColor="text1"/>
        </w:rPr>
        <w:tab/>
        <w:t>Thesis Advisor, MS in Human Genetics</w:t>
      </w:r>
    </w:p>
    <w:p w14:paraId="464458FA" w14:textId="77777777" w:rsidR="00815261" w:rsidRPr="009A59B2" w:rsidRDefault="00815261" w:rsidP="00815261">
      <w:pPr>
        <w:ind w:left="2160" w:hanging="2160"/>
        <w:rPr>
          <w:bCs/>
          <w:color w:val="000000" w:themeColor="text1"/>
        </w:rPr>
      </w:pPr>
      <w:r w:rsidRPr="009A59B2">
        <w:rPr>
          <w:bCs/>
          <w:color w:val="000000" w:themeColor="text1"/>
        </w:rPr>
        <w:tab/>
        <w:t>1, post-graduate, 4 hours per week (Wissam Saleh)</w:t>
      </w:r>
    </w:p>
    <w:p w14:paraId="47163660" w14:textId="0B9DE435" w:rsidR="00815261" w:rsidRDefault="00815261" w:rsidP="00815261">
      <w:pPr>
        <w:ind w:left="2160"/>
        <w:rPr>
          <w:bCs/>
          <w:color w:val="000000" w:themeColor="text1"/>
        </w:rPr>
      </w:pPr>
      <w:r w:rsidRPr="009A59B2">
        <w:rPr>
          <w:bCs/>
          <w:color w:val="000000" w:themeColor="text1"/>
        </w:rPr>
        <w:t>Successfully defended thesis, June 2020</w:t>
      </w:r>
    </w:p>
    <w:p w14:paraId="43488E9C" w14:textId="50A4E1ED" w:rsidR="00D538F4" w:rsidRPr="009A59B2" w:rsidRDefault="00D538F4" w:rsidP="00815261">
      <w:pPr>
        <w:ind w:left="2160"/>
        <w:rPr>
          <w:bCs/>
          <w:color w:val="000000" w:themeColor="text1"/>
        </w:rPr>
      </w:pPr>
      <w:r>
        <w:rPr>
          <w:bCs/>
          <w:color w:val="000000" w:themeColor="text1"/>
        </w:rPr>
        <w:t>Now a research scientist in Palestine.</w:t>
      </w:r>
    </w:p>
    <w:p w14:paraId="3A30EC9F" w14:textId="77777777" w:rsidR="00815261" w:rsidRPr="009A59B2" w:rsidRDefault="00815261" w:rsidP="00815261">
      <w:pPr>
        <w:ind w:left="2160" w:hanging="2160"/>
        <w:rPr>
          <w:bCs/>
          <w:color w:val="000000" w:themeColor="text1"/>
        </w:rPr>
      </w:pPr>
      <w:r w:rsidRPr="009A59B2">
        <w:rPr>
          <w:bCs/>
          <w:color w:val="000000" w:themeColor="text1"/>
        </w:rPr>
        <w:t>2017 – 2019</w:t>
      </w:r>
      <w:r w:rsidRPr="009A59B2">
        <w:rPr>
          <w:bCs/>
          <w:color w:val="000000" w:themeColor="text1"/>
        </w:rPr>
        <w:tab/>
        <w:t>Thesis Committee Member, PhD in Molecular Medicine</w:t>
      </w:r>
    </w:p>
    <w:p w14:paraId="01F2713F" w14:textId="77777777" w:rsidR="00815261" w:rsidRPr="009A59B2" w:rsidRDefault="00815261" w:rsidP="00815261">
      <w:pPr>
        <w:ind w:left="2160" w:hanging="2160"/>
        <w:rPr>
          <w:bCs/>
          <w:color w:val="000000" w:themeColor="text1"/>
        </w:rPr>
      </w:pPr>
      <w:r w:rsidRPr="009A59B2">
        <w:rPr>
          <w:bCs/>
          <w:color w:val="000000" w:themeColor="text1"/>
        </w:rPr>
        <w:tab/>
        <w:t>1, post-graduate, 4 hours per year (Daniel Harris)</w:t>
      </w:r>
    </w:p>
    <w:p w14:paraId="4CEF3D6D" w14:textId="77777777" w:rsidR="00815261" w:rsidRPr="009A59B2" w:rsidRDefault="00815261" w:rsidP="00815261">
      <w:pPr>
        <w:ind w:left="2160" w:hanging="2160"/>
        <w:rPr>
          <w:bCs/>
          <w:color w:val="000000" w:themeColor="text1"/>
        </w:rPr>
      </w:pPr>
      <w:r w:rsidRPr="009A59B2">
        <w:rPr>
          <w:bCs/>
          <w:color w:val="000000" w:themeColor="text1"/>
        </w:rPr>
        <w:t>2017 – present</w:t>
      </w:r>
      <w:r w:rsidRPr="009A59B2">
        <w:rPr>
          <w:bCs/>
          <w:color w:val="000000" w:themeColor="text1"/>
        </w:rPr>
        <w:tab/>
        <w:t>Supervisor, Postdoctoral Fellow Rediet Oshone</w:t>
      </w:r>
    </w:p>
    <w:p w14:paraId="111459A4" w14:textId="77777777" w:rsidR="00815261" w:rsidRPr="009A59B2" w:rsidRDefault="00815261" w:rsidP="00815261">
      <w:pPr>
        <w:ind w:left="2160" w:hanging="2160"/>
        <w:rPr>
          <w:bCs/>
          <w:color w:val="000000" w:themeColor="text1"/>
        </w:rPr>
      </w:pPr>
      <w:r w:rsidRPr="009A59B2">
        <w:rPr>
          <w:bCs/>
          <w:color w:val="000000" w:themeColor="text1"/>
        </w:rPr>
        <w:tab/>
        <w:t>1, post-graduate, 4 hours per week</w:t>
      </w:r>
    </w:p>
    <w:p w14:paraId="54BFA74B" w14:textId="77777777" w:rsidR="00815261" w:rsidRPr="009A59B2" w:rsidRDefault="00815261" w:rsidP="00815261">
      <w:pPr>
        <w:ind w:left="2160" w:hanging="2160"/>
        <w:rPr>
          <w:bCs/>
          <w:color w:val="000000" w:themeColor="text1"/>
        </w:rPr>
      </w:pPr>
      <w:r w:rsidRPr="009A59B2">
        <w:rPr>
          <w:bCs/>
          <w:color w:val="000000" w:themeColor="text1"/>
        </w:rPr>
        <w:t>2017 – present</w:t>
      </w:r>
      <w:r w:rsidRPr="009A59B2">
        <w:rPr>
          <w:bCs/>
          <w:color w:val="000000" w:themeColor="text1"/>
        </w:rPr>
        <w:tab/>
        <w:t>Supervisor, Postdoctoral Fellow Naushaba Hasin</w:t>
      </w:r>
    </w:p>
    <w:p w14:paraId="5781C35C" w14:textId="77777777" w:rsidR="00815261" w:rsidRPr="009A59B2" w:rsidRDefault="00815261" w:rsidP="00815261">
      <w:pPr>
        <w:ind w:left="2160" w:hanging="2160"/>
        <w:rPr>
          <w:bCs/>
          <w:color w:val="000000" w:themeColor="text1"/>
        </w:rPr>
      </w:pPr>
      <w:r w:rsidRPr="009A59B2">
        <w:rPr>
          <w:bCs/>
          <w:color w:val="000000" w:themeColor="text1"/>
        </w:rPr>
        <w:tab/>
        <w:t>1, post-graduate, 4 hours per week</w:t>
      </w:r>
    </w:p>
    <w:p w14:paraId="28307578" w14:textId="77777777" w:rsidR="00F021F0" w:rsidRPr="009A59B2" w:rsidRDefault="00F021F0" w:rsidP="00DB6F2D">
      <w:pPr>
        <w:ind w:left="2160" w:hanging="2160"/>
        <w:rPr>
          <w:bCs/>
          <w:color w:val="000000" w:themeColor="text1"/>
        </w:rPr>
      </w:pPr>
      <w:r w:rsidRPr="009A59B2">
        <w:rPr>
          <w:bCs/>
          <w:color w:val="000000" w:themeColor="text1"/>
        </w:rPr>
        <w:t>2018</w:t>
      </w:r>
      <w:r w:rsidRPr="009A59B2">
        <w:rPr>
          <w:bCs/>
          <w:color w:val="000000" w:themeColor="text1"/>
        </w:rPr>
        <w:tab/>
        <w:t xml:space="preserve">Instructor, PREV 720 Statistical Methods </w:t>
      </w:r>
      <w:proofErr w:type="gramStart"/>
      <w:r w:rsidRPr="009A59B2">
        <w:rPr>
          <w:bCs/>
          <w:color w:val="000000" w:themeColor="text1"/>
        </w:rPr>
        <w:t>In</w:t>
      </w:r>
      <w:proofErr w:type="gramEnd"/>
      <w:r w:rsidRPr="009A59B2">
        <w:rPr>
          <w:bCs/>
          <w:color w:val="000000" w:themeColor="text1"/>
        </w:rPr>
        <w:t xml:space="preserve"> Epidemiology, University of Maryland, Baltimore</w:t>
      </w:r>
    </w:p>
    <w:p w14:paraId="66173649" w14:textId="77777777" w:rsidR="00262116" w:rsidRPr="009A59B2" w:rsidRDefault="00262116" w:rsidP="00DB6F2D">
      <w:pPr>
        <w:ind w:left="2160" w:hanging="2160"/>
        <w:rPr>
          <w:bCs/>
          <w:color w:val="000000" w:themeColor="text1"/>
        </w:rPr>
      </w:pPr>
      <w:r w:rsidRPr="009A59B2">
        <w:rPr>
          <w:bCs/>
          <w:color w:val="000000" w:themeColor="text1"/>
        </w:rPr>
        <w:tab/>
        <w:t>10, post-graduate, 1.5 hours</w:t>
      </w:r>
    </w:p>
    <w:p w14:paraId="238A897B" w14:textId="77777777" w:rsidR="00D90C01" w:rsidRPr="009A59B2" w:rsidRDefault="00D90C01" w:rsidP="00D90C01">
      <w:pPr>
        <w:tabs>
          <w:tab w:val="left" w:pos="360"/>
          <w:tab w:val="left" w:pos="2160"/>
        </w:tabs>
        <w:rPr>
          <w:color w:val="000000" w:themeColor="text1"/>
        </w:rPr>
      </w:pPr>
      <w:r w:rsidRPr="009A59B2">
        <w:rPr>
          <w:color w:val="000000" w:themeColor="text1"/>
        </w:rPr>
        <w:t>2018</w:t>
      </w:r>
      <w:r w:rsidRPr="009A59B2">
        <w:rPr>
          <w:color w:val="000000" w:themeColor="text1"/>
        </w:rPr>
        <w:tab/>
        <w:t>Advisory Committee, Graduate Program in Neuroscience (Garrett Bunce)</w:t>
      </w:r>
    </w:p>
    <w:p w14:paraId="14C8E9EF" w14:textId="77777777" w:rsidR="00815261" w:rsidRPr="009A59B2" w:rsidRDefault="00815261" w:rsidP="00815261">
      <w:pPr>
        <w:tabs>
          <w:tab w:val="left" w:pos="360"/>
          <w:tab w:val="left" w:pos="2160"/>
        </w:tabs>
        <w:ind w:left="2160" w:hanging="2160"/>
        <w:rPr>
          <w:color w:val="000000" w:themeColor="text1"/>
        </w:rPr>
      </w:pPr>
      <w:r w:rsidRPr="009A59B2">
        <w:rPr>
          <w:color w:val="000000" w:themeColor="text1"/>
        </w:rPr>
        <w:t>2018 – present</w:t>
      </w:r>
      <w:r w:rsidRPr="009A59B2">
        <w:rPr>
          <w:color w:val="000000" w:themeColor="text1"/>
        </w:rPr>
        <w:tab/>
        <w:t>Thesis Committee Member, PhD Program in Molecular Medicine</w:t>
      </w:r>
    </w:p>
    <w:p w14:paraId="7AC33CC7" w14:textId="77777777" w:rsidR="00815261" w:rsidRPr="009A59B2" w:rsidRDefault="00815261" w:rsidP="00815261">
      <w:pPr>
        <w:tabs>
          <w:tab w:val="left" w:pos="360"/>
          <w:tab w:val="left" w:pos="2160"/>
        </w:tabs>
        <w:ind w:left="2160" w:hanging="2160"/>
        <w:rPr>
          <w:color w:val="000000" w:themeColor="text1"/>
        </w:rPr>
      </w:pPr>
      <w:r w:rsidRPr="009A59B2">
        <w:rPr>
          <w:color w:val="000000" w:themeColor="text1"/>
        </w:rPr>
        <w:tab/>
      </w:r>
      <w:r w:rsidRPr="009A59B2">
        <w:rPr>
          <w:color w:val="000000" w:themeColor="text1"/>
        </w:rPr>
        <w:tab/>
        <w:t>1, post-graduate, 4 hours per year (Kevin Rose)</w:t>
      </w:r>
    </w:p>
    <w:p w14:paraId="2EFF9F05" w14:textId="77777777" w:rsidR="00815261" w:rsidRPr="009A59B2" w:rsidRDefault="00815261" w:rsidP="00815261">
      <w:pPr>
        <w:ind w:left="2160" w:hanging="2160"/>
        <w:rPr>
          <w:bCs/>
          <w:color w:val="000000" w:themeColor="text1"/>
        </w:rPr>
      </w:pPr>
      <w:r w:rsidRPr="009A59B2">
        <w:rPr>
          <w:bCs/>
          <w:color w:val="000000" w:themeColor="text1"/>
        </w:rPr>
        <w:t>2018 – 2019</w:t>
      </w:r>
      <w:r w:rsidRPr="009A59B2">
        <w:rPr>
          <w:bCs/>
          <w:color w:val="000000" w:themeColor="text1"/>
        </w:rPr>
        <w:tab/>
        <w:t xml:space="preserve">Thesis Advisor, MS in Human Genetics </w:t>
      </w:r>
    </w:p>
    <w:p w14:paraId="1F845F0E" w14:textId="77777777" w:rsidR="00815261" w:rsidRPr="009A59B2" w:rsidRDefault="00815261" w:rsidP="00815261">
      <w:pPr>
        <w:ind w:left="2160"/>
        <w:rPr>
          <w:bCs/>
          <w:color w:val="000000" w:themeColor="text1"/>
        </w:rPr>
      </w:pPr>
      <w:r w:rsidRPr="009A59B2">
        <w:rPr>
          <w:bCs/>
          <w:color w:val="000000" w:themeColor="text1"/>
        </w:rPr>
        <w:t>1, post-graduate, 4 hours per week (Sonia Malaiya)</w:t>
      </w:r>
    </w:p>
    <w:p w14:paraId="343F6691" w14:textId="607C28A6" w:rsidR="00815261" w:rsidRDefault="00815261" w:rsidP="00815261">
      <w:pPr>
        <w:ind w:left="2160"/>
        <w:rPr>
          <w:bCs/>
          <w:color w:val="000000" w:themeColor="text1"/>
        </w:rPr>
      </w:pPr>
      <w:r w:rsidRPr="009A59B2">
        <w:rPr>
          <w:bCs/>
          <w:color w:val="000000" w:themeColor="text1"/>
        </w:rPr>
        <w:t>Successfully defended thesis, November 2019</w:t>
      </w:r>
    </w:p>
    <w:p w14:paraId="16304332" w14:textId="2BB601C3" w:rsidR="00D538F4" w:rsidRPr="009A59B2" w:rsidRDefault="00D538F4" w:rsidP="00815261">
      <w:pPr>
        <w:ind w:left="2160"/>
        <w:rPr>
          <w:bCs/>
          <w:color w:val="000000" w:themeColor="text1"/>
        </w:rPr>
      </w:pPr>
      <w:r>
        <w:rPr>
          <w:bCs/>
          <w:color w:val="000000" w:themeColor="text1"/>
        </w:rPr>
        <w:t>Now a Research Fellow in the Ament lab.</w:t>
      </w:r>
    </w:p>
    <w:p w14:paraId="7F4E9147" w14:textId="77777777" w:rsidR="006A0F10" w:rsidRPr="009A59B2" w:rsidRDefault="006A0F10" w:rsidP="00815261">
      <w:pPr>
        <w:ind w:left="2160" w:hanging="2160"/>
        <w:rPr>
          <w:bCs/>
          <w:color w:val="000000" w:themeColor="text1"/>
        </w:rPr>
      </w:pPr>
      <w:r w:rsidRPr="009A59B2">
        <w:rPr>
          <w:bCs/>
          <w:color w:val="000000" w:themeColor="text1"/>
        </w:rPr>
        <w:t>2018</w:t>
      </w:r>
      <w:r w:rsidR="00815261" w:rsidRPr="009A59B2">
        <w:rPr>
          <w:bCs/>
          <w:color w:val="000000" w:themeColor="text1"/>
        </w:rPr>
        <w:t xml:space="preserve"> – </w:t>
      </w:r>
      <w:r w:rsidR="004128D9" w:rsidRPr="009A59B2">
        <w:rPr>
          <w:bCs/>
          <w:color w:val="000000" w:themeColor="text1"/>
        </w:rPr>
        <w:t>2019</w:t>
      </w:r>
      <w:r w:rsidRPr="009A59B2">
        <w:rPr>
          <w:bCs/>
          <w:color w:val="000000" w:themeColor="text1"/>
        </w:rPr>
        <w:tab/>
        <w:t>Supervisor, Postdoctoral Fellow Fahimeh Mirakhori</w:t>
      </w:r>
      <w:r w:rsidRPr="009A59B2">
        <w:rPr>
          <w:bCs/>
          <w:color w:val="000000" w:themeColor="text1"/>
        </w:rPr>
        <w:tab/>
      </w:r>
    </w:p>
    <w:p w14:paraId="04285160" w14:textId="77777777" w:rsidR="006A0F10" w:rsidRPr="009A59B2" w:rsidRDefault="006A0F10" w:rsidP="006A0F10">
      <w:pPr>
        <w:ind w:left="2160"/>
        <w:rPr>
          <w:bCs/>
          <w:color w:val="000000" w:themeColor="text1"/>
        </w:rPr>
      </w:pPr>
      <w:r w:rsidRPr="009A59B2">
        <w:rPr>
          <w:bCs/>
          <w:color w:val="000000" w:themeColor="text1"/>
        </w:rPr>
        <w:t xml:space="preserve">1, post-graduate, </w:t>
      </w:r>
      <w:r w:rsidR="004128D9" w:rsidRPr="009A59B2">
        <w:rPr>
          <w:bCs/>
          <w:color w:val="000000" w:themeColor="text1"/>
        </w:rPr>
        <w:t>4</w:t>
      </w:r>
      <w:r w:rsidRPr="009A59B2">
        <w:rPr>
          <w:bCs/>
          <w:color w:val="000000" w:themeColor="text1"/>
        </w:rPr>
        <w:t xml:space="preserve"> hours per week</w:t>
      </w:r>
    </w:p>
    <w:p w14:paraId="19C677AA" w14:textId="77777777" w:rsidR="00815261" w:rsidRPr="009A59B2" w:rsidRDefault="00815261" w:rsidP="00815261">
      <w:pPr>
        <w:tabs>
          <w:tab w:val="left" w:pos="360"/>
          <w:tab w:val="left" w:pos="2160"/>
        </w:tabs>
        <w:ind w:left="2160" w:hanging="2160"/>
        <w:rPr>
          <w:color w:val="000000" w:themeColor="text1"/>
        </w:rPr>
      </w:pPr>
      <w:r w:rsidRPr="009A59B2">
        <w:rPr>
          <w:color w:val="000000" w:themeColor="text1"/>
        </w:rPr>
        <w:lastRenderedPageBreak/>
        <w:t>2019</w:t>
      </w:r>
      <w:r w:rsidRPr="009A59B2">
        <w:rPr>
          <w:color w:val="000000" w:themeColor="text1"/>
        </w:rPr>
        <w:tab/>
        <w:t xml:space="preserve">Advisory Committee, Graduate Program in Neuroscience (Katia </w:t>
      </w:r>
      <w:proofErr w:type="spellStart"/>
      <w:r w:rsidRPr="009A59B2">
        <w:rPr>
          <w:color w:val="000000" w:themeColor="text1"/>
        </w:rPr>
        <w:t>Matychak</w:t>
      </w:r>
      <w:proofErr w:type="spellEnd"/>
      <w:r w:rsidRPr="009A59B2">
        <w:rPr>
          <w:color w:val="000000" w:themeColor="text1"/>
        </w:rPr>
        <w:t>)</w:t>
      </w:r>
    </w:p>
    <w:p w14:paraId="6DE9798A" w14:textId="77777777" w:rsidR="008D125C" w:rsidRPr="009A59B2" w:rsidRDefault="008D125C" w:rsidP="00815261">
      <w:pPr>
        <w:ind w:left="2160" w:hanging="2160"/>
        <w:rPr>
          <w:bCs/>
          <w:color w:val="000000" w:themeColor="text1"/>
        </w:rPr>
      </w:pPr>
      <w:r w:rsidRPr="009A59B2">
        <w:rPr>
          <w:bCs/>
          <w:color w:val="000000" w:themeColor="text1"/>
        </w:rPr>
        <w:t xml:space="preserve">2019 </w:t>
      </w:r>
      <w:r w:rsidR="00815261" w:rsidRPr="009A59B2">
        <w:rPr>
          <w:bCs/>
          <w:color w:val="000000" w:themeColor="text1"/>
        </w:rPr>
        <w:t>–</w:t>
      </w:r>
      <w:r w:rsidRPr="009A59B2">
        <w:rPr>
          <w:bCs/>
          <w:color w:val="000000" w:themeColor="text1"/>
        </w:rPr>
        <w:t xml:space="preserve"> </w:t>
      </w:r>
      <w:r w:rsidR="00EC47D1" w:rsidRPr="009A59B2">
        <w:rPr>
          <w:bCs/>
          <w:color w:val="000000" w:themeColor="text1"/>
        </w:rPr>
        <w:t>present</w:t>
      </w:r>
      <w:r w:rsidRPr="009A59B2">
        <w:rPr>
          <w:bCs/>
          <w:color w:val="000000" w:themeColor="text1"/>
        </w:rPr>
        <w:tab/>
        <w:t xml:space="preserve">Thesis </w:t>
      </w:r>
      <w:r w:rsidR="00815261" w:rsidRPr="009A59B2">
        <w:rPr>
          <w:bCs/>
          <w:color w:val="000000" w:themeColor="text1"/>
        </w:rPr>
        <w:t>Advisor</w:t>
      </w:r>
      <w:r w:rsidRPr="009A59B2">
        <w:rPr>
          <w:bCs/>
          <w:color w:val="000000" w:themeColor="text1"/>
        </w:rPr>
        <w:t>, PhD in Molecular Medicine</w:t>
      </w:r>
    </w:p>
    <w:p w14:paraId="30E89998" w14:textId="77777777" w:rsidR="008D125C" w:rsidRPr="009A59B2" w:rsidRDefault="008D125C" w:rsidP="008D125C">
      <w:pPr>
        <w:ind w:left="2160" w:hanging="2160"/>
        <w:rPr>
          <w:bCs/>
          <w:color w:val="000000" w:themeColor="text1"/>
        </w:rPr>
      </w:pPr>
      <w:r w:rsidRPr="009A59B2">
        <w:rPr>
          <w:bCs/>
          <w:color w:val="000000" w:themeColor="text1"/>
        </w:rPr>
        <w:tab/>
        <w:t>1, post-graduate, 4 hours per week (Robert Lease)</w:t>
      </w:r>
    </w:p>
    <w:p w14:paraId="66593CCD" w14:textId="77777777" w:rsidR="00BB3DAE" w:rsidRPr="009A59B2" w:rsidRDefault="00BB3DAE" w:rsidP="008D125C">
      <w:pPr>
        <w:ind w:left="2160" w:hanging="2160"/>
        <w:rPr>
          <w:bCs/>
          <w:color w:val="000000" w:themeColor="text1"/>
        </w:rPr>
      </w:pPr>
      <w:r w:rsidRPr="009A59B2">
        <w:rPr>
          <w:bCs/>
          <w:color w:val="000000" w:themeColor="text1"/>
        </w:rPr>
        <w:t>2019 – present</w:t>
      </w:r>
      <w:r w:rsidRPr="009A59B2">
        <w:rPr>
          <w:bCs/>
          <w:color w:val="000000" w:themeColor="text1"/>
        </w:rPr>
        <w:tab/>
        <w:t>Thesis Committee Member, PhD in Neuroscience</w:t>
      </w:r>
    </w:p>
    <w:p w14:paraId="087E637C" w14:textId="77777777" w:rsidR="00BB3DAE" w:rsidRPr="009A59B2" w:rsidRDefault="00BB3DAE" w:rsidP="008D125C">
      <w:pPr>
        <w:ind w:left="2160" w:hanging="2160"/>
        <w:rPr>
          <w:bCs/>
          <w:color w:val="000000" w:themeColor="text1"/>
        </w:rPr>
      </w:pPr>
      <w:r w:rsidRPr="009A59B2">
        <w:rPr>
          <w:bCs/>
          <w:color w:val="000000" w:themeColor="text1"/>
        </w:rPr>
        <w:tab/>
        <w:t>1, post-graduate, 4 hours per year (Jack Hussey)</w:t>
      </w:r>
    </w:p>
    <w:p w14:paraId="73BB4BCF" w14:textId="77777777" w:rsidR="00BB3DAE" w:rsidRPr="009A59B2" w:rsidRDefault="00BB3DAE" w:rsidP="008D125C">
      <w:pPr>
        <w:ind w:left="2160" w:hanging="2160"/>
        <w:rPr>
          <w:bCs/>
          <w:color w:val="000000" w:themeColor="text1"/>
        </w:rPr>
      </w:pPr>
      <w:r w:rsidRPr="009A59B2">
        <w:rPr>
          <w:bCs/>
          <w:color w:val="000000" w:themeColor="text1"/>
        </w:rPr>
        <w:t>2019 – present</w:t>
      </w:r>
      <w:r w:rsidRPr="009A59B2">
        <w:rPr>
          <w:bCs/>
          <w:color w:val="000000" w:themeColor="text1"/>
        </w:rPr>
        <w:tab/>
        <w:t>Thesis Committee Member, PhD in Neuroscience</w:t>
      </w:r>
    </w:p>
    <w:p w14:paraId="73583424" w14:textId="77777777" w:rsidR="00BB3DAE" w:rsidRPr="009A59B2" w:rsidRDefault="00BB3DAE" w:rsidP="008D125C">
      <w:pPr>
        <w:ind w:left="2160" w:hanging="2160"/>
        <w:rPr>
          <w:bCs/>
          <w:color w:val="000000" w:themeColor="text1"/>
        </w:rPr>
      </w:pPr>
      <w:r w:rsidRPr="009A59B2">
        <w:rPr>
          <w:bCs/>
          <w:color w:val="000000" w:themeColor="text1"/>
        </w:rPr>
        <w:tab/>
        <w:t>1, post-graduate, 4 hours per year (Ashley Marquardt)</w:t>
      </w:r>
    </w:p>
    <w:p w14:paraId="19D5314E" w14:textId="77777777" w:rsidR="00BB3DAE" w:rsidRPr="009A59B2" w:rsidRDefault="00BB3DAE" w:rsidP="008D125C">
      <w:pPr>
        <w:ind w:left="2160" w:hanging="2160"/>
        <w:rPr>
          <w:bCs/>
          <w:color w:val="000000" w:themeColor="text1"/>
        </w:rPr>
      </w:pPr>
      <w:r w:rsidRPr="009A59B2">
        <w:rPr>
          <w:bCs/>
          <w:color w:val="000000" w:themeColor="text1"/>
        </w:rPr>
        <w:t>2019 – present</w:t>
      </w:r>
      <w:r w:rsidRPr="009A59B2">
        <w:rPr>
          <w:bCs/>
          <w:color w:val="000000" w:themeColor="text1"/>
        </w:rPr>
        <w:tab/>
        <w:t>Thesis Committee Member, PhD in Human Genetics</w:t>
      </w:r>
    </w:p>
    <w:p w14:paraId="22D14A4A" w14:textId="77777777" w:rsidR="00BB3DAE" w:rsidRPr="009A59B2" w:rsidRDefault="00BB3DAE" w:rsidP="008D125C">
      <w:pPr>
        <w:ind w:left="2160" w:hanging="2160"/>
        <w:rPr>
          <w:bCs/>
          <w:color w:val="000000" w:themeColor="text1"/>
        </w:rPr>
      </w:pPr>
      <w:r w:rsidRPr="009A59B2">
        <w:rPr>
          <w:bCs/>
          <w:color w:val="000000" w:themeColor="text1"/>
        </w:rPr>
        <w:tab/>
        <w:t>1, post-graduate, 4 hours per year (Doug Loesch)</w:t>
      </w:r>
    </w:p>
    <w:p w14:paraId="521BC143" w14:textId="77777777" w:rsidR="00815261" w:rsidRPr="009A59B2" w:rsidRDefault="00815261" w:rsidP="00815261">
      <w:pPr>
        <w:tabs>
          <w:tab w:val="left" w:pos="360"/>
          <w:tab w:val="left" w:pos="2160"/>
        </w:tabs>
        <w:ind w:left="2160" w:hanging="2160"/>
        <w:rPr>
          <w:color w:val="000000" w:themeColor="text1"/>
        </w:rPr>
      </w:pPr>
      <w:r w:rsidRPr="009A59B2">
        <w:rPr>
          <w:bCs/>
          <w:color w:val="000000" w:themeColor="text1"/>
        </w:rPr>
        <w:t>2019 – present</w:t>
      </w:r>
      <w:r w:rsidRPr="009A59B2">
        <w:rPr>
          <w:bCs/>
          <w:color w:val="000000" w:themeColor="text1"/>
        </w:rPr>
        <w:tab/>
        <w:t xml:space="preserve">Thesis Committee Member, </w:t>
      </w:r>
      <w:r w:rsidRPr="009A59B2">
        <w:rPr>
          <w:color w:val="000000" w:themeColor="text1"/>
        </w:rPr>
        <w:t xml:space="preserve">Graduate Program in Biochemistry </w:t>
      </w:r>
    </w:p>
    <w:p w14:paraId="0DD21304" w14:textId="77777777" w:rsidR="00815261" w:rsidRPr="009A59B2" w:rsidRDefault="00815261" w:rsidP="00815261">
      <w:pPr>
        <w:tabs>
          <w:tab w:val="left" w:pos="360"/>
          <w:tab w:val="left" w:pos="2160"/>
        </w:tabs>
        <w:ind w:left="2160" w:hanging="2160"/>
        <w:rPr>
          <w:color w:val="000000" w:themeColor="text1"/>
        </w:rPr>
      </w:pPr>
      <w:r w:rsidRPr="009A59B2">
        <w:rPr>
          <w:color w:val="000000" w:themeColor="text1"/>
        </w:rPr>
        <w:tab/>
      </w:r>
      <w:r w:rsidRPr="009A59B2">
        <w:rPr>
          <w:color w:val="000000" w:themeColor="text1"/>
        </w:rPr>
        <w:tab/>
        <w:t>1, post-graduate, 4 hours per year (Eric Choi)</w:t>
      </w:r>
    </w:p>
    <w:p w14:paraId="4F30349A" w14:textId="77777777" w:rsidR="00815261" w:rsidRPr="009A59B2" w:rsidRDefault="00815261" w:rsidP="00815261">
      <w:pPr>
        <w:tabs>
          <w:tab w:val="left" w:pos="360"/>
          <w:tab w:val="left" w:pos="2160"/>
        </w:tabs>
        <w:ind w:left="2160" w:hanging="2160"/>
        <w:rPr>
          <w:color w:val="000000" w:themeColor="text1"/>
        </w:rPr>
      </w:pPr>
      <w:r w:rsidRPr="009A59B2">
        <w:rPr>
          <w:color w:val="000000" w:themeColor="text1"/>
        </w:rPr>
        <w:t>2019</w:t>
      </w:r>
      <w:r w:rsidRPr="009A59B2">
        <w:rPr>
          <w:color w:val="000000" w:themeColor="text1"/>
        </w:rPr>
        <w:tab/>
        <w:t>Instructor, GPLS691 Molecular Neuroscience and Biophysics, University of Maryland, Baltimore</w:t>
      </w:r>
    </w:p>
    <w:p w14:paraId="075EE1F9" w14:textId="77777777" w:rsidR="00BB3DAE" w:rsidRPr="009A59B2" w:rsidRDefault="00BB3DAE" w:rsidP="008D125C">
      <w:pPr>
        <w:ind w:left="2160" w:hanging="2160"/>
        <w:rPr>
          <w:bCs/>
          <w:color w:val="000000" w:themeColor="text1"/>
        </w:rPr>
      </w:pPr>
      <w:r w:rsidRPr="009A59B2">
        <w:rPr>
          <w:bCs/>
          <w:color w:val="000000" w:themeColor="text1"/>
        </w:rPr>
        <w:t>2020 – present</w:t>
      </w:r>
      <w:r w:rsidRPr="009A59B2">
        <w:rPr>
          <w:bCs/>
          <w:color w:val="000000" w:themeColor="text1"/>
        </w:rPr>
        <w:tab/>
        <w:t>Thesis Committee Member, PhD in Human Genetics</w:t>
      </w:r>
    </w:p>
    <w:p w14:paraId="5E0FC1C1" w14:textId="77777777" w:rsidR="00BB3DAE" w:rsidRPr="009A59B2" w:rsidRDefault="00BB3DAE" w:rsidP="008D125C">
      <w:pPr>
        <w:ind w:left="2160" w:hanging="2160"/>
        <w:rPr>
          <w:bCs/>
          <w:color w:val="000000" w:themeColor="text1"/>
        </w:rPr>
      </w:pPr>
      <w:r w:rsidRPr="009A59B2">
        <w:rPr>
          <w:bCs/>
          <w:color w:val="000000" w:themeColor="text1"/>
        </w:rPr>
        <w:tab/>
        <w:t>1, post-graduate, 4 hours per year (Jennifer French)</w:t>
      </w:r>
    </w:p>
    <w:p w14:paraId="1D890113" w14:textId="7B24D6D0" w:rsidR="00815261" w:rsidRPr="009A59B2" w:rsidRDefault="00815261" w:rsidP="000900FE">
      <w:pPr>
        <w:ind w:left="2160" w:hanging="2160"/>
        <w:rPr>
          <w:bCs/>
          <w:color w:val="000000" w:themeColor="text1"/>
        </w:rPr>
      </w:pPr>
      <w:r w:rsidRPr="009A59B2">
        <w:rPr>
          <w:bCs/>
          <w:color w:val="000000" w:themeColor="text1"/>
        </w:rPr>
        <w:t>2020</w:t>
      </w:r>
      <w:r w:rsidR="000900FE">
        <w:rPr>
          <w:bCs/>
          <w:color w:val="000000" w:themeColor="text1"/>
        </w:rPr>
        <w:t xml:space="preserve"> – present</w:t>
      </w:r>
      <w:r w:rsidRPr="009A59B2">
        <w:rPr>
          <w:bCs/>
          <w:color w:val="000000" w:themeColor="text1"/>
        </w:rPr>
        <w:tab/>
        <w:t xml:space="preserve">Thesis Committee Member, </w:t>
      </w:r>
      <w:proofErr w:type="gramStart"/>
      <w:r w:rsidRPr="009A59B2">
        <w:rPr>
          <w:bCs/>
          <w:color w:val="000000" w:themeColor="text1"/>
        </w:rPr>
        <w:t>Masters in Human</w:t>
      </w:r>
      <w:proofErr w:type="gramEnd"/>
      <w:r w:rsidRPr="009A59B2">
        <w:rPr>
          <w:bCs/>
          <w:color w:val="000000" w:themeColor="text1"/>
        </w:rPr>
        <w:t xml:space="preserve"> Genetics</w:t>
      </w:r>
    </w:p>
    <w:p w14:paraId="2BFB0853" w14:textId="6AB7581B" w:rsidR="00BB3DAE" w:rsidRDefault="00BB3DAE" w:rsidP="008D125C">
      <w:pPr>
        <w:ind w:left="2160" w:hanging="2160"/>
        <w:rPr>
          <w:bCs/>
          <w:color w:val="000000" w:themeColor="text1"/>
        </w:rPr>
      </w:pPr>
      <w:r w:rsidRPr="009A59B2">
        <w:rPr>
          <w:bCs/>
          <w:color w:val="000000" w:themeColor="text1"/>
        </w:rPr>
        <w:tab/>
        <w:t>1, post-graduate, 4 hours per year (Kennedy McDaniel)</w:t>
      </w:r>
    </w:p>
    <w:p w14:paraId="06D5B3DE" w14:textId="77777777" w:rsidR="009C4D19" w:rsidRDefault="009C4D19" w:rsidP="009C4D19">
      <w:pPr>
        <w:tabs>
          <w:tab w:val="left" w:pos="360"/>
          <w:tab w:val="left" w:pos="2160"/>
        </w:tabs>
        <w:ind w:left="2160" w:hanging="2160"/>
        <w:rPr>
          <w:color w:val="000000" w:themeColor="text1"/>
        </w:rPr>
      </w:pPr>
      <w:r>
        <w:rPr>
          <w:color w:val="000000" w:themeColor="text1"/>
        </w:rPr>
        <w:t>2020 – present</w:t>
      </w:r>
      <w:r>
        <w:rPr>
          <w:color w:val="000000" w:themeColor="text1"/>
        </w:rPr>
        <w:tab/>
        <w:t>Thesis Committee Member, Graduate Program in Neuroscience</w:t>
      </w:r>
    </w:p>
    <w:p w14:paraId="4F61FDA0" w14:textId="77777777" w:rsidR="009C4D19" w:rsidRPr="009A59B2" w:rsidRDefault="009C4D19" w:rsidP="009C4D19">
      <w:pPr>
        <w:tabs>
          <w:tab w:val="left" w:pos="360"/>
          <w:tab w:val="left" w:pos="2160"/>
        </w:tabs>
        <w:ind w:left="2160" w:hanging="2160"/>
        <w:rPr>
          <w:color w:val="000000" w:themeColor="text1"/>
        </w:rPr>
      </w:pPr>
      <w:r>
        <w:rPr>
          <w:color w:val="000000" w:themeColor="text1"/>
        </w:rPr>
        <w:tab/>
      </w:r>
      <w:r>
        <w:rPr>
          <w:color w:val="000000" w:themeColor="text1"/>
        </w:rPr>
        <w:tab/>
        <w:t xml:space="preserve">1, post-graduate, 4 hours per year (Nichole </w:t>
      </w:r>
      <w:proofErr w:type="spellStart"/>
      <w:r>
        <w:rPr>
          <w:color w:val="000000" w:themeColor="text1"/>
        </w:rPr>
        <w:t>Kanyuch</w:t>
      </w:r>
      <w:proofErr w:type="spellEnd"/>
      <w:r>
        <w:rPr>
          <w:color w:val="000000" w:themeColor="text1"/>
        </w:rPr>
        <w:t>)</w:t>
      </w:r>
    </w:p>
    <w:p w14:paraId="16BBE152" w14:textId="36106FED" w:rsidR="00507E48" w:rsidRDefault="00507E48" w:rsidP="008D125C">
      <w:pPr>
        <w:ind w:left="2160" w:hanging="2160"/>
        <w:rPr>
          <w:bCs/>
          <w:color w:val="000000" w:themeColor="text1"/>
        </w:rPr>
      </w:pPr>
      <w:r>
        <w:rPr>
          <w:bCs/>
          <w:color w:val="000000" w:themeColor="text1"/>
        </w:rPr>
        <w:t>2021</w:t>
      </w:r>
      <w:r>
        <w:rPr>
          <w:bCs/>
          <w:color w:val="000000" w:themeColor="text1"/>
        </w:rPr>
        <w:tab/>
        <w:t>Qualifying Examination Committee Member, Program in Neuroscience</w:t>
      </w:r>
    </w:p>
    <w:p w14:paraId="2759D1D7" w14:textId="2408CEBE" w:rsidR="00507E48" w:rsidRDefault="00507E48" w:rsidP="008D125C">
      <w:pPr>
        <w:ind w:left="2160" w:hanging="2160"/>
        <w:rPr>
          <w:bCs/>
          <w:color w:val="000000" w:themeColor="text1"/>
        </w:rPr>
      </w:pPr>
      <w:r>
        <w:rPr>
          <w:bCs/>
          <w:color w:val="000000" w:themeColor="text1"/>
        </w:rPr>
        <w:tab/>
        <w:t>1, post-graduate, 5 hours (Colin Robertson)</w:t>
      </w:r>
    </w:p>
    <w:p w14:paraId="00F01D1A" w14:textId="11D547DF" w:rsidR="0052434C" w:rsidRDefault="0052434C" w:rsidP="008D125C">
      <w:pPr>
        <w:ind w:left="2160" w:hanging="2160"/>
        <w:rPr>
          <w:bCs/>
          <w:color w:val="000000" w:themeColor="text1"/>
        </w:rPr>
      </w:pPr>
      <w:r>
        <w:rPr>
          <w:bCs/>
          <w:color w:val="000000" w:themeColor="text1"/>
        </w:rPr>
        <w:t>2021</w:t>
      </w:r>
      <w:r w:rsidR="007A00EA">
        <w:rPr>
          <w:bCs/>
          <w:color w:val="000000" w:themeColor="text1"/>
        </w:rPr>
        <w:t xml:space="preserve"> – present</w:t>
      </w:r>
      <w:r w:rsidR="007A00EA">
        <w:rPr>
          <w:bCs/>
          <w:color w:val="000000" w:themeColor="text1"/>
        </w:rPr>
        <w:tab/>
      </w:r>
      <w:r>
        <w:rPr>
          <w:bCs/>
          <w:color w:val="000000" w:themeColor="text1"/>
        </w:rPr>
        <w:t>Thesis Advisor, MD/PhD, Program in Molecular Medicine</w:t>
      </w:r>
    </w:p>
    <w:p w14:paraId="222E5149" w14:textId="3E32EFC8" w:rsidR="00F62659" w:rsidRDefault="0052434C" w:rsidP="0052434C">
      <w:pPr>
        <w:ind w:left="2160" w:hanging="2160"/>
        <w:rPr>
          <w:bCs/>
          <w:color w:val="000000" w:themeColor="text1"/>
        </w:rPr>
      </w:pPr>
      <w:r>
        <w:rPr>
          <w:bCs/>
          <w:color w:val="000000" w:themeColor="text1"/>
        </w:rPr>
        <w:tab/>
      </w:r>
      <w:r w:rsidRPr="009A59B2">
        <w:rPr>
          <w:bCs/>
          <w:color w:val="000000" w:themeColor="text1"/>
        </w:rPr>
        <w:t>1, post-graduate, 4 hours per week (</w:t>
      </w:r>
      <w:r>
        <w:rPr>
          <w:bCs/>
          <w:color w:val="000000" w:themeColor="text1"/>
        </w:rPr>
        <w:t>Erin Wildermuth</w:t>
      </w:r>
      <w:r w:rsidRPr="009A59B2">
        <w:rPr>
          <w:bCs/>
          <w:color w:val="000000" w:themeColor="text1"/>
        </w:rPr>
        <w:t>)</w:t>
      </w:r>
    </w:p>
    <w:p w14:paraId="4325A738" w14:textId="29AE9512" w:rsidR="007A00EA" w:rsidRDefault="007A00EA" w:rsidP="0052434C">
      <w:pPr>
        <w:ind w:left="2160" w:hanging="2160"/>
        <w:rPr>
          <w:bCs/>
          <w:color w:val="000000" w:themeColor="text1"/>
        </w:rPr>
      </w:pPr>
      <w:r>
        <w:rPr>
          <w:bCs/>
          <w:color w:val="000000" w:themeColor="text1"/>
        </w:rPr>
        <w:t>2021</w:t>
      </w:r>
      <w:r>
        <w:rPr>
          <w:bCs/>
          <w:color w:val="000000" w:themeColor="text1"/>
        </w:rPr>
        <w:tab/>
        <w:t>Qualifying Examination Committee Member, Program in Molecular Medicine</w:t>
      </w:r>
    </w:p>
    <w:p w14:paraId="29998C90" w14:textId="3EAC41D9" w:rsidR="007A00EA" w:rsidRDefault="007A00EA" w:rsidP="0052434C">
      <w:pPr>
        <w:ind w:left="2160" w:hanging="2160"/>
        <w:rPr>
          <w:bCs/>
          <w:color w:val="000000" w:themeColor="text1"/>
        </w:rPr>
      </w:pPr>
      <w:r>
        <w:rPr>
          <w:bCs/>
          <w:color w:val="000000" w:themeColor="text1"/>
        </w:rPr>
        <w:tab/>
        <w:t>1, post-graduate, 10 hours (Kevin Nguyen)</w:t>
      </w:r>
    </w:p>
    <w:p w14:paraId="7166FE24" w14:textId="6206667E" w:rsidR="007A00EA" w:rsidRDefault="007A00EA" w:rsidP="0052434C">
      <w:pPr>
        <w:ind w:left="2160" w:hanging="2160"/>
        <w:rPr>
          <w:bCs/>
          <w:color w:val="000000" w:themeColor="text1"/>
        </w:rPr>
      </w:pPr>
      <w:r>
        <w:rPr>
          <w:bCs/>
          <w:color w:val="000000" w:themeColor="text1"/>
        </w:rPr>
        <w:t>2021 – present</w:t>
      </w:r>
      <w:r>
        <w:rPr>
          <w:bCs/>
          <w:color w:val="000000" w:themeColor="text1"/>
        </w:rPr>
        <w:tab/>
        <w:t>Secondary Mentor, Psychiatry Resident (</w:t>
      </w:r>
      <w:r w:rsidRPr="007A00EA">
        <w:rPr>
          <w:bCs/>
          <w:color w:val="000000" w:themeColor="text1"/>
        </w:rPr>
        <w:t xml:space="preserve">Andrew van der </w:t>
      </w:r>
      <w:proofErr w:type="spellStart"/>
      <w:r w:rsidRPr="007A00EA">
        <w:rPr>
          <w:bCs/>
          <w:color w:val="000000" w:themeColor="text1"/>
        </w:rPr>
        <w:t>Vaart</w:t>
      </w:r>
      <w:proofErr w:type="spellEnd"/>
      <w:r w:rsidRPr="007A00EA">
        <w:rPr>
          <w:bCs/>
          <w:color w:val="000000" w:themeColor="text1"/>
        </w:rPr>
        <w:t>, MD</w:t>
      </w:r>
      <w:r>
        <w:rPr>
          <w:bCs/>
          <w:color w:val="000000" w:themeColor="text1"/>
        </w:rPr>
        <w:t>/</w:t>
      </w:r>
      <w:r w:rsidRPr="007A00EA">
        <w:rPr>
          <w:bCs/>
          <w:color w:val="000000" w:themeColor="text1"/>
        </w:rPr>
        <w:t>PhD</w:t>
      </w:r>
      <w:r>
        <w:rPr>
          <w:bCs/>
          <w:color w:val="000000" w:themeColor="text1"/>
        </w:rPr>
        <w:t>)</w:t>
      </w:r>
    </w:p>
    <w:p w14:paraId="5214EC53" w14:textId="3ADDB0EA" w:rsidR="0050353B" w:rsidRPr="009A59B2" w:rsidRDefault="0050353B" w:rsidP="0050353B">
      <w:pPr>
        <w:tabs>
          <w:tab w:val="left" w:pos="360"/>
          <w:tab w:val="left" w:pos="2160"/>
        </w:tabs>
        <w:rPr>
          <w:color w:val="000000" w:themeColor="text1"/>
        </w:rPr>
      </w:pPr>
      <w:r w:rsidRPr="009A59B2">
        <w:rPr>
          <w:color w:val="000000" w:themeColor="text1"/>
        </w:rPr>
        <w:t>20</w:t>
      </w:r>
      <w:r>
        <w:rPr>
          <w:color w:val="000000" w:themeColor="text1"/>
        </w:rPr>
        <w:t>21</w:t>
      </w:r>
      <w:r w:rsidRPr="009A59B2">
        <w:rPr>
          <w:color w:val="000000" w:themeColor="text1"/>
        </w:rPr>
        <w:tab/>
        <w:t>Advisory Committee, Graduate Program in Neuroscience (</w:t>
      </w:r>
      <w:r>
        <w:rPr>
          <w:color w:val="000000" w:themeColor="text1"/>
        </w:rPr>
        <w:t>Lakota Watson</w:t>
      </w:r>
      <w:r w:rsidRPr="009A59B2">
        <w:rPr>
          <w:color w:val="000000" w:themeColor="text1"/>
        </w:rPr>
        <w:t>)</w:t>
      </w:r>
    </w:p>
    <w:p w14:paraId="07BB1E46" w14:textId="3ED9302D" w:rsidR="0050353B" w:rsidRDefault="0050353B" w:rsidP="0050353B">
      <w:pPr>
        <w:tabs>
          <w:tab w:val="left" w:pos="360"/>
          <w:tab w:val="left" w:pos="2160"/>
        </w:tabs>
        <w:ind w:left="2160" w:hanging="2160"/>
        <w:rPr>
          <w:color w:val="000000" w:themeColor="text1"/>
        </w:rPr>
      </w:pPr>
      <w:r w:rsidRPr="009A59B2">
        <w:rPr>
          <w:color w:val="000000" w:themeColor="text1"/>
        </w:rPr>
        <w:t>20</w:t>
      </w:r>
      <w:r>
        <w:rPr>
          <w:color w:val="000000" w:themeColor="text1"/>
        </w:rPr>
        <w:t>21</w:t>
      </w:r>
      <w:r w:rsidRPr="009A59B2">
        <w:rPr>
          <w:color w:val="000000" w:themeColor="text1"/>
        </w:rPr>
        <w:tab/>
        <w:t>Advisory Committee, Graduate Program in Neuroscience (</w:t>
      </w:r>
      <w:r>
        <w:rPr>
          <w:color w:val="000000" w:themeColor="text1"/>
        </w:rPr>
        <w:t xml:space="preserve">Christie </w:t>
      </w:r>
      <w:proofErr w:type="spellStart"/>
      <w:r>
        <w:rPr>
          <w:color w:val="000000" w:themeColor="text1"/>
        </w:rPr>
        <w:t>Dionisos</w:t>
      </w:r>
      <w:proofErr w:type="spellEnd"/>
      <w:r w:rsidRPr="009A59B2">
        <w:rPr>
          <w:color w:val="000000" w:themeColor="text1"/>
        </w:rPr>
        <w:t>)</w:t>
      </w:r>
    </w:p>
    <w:p w14:paraId="65F1302A" w14:textId="77777777" w:rsidR="00F62659" w:rsidRPr="009A59B2" w:rsidRDefault="00F62659" w:rsidP="00E128AA">
      <w:pPr>
        <w:tabs>
          <w:tab w:val="left" w:pos="720"/>
        </w:tabs>
        <w:rPr>
          <w:b/>
          <w:color w:val="000000" w:themeColor="text1"/>
          <w:u w:val="single"/>
        </w:rPr>
      </w:pPr>
    </w:p>
    <w:p w14:paraId="70D1A282" w14:textId="77777777" w:rsidR="00347FE9" w:rsidRPr="009A59B2" w:rsidRDefault="00347FE9" w:rsidP="00E128AA">
      <w:pPr>
        <w:tabs>
          <w:tab w:val="left" w:pos="720"/>
        </w:tabs>
        <w:rPr>
          <w:b/>
          <w:color w:val="000000" w:themeColor="text1"/>
          <w:u w:val="single"/>
        </w:rPr>
      </w:pPr>
      <w:r w:rsidRPr="009A59B2">
        <w:rPr>
          <w:b/>
          <w:color w:val="000000" w:themeColor="text1"/>
          <w:u w:val="single"/>
        </w:rPr>
        <w:t>Grant Support</w:t>
      </w:r>
    </w:p>
    <w:p w14:paraId="35543A9B" w14:textId="77777777" w:rsidR="00347FE9" w:rsidRPr="009A59B2" w:rsidRDefault="00347FE9" w:rsidP="00E128AA">
      <w:pPr>
        <w:tabs>
          <w:tab w:val="left" w:pos="720"/>
        </w:tabs>
        <w:rPr>
          <w:b/>
          <w:color w:val="000000" w:themeColor="text1"/>
          <w:u w:val="single"/>
        </w:rPr>
      </w:pPr>
    </w:p>
    <w:p w14:paraId="7B591D01" w14:textId="77777777" w:rsidR="00347FE9" w:rsidRPr="009A59B2" w:rsidRDefault="00347FE9" w:rsidP="00E128AA">
      <w:pPr>
        <w:tabs>
          <w:tab w:val="left" w:pos="720"/>
        </w:tabs>
        <w:rPr>
          <w:b/>
          <w:color w:val="000000" w:themeColor="text1"/>
          <w:u w:val="single"/>
        </w:rPr>
      </w:pPr>
      <w:r w:rsidRPr="009A59B2">
        <w:rPr>
          <w:b/>
          <w:color w:val="000000" w:themeColor="text1"/>
          <w:u w:val="single"/>
        </w:rPr>
        <w:t>Active Grants:</w:t>
      </w:r>
    </w:p>
    <w:p w14:paraId="24BAA142" w14:textId="77777777" w:rsidR="004128D9" w:rsidRPr="009A59B2" w:rsidRDefault="004128D9" w:rsidP="004128D9">
      <w:pPr>
        <w:tabs>
          <w:tab w:val="center" w:pos="-450"/>
          <w:tab w:val="left" w:pos="2700"/>
          <w:tab w:val="left" w:pos="5400"/>
          <w:tab w:val="right" w:pos="10800"/>
        </w:tabs>
        <w:jc w:val="both"/>
        <w:rPr>
          <w:b/>
          <w:color w:val="000000" w:themeColor="text1"/>
          <w:u w:val="single"/>
        </w:rPr>
      </w:pPr>
    </w:p>
    <w:p w14:paraId="26C9180D" w14:textId="158794BF" w:rsidR="00815261" w:rsidRPr="009A59B2" w:rsidRDefault="00815261" w:rsidP="00815261">
      <w:pPr>
        <w:rPr>
          <w:color w:val="000000" w:themeColor="text1"/>
        </w:rPr>
      </w:pPr>
      <w:r w:rsidRPr="009A59B2">
        <w:rPr>
          <w:color w:val="000000" w:themeColor="text1"/>
        </w:rPr>
        <w:t>9/15/17 – 7/31/22</w:t>
      </w:r>
      <w:r w:rsidRPr="009A59B2">
        <w:rPr>
          <w:color w:val="000000" w:themeColor="text1"/>
        </w:rPr>
        <w:tab/>
        <w:t xml:space="preserve">(Co-I, </w:t>
      </w:r>
      <w:r w:rsidR="009A59B2">
        <w:rPr>
          <w:color w:val="000000" w:themeColor="text1"/>
        </w:rPr>
        <w:t>15%;</w:t>
      </w:r>
      <w:r w:rsidRPr="009A59B2">
        <w:rPr>
          <w:color w:val="000000" w:themeColor="text1"/>
        </w:rPr>
        <w:t xml:space="preserve"> PI – White)</w:t>
      </w:r>
    </w:p>
    <w:p w14:paraId="0BAC719C" w14:textId="77777777" w:rsidR="00815261" w:rsidRPr="009A59B2" w:rsidRDefault="00815261" w:rsidP="00815261">
      <w:pPr>
        <w:ind w:left="2160"/>
        <w:rPr>
          <w:color w:val="000000" w:themeColor="text1"/>
        </w:rPr>
      </w:pPr>
      <w:r w:rsidRPr="009A59B2">
        <w:rPr>
          <w:i/>
          <w:iCs/>
          <w:color w:val="000000" w:themeColor="text1"/>
        </w:rPr>
        <w:t>“A BRAIN Initiative Resource: The Neuroscience Multi-</w:t>
      </w:r>
      <w:proofErr w:type="spellStart"/>
      <w:r w:rsidRPr="009A59B2">
        <w:rPr>
          <w:i/>
          <w:iCs/>
          <w:color w:val="000000" w:themeColor="text1"/>
        </w:rPr>
        <w:t>omic</w:t>
      </w:r>
      <w:proofErr w:type="spellEnd"/>
      <w:r w:rsidRPr="009A59B2">
        <w:rPr>
          <w:i/>
          <w:iCs/>
          <w:color w:val="000000" w:themeColor="text1"/>
        </w:rPr>
        <w:t xml:space="preserve"> Data Archive”</w:t>
      </w:r>
    </w:p>
    <w:p w14:paraId="718F1AB3" w14:textId="77777777" w:rsidR="00815261" w:rsidRPr="009A59B2" w:rsidRDefault="00815261" w:rsidP="00815261">
      <w:pPr>
        <w:ind w:left="2160"/>
        <w:rPr>
          <w:color w:val="000000" w:themeColor="text1"/>
        </w:rPr>
      </w:pPr>
      <w:r w:rsidRPr="009A59B2">
        <w:rPr>
          <w:color w:val="000000" w:themeColor="text1"/>
        </w:rPr>
        <w:t>NIH/NIMH, R24 MH114788-02</w:t>
      </w:r>
    </w:p>
    <w:p w14:paraId="1A004B9A" w14:textId="77777777" w:rsidR="00815261" w:rsidRPr="009A59B2" w:rsidRDefault="00815261" w:rsidP="00815261">
      <w:pPr>
        <w:ind w:left="2160"/>
        <w:rPr>
          <w:color w:val="000000" w:themeColor="text1"/>
        </w:rPr>
      </w:pPr>
      <w:r w:rsidRPr="009A59B2">
        <w:rPr>
          <w:color w:val="000000" w:themeColor="text1"/>
        </w:rPr>
        <w:t>Annual Direct Costs: $890,577</w:t>
      </w:r>
    </w:p>
    <w:p w14:paraId="18610F1E" w14:textId="77777777" w:rsidR="00815261" w:rsidRPr="009A59B2" w:rsidRDefault="00815261" w:rsidP="00815261">
      <w:pPr>
        <w:ind w:left="2160"/>
        <w:rPr>
          <w:color w:val="000000" w:themeColor="text1"/>
        </w:rPr>
      </w:pPr>
      <w:r w:rsidRPr="009A59B2">
        <w:rPr>
          <w:color w:val="000000" w:themeColor="text1"/>
        </w:rPr>
        <w:t xml:space="preserve">Role: </w:t>
      </w:r>
      <w:r w:rsidRPr="009A59B2">
        <w:rPr>
          <w:bCs/>
          <w:color w:val="000000" w:themeColor="text1"/>
        </w:rPr>
        <w:t>coordinate interactions with multiple BRAIN Initiative sites</w:t>
      </w:r>
    </w:p>
    <w:p w14:paraId="5E8D9FE7" w14:textId="77777777" w:rsidR="004A6118" w:rsidRPr="009A59B2" w:rsidRDefault="004A6118" w:rsidP="00815261">
      <w:pPr>
        <w:tabs>
          <w:tab w:val="left" w:pos="720"/>
        </w:tabs>
        <w:rPr>
          <w:color w:val="000000" w:themeColor="text1"/>
        </w:rPr>
      </w:pPr>
    </w:p>
    <w:p w14:paraId="7A3C4EFC" w14:textId="53B11CBD" w:rsidR="00815261" w:rsidRPr="009A59B2" w:rsidRDefault="00815261" w:rsidP="00815261">
      <w:pPr>
        <w:tabs>
          <w:tab w:val="left" w:pos="720"/>
        </w:tabs>
        <w:rPr>
          <w:color w:val="000000" w:themeColor="text1"/>
        </w:rPr>
      </w:pPr>
      <w:r w:rsidRPr="009A59B2">
        <w:rPr>
          <w:color w:val="000000" w:themeColor="text1"/>
        </w:rPr>
        <w:t>7/1/18 – 9/30/2</w:t>
      </w:r>
      <w:r w:rsidR="007A00EA">
        <w:rPr>
          <w:color w:val="000000" w:themeColor="text1"/>
        </w:rPr>
        <w:t>2</w:t>
      </w:r>
      <w:r w:rsidRPr="009A59B2">
        <w:rPr>
          <w:color w:val="000000" w:themeColor="text1"/>
        </w:rPr>
        <w:tab/>
        <w:t xml:space="preserve">(PI, </w:t>
      </w:r>
      <w:r w:rsidR="009A59B2">
        <w:rPr>
          <w:color w:val="000000" w:themeColor="text1"/>
        </w:rPr>
        <w:t>5%</w:t>
      </w:r>
      <w:r w:rsidRPr="009A59B2">
        <w:rPr>
          <w:color w:val="000000" w:themeColor="text1"/>
        </w:rPr>
        <w:t>)</w:t>
      </w:r>
    </w:p>
    <w:p w14:paraId="76AF133A" w14:textId="77777777" w:rsidR="00815261" w:rsidRPr="009A59B2" w:rsidRDefault="00815261" w:rsidP="00815261">
      <w:pPr>
        <w:tabs>
          <w:tab w:val="left" w:pos="720"/>
        </w:tabs>
        <w:ind w:left="2160"/>
        <w:rPr>
          <w:color w:val="000000" w:themeColor="text1"/>
        </w:rPr>
      </w:pPr>
      <w:r w:rsidRPr="009A59B2">
        <w:rPr>
          <w:i/>
          <w:iCs/>
          <w:color w:val="000000" w:themeColor="text1"/>
        </w:rPr>
        <w:t>“Integrative Systems Biology of Hearing Restoration”</w:t>
      </w:r>
    </w:p>
    <w:p w14:paraId="358197AD" w14:textId="77777777" w:rsidR="00815261" w:rsidRPr="009A59B2" w:rsidRDefault="00815261" w:rsidP="00815261">
      <w:pPr>
        <w:tabs>
          <w:tab w:val="left" w:pos="720"/>
        </w:tabs>
        <w:ind w:left="2160"/>
        <w:rPr>
          <w:rFonts w:eastAsia="Cambria"/>
          <w:color w:val="000000" w:themeColor="text1"/>
        </w:rPr>
      </w:pPr>
      <w:r w:rsidRPr="009A59B2">
        <w:rPr>
          <w:color w:val="000000" w:themeColor="text1"/>
        </w:rPr>
        <w:t xml:space="preserve">Hearing Health Foundation, </w:t>
      </w:r>
      <w:r w:rsidRPr="009A59B2">
        <w:rPr>
          <w:rFonts w:eastAsia="Cambria"/>
          <w:color w:val="000000" w:themeColor="text1"/>
        </w:rPr>
        <w:t>Hearing Restoration Project</w:t>
      </w:r>
    </w:p>
    <w:p w14:paraId="47A48836" w14:textId="47CFA771" w:rsidR="00815261" w:rsidRPr="009A59B2" w:rsidRDefault="000E6C16" w:rsidP="00815261">
      <w:pPr>
        <w:tabs>
          <w:tab w:val="left" w:pos="720"/>
        </w:tabs>
        <w:ind w:left="2160"/>
        <w:rPr>
          <w:color w:val="000000" w:themeColor="text1"/>
        </w:rPr>
      </w:pPr>
      <w:r>
        <w:rPr>
          <w:rFonts w:eastAsia="Cambria"/>
          <w:color w:val="000000" w:themeColor="text1"/>
        </w:rPr>
        <w:lastRenderedPageBreak/>
        <w:t xml:space="preserve">Annual </w:t>
      </w:r>
      <w:r w:rsidR="007A00EA">
        <w:rPr>
          <w:rFonts w:eastAsia="Cambria"/>
          <w:color w:val="000000" w:themeColor="text1"/>
        </w:rPr>
        <w:t>Total</w:t>
      </w:r>
      <w:r w:rsidR="00815261" w:rsidRPr="009A59B2">
        <w:rPr>
          <w:rFonts w:eastAsia="Cambria"/>
          <w:color w:val="000000" w:themeColor="text1"/>
        </w:rPr>
        <w:t xml:space="preserve"> Costs: $1</w:t>
      </w:r>
      <w:r>
        <w:rPr>
          <w:rFonts w:eastAsia="Cambria"/>
          <w:color w:val="000000" w:themeColor="text1"/>
        </w:rPr>
        <w:t>48,000</w:t>
      </w:r>
    </w:p>
    <w:p w14:paraId="0E0A5A95" w14:textId="77777777" w:rsidR="00815261" w:rsidRPr="009A59B2" w:rsidRDefault="00815261" w:rsidP="00377888">
      <w:pPr>
        <w:rPr>
          <w:color w:val="000000" w:themeColor="text1"/>
        </w:rPr>
      </w:pPr>
    </w:p>
    <w:p w14:paraId="3E41CD3C" w14:textId="715C8D37" w:rsidR="00815261" w:rsidRPr="009A59B2" w:rsidRDefault="00815261" w:rsidP="00815261">
      <w:pPr>
        <w:rPr>
          <w:rFonts w:eastAsia="Cambria"/>
          <w:color w:val="000000" w:themeColor="text1"/>
        </w:rPr>
      </w:pPr>
      <w:r w:rsidRPr="009A59B2">
        <w:rPr>
          <w:rFonts w:eastAsia="Cambria"/>
          <w:color w:val="000000" w:themeColor="text1"/>
        </w:rPr>
        <w:t>9/1/18 – 8/31/21</w:t>
      </w:r>
      <w:r w:rsidRPr="009A59B2">
        <w:rPr>
          <w:rFonts w:eastAsia="Cambria"/>
          <w:color w:val="000000" w:themeColor="text1"/>
        </w:rPr>
        <w:tab/>
        <w:t>(Co-I, 2</w:t>
      </w:r>
      <w:r w:rsidR="009A59B2">
        <w:rPr>
          <w:rFonts w:eastAsia="Cambria"/>
          <w:color w:val="000000" w:themeColor="text1"/>
        </w:rPr>
        <w:t>0%</w:t>
      </w:r>
      <w:r w:rsidRPr="009A59B2">
        <w:rPr>
          <w:rFonts w:eastAsia="Cambria"/>
          <w:color w:val="000000" w:themeColor="text1"/>
        </w:rPr>
        <w:t xml:space="preserve">; PIs – </w:t>
      </w:r>
      <w:proofErr w:type="spellStart"/>
      <w:r w:rsidRPr="009A59B2">
        <w:rPr>
          <w:rFonts w:eastAsia="Cambria"/>
          <w:color w:val="000000" w:themeColor="text1"/>
        </w:rPr>
        <w:t>Hertzano</w:t>
      </w:r>
      <w:proofErr w:type="spellEnd"/>
      <w:r w:rsidRPr="009A59B2">
        <w:rPr>
          <w:rFonts w:eastAsia="Cambria"/>
          <w:color w:val="000000" w:themeColor="text1"/>
        </w:rPr>
        <w:t>, White)</w:t>
      </w:r>
    </w:p>
    <w:p w14:paraId="7D6B5F18" w14:textId="77777777" w:rsidR="00815261" w:rsidRPr="009A59B2" w:rsidRDefault="00815261" w:rsidP="00815261">
      <w:pPr>
        <w:ind w:left="2160"/>
        <w:rPr>
          <w:rFonts w:eastAsia="Cambria"/>
          <w:bCs/>
          <w:i/>
          <w:iCs/>
          <w:color w:val="000000" w:themeColor="text1"/>
        </w:rPr>
      </w:pPr>
      <w:r w:rsidRPr="009A59B2">
        <w:rPr>
          <w:rFonts w:eastAsia="Cambria"/>
          <w:bCs/>
          <w:i/>
          <w:iCs/>
          <w:color w:val="000000" w:themeColor="text1"/>
        </w:rPr>
        <w:t>“Illuminating Neurodevelopment through Integrated Analysis and Visualization of Multi-</w:t>
      </w:r>
      <w:proofErr w:type="spellStart"/>
      <w:r w:rsidRPr="009A59B2">
        <w:rPr>
          <w:rFonts w:eastAsia="Cambria"/>
          <w:bCs/>
          <w:i/>
          <w:iCs/>
          <w:color w:val="000000" w:themeColor="text1"/>
        </w:rPr>
        <w:t>Omic</w:t>
      </w:r>
      <w:proofErr w:type="spellEnd"/>
      <w:r w:rsidRPr="009A59B2">
        <w:rPr>
          <w:rFonts w:eastAsia="Cambria"/>
          <w:bCs/>
          <w:i/>
          <w:iCs/>
          <w:color w:val="000000" w:themeColor="text1"/>
        </w:rPr>
        <w:t xml:space="preserve"> Data”</w:t>
      </w:r>
    </w:p>
    <w:p w14:paraId="1B2C15EE" w14:textId="77777777" w:rsidR="00815261" w:rsidRPr="009A59B2" w:rsidRDefault="00815261" w:rsidP="00815261">
      <w:pPr>
        <w:ind w:left="2160"/>
        <w:rPr>
          <w:color w:val="000000" w:themeColor="text1"/>
        </w:rPr>
      </w:pPr>
      <w:r w:rsidRPr="009A59B2">
        <w:rPr>
          <w:rFonts w:eastAsia="Cambria"/>
          <w:color w:val="000000" w:themeColor="text1"/>
        </w:rPr>
        <w:t xml:space="preserve">NIH/NIMH, </w:t>
      </w:r>
      <w:r w:rsidRPr="009A59B2">
        <w:rPr>
          <w:color w:val="000000" w:themeColor="text1"/>
        </w:rPr>
        <w:t>R24 MH114815-01A1</w:t>
      </w:r>
    </w:p>
    <w:p w14:paraId="055208D5" w14:textId="77777777" w:rsidR="00815261" w:rsidRPr="009A59B2" w:rsidRDefault="00815261" w:rsidP="00815261">
      <w:pPr>
        <w:ind w:left="2160"/>
        <w:rPr>
          <w:color w:val="000000" w:themeColor="text1"/>
        </w:rPr>
      </w:pPr>
      <w:r w:rsidRPr="009A59B2">
        <w:rPr>
          <w:color w:val="000000" w:themeColor="text1"/>
        </w:rPr>
        <w:t>Total Direct Costs: $1,389,183</w:t>
      </w:r>
    </w:p>
    <w:p w14:paraId="37297DCA" w14:textId="77777777" w:rsidR="00815261" w:rsidRPr="009A59B2" w:rsidRDefault="00815261" w:rsidP="00815261">
      <w:pPr>
        <w:ind w:left="2160"/>
        <w:rPr>
          <w:rFonts w:eastAsia="Cambria"/>
          <w:color w:val="000000" w:themeColor="text1"/>
        </w:rPr>
      </w:pPr>
      <w:r w:rsidRPr="009A59B2">
        <w:rPr>
          <w:color w:val="000000" w:themeColor="text1"/>
        </w:rPr>
        <w:t>Role: selection and curation of datasets, network analysis tools</w:t>
      </w:r>
    </w:p>
    <w:p w14:paraId="4DCB80E1" w14:textId="77777777" w:rsidR="00815261" w:rsidRPr="009A59B2" w:rsidRDefault="00815261" w:rsidP="00815261">
      <w:pPr>
        <w:rPr>
          <w:rFonts w:eastAsia="Cambria"/>
          <w:color w:val="000000" w:themeColor="text1"/>
        </w:rPr>
      </w:pPr>
    </w:p>
    <w:p w14:paraId="4DFA49D8" w14:textId="77777777" w:rsidR="00431844" w:rsidRPr="009A59B2" w:rsidRDefault="00431844" w:rsidP="00431844">
      <w:pPr>
        <w:jc w:val="both"/>
        <w:outlineLvl w:val="0"/>
        <w:rPr>
          <w:rFonts w:eastAsia="Cambria"/>
          <w:color w:val="000000" w:themeColor="text1"/>
        </w:rPr>
      </w:pPr>
      <w:r w:rsidRPr="009A59B2">
        <w:rPr>
          <w:rFonts w:eastAsia="Cambria"/>
          <w:color w:val="000000" w:themeColor="text1"/>
        </w:rPr>
        <w:t>7/1/19 – 4/30/21</w:t>
      </w:r>
      <w:r w:rsidRPr="009A59B2">
        <w:rPr>
          <w:rFonts w:eastAsia="Cambria"/>
          <w:color w:val="000000" w:themeColor="text1"/>
        </w:rPr>
        <w:tab/>
        <w:t>(PI, 1</w:t>
      </w:r>
      <w:r>
        <w:rPr>
          <w:rFonts w:eastAsia="Cambria"/>
          <w:color w:val="000000" w:themeColor="text1"/>
        </w:rPr>
        <w:t>5%</w:t>
      </w:r>
      <w:r w:rsidRPr="009A59B2">
        <w:rPr>
          <w:rFonts w:eastAsia="Cambria"/>
          <w:color w:val="000000" w:themeColor="text1"/>
        </w:rPr>
        <w:t xml:space="preserve">; MPIs, Elmer, </w:t>
      </w:r>
      <w:proofErr w:type="spellStart"/>
      <w:r w:rsidRPr="009A59B2">
        <w:rPr>
          <w:rFonts w:eastAsia="Cambria"/>
          <w:color w:val="000000" w:themeColor="text1"/>
        </w:rPr>
        <w:t>DeTolla</w:t>
      </w:r>
      <w:proofErr w:type="spellEnd"/>
      <w:r w:rsidRPr="009A59B2">
        <w:rPr>
          <w:rFonts w:eastAsia="Cambria"/>
          <w:color w:val="000000" w:themeColor="text1"/>
        </w:rPr>
        <w:t>)</w:t>
      </w:r>
    </w:p>
    <w:p w14:paraId="15EFB418" w14:textId="77777777" w:rsidR="00431844" w:rsidRPr="009A59B2" w:rsidRDefault="00431844" w:rsidP="00431844">
      <w:pPr>
        <w:ind w:left="2160"/>
        <w:jc w:val="both"/>
        <w:outlineLvl w:val="0"/>
        <w:rPr>
          <w:rFonts w:eastAsia="Cambria"/>
          <w:color w:val="000000" w:themeColor="text1"/>
        </w:rPr>
      </w:pPr>
      <w:r w:rsidRPr="009A59B2">
        <w:rPr>
          <w:rFonts w:eastAsia="Cambria"/>
          <w:i/>
          <w:iCs/>
          <w:color w:val="000000" w:themeColor="text1"/>
        </w:rPr>
        <w:t>“Modeling the Stress-biome-brain Axis in the Consequences of Early Life Trauma”</w:t>
      </w:r>
    </w:p>
    <w:p w14:paraId="27DCC148" w14:textId="77777777" w:rsidR="00431844" w:rsidRPr="009A59B2" w:rsidRDefault="00431844" w:rsidP="00431844">
      <w:pPr>
        <w:ind w:left="2160"/>
        <w:jc w:val="both"/>
        <w:outlineLvl w:val="0"/>
        <w:rPr>
          <w:color w:val="000000" w:themeColor="text1"/>
        </w:rPr>
      </w:pPr>
      <w:r w:rsidRPr="009A59B2">
        <w:rPr>
          <w:rFonts w:eastAsia="Cambria"/>
          <w:color w:val="000000" w:themeColor="text1"/>
        </w:rPr>
        <w:t xml:space="preserve">NIH/NIMH, </w:t>
      </w:r>
      <w:r w:rsidRPr="009A59B2">
        <w:rPr>
          <w:color w:val="000000" w:themeColor="text1"/>
        </w:rPr>
        <w:t>R21 MH118597-01A1</w:t>
      </w:r>
    </w:p>
    <w:p w14:paraId="4D503922" w14:textId="64D1021B" w:rsidR="00431844" w:rsidRPr="000E6C16" w:rsidRDefault="00431844" w:rsidP="000E6C16">
      <w:pPr>
        <w:ind w:left="2160"/>
        <w:jc w:val="both"/>
        <w:outlineLvl w:val="0"/>
        <w:rPr>
          <w:rFonts w:eastAsia="Cambria"/>
          <w:color w:val="000000" w:themeColor="text1"/>
        </w:rPr>
      </w:pPr>
      <w:r w:rsidRPr="009A59B2">
        <w:rPr>
          <w:color w:val="000000" w:themeColor="text1"/>
        </w:rPr>
        <w:t>Total Direct Costs: $275,000</w:t>
      </w:r>
    </w:p>
    <w:p w14:paraId="0E82E0E4" w14:textId="77777777" w:rsidR="00431844" w:rsidRDefault="00431844" w:rsidP="00815261">
      <w:pPr>
        <w:tabs>
          <w:tab w:val="left" w:pos="720"/>
        </w:tabs>
        <w:rPr>
          <w:color w:val="000000" w:themeColor="text1"/>
        </w:rPr>
      </w:pPr>
    </w:p>
    <w:p w14:paraId="131C110E" w14:textId="19ACA000" w:rsidR="00815261" w:rsidRPr="009A59B2" w:rsidRDefault="00815261" w:rsidP="00815261">
      <w:pPr>
        <w:tabs>
          <w:tab w:val="left" w:pos="720"/>
        </w:tabs>
        <w:rPr>
          <w:color w:val="000000" w:themeColor="text1"/>
        </w:rPr>
      </w:pPr>
      <w:r w:rsidRPr="009A59B2">
        <w:rPr>
          <w:color w:val="000000" w:themeColor="text1"/>
        </w:rPr>
        <w:t xml:space="preserve">6/1/19 – </w:t>
      </w:r>
      <w:r w:rsidR="0052434C">
        <w:rPr>
          <w:color w:val="000000" w:themeColor="text1"/>
        </w:rPr>
        <w:t>9</w:t>
      </w:r>
      <w:r w:rsidRPr="009A59B2">
        <w:rPr>
          <w:color w:val="000000" w:themeColor="text1"/>
        </w:rPr>
        <w:t>/3</w:t>
      </w:r>
      <w:r w:rsidR="0052434C">
        <w:rPr>
          <w:color w:val="000000" w:themeColor="text1"/>
        </w:rPr>
        <w:t>0</w:t>
      </w:r>
      <w:r w:rsidRPr="009A59B2">
        <w:rPr>
          <w:color w:val="000000" w:themeColor="text1"/>
        </w:rPr>
        <w:t>/21</w:t>
      </w:r>
      <w:r w:rsidRPr="009A59B2">
        <w:rPr>
          <w:color w:val="000000" w:themeColor="text1"/>
        </w:rPr>
        <w:tab/>
        <w:t>(PI, 1</w:t>
      </w:r>
      <w:r w:rsidR="009A59B2">
        <w:rPr>
          <w:color w:val="000000" w:themeColor="text1"/>
        </w:rPr>
        <w:t>0%</w:t>
      </w:r>
      <w:r w:rsidRPr="009A59B2">
        <w:rPr>
          <w:color w:val="000000" w:themeColor="text1"/>
        </w:rPr>
        <w:t>)</w:t>
      </w:r>
    </w:p>
    <w:p w14:paraId="36C70D58" w14:textId="77777777" w:rsidR="00815261" w:rsidRPr="009A59B2" w:rsidRDefault="00815261" w:rsidP="00815261">
      <w:pPr>
        <w:tabs>
          <w:tab w:val="left" w:pos="720"/>
        </w:tabs>
        <w:ind w:left="2160"/>
        <w:rPr>
          <w:color w:val="000000" w:themeColor="text1"/>
        </w:rPr>
      </w:pPr>
      <w:r w:rsidRPr="009A59B2">
        <w:rPr>
          <w:i/>
          <w:iCs/>
          <w:color w:val="000000" w:themeColor="text1"/>
        </w:rPr>
        <w:t>“Neurodevelopmental and psychiatric consequences of chromatin remodeling mutations in a population isolate”</w:t>
      </w:r>
    </w:p>
    <w:p w14:paraId="0D57B8D9" w14:textId="77777777" w:rsidR="00815261" w:rsidRPr="009A59B2" w:rsidRDefault="00815261" w:rsidP="00815261">
      <w:pPr>
        <w:tabs>
          <w:tab w:val="left" w:pos="720"/>
        </w:tabs>
        <w:ind w:left="2160"/>
        <w:rPr>
          <w:rFonts w:eastAsia="Cambria"/>
          <w:color w:val="000000" w:themeColor="text1"/>
        </w:rPr>
      </w:pPr>
      <w:r w:rsidRPr="009A59B2">
        <w:rPr>
          <w:rFonts w:eastAsia="Cambria"/>
          <w:color w:val="000000" w:themeColor="text1"/>
        </w:rPr>
        <w:t>Maryland Stem Cell Research Fund, MSCRD-Discovery</w:t>
      </w:r>
    </w:p>
    <w:p w14:paraId="795B0211" w14:textId="77777777" w:rsidR="00815261" w:rsidRPr="009A59B2" w:rsidRDefault="00815261" w:rsidP="00815261">
      <w:pPr>
        <w:tabs>
          <w:tab w:val="left" w:pos="720"/>
        </w:tabs>
        <w:ind w:left="2160"/>
        <w:rPr>
          <w:color w:val="000000" w:themeColor="text1"/>
        </w:rPr>
      </w:pPr>
      <w:r w:rsidRPr="009A59B2">
        <w:rPr>
          <w:rFonts w:eastAsia="Cambria"/>
          <w:color w:val="000000" w:themeColor="text1"/>
        </w:rPr>
        <w:t>Total Direct Costs: $300,000</w:t>
      </w:r>
    </w:p>
    <w:p w14:paraId="336B50F2" w14:textId="77777777" w:rsidR="00815261" w:rsidRPr="009A59B2" w:rsidRDefault="00815261" w:rsidP="00815261">
      <w:pPr>
        <w:tabs>
          <w:tab w:val="left" w:pos="720"/>
        </w:tabs>
        <w:rPr>
          <w:color w:val="000000" w:themeColor="text1"/>
        </w:rPr>
      </w:pPr>
    </w:p>
    <w:p w14:paraId="014E8D93" w14:textId="27F1DD59" w:rsidR="00815261" w:rsidRPr="009A59B2" w:rsidRDefault="00815261" w:rsidP="00815261">
      <w:pPr>
        <w:jc w:val="both"/>
        <w:outlineLvl w:val="0"/>
        <w:rPr>
          <w:rFonts w:eastAsia="Cambria"/>
          <w:color w:val="000000" w:themeColor="text1"/>
        </w:rPr>
      </w:pPr>
      <w:r w:rsidRPr="009A59B2">
        <w:rPr>
          <w:rFonts w:eastAsia="Cambria"/>
          <w:color w:val="000000" w:themeColor="text1"/>
        </w:rPr>
        <w:t xml:space="preserve">7/1/19 – </w:t>
      </w:r>
      <w:r w:rsidR="0052434C">
        <w:rPr>
          <w:rFonts w:eastAsia="Cambria"/>
          <w:color w:val="000000" w:themeColor="text1"/>
        </w:rPr>
        <w:t>12</w:t>
      </w:r>
      <w:r w:rsidRPr="009A59B2">
        <w:rPr>
          <w:rFonts w:eastAsia="Cambria"/>
          <w:color w:val="000000" w:themeColor="text1"/>
        </w:rPr>
        <w:t>/3</w:t>
      </w:r>
      <w:r w:rsidR="0052434C">
        <w:rPr>
          <w:rFonts w:eastAsia="Cambria"/>
          <w:color w:val="000000" w:themeColor="text1"/>
        </w:rPr>
        <w:t>1</w:t>
      </w:r>
      <w:r w:rsidRPr="009A59B2">
        <w:rPr>
          <w:rFonts w:eastAsia="Cambria"/>
          <w:color w:val="000000" w:themeColor="text1"/>
        </w:rPr>
        <w:t>/21</w:t>
      </w:r>
      <w:r w:rsidRPr="009A59B2">
        <w:rPr>
          <w:rFonts w:eastAsia="Cambria"/>
          <w:color w:val="000000" w:themeColor="text1"/>
        </w:rPr>
        <w:tab/>
        <w:t>(PI, 1</w:t>
      </w:r>
      <w:r w:rsidR="009A59B2">
        <w:rPr>
          <w:rFonts w:eastAsia="Cambria"/>
          <w:color w:val="000000" w:themeColor="text1"/>
        </w:rPr>
        <w:t>0%</w:t>
      </w:r>
      <w:r w:rsidRPr="009A59B2">
        <w:rPr>
          <w:rFonts w:eastAsia="Cambria"/>
          <w:color w:val="000000" w:themeColor="text1"/>
        </w:rPr>
        <w:t>)</w:t>
      </w:r>
    </w:p>
    <w:p w14:paraId="3D9A0064" w14:textId="77777777" w:rsidR="00815261" w:rsidRPr="009A59B2" w:rsidRDefault="00815261" w:rsidP="00815261">
      <w:pPr>
        <w:ind w:left="2160"/>
        <w:jc w:val="both"/>
        <w:outlineLvl w:val="0"/>
        <w:rPr>
          <w:rFonts w:eastAsia="Cambria"/>
          <w:color w:val="000000" w:themeColor="text1"/>
        </w:rPr>
      </w:pPr>
      <w:r w:rsidRPr="009A59B2">
        <w:rPr>
          <w:rFonts w:eastAsia="Cambria"/>
          <w:i/>
          <w:iCs/>
          <w:color w:val="000000" w:themeColor="text1"/>
        </w:rPr>
        <w:t>“HD Transcriptional Dysregulation at Single-Cell Resolution”</w:t>
      </w:r>
    </w:p>
    <w:p w14:paraId="580DDAD0" w14:textId="77777777" w:rsidR="00815261" w:rsidRPr="009A59B2" w:rsidRDefault="00815261" w:rsidP="00815261">
      <w:pPr>
        <w:ind w:left="2160"/>
        <w:jc w:val="both"/>
        <w:outlineLvl w:val="0"/>
        <w:rPr>
          <w:rFonts w:eastAsia="Cambria"/>
          <w:color w:val="000000" w:themeColor="text1"/>
        </w:rPr>
      </w:pPr>
      <w:r w:rsidRPr="009A59B2">
        <w:rPr>
          <w:rFonts w:eastAsia="Cambria"/>
          <w:color w:val="000000" w:themeColor="text1"/>
        </w:rPr>
        <w:t>CHDI Foundation, CHDI Contract</w:t>
      </w:r>
    </w:p>
    <w:p w14:paraId="269044BE" w14:textId="77777777" w:rsidR="00815261" w:rsidRPr="009A59B2" w:rsidRDefault="00815261" w:rsidP="00815261">
      <w:pPr>
        <w:ind w:left="2160"/>
        <w:jc w:val="both"/>
        <w:outlineLvl w:val="0"/>
        <w:rPr>
          <w:rFonts w:eastAsia="Cambria"/>
          <w:color w:val="000000" w:themeColor="text1"/>
        </w:rPr>
      </w:pPr>
      <w:r w:rsidRPr="009A59B2">
        <w:rPr>
          <w:rFonts w:eastAsia="Cambria"/>
          <w:color w:val="000000" w:themeColor="text1"/>
        </w:rPr>
        <w:t>Annual Direct Costs: $295,540</w:t>
      </w:r>
    </w:p>
    <w:p w14:paraId="07A9E513" w14:textId="77777777" w:rsidR="00815261" w:rsidRPr="009A59B2" w:rsidRDefault="00815261" w:rsidP="00815261">
      <w:pPr>
        <w:tabs>
          <w:tab w:val="left" w:pos="720"/>
        </w:tabs>
        <w:rPr>
          <w:color w:val="000000" w:themeColor="text1"/>
        </w:rPr>
      </w:pPr>
    </w:p>
    <w:p w14:paraId="1BC5B849" w14:textId="54D23939" w:rsidR="00815261" w:rsidRPr="009A59B2" w:rsidRDefault="00815261" w:rsidP="00815261">
      <w:pPr>
        <w:tabs>
          <w:tab w:val="left" w:pos="720"/>
        </w:tabs>
        <w:rPr>
          <w:color w:val="000000" w:themeColor="text1"/>
        </w:rPr>
      </w:pPr>
      <w:r w:rsidRPr="009A59B2">
        <w:rPr>
          <w:color w:val="000000" w:themeColor="text1"/>
        </w:rPr>
        <w:t>2/1/20 – 12/31/22</w:t>
      </w:r>
      <w:r w:rsidRPr="009A59B2">
        <w:rPr>
          <w:color w:val="000000" w:themeColor="text1"/>
        </w:rPr>
        <w:tab/>
        <w:t>(PI, 0</w:t>
      </w:r>
      <w:r w:rsidR="009A59B2">
        <w:rPr>
          <w:color w:val="000000" w:themeColor="text1"/>
        </w:rPr>
        <w:t>%</w:t>
      </w:r>
      <w:r w:rsidRPr="009A59B2">
        <w:rPr>
          <w:color w:val="000000" w:themeColor="text1"/>
        </w:rPr>
        <w:t xml:space="preserve">; MPIs, </w:t>
      </w:r>
      <w:proofErr w:type="spellStart"/>
      <w:r w:rsidRPr="009A59B2">
        <w:rPr>
          <w:color w:val="000000" w:themeColor="text1"/>
        </w:rPr>
        <w:t>Metwally</w:t>
      </w:r>
      <w:proofErr w:type="spellEnd"/>
      <w:r w:rsidRPr="009A59B2">
        <w:rPr>
          <w:color w:val="000000" w:themeColor="text1"/>
        </w:rPr>
        <w:t xml:space="preserve">, </w:t>
      </w:r>
      <w:proofErr w:type="spellStart"/>
      <w:r w:rsidRPr="009A59B2">
        <w:rPr>
          <w:color w:val="000000" w:themeColor="text1"/>
        </w:rPr>
        <w:t>Beitelshees</w:t>
      </w:r>
      <w:proofErr w:type="spellEnd"/>
      <w:r w:rsidRPr="009A59B2">
        <w:rPr>
          <w:color w:val="000000" w:themeColor="text1"/>
        </w:rPr>
        <w:t xml:space="preserve">, Keller, </w:t>
      </w:r>
      <w:proofErr w:type="spellStart"/>
      <w:r w:rsidRPr="009A59B2">
        <w:rPr>
          <w:color w:val="000000" w:themeColor="text1"/>
        </w:rPr>
        <w:t>Bjarnadottir</w:t>
      </w:r>
      <w:proofErr w:type="spellEnd"/>
      <w:r w:rsidRPr="009A59B2">
        <w:rPr>
          <w:color w:val="000000" w:themeColor="text1"/>
        </w:rPr>
        <w:t>)</w:t>
      </w:r>
    </w:p>
    <w:p w14:paraId="0B3B8CB5" w14:textId="77777777" w:rsidR="00815261" w:rsidRPr="009A59B2" w:rsidRDefault="00815261" w:rsidP="00815261">
      <w:pPr>
        <w:tabs>
          <w:tab w:val="left" w:pos="720"/>
        </w:tabs>
        <w:ind w:left="2160"/>
        <w:rPr>
          <w:i/>
          <w:iCs/>
          <w:color w:val="000000" w:themeColor="text1"/>
        </w:rPr>
      </w:pPr>
      <w:r w:rsidRPr="009A59B2">
        <w:rPr>
          <w:i/>
          <w:iCs/>
          <w:color w:val="000000" w:themeColor="text1"/>
        </w:rPr>
        <w:t>“Precision Therapy for Neonatal Opioid Withdrawal Syndrome”</w:t>
      </w:r>
    </w:p>
    <w:p w14:paraId="0691BA79" w14:textId="77777777" w:rsidR="00815261" w:rsidRPr="009A59B2" w:rsidRDefault="00815261" w:rsidP="00815261">
      <w:pPr>
        <w:tabs>
          <w:tab w:val="left" w:pos="720"/>
        </w:tabs>
        <w:ind w:left="2160"/>
        <w:rPr>
          <w:color w:val="000000" w:themeColor="text1"/>
        </w:rPr>
      </w:pPr>
      <w:proofErr w:type="spellStart"/>
      <w:r w:rsidRPr="009A59B2">
        <w:rPr>
          <w:color w:val="000000" w:themeColor="text1"/>
        </w:rPr>
        <w:t>MPower</w:t>
      </w:r>
      <w:proofErr w:type="spellEnd"/>
      <w:r w:rsidRPr="009A59B2">
        <w:rPr>
          <w:color w:val="000000" w:themeColor="text1"/>
        </w:rPr>
        <w:t>, AIM-HI competition</w:t>
      </w:r>
    </w:p>
    <w:p w14:paraId="1FAB68B5" w14:textId="77777777" w:rsidR="00815261" w:rsidRPr="009A59B2" w:rsidRDefault="00815261" w:rsidP="00815261">
      <w:pPr>
        <w:tabs>
          <w:tab w:val="left" w:pos="720"/>
        </w:tabs>
        <w:ind w:left="2160"/>
        <w:rPr>
          <w:color w:val="000000" w:themeColor="text1"/>
        </w:rPr>
      </w:pPr>
      <w:r w:rsidRPr="009A59B2">
        <w:rPr>
          <w:color w:val="000000" w:themeColor="text1"/>
        </w:rPr>
        <w:t>Annual Costs: $200,000</w:t>
      </w:r>
    </w:p>
    <w:p w14:paraId="6843BE2A" w14:textId="77777777" w:rsidR="00F62659" w:rsidRPr="009A59B2" w:rsidRDefault="00F62659" w:rsidP="00815261">
      <w:pPr>
        <w:adjustRightInd w:val="0"/>
        <w:rPr>
          <w:color w:val="000000" w:themeColor="text1"/>
        </w:rPr>
      </w:pPr>
    </w:p>
    <w:p w14:paraId="09E34C38" w14:textId="5324BE8E" w:rsidR="00815261" w:rsidRPr="009A59B2" w:rsidRDefault="00815261" w:rsidP="00815261">
      <w:pPr>
        <w:adjustRightInd w:val="0"/>
        <w:rPr>
          <w:color w:val="000000" w:themeColor="text1"/>
        </w:rPr>
      </w:pPr>
      <w:r w:rsidRPr="009A59B2">
        <w:rPr>
          <w:color w:val="000000" w:themeColor="text1"/>
        </w:rPr>
        <w:t>4/1/20 – 3/31/25</w:t>
      </w:r>
      <w:r w:rsidRPr="009A59B2">
        <w:rPr>
          <w:color w:val="000000" w:themeColor="text1"/>
        </w:rPr>
        <w:tab/>
        <w:t xml:space="preserve">(Co-I, </w:t>
      </w:r>
      <w:r w:rsidR="009A59B2">
        <w:rPr>
          <w:color w:val="000000" w:themeColor="text1"/>
        </w:rPr>
        <w:t>5%;</w:t>
      </w:r>
      <w:r w:rsidRPr="009A59B2">
        <w:rPr>
          <w:color w:val="000000" w:themeColor="text1"/>
        </w:rPr>
        <w:t xml:space="preserve"> PI – Lobo)</w:t>
      </w:r>
    </w:p>
    <w:p w14:paraId="6FEFB697" w14:textId="77777777" w:rsidR="00815261" w:rsidRPr="009A59B2" w:rsidRDefault="00815261" w:rsidP="00815261">
      <w:pPr>
        <w:adjustRightInd w:val="0"/>
        <w:ind w:left="2160"/>
        <w:rPr>
          <w:i/>
          <w:iCs/>
          <w:color w:val="000000" w:themeColor="text1"/>
        </w:rPr>
      </w:pPr>
      <w:r w:rsidRPr="009A59B2">
        <w:rPr>
          <w:i/>
          <w:iCs/>
          <w:color w:val="000000" w:themeColor="text1"/>
        </w:rPr>
        <w:t>“Cell Subtype Mechanisms Underlying Stress Susceptibility and Resilience”</w:t>
      </w:r>
    </w:p>
    <w:p w14:paraId="5A3CAC2D" w14:textId="77777777" w:rsidR="00815261" w:rsidRPr="009A59B2" w:rsidRDefault="00815261" w:rsidP="00815261">
      <w:pPr>
        <w:adjustRightInd w:val="0"/>
        <w:ind w:left="2160"/>
        <w:rPr>
          <w:bCs/>
          <w:color w:val="000000" w:themeColor="text1"/>
        </w:rPr>
      </w:pPr>
      <w:r w:rsidRPr="009A59B2">
        <w:rPr>
          <w:bCs/>
          <w:color w:val="000000" w:themeColor="text1"/>
        </w:rPr>
        <w:t>NIH/NIMH, R01 2R01MH106500-06A1</w:t>
      </w:r>
    </w:p>
    <w:p w14:paraId="64A614C9" w14:textId="77777777" w:rsidR="00815261" w:rsidRPr="009A59B2" w:rsidRDefault="00815261" w:rsidP="00815261">
      <w:pPr>
        <w:adjustRightInd w:val="0"/>
        <w:ind w:left="2160"/>
        <w:rPr>
          <w:bCs/>
          <w:color w:val="000000" w:themeColor="text1"/>
        </w:rPr>
      </w:pPr>
      <w:r w:rsidRPr="009A59B2">
        <w:rPr>
          <w:bCs/>
          <w:color w:val="000000" w:themeColor="text1"/>
        </w:rPr>
        <w:t>Annual Direct Costs: $332,430</w:t>
      </w:r>
    </w:p>
    <w:p w14:paraId="52784613" w14:textId="77777777" w:rsidR="00815261" w:rsidRPr="009A59B2" w:rsidRDefault="00815261" w:rsidP="00815261">
      <w:pPr>
        <w:adjustRightInd w:val="0"/>
        <w:ind w:left="2160"/>
        <w:rPr>
          <w:color w:val="000000" w:themeColor="text1"/>
        </w:rPr>
      </w:pPr>
      <w:r w:rsidRPr="009A59B2">
        <w:rPr>
          <w:bCs/>
          <w:color w:val="000000" w:themeColor="text1"/>
        </w:rPr>
        <w:t>Role: Co-I, responsible for bioinformatics and systems biology</w:t>
      </w:r>
    </w:p>
    <w:p w14:paraId="6B2525AF" w14:textId="77777777" w:rsidR="00815261" w:rsidRPr="009A59B2" w:rsidRDefault="00815261" w:rsidP="00815261">
      <w:pPr>
        <w:tabs>
          <w:tab w:val="center" w:pos="-450"/>
          <w:tab w:val="left" w:pos="2700"/>
          <w:tab w:val="left" w:pos="5400"/>
          <w:tab w:val="right" w:pos="10800"/>
        </w:tabs>
        <w:jc w:val="both"/>
        <w:rPr>
          <w:b/>
          <w:color w:val="000000" w:themeColor="text1"/>
          <w:u w:val="single"/>
        </w:rPr>
      </w:pPr>
    </w:p>
    <w:p w14:paraId="0B23A22A" w14:textId="59E531D1" w:rsidR="00377888" w:rsidRPr="009A59B2" w:rsidRDefault="00377888" w:rsidP="00377888">
      <w:pPr>
        <w:rPr>
          <w:color w:val="000000" w:themeColor="text1"/>
        </w:rPr>
      </w:pPr>
      <w:r w:rsidRPr="009A59B2">
        <w:rPr>
          <w:color w:val="000000" w:themeColor="text1"/>
        </w:rPr>
        <w:t>8/1/20 – 6/30/25</w:t>
      </w:r>
      <w:r w:rsidRPr="009A59B2">
        <w:rPr>
          <w:color w:val="000000" w:themeColor="text1"/>
        </w:rPr>
        <w:tab/>
        <w:t>(MPI, 1</w:t>
      </w:r>
      <w:r w:rsidR="009A59B2">
        <w:rPr>
          <w:color w:val="000000" w:themeColor="text1"/>
        </w:rPr>
        <w:t>5%</w:t>
      </w:r>
      <w:r w:rsidRPr="009A59B2">
        <w:rPr>
          <w:color w:val="000000" w:themeColor="text1"/>
        </w:rPr>
        <w:t>; other PIs -- M.K. Lobo, D. Dietz)</w:t>
      </w:r>
    </w:p>
    <w:p w14:paraId="7110D4D6" w14:textId="77777777" w:rsidR="00377888" w:rsidRPr="009A59B2" w:rsidRDefault="00377888" w:rsidP="00377888">
      <w:pPr>
        <w:ind w:left="2160"/>
        <w:rPr>
          <w:color w:val="000000" w:themeColor="text1"/>
        </w:rPr>
      </w:pPr>
      <w:r w:rsidRPr="009A59B2">
        <w:rPr>
          <w:i/>
          <w:iCs/>
          <w:color w:val="000000" w:themeColor="text1"/>
        </w:rPr>
        <w:t>“Heroin-Induced genomic regulation of Ventral Pallidum neuron subtypes”</w:t>
      </w:r>
    </w:p>
    <w:p w14:paraId="2DC1FCB2" w14:textId="77777777" w:rsidR="00377888" w:rsidRPr="009A59B2" w:rsidRDefault="00377888" w:rsidP="00377888">
      <w:pPr>
        <w:ind w:left="2160"/>
        <w:rPr>
          <w:color w:val="000000" w:themeColor="text1"/>
        </w:rPr>
      </w:pPr>
      <w:r w:rsidRPr="009A59B2">
        <w:rPr>
          <w:color w:val="000000" w:themeColor="text1"/>
        </w:rPr>
        <w:t>NIH/NIDA, U01 1U01DA051947-01</w:t>
      </w:r>
    </w:p>
    <w:p w14:paraId="06080253" w14:textId="77777777" w:rsidR="00377888" w:rsidRPr="009A59B2" w:rsidRDefault="00377888" w:rsidP="00377888">
      <w:pPr>
        <w:ind w:left="2160"/>
        <w:rPr>
          <w:color w:val="000000" w:themeColor="text1"/>
        </w:rPr>
      </w:pPr>
      <w:r w:rsidRPr="009A59B2">
        <w:rPr>
          <w:color w:val="000000" w:themeColor="text1"/>
        </w:rPr>
        <w:t>Annual Direct Costs: $295,444</w:t>
      </w:r>
    </w:p>
    <w:p w14:paraId="7C4DCC77" w14:textId="77777777" w:rsidR="00377888" w:rsidRPr="009A59B2" w:rsidRDefault="00377888" w:rsidP="00377888">
      <w:pPr>
        <w:ind w:left="2160"/>
        <w:rPr>
          <w:color w:val="000000" w:themeColor="text1"/>
        </w:rPr>
      </w:pPr>
    </w:p>
    <w:p w14:paraId="4FA9F8C6" w14:textId="6D4893B0" w:rsidR="00377888" w:rsidRPr="009A59B2" w:rsidRDefault="0000069A" w:rsidP="00377888">
      <w:pPr>
        <w:adjustRightInd w:val="0"/>
        <w:rPr>
          <w:color w:val="000000" w:themeColor="text1"/>
        </w:rPr>
      </w:pPr>
      <w:r w:rsidRPr="009A59B2">
        <w:rPr>
          <w:color w:val="000000" w:themeColor="text1"/>
        </w:rPr>
        <w:t>8</w:t>
      </w:r>
      <w:r w:rsidR="00377888" w:rsidRPr="009A59B2">
        <w:rPr>
          <w:color w:val="000000" w:themeColor="text1"/>
        </w:rPr>
        <w:t>/1/20 – 5/31/25</w:t>
      </w:r>
      <w:r w:rsidR="00377888" w:rsidRPr="009A59B2">
        <w:rPr>
          <w:color w:val="000000" w:themeColor="text1"/>
        </w:rPr>
        <w:tab/>
        <w:t>(Co-I, 1</w:t>
      </w:r>
      <w:r w:rsidR="009A59B2">
        <w:rPr>
          <w:color w:val="000000" w:themeColor="text1"/>
        </w:rPr>
        <w:t>5%</w:t>
      </w:r>
      <w:r w:rsidR="00377888" w:rsidRPr="009A59B2">
        <w:rPr>
          <w:color w:val="000000" w:themeColor="text1"/>
        </w:rPr>
        <w:t>; PI – White)</w:t>
      </w:r>
    </w:p>
    <w:p w14:paraId="46B9B466" w14:textId="77777777" w:rsidR="00377888" w:rsidRPr="009A59B2" w:rsidRDefault="00377888" w:rsidP="00377888">
      <w:pPr>
        <w:adjustRightInd w:val="0"/>
        <w:ind w:left="2160"/>
        <w:rPr>
          <w:bCs/>
          <w:i/>
          <w:iCs/>
          <w:color w:val="000000" w:themeColor="text1"/>
        </w:rPr>
      </w:pPr>
      <w:r w:rsidRPr="009A59B2">
        <w:rPr>
          <w:bCs/>
          <w:i/>
          <w:iCs/>
          <w:color w:val="000000" w:themeColor="text1"/>
        </w:rPr>
        <w:t>“</w:t>
      </w:r>
      <w:proofErr w:type="spellStart"/>
      <w:r w:rsidRPr="009A59B2">
        <w:rPr>
          <w:bCs/>
          <w:i/>
          <w:iCs/>
          <w:color w:val="000000" w:themeColor="text1"/>
        </w:rPr>
        <w:t>NeMO</w:t>
      </w:r>
      <w:proofErr w:type="spellEnd"/>
      <w:r w:rsidRPr="009A59B2">
        <w:rPr>
          <w:bCs/>
          <w:i/>
          <w:iCs/>
          <w:color w:val="000000" w:themeColor="text1"/>
        </w:rPr>
        <w:t xml:space="preserve"> Archive: SCORCH Support, Coordination and Outreach”</w:t>
      </w:r>
    </w:p>
    <w:p w14:paraId="5D4A792E" w14:textId="77777777" w:rsidR="00377888" w:rsidRPr="009A59B2" w:rsidRDefault="00377888" w:rsidP="00377888">
      <w:pPr>
        <w:adjustRightInd w:val="0"/>
        <w:ind w:left="2160"/>
        <w:rPr>
          <w:color w:val="000000" w:themeColor="text1"/>
        </w:rPr>
      </w:pPr>
      <w:r w:rsidRPr="009A59B2">
        <w:rPr>
          <w:bCs/>
          <w:color w:val="000000" w:themeColor="text1"/>
        </w:rPr>
        <w:lastRenderedPageBreak/>
        <w:t xml:space="preserve">NIH/NIDA, </w:t>
      </w:r>
      <w:r w:rsidRPr="009A59B2">
        <w:rPr>
          <w:color w:val="000000" w:themeColor="text1"/>
        </w:rPr>
        <w:t>UM1 DA052244-01</w:t>
      </w:r>
    </w:p>
    <w:p w14:paraId="0D17C889" w14:textId="77777777" w:rsidR="00377888" w:rsidRPr="009A59B2" w:rsidRDefault="00377888" w:rsidP="00377888">
      <w:pPr>
        <w:adjustRightInd w:val="0"/>
        <w:ind w:left="2160"/>
        <w:rPr>
          <w:bCs/>
          <w:color w:val="000000" w:themeColor="text1"/>
        </w:rPr>
      </w:pPr>
      <w:r w:rsidRPr="009A59B2">
        <w:rPr>
          <w:bCs/>
          <w:color w:val="000000" w:themeColor="text1"/>
        </w:rPr>
        <w:t>Annual Direct Costs: $1,024,528</w:t>
      </w:r>
    </w:p>
    <w:p w14:paraId="6474D5AE" w14:textId="006E6F29" w:rsidR="00377888" w:rsidRDefault="00377888" w:rsidP="00377888">
      <w:pPr>
        <w:adjustRightInd w:val="0"/>
        <w:ind w:left="2160"/>
        <w:rPr>
          <w:bCs/>
          <w:color w:val="000000" w:themeColor="text1"/>
        </w:rPr>
      </w:pPr>
      <w:r w:rsidRPr="009A59B2">
        <w:rPr>
          <w:bCs/>
          <w:color w:val="000000" w:themeColor="text1"/>
        </w:rPr>
        <w:t>Role: lead analysis working groups for national consortium</w:t>
      </w:r>
    </w:p>
    <w:p w14:paraId="27AB18CA" w14:textId="69E2CD41" w:rsidR="00D538F4" w:rsidRDefault="00D538F4" w:rsidP="00377888">
      <w:pPr>
        <w:adjustRightInd w:val="0"/>
        <w:ind w:left="2160"/>
        <w:rPr>
          <w:bCs/>
          <w:color w:val="000000" w:themeColor="text1"/>
        </w:rPr>
      </w:pPr>
    </w:p>
    <w:p w14:paraId="3CE93415" w14:textId="7476E1A2" w:rsidR="00D538F4" w:rsidRDefault="00D538F4" w:rsidP="00D538F4">
      <w:pPr>
        <w:adjustRightInd w:val="0"/>
        <w:rPr>
          <w:bCs/>
          <w:color w:val="000000" w:themeColor="text1"/>
        </w:rPr>
      </w:pPr>
      <w:r>
        <w:rPr>
          <w:bCs/>
          <w:color w:val="000000" w:themeColor="text1"/>
        </w:rPr>
        <w:t>7/1/21 – 12/31/21</w:t>
      </w:r>
      <w:r>
        <w:rPr>
          <w:bCs/>
          <w:color w:val="000000" w:themeColor="text1"/>
        </w:rPr>
        <w:tab/>
        <w:t>(</w:t>
      </w:r>
      <w:proofErr w:type="gramStart"/>
      <w:r>
        <w:rPr>
          <w:bCs/>
          <w:color w:val="000000" w:themeColor="text1"/>
        </w:rPr>
        <w:t>sub PI</w:t>
      </w:r>
      <w:proofErr w:type="gramEnd"/>
      <w:r>
        <w:rPr>
          <w:bCs/>
          <w:color w:val="000000" w:themeColor="text1"/>
        </w:rPr>
        <w:t xml:space="preserve">, 3%; PI – </w:t>
      </w:r>
      <w:proofErr w:type="spellStart"/>
      <w:r>
        <w:rPr>
          <w:bCs/>
          <w:color w:val="000000" w:themeColor="text1"/>
        </w:rPr>
        <w:t>Markx</w:t>
      </w:r>
      <w:proofErr w:type="spellEnd"/>
      <w:r>
        <w:rPr>
          <w:bCs/>
          <w:color w:val="000000" w:themeColor="text1"/>
        </w:rPr>
        <w:t>, New York State Psychiatric Institute)</w:t>
      </w:r>
    </w:p>
    <w:p w14:paraId="0FBAF79E" w14:textId="3D4CFD6F" w:rsidR="00D538F4" w:rsidRPr="00D538F4" w:rsidRDefault="00D538F4" w:rsidP="00E0416F">
      <w:pPr>
        <w:adjustRightInd w:val="0"/>
        <w:ind w:left="2160"/>
        <w:rPr>
          <w:bCs/>
          <w:i/>
          <w:iCs/>
          <w:color w:val="000000" w:themeColor="text1"/>
        </w:rPr>
      </w:pPr>
      <w:r>
        <w:rPr>
          <w:bCs/>
          <w:i/>
          <w:iCs/>
          <w:color w:val="000000" w:themeColor="text1"/>
        </w:rPr>
        <w:t xml:space="preserve">“Baseline characterization of </w:t>
      </w:r>
      <w:r w:rsidR="00E0416F">
        <w:rPr>
          <w:bCs/>
          <w:i/>
          <w:iCs/>
          <w:color w:val="000000" w:themeColor="text1"/>
        </w:rPr>
        <w:t xml:space="preserve">cognitive deficits in </w:t>
      </w:r>
      <w:r>
        <w:rPr>
          <w:bCs/>
          <w:i/>
          <w:iCs/>
          <w:color w:val="000000" w:themeColor="text1"/>
        </w:rPr>
        <w:t>Amish SETD1A mutation carriers”</w:t>
      </w:r>
    </w:p>
    <w:p w14:paraId="284E72DE" w14:textId="7735A64E" w:rsidR="00D538F4" w:rsidRDefault="00D538F4" w:rsidP="00D538F4">
      <w:pPr>
        <w:adjustRightInd w:val="0"/>
        <w:rPr>
          <w:bCs/>
          <w:color w:val="000000" w:themeColor="text1"/>
        </w:rPr>
      </w:pPr>
      <w:r>
        <w:rPr>
          <w:bCs/>
          <w:color w:val="000000" w:themeColor="text1"/>
        </w:rPr>
        <w:tab/>
      </w:r>
      <w:r>
        <w:rPr>
          <w:bCs/>
          <w:color w:val="000000" w:themeColor="text1"/>
        </w:rPr>
        <w:tab/>
      </w:r>
      <w:r>
        <w:rPr>
          <w:bCs/>
          <w:color w:val="000000" w:themeColor="text1"/>
        </w:rPr>
        <w:tab/>
      </w:r>
      <w:proofErr w:type="spellStart"/>
      <w:r>
        <w:rPr>
          <w:bCs/>
          <w:color w:val="000000" w:themeColor="text1"/>
        </w:rPr>
        <w:t>Oryzon</w:t>
      </w:r>
      <w:proofErr w:type="spellEnd"/>
      <w:r>
        <w:rPr>
          <w:bCs/>
          <w:color w:val="000000" w:themeColor="text1"/>
        </w:rPr>
        <w:t xml:space="preserve"> Genomics contract</w:t>
      </w:r>
    </w:p>
    <w:p w14:paraId="6039E476" w14:textId="60B515C6" w:rsidR="00D538F4" w:rsidRDefault="00D538F4" w:rsidP="00D538F4">
      <w:pPr>
        <w:adjustRightInd w:val="0"/>
        <w:rPr>
          <w:bCs/>
          <w:color w:val="000000" w:themeColor="text1"/>
        </w:rPr>
      </w:pPr>
      <w:r>
        <w:rPr>
          <w:bCs/>
          <w:color w:val="000000" w:themeColor="text1"/>
        </w:rPr>
        <w:tab/>
      </w:r>
      <w:r>
        <w:rPr>
          <w:bCs/>
          <w:color w:val="000000" w:themeColor="text1"/>
        </w:rPr>
        <w:tab/>
      </w:r>
      <w:r>
        <w:rPr>
          <w:bCs/>
          <w:color w:val="000000" w:themeColor="text1"/>
        </w:rPr>
        <w:tab/>
        <w:t>Total Costs: $63k</w:t>
      </w:r>
    </w:p>
    <w:p w14:paraId="7E275FCA" w14:textId="2C2B32FE" w:rsidR="00D538F4" w:rsidRDefault="00D538F4" w:rsidP="00D538F4">
      <w:pPr>
        <w:adjustRightInd w:val="0"/>
        <w:rPr>
          <w:bCs/>
          <w:color w:val="000000" w:themeColor="text1"/>
        </w:rPr>
      </w:pPr>
      <w:r>
        <w:rPr>
          <w:bCs/>
          <w:color w:val="000000" w:themeColor="text1"/>
        </w:rPr>
        <w:tab/>
      </w:r>
      <w:r>
        <w:rPr>
          <w:bCs/>
          <w:color w:val="000000" w:themeColor="text1"/>
        </w:rPr>
        <w:tab/>
      </w:r>
      <w:r>
        <w:rPr>
          <w:bCs/>
          <w:color w:val="000000" w:themeColor="text1"/>
        </w:rPr>
        <w:tab/>
        <w:t>Role: supervise enrollment, genotyping, and analysis</w:t>
      </w:r>
    </w:p>
    <w:p w14:paraId="1050147E" w14:textId="114BFBC7" w:rsidR="00B60426" w:rsidRDefault="00B60426" w:rsidP="00D538F4">
      <w:pPr>
        <w:adjustRightInd w:val="0"/>
        <w:rPr>
          <w:bCs/>
          <w:color w:val="000000" w:themeColor="text1"/>
        </w:rPr>
      </w:pPr>
    </w:p>
    <w:p w14:paraId="2B06C302" w14:textId="1E23C4F8" w:rsidR="00B60426" w:rsidRDefault="00B60426" w:rsidP="00D538F4">
      <w:pPr>
        <w:adjustRightInd w:val="0"/>
        <w:rPr>
          <w:bCs/>
          <w:color w:val="000000" w:themeColor="text1"/>
        </w:rPr>
      </w:pPr>
      <w:r w:rsidRPr="00B60426">
        <w:rPr>
          <w:bCs/>
          <w:color w:val="000000" w:themeColor="text1"/>
        </w:rPr>
        <w:t>7/1/21 - 6/30/23</w:t>
      </w:r>
      <w:r>
        <w:rPr>
          <w:bCs/>
          <w:color w:val="000000" w:themeColor="text1"/>
        </w:rPr>
        <w:tab/>
        <w:t>(Co-I, 3%; PI – Liang)</w:t>
      </w:r>
    </w:p>
    <w:p w14:paraId="7D90D218" w14:textId="5D4832C3" w:rsidR="00B60426" w:rsidRDefault="00B60426" w:rsidP="00B60426">
      <w:pPr>
        <w:adjustRightInd w:val="0"/>
        <w:ind w:left="2160"/>
        <w:rPr>
          <w:bCs/>
          <w:color w:val="000000" w:themeColor="text1"/>
        </w:rPr>
      </w:pPr>
      <w:r>
        <w:rPr>
          <w:bCs/>
          <w:i/>
          <w:iCs/>
          <w:color w:val="000000" w:themeColor="text1"/>
        </w:rPr>
        <w:t>“</w:t>
      </w:r>
      <w:r w:rsidRPr="00B60426">
        <w:rPr>
          <w:bCs/>
          <w:i/>
          <w:iCs/>
          <w:color w:val="000000" w:themeColor="text1"/>
        </w:rPr>
        <w:t>Intravital 2-photon microscopy enabling 6D single cell RNA seq in immunocompetent glioblastoma xenografts</w:t>
      </w:r>
      <w:r>
        <w:rPr>
          <w:bCs/>
          <w:i/>
          <w:iCs/>
          <w:color w:val="000000" w:themeColor="text1"/>
        </w:rPr>
        <w:t>”</w:t>
      </w:r>
    </w:p>
    <w:p w14:paraId="35D0466C" w14:textId="4524C8D3" w:rsidR="00B60426" w:rsidRDefault="00B60426" w:rsidP="00B60426">
      <w:pPr>
        <w:adjustRightInd w:val="0"/>
        <w:ind w:left="2160"/>
        <w:rPr>
          <w:bCs/>
          <w:color w:val="000000" w:themeColor="text1"/>
        </w:rPr>
      </w:pPr>
      <w:r>
        <w:rPr>
          <w:bCs/>
          <w:color w:val="000000" w:themeColor="text1"/>
        </w:rPr>
        <w:t>NIH, R03</w:t>
      </w:r>
    </w:p>
    <w:p w14:paraId="2F392597" w14:textId="3916D44E" w:rsidR="00B60426" w:rsidRDefault="00B60426" w:rsidP="00B60426">
      <w:pPr>
        <w:adjustRightInd w:val="0"/>
        <w:ind w:left="2160"/>
        <w:rPr>
          <w:bCs/>
          <w:color w:val="000000" w:themeColor="text1"/>
        </w:rPr>
      </w:pPr>
      <w:r>
        <w:rPr>
          <w:bCs/>
          <w:color w:val="000000" w:themeColor="text1"/>
        </w:rPr>
        <w:t xml:space="preserve">Total Costs: </w:t>
      </w:r>
      <w:r w:rsidRPr="00B60426">
        <w:rPr>
          <w:bCs/>
          <w:color w:val="000000" w:themeColor="text1"/>
        </w:rPr>
        <w:t>$154,000</w:t>
      </w:r>
    </w:p>
    <w:p w14:paraId="3BDB8F00" w14:textId="5704FBCA" w:rsidR="00E61005" w:rsidRPr="00B60426" w:rsidRDefault="00E61005" w:rsidP="00B60426">
      <w:pPr>
        <w:adjustRightInd w:val="0"/>
        <w:ind w:left="2160"/>
        <w:rPr>
          <w:bCs/>
          <w:color w:val="000000" w:themeColor="text1"/>
        </w:rPr>
      </w:pPr>
      <w:r>
        <w:rPr>
          <w:bCs/>
          <w:color w:val="000000" w:themeColor="text1"/>
        </w:rPr>
        <w:t>Role: consult on single-cell genomics</w:t>
      </w:r>
    </w:p>
    <w:p w14:paraId="713670F7" w14:textId="77777777" w:rsidR="00377888" w:rsidRPr="009A59B2" w:rsidRDefault="00377888" w:rsidP="00441B6C">
      <w:pPr>
        <w:adjustRightInd w:val="0"/>
        <w:rPr>
          <w:color w:val="000000" w:themeColor="text1"/>
        </w:rPr>
      </w:pPr>
    </w:p>
    <w:p w14:paraId="50989E21" w14:textId="77777777" w:rsidR="004128D9" w:rsidRPr="009A59B2" w:rsidRDefault="00815261" w:rsidP="004128D9">
      <w:pPr>
        <w:tabs>
          <w:tab w:val="center" w:pos="-450"/>
          <w:tab w:val="left" w:pos="2700"/>
          <w:tab w:val="left" w:pos="5400"/>
          <w:tab w:val="right" w:pos="10800"/>
        </w:tabs>
        <w:jc w:val="both"/>
        <w:rPr>
          <w:b/>
          <w:color w:val="000000" w:themeColor="text1"/>
          <w:u w:val="single"/>
        </w:rPr>
      </w:pPr>
      <w:r w:rsidRPr="009A59B2">
        <w:rPr>
          <w:b/>
          <w:color w:val="000000" w:themeColor="text1"/>
          <w:u w:val="single"/>
        </w:rPr>
        <w:t>Pending Grants</w:t>
      </w:r>
    </w:p>
    <w:p w14:paraId="09F72F22" w14:textId="77777777" w:rsidR="00FA3B1B" w:rsidRPr="009A59B2" w:rsidRDefault="00FA3B1B" w:rsidP="005416B0">
      <w:pPr>
        <w:adjustRightInd w:val="0"/>
        <w:rPr>
          <w:color w:val="000000" w:themeColor="text1"/>
        </w:rPr>
      </w:pPr>
    </w:p>
    <w:p w14:paraId="4D508623" w14:textId="474BDAC4" w:rsidR="00B039A6" w:rsidRPr="009A59B2" w:rsidRDefault="00393493" w:rsidP="00E128AA">
      <w:pPr>
        <w:tabs>
          <w:tab w:val="left" w:pos="720"/>
        </w:tabs>
        <w:rPr>
          <w:bCs/>
          <w:color w:val="000000" w:themeColor="text1"/>
        </w:rPr>
      </w:pPr>
      <w:r>
        <w:rPr>
          <w:bCs/>
          <w:color w:val="000000" w:themeColor="text1"/>
        </w:rPr>
        <w:t>10</w:t>
      </w:r>
      <w:r w:rsidR="00B039A6" w:rsidRPr="009A59B2">
        <w:rPr>
          <w:bCs/>
          <w:color w:val="000000" w:themeColor="text1"/>
        </w:rPr>
        <w:t xml:space="preserve">/1/21 – </w:t>
      </w:r>
      <w:r>
        <w:rPr>
          <w:bCs/>
          <w:color w:val="000000" w:themeColor="text1"/>
        </w:rPr>
        <w:t>9</w:t>
      </w:r>
      <w:r w:rsidR="00B039A6" w:rsidRPr="009A59B2">
        <w:rPr>
          <w:bCs/>
          <w:color w:val="000000" w:themeColor="text1"/>
        </w:rPr>
        <w:t>/30/2</w:t>
      </w:r>
      <w:r>
        <w:rPr>
          <w:bCs/>
          <w:color w:val="000000" w:themeColor="text1"/>
        </w:rPr>
        <w:t>3</w:t>
      </w:r>
      <w:r w:rsidR="00B039A6" w:rsidRPr="009A59B2">
        <w:rPr>
          <w:bCs/>
          <w:color w:val="000000" w:themeColor="text1"/>
        </w:rPr>
        <w:tab/>
        <w:t>(PI,</w:t>
      </w:r>
      <w:r>
        <w:rPr>
          <w:bCs/>
          <w:color w:val="000000" w:themeColor="text1"/>
        </w:rPr>
        <w:t xml:space="preserve"> 15</w:t>
      </w:r>
      <w:r w:rsidR="009A59B2">
        <w:rPr>
          <w:bCs/>
          <w:color w:val="000000" w:themeColor="text1"/>
        </w:rPr>
        <w:t>%</w:t>
      </w:r>
      <w:r w:rsidR="00B039A6" w:rsidRPr="009A59B2">
        <w:rPr>
          <w:bCs/>
          <w:color w:val="000000" w:themeColor="text1"/>
        </w:rPr>
        <w:t>)</w:t>
      </w:r>
    </w:p>
    <w:p w14:paraId="2536C475" w14:textId="0A00EB4E" w:rsidR="00B039A6" w:rsidRPr="009A59B2" w:rsidRDefault="00B039A6" w:rsidP="00D26D7A">
      <w:pPr>
        <w:tabs>
          <w:tab w:val="left" w:pos="720"/>
        </w:tabs>
        <w:ind w:left="720"/>
        <w:rPr>
          <w:bCs/>
          <w:color w:val="000000" w:themeColor="text1"/>
        </w:rPr>
      </w:pPr>
      <w:r w:rsidRPr="009A59B2">
        <w:rPr>
          <w:bCs/>
          <w:color w:val="000000" w:themeColor="text1"/>
        </w:rPr>
        <w:tab/>
      </w:r>
      <w:r w:rsidRPr="009A59B2">
        <w:rPr>
          <w:bCs/>
          <w:color w:val="000000" w:themeColor="text1"/>
        </w:rPr>
        <w:tab/>
      </w:r>
      <w:r w:rsidRPr="009A59B2">
        <w:rPr>
          <w:bCs/>
          <w:i/>
          <w:iCs/>
          <w:color w:val="000000" w:themeColor="text1"/>
        </w:rPr>
        <w:t>“</w:t>
      </w:r>
      <w:r w:rsidR="00393493">
        <w:rPr>
          <w:bCs/>
          <w:i/>
          <w:iCs/>
          <w:color w:val="000000" w:themeColor="text1"/>
        </w:rPr>
        <w:t xml:space="preserve">Single-nucleus transcriptomics and epigenomics of cerebellum in bipolar </w:t>
      </w:r>
      <w:r w:rsidR="00D26D7A">
        <w:rPr>
          <w:bCs/>
          <w:i/>
          <w:iCs/>
          <w:color w:val="000000" w:themeColor="text1"/>
        </w:rPr>
        <w:tab/>
      </w:r>
      <w:r w:rsidR="00D26D7A">
        <w:rPr>
          <w:bCs/>
          <w:i/>
          <w:iCs/>
          <w:color w:val="000000" w:themeColor="text1"/>
        </w:rPr>
        <w:tab/>
      </w:r>
      <w:r w:rsidR="00393493">
        <w:rPr>
          <w:bCs/>
          <w:i/>
          <w:iCs/>
          <w:color w:val="000000" w:themeColor="text1"/>
        </w:rPr>
        <w:t>disorder and schizophrenia</w:t>
      </w:r>
      <w:r w:rsidRPr="009A59B2">
        <w:rPr>
          <w:bCs/>
          <w:i/>
          <w:iCs/>
          <w:color w:val="000000" w:themeColor="text1"/>
        </w:rPr>
        <w:t>”</w:t>
      </w:r>
    </w:p>
    <w:p w14:paraId="411B8AE1" w14:textId="09384149" w:rsidR="00B039A6" w:rsidRPr="009A59B2" w:rsidRDefault="00B039A6" w:rsidP="00E128AA">
      <w:pPr>
        <w:tabs>
          <w:tab w:val="left" w:pos="720"/>
        </w:tabs>
        <w:rPr>
          <w:bCs/>
          <w:color w:val="000000" w:themeColor="text1"/>
        </w:rPr>
      </w:pPr>
      <w:r w:rsidRPr="009A59B2">
        <w:rPr>
          <w:bCs/>
          <w:color w:val="000000" w:themeColor="text1"/>
        </w:rPr>
        <w:tab/>
      </w:r>
      <w:r w:rsidRPr="009A59B2">
        <w:rPr>
          <w:bCs/>
          <w:color w:val="000000" w:themeColor="text1"/>
        </w:rPr>
        <w:tab/>
      </w:r>
      <w:r w:rsidRPr="009A59B2">
        <w:rPr>
          <w:bCs/>
          <w:color w:val="000000" w:themeColor="text1"/>
        </w:rPr>
        <w:tab/>
        <w:t>NIH/NI</w:t>
      </w:r>
      <w:r w:rsidR="00393493">
        <w:rPr>
          <w:bCs/>
          <w:color w:val="000000" w:themeColor="text1"/>
        </w:rPr>
        <w:t>MH</w:t>
      </w:r>
      <w:r w:rsidRPr="009A59B2">
        <w:rPr>
          <w:bCs/>
          <w:color w:val="000000" w:themeColor="text1"/>
        </w:rPr>
        <w:t>, R</w:t>
      </w:r>
      <w:r w:rsidR="00393493">
        <w:rPr>
          <w:bCs/>
          <w:color w:val="000000" w:themeColor="text1"/>
        </w:rPr>
        <w:t>2</w:t>
      </w:r>
      <w:r w:rsidRPr="009A59B2">
        <w:rPr>
          <w:bCs/>
          <w:color w:val="000000" w:themeColor="text1"/>
        </w:rPr>
        <w:t>1</w:t>
      </w:r>
    </w:p>
    <w:p w14:paraId="58ABB36D" w14:textId="5C8468A1" w:rsidR="00B039A6" w:rsidRPr="009A59B2" w:rsidRDefault="00B039A6" w:rsidP="00E128AA">
      <w:pPr>
        <w:tabs>
          <w:tab w:val="left" w:pos="720"/>
        </w:tabs>
        <w:rPr>
          <w:bCs/>
          <w:color w:val="000000" w:themeColor="text1"/>
        </w:rPr>
      </w:pPr>
      <w:r w:rsidRPr="009A59B2">
        <w:rPr>
          <w:bCs/>
          <w:color w:val="000000" w:themeColor="text1"/>
        </w:rPr>
        <w:tab/>
      </w:r>
      <w:r w:rsidRPr="009A59B2">
        <w:rPr>
          <w:bCs/>
          <w:color w:val="000000" w:themeColor="text1"/>
        </w:rPr>
        <w:tab/>
      </w:r>
      <w:r w:rsidRPr="009A59B2">
        <w:rPr>
          <w:bCs/>
          <w:color w:val="000000" w:themeColor="text1"/>
        </w:rPr>
        <w:tab/>
        <w:t xml:space="preserve">Total federal funds requested: </w:t>
      </w:r>
      <w:r w:rsidR="0052434C" w:rsidRPr="0052434C">
        <w:rPr>
          <w:bCs/>
          <w:color w:val="000000" w:themeColor="text1"/>
        </w:rPr>
        <w:t>$424,875.00</w:t>
      </w:r>
    </w:p>
    <w:p w14:paraId="71650943" w14:textId="1806C76A" w:rsidR="006D6049" w:rsidRDefault="00B039A6" w:rsidP="00E128AA">
      <w:pPr>
        <w:tabs>
          <w:tab w:val="left" w:pos="720"/>
        </w:tabs>
        <w:rPr>
          <w:bCs/>
          <w:color w:val="000000" w:themeColor="text1"/>
        </w:rPr>
      </w:pPr>
      <w:r w:rsidRPr="009A59B2">
        <w:rPr>
          <w:bCs/>
          <w:color w:val="000000" w:themeColor="text1"/>
        </w:rPr>
        <w:tab/>
      </w:r>
      <w:r w:rsidRPr="009A59B2">
        <w:rPr>
          <w:bCs/>
          <w:color w:val="000000" w:themeColor="text1"/>
        </w:rPr>
        <w:tab/>
      </w:r>
      <w:r w:rsidRPr="009A59B2">
        <w:rPr>
          <w:bCs/>
          <w:color w:val="000000" w:themeColor="text1"/>
        </w:rPr>
        <w:tab/>
        <w:t xml:space="preserve">Status: </w:t>
      </w:r>
      <w:r w:rsidR="00431844">
        <w:rPr>
          <w:bCs/>
          <w:color w:val="000000" w:themeColor="text1"/>
        </w:rPr>
        <w:t>5</w:t>
      </w:r>
      <w:r w:rsidR="00431844" w:rsidRPr="00431844">
        <w:rPr>
          <w:bCs/>
          <w:color w:val="000000" w:themeColor="text1"/>
          <w:vertAlign w:val="superscript"/>
        </w:rPr>
        <w:t>th</w:t>
      </w:r>
      <w:r w:rsidR="00431844">
        <w:rPr>
          <w:bCs/>
          <w:color w:val="000000" w:themeColor="text1"/>
        </w:rPr>
        <w:t xml:space="preserve"> percentile</w:t>
      </w:r>
    </w:p>
    <w:p w14:paraId="6BE36307" w14:textId="0D5B0552" w:rsidR="0052434C" w:rsidRDefault="0052434C" w:rsidP="00E128AA">
      <w:pPr>
        <w:tabs>
          <w:tab w:val="left" w:pos="720"/>
        </w:tabs>
        <w:rPr>
          <w:bCs/>
          <w:color w:val="000000" w:themeColor="text1"/>
        </w:rPr>
      </w:pPr>
    </w:p>
    <w:p w14:paraId="77E7E557" w14:textId="6984A6C0" w:rsidR="0052434C" w:rsidRDefault="0052434C" w:rsidP="00E128AA">
      <w:pPr>
        <w:tabs>
          <w:tab w:val="left" w:pos="720"/>
        </w:tabs>
        <w:rPr>
          <w:bCs/>
          <w:color w:val="000000" w:themeColor="text1"/>
        </w:rPr>
      </w:pPr>
      <w:r>
        <w:rPr>
          <w:bCs/>
          <w:color w:val="000000" w:themeColor="text1"/>
        </w:rPr>
        <w:t>4/1/22 – 3/31/27</w:t>
      </w:r>
      <w:r>
        <w:rPr>
          <w:bCs/>
          <w:color w:val="000000" w:themeColor="text1"/>
        </w:rPr>
        <w:tab/>
        <w:t>(PI, 15%)</w:t>
      </w:r>
    </w:p>
    <w:p w14:paraId="20FE0CB0" w14:textId="12FE0B6C" w:rsidR="0052434C" w:rsidRPr="00D26D7A" w:rsidRDefault="0052434C" w:rsidP="00D26D7A">
      <w:pPr>
        <w:tabs>
          <w:tab w:val="left" w:pos="720"/>
        </w:tabs>
        <w:ind w:left="720"/>
        <w:rPr>
          <w:bCs/>
          <w:i/>
          <w:iCs/>
          <w:color w:val="000000" w:themeColor="text1"/>
        </w:rPr>
      </w:pPr>
      <w:r>
        <w:rPr>
          <w:bCs/>
          <w:color w:val="000000" w:themeColor="text1"/>
        </w:rPr>
        <w:tab/>
      </w:r>
      <w:r>
        <w:rPr>
          <w:bCs/>
          <w:color w:val="000000" w:themeColor="text1"/>
        </w:rPr>
        <w:tab/>
      </w:r>
      <w:r w:rsidRPr="00D26D7A">
        <w:rPr>
          <w:bCs/>
          <w:i/>
          <w:iCs/>
          <w:color w:val="000000" w:themeColor="text1"/>
        </w:rPr>
        <w:t xml:space="preserve">“Multi-scale consequences of variants in the schizophrenia risk gene </w:t>
      </w:r>
      <w:r w:rsidR="00D26D7A" w:rsidRPr="00D26D7A">
        <w:rPr>
          <w:bCs/>
          <w:i/>
          <w:iCs/>
          <w:color w:val="000000" w:themeColor="text1"/>
        </w:rPr>
        <w:tab/>
      </w:r>
      <w:r w:rsidR="00D26D7A" w:rsidRPr="00D26D7A">
        <w:rPr>
          <w:bCs/>
          <w:i/>
          <w:iCs/>
          <w:color w:val="000000" w:themeColor="text1"/>
        </w:rPr>
        <w:tab/>
      </w:r>
      <w:r w:rsidR="00D26D7A" w:rsidRPr="00D26D7A">
        <w:rPr>
          <w:bCs/>
          <w:i/>
          <w:iCs/>
          <w:color w:val="000000" w:themeColor="text1"/>
        </w:rPr>
        <w:tab/>
      </w:r>
      <w:r w:rsidRPr="00D26D7A">
        <w:rPr>
          <w:bCs/>
          <w:i/>
          <w:iCs/>
          <w:color w:val="000000" w:themeColor="text1"/>
        </w:rPr>
        <w:t>SETD1A in a population isolate.”</w:t>
      </w:r>
    </w:p>
    <w:p w14:paraId="21EFC116" w14:textId="362A07BA" w:rsidR="0052434C" w:rsidRDefault="0052434C" w:rsidP="00E128AA">
      <w:pPr>
        <w:tabs>
          <w:tab w:val="left" w:pos="720"/>
        </w:tabs>
        <w:rPr>
          <w:bCs/>
          <w:color w:val="000000" w:themeColor="text1"/>
        </w:rPr>
      </w:pPr>
      <w:r>
        <w:rPr>
          <w:bCs/>
          <w:color w:val="000000" w:themeColor="text1"/>
        </w:rPr>
        <w:tab/>
      </w:r>
      <w:r>
        <w:rPr>
          <w:bCs/>
          <w:color w:val="000000" w:themeColor="text1"/>
        </w:rPr>
        <w:tab/>
      </w:r>
      <w:r>
        <w:rPr>
          <w:bCs/>
          <w:color w:val="000000" w:themeColor="text1"/>
        </w:rPr>
        <w:tab/>
        <w:t>NIH/NIMH, R01</w:t>
      </w:r>
    </w:p>
    <w:p w14:paraId="057739B3" w14:textId="17D93B1D" w:rsidR="0052434C" w:rsidRDefault="0052434C" w:rsidP="00E128AA">
      <w:pPr>
        <w:tabs>
          <w:tab w:val="left" w:pos="720"/>
        </w:tabs>
        <w:rPr>
          <w:bCs/>
          <w:color w:val="000000" w:themeColor="text1"/>
        </w:rPr>
      </w:pPr>
      <w:r>
        <w:rPr>
          <w:bCs/>
          <w:color w:val="000000" w:themeColor="text1"/>
        </w:rPr>
        <w:tab/>
      </w:r>
      <w:r>
        <w:rPr>
          <w:bCs/>
          <w:color w:val="000000" w:themeColor="text1"/>
        </w:rPr>
        <w:tab/>
      </w:r>
      <w:r>
        <w:rPr>
          <w:bCs/>
          <w:color w:val="000000" w:themeColor="text1"/>
        </w:rPr>
        <w:tab/>
        <w:t xml:space="preserve">Total federal funds requested: </w:t>
      </w:r>
      <w:r w:rsidRPr="0052434C">
        <w:rPr>
          <w:bCs/>
          <w:color w:val="000000" w:themeColor="text1"/>
        </w:rPr>
        <w:t>$1,931,250.03</w:t>
      </w:r>
    </w:p>
    <w:p w14:paraId="259E4BFB" w14:textId="35483BD0" w:rsidR="0052434C" w:rsidRPr="00D26D7A" w:rsidRDefault="0052434C" w:rsidP="00E128AA">
      <w:pPr>
        <w:tabs>
          <w:tab w:val="left" w:pos="720"/>
        </w:tabs>
        <w:rPr>
          <w:bCs/>
          <w:color w:val="000000" w:themeColor="text1"/>
        </w:rPr>
      </w:pPr>
      <w:r>
        <w:rPr>
          <w:bCs/>
          <w:color w:val="000000" w:themeColor="text1"/>
        </w:rPr>
        <w:tab/>
      </w:r>
      <w:r>
        <w:rPr>
          <w:bCs/>
          <w:color w:val="000000" w:themeColor="text1"/>
        </w:rPr>
        <w:tab/>
      </w:r>
      <w:r>
        <w:rPr>
          <w:bCs/>
          <w:color w:val="000000" w:themeColor="text1"/>
        </w:rPr>
        <w:tab/>
        <w:t>Status: Submitted 6/1/2021</w:t>
      </w:r>
    </w:p>
    <w:p w14:paraId="5042B493" w14:textId="6A2E6E94" w:rsidR="0052434C" w:rsidRDefault="0052434C" w:rsidP="00E128AA">
      <w:pPr>
        <w:tabs>
          <w:tab w:val="left" w:pos="720"/>
        </w:tabs>
        <w:rPr>
          <w:b/>
          <w:color w:val="000000" w:themeColor="text1"/>
          <w:u w:val="single"/>
        </w:rPr>
      </w:pPr>
    </w:p>
    <w:p w14:paraId="724905C7" w14:textId="77777777" w:rsidR="0023573D" w:rsidRDefault="0023573D" w:rsidP="0023573D">
      <w:pPr>
        <w:tabs>
          <w:tab w:val="left" w:pos="360"/>
        </w:tabs>
        <w:rPr>
          <w:bCs/>
          <w:sz w:val="22"/>
          <w:szCs w:val="22"/>
        </w:rPr>
      </w:pPr>
      <w:r>
        <w:rPr>
          <w:bCs/>
          <w:sz w:val="22"/>
          <w:szCs w:val="22"/>
        </w:rPr>
        <w:t>7/1/21 – 6/30/23</w:t>
      </w:r>
      <w:r>
        <w:rPr>
          <w:bCs/>
          <w:sz w:val="22"/>
          <w:szCs w:val="22"/>
        </w:rPr>
        <w:tab/>
        <w:t>(PI, 10%)</w:t>
      </w:r>
    </w:p>
    <w:p w14:paraId="766FA763" w14:textId="15EF76CC" w:rsidR="0023573D" w:rsidRPr="002705DA" w:rsidRDefault="0023573D" w:rsidP="0023573D">
      <w:pPr>
        <w:tabs>
          <w:tab w:val="left" w:pos="360"/>
        </w:tabs>
        <w:ind w:left="2160"/>
        <w:rPr>
          <w:bCs/>
          <w:i/>
          <w:iCs/>
          <w:sz w:val="22"/>
          <w:szCs w:val="22"/>
        </w:rPr>
      </w:pPr>
      <w:r>
        <w:rPr>
          <w:bCs/>
          <w:i/>
          <w:iCs/>
          <w:sz w:val="22"/>
          <w:szCs w:val="22"/>
        </w:rPr>
        <w:t>“</w:t>
      </w:r>
      <w:r w:rsidRPr="002705DA">
        <w:rPr>
          <w:bCs/>
          <w:i/>
          <w:iCs/>
          <w:sz w:val="22"/>
          <w:szCs w:val="22"/>
        </w:rPr>
        <w:t>Developing a stem cell model of epigenetic dysregulation in Huntington</w:t>
      </w:r>
      <w:r>
        <w:rPr>
          <w:bCs/>
          <w:i/>
          <w:iCs/>
          <w:sz w:val="22"/>
          <w:szCs w:val="22"/>
        </w:rPr>
        <w:t>’</w:t>
      </w:r>
      <w:r w:rsidRPr="002705DA">
        <w:rPr>
          <w:bCs/>
          <w:i/>
          <w:iCs/>
          <w:sz w:val="22"/>
          <w:szCs w:val="22"/>
        </w:rPr>
        <w:t>s disease</w:t>
      </w:r>
      <w:r>
        <w:rPr>
          <w:bCs/>
          <w:i/>
          <w:iCs/>
          <w:sz w:val="22"/>
          <w:szCs w:val="22"/>
        </w:rPr>
        <w:t>”</w:t>
      </w:r>
    </w:p>
    <w:p w14:paraId="34758A29" w14:textId="77777777" w:rsidR="0023573D" w:rsidRDefault="0023573D" w:rsidP="0023573D">
      <w:pPr>
        <w:tabs>
          <w:tab w:val="left" w:pos="2160"/>
        </w:tabs>
        <w:rPr>
          <w:bCs/>
          <w:sz w:val="22"/>
          <w:szCs w:val="22"/>
        </w:rPr>
      </w:pPr>
      <w:r>
        <w:rPr>
          <w:bCs/>
          <w:sz w:val="22"/>
          <w:szCs w:val="22"/>
        </w:rPr>
        <w:tab/>
        <w:t>Maryland Stem Cell Research Fund, Discovery Award</w:t>
      </w:r>
    </w:p>
    <w:p w14:paraId="1C4210DA" w14:textId="77777777" w:rsidR="0023573D" w:rsidRDefault="0023573D" w:rsidP="0023573D">
      <w:pPr>
        <w:tabs>
          <w:tab w:val="left" w:pos="2160"/>
        </w:tabs>
        <w:rPr>
          <w:bCs/>
          <w:sz w:val="22"/>
          <w:szCs w:val="22"/>
        </w:rPr>
      </w:pPr>
      <w:r>
        <w:rPr>
          <w:bCs/>
          <w:sz w:val="22"/>
          <w:szCs w:val="22"/>
        </w:rPr>
        <w:tab/>
        <w:t>Total Costs: $345,000</w:t>
      </w:r>
    </w:p>
    <w:p w14:paraId="2D8D3963" w14:textId="77777777" w:rsidR="0023573D" w:rsidRDefault="0023573D" w:rsidP="0023573D">
      <w:pPr>
        <w:tabs>
          <w:tab w:val="left" w:pos="2160"/>
        </w:tabs>
        <w:rPr>
          <w:bCs/>
          <w:sz w:val="22"/>
          <w:szCs w:val="22"/>
        </w:rPr>
      </w:pPr>
      <w:r>
        <w:rPr>
          <w:bCs/>
          <w:sz w:val="22"/>
          <w:szCs w:val="22"/>
        </w:rPr>
        <w:tab/>
        <w:t>Status: Impact Score = 37, resubmit January 2022</w:t>
      </w:r>
    </w:p>
    <w:p w14:paraId="4DB6A0F0" w14:textId="77777777" w:rsidR="0023573D" w:rsidRDefault="0023573D" w:rsidP="00B60426">
      <w:pPr>
        <w:tabs>
          <w:tab w:val="left" w:pos="2160"/>
        </w:tabs>
        <w:rPr>
          <w:rFonts w:ascii="Arial" w:hAnsi="Arial" w:cs="Arial"/>
          <w:sz w:val="22"/>
          <w:szCs w:val="22"/>
        </w:rPr>
      </w:pPr>
    </w:p>
    <w:p w14:paraId="4F46B1E9" w14:textId="2A926843" w:rsidR="00B60426" w:rsidRPr="00B60426" w:rsidRDefault="00B60426" w:rsidP="00B60426">
      <w:pPr>
        <w:tabs>
          <w:tab w:val="left" w:pos="2160"/>
        </w:tabs>
        <w:rPr>
          <w:color w:val="000000" w:themeColor="text1"/>
        </w:rPr>
      </w:pPr>
      <w:r w:rsidRPr="00B60426">
        <w:rPr>
          <w:rFonts w:ascii="Arial" w:hAnsi="Arial" w:cs="Arial"/>
          <w:sz w:val="22"/>
          <w:szCs w:val="22"/>
        </w:rPr>
        <w:t>4/1/21 – 3/31/26</w:t>
      </w:r>
      <w:r w:rsidRPr="00B60426">
        <w:rPr>
          <w:color w:val="000000" w:themeColor="text1"/>
        </w:rPr>
        <w:tab/>
        <w:t>(Co-I, 5%; PI -- McCarthy)</w:t>
      </w:r>
    </w:p>
    <w:p w14:paraId="125515CF" w14:textId="2AC7C2D9" w:rsidR="00B60426" w:rsidRPr="00B60426" w:rsidRDefault="00B60426" w:rsidP="00B60426">
      <w:pPr>
        <w:tabs>
          <w:tab w:val="left" w:pos="2160"/>
        </w:tabs>
        <w:rPr>
          <w:color w:val="000000" w:themeColor="text1"/>
        </w:rPr>
      </w:pPr>
      <w:r w:rsidRPr="00B60426">
        <w:rPr>
          <w:color w:val="000000" w:themeColor="text1"/>
        </w:rPr>
        <w:tab/>
      </w:r>
      <w:r w:rsidRPr="00B60426">
        <w:rPr>
          <w:i/>
          <w:iCs/>
          <w:color w:val="000000" w:themeColor="text1"/>
        </w:rPr>
        <w:t>“Endocannabinoids Regulate Microglia in Developing Brain”</w:t>
      </w:r>
    </w:p>
    <w:p w14:paraId="4C8AD6B9" w14:textId="1345CD7C" w:rsidR="00B60426" w:rsidRPr="00B60426" w:rsidRDefault="00B60426" w:rsidP="00B60426">
      <w:pPr>
        <w:tabs>
          <w:tab w:val="left" w:pos="2160"/>
        </w:tabs>
        <w:rPr>
          <w:color w:val="000000" w:themeColor="text1"/>
        </w:rPr>
      </w:pPr>
      <w:r w:rsidRPr="00B60426">
        <w:rPr>
          <w:color w:val="000000" w:themeColor="text1"/>
        </w:rPr>
        <w:tab/>
        <w:t>NIH/NIDA, R01</w:t>
      </w:r>
    </w:p>
    <w:p w14:paraId="77E8D24E" w14:textId="13856B14" w:rsidR="00B60426" w:rsidRPr="00B60426" w:rsidRDefault="00B60426" w:rsidP="00B60426">
      <w:pPr>
        <w:tabs>
          <w:tab w:val="left" w:pos="2160"/>
        </w:tabs>
        <w:rPr>
          <w:color w:val="000000" w:themeColor="text1"/>
        </w:rPr>
      </w:pPr>
      <w:r w:rsidRPr="00B60426">
        <w:rPr>
          <w:color w:val="000000" w:themeColor="text1"/>
        </w:rPr>
        <w:tab/>
        <w:t>Total Costs Year 1: $401,863</w:t>
      </w:r>
    </w:p>
    <w:p w14:paraId="00699BA3" w14:textId="1BDE390F" w:rsidR="00B60426" w:rsidRPr="00B60426" w:rsidRDefault="00B60426" w:rsidP="00B60426">
      <w:pPr>
        <w:tabs>
          <w:tab w:val="left" w:pos="2160"/>
        </w:tabs>
        <w:rPr>
          <w:color w:val="000000" w:themeColor="text1"/>
        </w:rPr>
      </w:pPr>
      <w:r w:rsidRPr="00B60426">
        <w:rPr>
          <w:color w:val="000000" w:themeColor="text1"/>
        </w:rPr>
        <w:tab/>
        <w:t>Status: Plan to re-submit</w:t>
      </w:r>
    </w:p>
    <w:p w14:paraId="6D40BBB6" w14:textId="676E2D60" w:rsidR="00B60426" w:rsidRDefault="00B60426" w:rsidP="00B60426">
      <w:pPr>
        <w:tabs>
          <w:tab w:val="left" w:pos="2160"/>
        </w:tabs>
        <w:rPr>
          <w:b/>
          <w:bCs/>
          <w:color w:val="000000" w:themeColor="text1"/>
        </w:rPr>
      </w:pPr>
    </w:p>
    <w:p w14:paraId="4D6CDB3C" w14:textId="14FB9B67" w:rsidR="00B60426" w:rsidRDefault="00B60426" w:rsidP="00B60426">
      <w:pPr>
        <w:tabs>
          <w:tab w:val="left" w:pos="2160"/>
        </w:tabs>
        <w:rPr>
          <w:bCs/>
          <w:color w:val="000000" w:themeColor="text1"/>
        </w:rPr>
      </w:pPr>
      <w:r w:rsidRPr="00B60426">
        <w:rPr>
          <w:bCs/>
          <w:color w:val="000000" w:themeColor="text1"/>
        </w:rPr>
        <w:lastRenderedPageBreak/>
        <w:t>9/1/21 – 8/31/25</w:t>
      </w:r>
      <w:r>
        <w:rPr>
          <w:bCs/>
          <w:color w:val="000000" w:themeColor="text1"/>
        </w:rPr>
        <w:tab/>
        <w:t xml:space="preserve">(Co-I, 10%; PI – </w:t>
      </w:r>
      <w:proofErr w:type="spellStart"/>
      <w:r>
        <w:rPr>
          <w:bCs/>
          <w:color w:val="000000" w:themeColor="text1"/>
        </w:rPr>
        <w:t>Kochunov</w:t>
      </w:r>
      <w:proofErr w:type="spellEnd"/>
      <w:r>
        <w:rPr>
          <w:bCs/>
          <w:color w:val="000000" w:themeColor="text1"/>
        </w:rPr>
        <w:t>)</w:t>
      </w:r>
    </w:p>
    <w:p w14:paraId="08CFAA40" w14:textId="373FA47B" w:rsidR="00B60426" w:rsidRDefault="00B60426" w:rsidP="00B60426">
      <w:pPr>
        <w:tabs>
          <w:tab w:val="left" w:pos="2160"/>
        </w:tabs>
        <w:rPr>
          <w:bCs/>
          <w:color w:val="000000" w:themeColor="text1"/>
        </w:rPr>
      </w:pPr>
      <w:r>
        <w:rPr>
          <w:bCs/>
          <w:color w:val="000000" w:themeColor="text1"/>
        </w:rPr>
        <w:tab/>
      </w:r>
      <w:r>
        <w:rPr>
          <w:bCs/>
          <w:i/>
          <w:iCs/>
          <w:color w:val="000000" w:themeColor="text1"/>
        </w:rPr>
        <w:t>“</w:t>
      </w:r>
      <w:r w:rsidRPr="00B60426">
        <w:rPr>
          <w:bCs/>
          <w:i/>
          <w:iCs/>
          <w:color w:val="000000" w:themeColor="text1"/>
        </w:rPr>
        <w:t>Solar-Eclipse Computational Tools for Imaging Genetics</w:t>
      </w:r>
      <w:r>
        <w:rPr>
          <w:bCs/>
          <w:i/>
          <w:iCs/>
          <w:color w:val="000000" w:themeColor="text1"/>
        </w:rPr>
        <w:t>”</w:t>
      </w:r>
    </w:p>
    <w:p w14:paraId="1F95C6B9" w14:textId="366559CC" w:rsidR="00B60426" w:rsidRDefault="00B60426" w:rsidP="00B60426">
      <w:pPr>
        <w:tabs>
          <w:tab w:val="left" w:pos="2160"/>
        </w:tabs>
        <w:rPr>
          <w:bCs/>
          <w:color w:val="000000" w:themeColor="text1"/>
        </w:rPr>
      </w:pPr>
      <w:r>
        <w:rPr>
          <w:bCs/>
          <w:color w:val="000000" w:themeColor="text1"/>
        </w:rPr>
        <w:tab/>
        <w:t>NIH/NIBIB</w:t>
      </w:r>
    </w:p>
    <w:p w14:paraId="6932C179" w14:textId="503D145A" w:rsidR="00B60426" w:rsidRDefault="00B60426" w:rsidP="00B60426">
      <w:pPr>
        <w:tabs>
          <w:tab w:val="left" w:pos="2160"/>
        </w:tabs>
        <w:rPr>
          <w:bCs/>
          <w:color w:val="000000" w:themeColor="text1"/>
        </w:rPr>
      </w:pPr>
      <w:r>
        <w:rPr>
          <w:bCs/>
          <w:color w:val="000000" w:themeColor="text1"/>
        </w:rPr>
        <w:tab/>
        <w:t xml:space="preserve">Total Costs Year 1: </w:t>
      </w:r>
      <w:r w:rsidRPr="00B60426">
        <w:rPr>
          <w:bCs/>
          <w:color w:val="000000" w:themeColor="text1"/>
        </w:rPr>
        <w:t>$451,230</w:t>
      </w:r>
    </w:p>
    <w:p w14:paraId="5242943D" w14:textId="0E28BC37" w:rsidR="00B60426" w:rsidRDefault="00B60426" w:rsidP="00B60426">
      <w:pPr>
        <w:tabs>
          <w:tab w:val="left" w:pos="2160"/>
        </w:tabs>
        <w:rPr>
          <w:bCs/>
          <w:color w:val="000000" w:themeColor="text1"/>
        </w:rPr>
      </w:pPr>
      <w:r>
        <w:rPr>
          <w:bCs/>
          <w:color w:val="000000" w:themeColor="text1"/>
        </w:rPr>
        <w:tab/>
        <w:t>Status: 1</w:t>
      </w:r>
      <w:r w:rsidRPr="00B60426">
        <w:rPr>
          <w:bCs/>
          <w:color w:val="000000" w:themeColor="text1"/>
          <w:vertAlign w:val="superscript"/>
        </w:rPr>
        <w:t>st</w:t>
      </w:r>
      <w:r>
        <w:rPr>
          <w:bCs/>
          <w:color w:val="000000" w:themeColor="text1"/>
        </w:rPr>
        <w:t xml:space="preserve"> percentile</w:t>
      </w:r>
    </w:p>
    <w:p w14:paraId="4BC93D28" w14:textId="217D07BA" w:rsidR="00B60426" w:rsidRDefault="00B60426" w:rsidP="00B60426">
      <w:pPr>
        <w:tabs>
          <w:tab w:val="left" w:pos="2160"/>
        </w:tabs>
        <w:rPr>
          <w:bCs/>
          <w:color w:val="000000" w:themeColor="text1"/>
        </w:rPr>
      </w:pPr>
    </w:p>
    <w:p w14:paraId="549E28C3" w14:textId="7717F40C" w:rsidR="00E61005" w:rsidRDefault="00E61005" w:rsidP="00B60426">
      <w:pPr>
        <w:tabs>
          <w:tab w:val="left" w:pos="2160"/>
        </w:tabs>
        <w:rPr>
          <w:bCs/>
          <w:color w:val="000000" w:themeColor="text1"/>
        </w:rPr>
      </w:pPr>
      <w:r w:rsidRPr="003776DA">
        <w:rPr>
          <w:rFonts w:ascii="Arial" w:hAnsi="Arial" w:cs="Arial"/>
          <w:sz w:val="22"/>
          <w:szCs w:val="22"/>
        </w:rPr>
        <w:t>7/1/21 – 6/30/23</w:t>
      </w:r>
      <w:r>
        <w:rPr>
          <w:rFonts w:ascii="Arial" w:hAnsi="Arial" w:cs="Arial"/>
          <w:sz w:val="22"/>
          <w:szCs w:val="22"/>
        </w:rPr>
        <w:tab/>
        <w:t>(Co-I, 5%; PI – Barrett)</w:t>
      </w:r>
    </w:p>
    <w:p w14:paraId="5366872C" w14:textId="3100CEF2" w:rsidR="00B60426" w:rsidRDefault="00E61005" w:rsidP="00E61005">
      <w:pPr>
        <w:tabs>
          <w:tab w:val="left" w:pos="2160"/>
        </w:tabs>
        <w:ind w:left="2160"/>
        <w:rPr>
          <w:bCs/>
          <w:color w:val="000000" w:themeColor="text1"/>
        </w:rPr>
      </w:pPr>
      <w:r>
        <w:rPr>
          <w:bCs/>
          <w:i/>
          <w:iCs/>
          <w:color w:val="000000" w:themeColor="text1"/>
        </w:rPr>
        <w:t>“</w:t>
      </w:r>
      <w:r w:rsidRPr="00E61005">
        <w:rPr>
          <w:bCs/>
          <w:i/>
          <w:iCs/>
          <w:color w:val="000000" w:themeColor="text1"/>
        </w:rPr>
        <w:t>Targeting Type I IFN signaling to promote recovery following brain trauma in aged animals</w:t>
      </w:r>
      <w:r>
        <w:rPr>
          <w:bCs/>
          <w:i/>
          <w:iCs/>
          <w:color w:val="000000" w:themeColor="text1"/>
        </w:rPr>
        <w:t>”</w:t>
      </w:r>
    </w:p>
    <w:p w14:paraId="070FE273" w14:textId="31F1B58E" w:rsidR="00E61005" w:rsidRDefault="00E61005" w:rsidP="00E61005">
      <w:pPr>
        <w:tabs>
          <w:tab w:val="left" w:pos="2160"/>
        </w:tabs>
        <w:ind w:left="2160"/>
        <w:rPr>
          <w:bCs/>
          <w:color w:val="000000" w:themeColor="text1"/>
        </w:rPr>
      </w:pPr>
      <w:r>
        <w:rPr>
          <w:bCs/>
          <w:color w:val="000000" w:themeColor="text1"/>
        </w:rPr>
        <w:t>NIH/NINDS, R03</w:t>
      </w:r>
    </w:p>
    <w:p w14:paraId="582CBF90" w14:textId="6CFA6E50" w:rsidR="00E61005" w:rsidRDefault="00E61005" w:rsidP="00E61005">
      <w:pPr>
        <w:tabs>
          <w:tab w:val="left" w:pos="2160"/>
        </w:tabs>
        <w:ind w:left="2160"/>
        <w:rPr>
          <w:bCs/>
          <w:color w:val="000000" w:themeColor="text1"/>
        </w:rPr>
      </w:pPr>
      <w:r>
        <w:rPr>
          <w:bCs/>
          <w:color w:val="000000" w:themeColor="text1"/>
        </w:rPr>
        <w:t>Total Costs: $154,000</w:t>
      </w:r>
    </w:p>
    <w:p w14:paraId="5E66D9F0" w14:textId="3516AB18" w:rsidR="00E61005" w:rsidRDefault="00E61005" w:rsidP="00E61005">
      <w:pPr>
        <w:tabs>
          <w:tab w:val="left" w:pos="2160"/>
        </w:tabs>
        <w:rPr>
          <w:bCs/>
          <w:color w:val="000000" w:themeColor="text1"/>
        </w:rPr>
      </w:pPr>
    </w:p>
    <w:p w14:paraId="41AE7C34" w14:textId="734F015D" w:rsidR="00E61005" w:rsidRDefault="00E61005" w:rsidP="00E61005">
      <w:pPr>
        <w:tabs>
          <w:tab w:val="left" w:pos="2160"/>
        </w:tabs>
        <w:rPr>
          <w:bCs/>
          <w:color w:val="000000" w:themeColor="text1"/>
        </w:rPr>
      </w:pPr>
      <w:r w:rsidRPr="003776DA">
        <w:rPr>
          <w:rFonts w:ascii="Arial" w:hAnsi="Arial" w:cs="Arial"/>
          <w:sz w:val="22"/>
          <w:szCs w:val="22"/>
        </w:rPr>
        <w:t>7/1/21 – 6/30/23</w:t>
      </w:r>
      <w:r>
        <w:rPr>
          <w:rFonts w:ascii="Arial" w:hAnsi="Arial" w:cs="Arial"/>
          <w:sz w:val="22"/>
          <w:szCs w:val="22"/>
        </w:rPr>
        <w:tab/>
        <w:t>(Co-I, 5%; PI –</w:t>
      </w:r>
      <w:r w:rsidRPr="00E61005">
        <w:t xml:space="preserve"> </w:t>
      </w:r>
      <w:proofErr w:type="spellStart"/>
      <w:r w:rsidRPr="00E61005">
        <w:rPr>
          <w:rFonts w:ascii="Arial" w:hAnsi="Arial" w:cs="Arial"/>
          <w:sz w:val="22"/>
          <w:szCs w:val="22"/>
        </w:rPr>
        <w:t>Sabirzhanov</w:t>
      </w:r>
      <w:proofErr w:type="spellEnd"/>
      <w:r>
        <w:rPr>
          <w:rFonts w:ascii="Arial" w:hAnsi="Arial" w:cs="Arial"/>
          <w:sz w:val="22"/>
          <w:szCs w:val="22"/>
        </w:rPr>
        <w:t>)</w:t>
      </w:r>
    </w:p>
    <w:p w14:paraId="3109D218" w14:textId="4D0D3D29" w:rsidR="00E61005" w:rsidRDefault="00E61005" w:rsidP="00E61005">
      <w:pPr>
        <w:tabs>
          <w:tab w:val="left" w:pos="2160"/>
        </w:tabs>
        <w:ind w:left="2160"/>
        <w:rPr>
          <w:bCs/>
          <w:color w:val="000000" w:themeColor="text1"/>
        </w:rPr>
      </w:pPr>
      <w:r>
        <w:rPr>
          <w:bCs/>
          <w:i/>
          <w:iCs/>
          <w:color w:val="000000" w:themeColor="text1"/>
        </w:rPr>
        <w:t>“</w:t>
      </w:r>
      <w:r w:rsidRPr="00E61005">
        <w:rPr>
          <w:bCs/>
          <w:i/>
          <w:iCs/>
          <w:color w:val="000000" w:themeColor="text1"/>
        </w:rPr>
        <w:t>Role of aging-dependent changes in neuronal sub-types in development of radiotherapy-induced cognitive decline in the elderly population</w:t>
      </w:r>
      <w:r>
        <w:rPr>
          <w:bCs/>
          <w:i/>
          <w:iCs/>
          <w:color w:val="000000" w:themeColor="text1"/>
        </w:rPr>
        <w:t>”</w:t>
      </w:r>
    </w:p>
    <w:p w14:paraId="0FF01CF2" w14:textId="7C7ECF39" w:rsidR="00E61005" w:rsidRDefault="00E61005" w:rsidP="00E61005">
      <w:pPr>
        <w:tabs>
          <w:tab w:val="left" w:pos="2160"/>
        </w:tabs>
        <w:ind w:left="2160"/>
        <w:rPr>
          <w:bCs/>
          <w:color w:val="000000" w:themeColor="text1"/>
        </w:rPr>
      </w:pPr>
      <w:r>
        <w:rPr>
          <w:bCs/>
          <w:color w:val="000000" w:themeColor="text1"/>
        </w:rPr>
        <w:t>NIH/NINDS, R03</w:t>
      </w:r>
    </w:p>
    <w:p w14:paraId="27E0A928" w14:textId="38F44AD1" w:rsidR="00E61005" w:rsidRDefault="00E61005" w:rsidP="00E61005">
      <w:pPr>
        <w:tabs>
          <w:tab w:val="left" w:pos="2160"/>
        </w:tabs>
        <w:ind w:left="2160"/>
        <w:rPr>
          <w:bCs/>
          <w:color w:val="000000" w:themeColor="text1"/>
        </w:rPr>
      </w:pPr>
      <w:r>
        <w:rPr>
          <w:bCs/>
          <w:color w:val="000000" w:themeColor="text1"/>
        </w:rPr>
        <w:t>Total Costs: $154,000</w:t>
      </w:r>
    </w:p>
    <w:p w14:paraId="1C872272" w14:textId="4A5240E0" w:rsidR="00E61005" w:rsidRDefault="00E61005" w:rsidP="00E61005">
      <w:pPr>
        <w:tabs>
          <w:tab w:val="left" w:pos="2160"/>
        </w:tabs>
        <w:rPr>
          <w:bCs/>
          <w:color w:val="000000" w:themeColor="text1"/>
        </w:rPr>
      </w:pPr>
    </w:p>
    <w:p w14:paraId="508FAD9C" w14:textId="36EF3D8C" w:rsidR="00E61005" w:rsidRDefault="00E61005" w:rsidP="00E61005">
      <w:pPr>
        <w:tabs>
          <w:tab w:val="left" w:pos="2160"/>
        </w:tabs>
        <w:rPr>
          <w:bCs/>
          <w:color w:val="000000" w:themeColor="text1"/>
        </w:rPr>
      </w:pPr>
      <w:r w:rsidRPr="00E61005">
        <w:rPr>
          <w:bCs/>
          <w:color w:val="000000" w:themeColor="text1"/>
        </w:rPr>
        <w:t>7/1/21 – 6/30/26</w:t>
      </w:r>
      <w:r>
        <w:rPr>
          <w:bCs/>
          <w:color w:val="000000" w:themeColor="text1"/>
        </w:rPr>
        <w:tab/>
        <w:t>(Co-I, 5%; PI – McCarthy)</w:t>
      </w:r>
    </w:p>
    <w:p w14:paraId="6AB321AD" w14:textId="0F72A8A7" w:rsidR="00E61005" w:rsidRDefault="00E61005" w:rsidP="00E61005">
      <w:pPr>
        <w:tabs>
          <w:tab w:val="left" w:pos="2160"/>
        </w:tabs>
        <w:rPr>
          <w:bCs/>
          <w:i/>
          <w:iCs/>
          <w:color w:val="000000" w:themeColor="text1"/>
        </w:rPr>
      </w:pPr>
      <w:r>
        <w:rPr>
          <w:bCs/>
          <w:color w:val="000000" w:themeColor="text1"/>
        </w:rPr>
        <w:tab/>
      </w:r>
      <w:r>
        <w:rPr>
          <w:bCs/>
          <w:i/>
          <w:iCs/>
          <w:color w:val="000000" w:themeColor="text1"/>
        </w:rPr>
        <w:t>“</w:t>
      </w:r>
      <w:r w:rsidRPr="00E61005">
        <w:rPr>
          <w:bCs/>
          <w:i/>
          <w:iCs/>
          <w:color w:val="000000" w:themeColor="text1"/>
        </w:rPr>
        <w:t>Prostaglandins and Cerebellum Development</w:t>
      </w:r>
      <w:r>
        <w:rPr>
          <w:bCs/>
          <w:i/>
          <w:iCs/>
          <w:color w:val="000000" w:themeColor="text1"/>
        </w:rPr>
        <w:t>”</w:t>
      </w:r>
    </w:p>
    <w:p w14:paraId="3CBCBA34" w14:textId="4E245A68" w:rsidR="00E61005" w:rsidRDefault="00E61005" w:rsidP="00E61005">
      <w:pPr>
        <w:tabs>
          <w:tab w:val="left" w:pos="2160"/>
        </w:tabs>
        <w:rPr>
          <w:bCs/>
          <w:color w:val="000000" w:themeColor="text1"/>
        </w:rPr>
      </w:pPr>
      <w:r>
        <w:rPr>
          <w:bCs/>
          <w:i/>
          <w:iCs/>
          <w:color w:val="000000" w:themeColor="text1"/>
        </w:rPr>
        <w:tab/>
      </w:r>
      <w:r>
        <w:rPr>
          <w:bCs/>
          <w:color w:val="000000" w:themeColor="text1"/>
        </w:rPr>
        <w:t>NIH/NIMH, R01</w:t>
      </w:r>
    </w:p>
    <w:p w14:paraId="472D0D3D" w14:textId="63AD24D7" w:rsidR="00E61005" w:rsidRDefault="00E61005" w:rsidP="00E61005">
      <w:pPr>
        <w:tabs>
          <w:tab w:val="left" w:pos="2160"/>
        </w:tabs>
        <w:rPr>
          <w:bCs/>
          <w:color w:val="000000" w:themeColor="text1"/>
        </w:rPr>
      </w:pPr>
      <w:r>
        <w:rPr>
          <w:bCs/>
          <w:color w:val="000000" w:themeColor="text1"/>
        </w:rPr>
        <w:tab/>
        <w:t xml:space="preserve">Total Costs Year 1: </w:t>
      </w:r>
      <w:r w:rsidRPr="00E61005">
        <w:rPr>
          <w:bCs/>
          <w:color w:val="000000" w:themeColor="text1"/>
        </w:rPr>
        <w:t>$492,955</w:t>
      </w:r>
    </w:p>
    <w:p w14:paraId="046B3CE0" w14:textId="7B505043" w:rsidR="00E61005" w:rsidRDefault="00E61005" w:rsidP="00E61005">
      <w:pPr>
        <w:tabs>
          <w:tab w:val="left" w:pos="2160"/>
        </w:tabs>
        <w:rPr>
          <w:bCs/>
          <w:color w:val="000000" w:themeColor="text1"/>
        </w:rPr>
      </w:pPr>
    </w:p>
    <w:p w14:paraId="53240D34" w14:textId="46C47155" w:rsidR="002C3BA0" w:rsidRDefault="0050353B" w:rsidP="00E61005">
      <w:pPr>
        <w:tabs>
          <w:tab w:val="left" w:pos="2160"/>
        </w:tabs>
        <w:rPr>
          <w:bCs/>
          <w:color w:val="000000" w:themeColor="text1"/>
        </w:rPr>
      </w:pPr>
      <w:r>
        <w:rPr>
          <w:rFonts w:ascii="Arial" w:hAnsi="Arial" w:cs="Arial"/>
          <w:sz w:val="22"/>
          <w:szCs w:val="22"/>
        </w:rPr>
        <w:t>4</w:t>
      </w:r>
      <w:r w:rsidRPr="003776DA">
        <w:rPr>
          <w:rFonts w:ascii="Arial" w:hAnsi="Arial" w:cs="Arial"/>
          <w:sz w:val="22"/>
          <w:szCs w:val="22"/>
        </w:rPr>
        <w:t>/01/2</w:t>
      </w:r>
      <w:r>
        <w:rPr>
          <w:rFonts w:ascii="Arial" w:hAnsi="Arial" w:cs="Arial"/>
          <w:sz w:val="22"/>
          <w:szCs w:val="22"/>
        </w:rPr>
        <w:t>2</w:t>
      </w:r>
      <w:r w:rsidRPr="003776DA">
        <w:rPr>
          <w:rFonts w:ascii="Arial" w:hAnsi="Arial" w:cs="Arial"/>
          <w:sz w:val="22"/>
          <w:szCs w:val="22"/>
        </w:rPr>
        <w:t xml:space="preserve"> – </w:t>
      </w:r>
      <w:r>
        <w:rPr>
          <w:rFonts w:ascii="Arial" w:hAnsi="Arial" w:cs="Arial"/>
          <w:sz w:val="22"/>
          <w:szCs w:val="22"/>
        </w:rPr>
        <w:t>3</w:t>
      </w:r>
      <w:r w:rsidRPr="003776DA">
        <w:rPr>
          <w:rFonts w:ascii="Arial" w:hAnsi="Arial" w:cs="Arial"/>
          <w:sz w:val="22"/>
          <w:szCs w:val="22"/>
        </w:rPr>
        <w:t>/31/2</w:t>
      </w:r>
      <w:r>
        <w:rPr>
          <w:rFonts w:ascii="Arial" w:hAnsi="Arial" w:cs="Arial"/>
          <w:sz w:val="22"/>
          <w:szCs w:val="22"/>
        </w:rPr>
        <w:t>7</w:t>
      </w:r>
      <w:r w:rsidR="002C3BA0">
        <w:rPr>
          <w:bCs/>
          <w:color w:val="000000" w:themeColor="text1"/>
        </w:rPr>
        <w:tab/>
        <w:t>(MPI, 5%; Other PIs – Lobo, Keller)</w:t>
      </w:r>
    </w:p>
    <w:p w14:paraId="42B1946D" w14:textId="60BF918F" w:rsidR="00E61005" w:rsidRDefault="002C3BA0" w:rsidP="00E61005">
      <w:pPr>
        <w:tabs>
          <w:tab w:val="left" w:pos="2160"/>
        </w:tabs>
        <w:rPr>
          <w:bCs/>
          <w:color w:val="000000" w:themeColor="text1"/>
        </w:rPr>
      </w:pPr>
      <w:r>
        <w:rPr>
          <w:bCs/>
          <w:color w:val="000000" w:themeColor="text1"/>
        </w:rPr>
        <w:tab/>
      </w:r>
      <w:r>
        <w:rPr>
          <w:bCs/>
          <w:i/>
          <w:iCs/>
          <w:color w:val="000000" w:themeColor="text1"/>
        </w:rPr>
        <w:t>“</w:t>
      </w:r>
      <w:r w:rsidRPr="002C3BA0">
        <w:rPr>
          <w:bCs/>
          <w:i/>
          <w:iCs/>
          <w:color w:val="000000" w:themeColor="text1"/>
        </w:rPr>
        <w:t>Lasting Neurological Effects of Perinatal Opioids</w:t>
      </w:r>
      <w:r>
        <w:rPr>
          <w:bCs/>
          <w:i/>
          <w:iCs/>
          <w:color w:val="000000" w:themeColor="text1"/>
        </w:rPr>
        <w:t>”</w:t>
      </w:r>
    </w:p>
    <w:p w14:paraId="303FF850" w14:textId="43A24209" w:rsidR="002C3BA0" w:rsidRDefault="002C3BA0" w:rsidP="00E61005">
      <w:pPr>
        <w:tabs>
          <w:tab w:val="left" w:pos="2160"/>
        </w:tabs>
        <w:rPr>
          <w:bCs/>
          <w:color w:val="000000" w:themeColor="text1"/>
        </w:rPr>
      </w:pPr>
      <w:r>
        <w:rPr>
          <w:bCs/>
          <w:color w:val="000000" w:themeColor="text1"/>
        </w:rPr>
        <w:tab/>
        <w:t>NIH/NIDA, R01</w:t>
      </w:r>
    </w:p>
    <w:p w14:paraId="42CC2B9C" w14:textId="4761294E" w:rsidR="002C3BA0" w:rsidRDefault="002C3BA0" w:rsidP="00E61005">
      <w:pPr>
        <w:tabs>
          <w:tab w:val="left" w:pos="2160"/>
        </w:tabs>
        <w:rPr>
          <w:bCs/>
          <w:color w:val="000000" w:themeColor="text1"/>
        </w:rPr>
      </w:pPr>
      <w:r>
        <w:rPr>
          <w:bCs/>
          <w:color w:val="000000" w:themeColor="text1"/>
        </w:rPr>
        <w:tab/>
        <w:t xml:space="preserve">Total Costs: </w:t>
      </w:r>
      <w:r w:rsidRPr="002C3BA0">
        <w:rPr>
          <w:bCs/>
          <w:color w:val="000000" w:themeColor="text1"/>
        </w:rPr>
        <w:t>$</w:t>
      </w:r>
      <w:r w:rsidR="0050353B" w:rsidRPr="0050353B">
        <w:rPr>
          <w:bCs/>
          <w:color w:val="000000" w:themeColor="text1"/>
        </w:rPr>
        <w:t>3,443,937.42</w:t>
      </w:r>
    </w:p>
    <w:p w14:paraId="33F1B95D" w14:textId="04CEC784" w:rsidR="002C3BA0" w:rsidRDefault="002C3BA0" w:rsidP="00E61005">
      <w:pPr>
        <w:tabs>
          <w:tab w:val="left" w:pos="2160"/>
        </w:tabs>
        <w:rPr>
          <w:bCs/>
          <w:color w:val="000000" w:themeColor="text1"/>
        </w:rPr>
      </w:pPr>
    </w:p>
    <w:p w14:paraId="0BC8C310" w14:textId="4EC32035" w:rsidR="002C3BA0" w:rsidRDefault="002C3BA0" w:rsidP="00E61005">
      <w:pPr>
        <w:tabs>
          <w:tab w:val="left" w:pos="2160"/>
        </w:tabs>
        <w:rPr>
          <w:bCs/>
          <w:color w:val="000000" w:themeColor="text1"/>
        </w:rPr>
      </w:pPr>
      <w:r w:rsidRPr="002C3BA0">
        <w:rPr>
          <w:bCs/>
          <w:color w:val="000000" w:themeColor="text1"/>
        </w:rPr>
        <w:t>9/1</w:t>
      </w:r>
      <w:r>
        <w:rPr>
          <w:bCs/>
          <w:color w:val="000000" w:themeColor="text1"/>
        </w:rPr>
        <w:t>/</w:t>
      </w:r>
      <w:r w:rsidRPr="002C3BA0">
        <w:rPr>
          <w:bCs/>
          <w:color w:val="000000" w:themeColor="text1"/>
        </w:rPr>
        <w:t>21 – 8/31/26</w:t>
      </w:r>
      <w:r>
        <w:rPr>
          <w:bCs/>
          <w:color w:val="000000" w:themeColor="text1"/>
        </w:rPr>
        <w:tab/>
        <w:t xml:space="preserve">(Co-I, 5%; PIs – </w:t>
      </w:r>
      <w:proofErr w:type="spellStart"/>
      <w:r>
        <w:rPr>
          <w:bCs/>
          <w:color w:val="000000" w:themeColor="text1"/>
        </w:rPr>
        <w:t>Stoica</w:t>
      </w:r>
      <w:proofErr w:type="spellEnd"/>
      <w:r>
        <w:rPr>
          <w:bCs/>
          <w:color w:val="000000" w:themeColor="text1"/>
        </w:rPr>
        <w:t xml:space="preserve">, </w:t>
      </w:r>
      <w:proofErr w:type="spellStart"/>
      <w:r>
        <w:rPr>
          <w:bCs/>
          <w:color w:val="000000" w:themeColor="text1"/>
        </w:rPr>
        <w:t>Faden</w:t>
      </w:r>
      <w:proofErr w:type="spellEnd"/>
      <w:r>
        <w:rPr>
          <w:bCs/>
          <w:color w:val="000000" w:themeColor="text1"/>
        </w:rPr>
        <w:t>)</w:t>
      </w:r>
    </w:p>
    <w:p w14:paraId="2EB3B9A2" w14:textId="181D9690" w:rsidR="002C3BA0" w:rsidRDefault="002C3BA0" w:rsidP="002C3BA0">
      <w:pPr>
        <w:tabs>
          <w:tab w:val="left" w:pos="2160"/>
        </w:tabs>
        <w:ind w:left="2160"/>
        <w:rPr>
          <w:bCs/>
          <w:color w:val="000000" w:themeColor="text1"/>
        </w:rPr>
      </w:pPr>
      <w:r>
        <w:rPr>
          <w:bCs/>
          <w:i/>
          <w:iCs/>
          <w:color w:val="000000" w:themeColor="text1"/>
        </w:rPr>
        <w:t>“</w:t>
      </w:r>
      <w:r w:rsidRPr="002C3BA0">
        <w:rPr>
          <w:bCs/>
          <w:i/>
          <w:iCs/>
          <w:color w:val="000000" w:themeColor="text1"/>
        </w:rPr>
        <w:t>Bidirectional Brain-Gut interactions, chronic neuroinflammation and neurodegeneration after traumatic brain injury</w:t>
      </w:r>
      <w:r>
        <w:rPr>
          <w:bCs/>
          <w:i/>
          <w:iCs/>
          <w:color w:val="000000" w:themeColor="text1"/>
        </w:rPr>
        <w:t>”</w:t>
      </w:r>
    </w:p>
    <w:p w14:paraId="4225CD22" w14:textId="2EB763FA" w:rsidR="002C3BA0" w:rsidRDefault="002C3BA0" w:rsidP="002C3BA0">
      <w:pPr>
        <w:tabs>
          <w:tab w:val="left" w:pos="2160"/>
        </w:tabs>
        <w:ind w:left="2160"/>
        <w:rPr>
          <w:bCs/>
          <w:color w:val="000000" w:themeColor="text1"/>
        </w:rPr>
      </w:pPr>
      <w:r>
        <w:rPr>
          <w:bCs/>
          <w:color w:val="000000" w:themeColor="text1"/>
        </w:rPr>
        <w:t>NIH/NINDS, R01</w:t>
      </w:r>
    </w:p>
    <w:p w14:paraId="4C8335AD" w14:textId="0BE164CE" w:rsidR="002C3BA0" w:rsidRDefault="002C3BA0" w:rsidP="002C3BA0">
      <w:pPr>
        <w:tabs>
          <w:tab w:val="left" w:pos="2160"/>
        </w:tabs>
        <w:ind w:left="2160"/>
        <w:rPr>
          <w:bCs/>
          <w:color w:val="000000" w:themeColor="text1"/>
        </w:rPr>
      </w:pPr>
      <w:r>
        <w:rPr>
          <w:bCs/>
          <w:color w:val="000000" w:themeColor="text1"/>
        </w:rPr>
        <w:t xml:space="preserve">Total Costs Year 1: </w:t>
      </w:r>
      <w:r w:rsidRPr="002C3BA0">
        <w:rPr>
          <w:bCs/>
          <w:color w:val="000000" w:themeColor="text1"/>
        </w:rPr>
        <w:t>$391,979</w:t>
      </w:r>
    </w:p>
    <w:p w14:paraId="60E4F1ED" w14:textId="73F89945" w:rsidR="002C3BA0" w:rsidRDefault="002C3BA0" w:rsidP="002C3BA0">
      <w:pPr>
        <w:tabs>
          <w:tab w:val="left" w:pos="2160"/>
        </w:tabs>
        <w:rPr>
          <w:bCs/>
          <w:color w:val="000000" w:themeColor="text1"/>
        </w:rPr>
      </w:pPr>
    </w:p>
    <w:p w14:paraId="231CE7ED" w14:textId="77F4B3EA" w:rsidR="002C3BA0" w:rsidRDefault="002C3BA0" w:rsidP="002C3BA0">
      <w:pPr>
        <w:tabs>
          <w:tab w:val="left" w:pos="2160"/>
        </w:tabs>
        <w:rPr>
          <w:bCs/>
          <w:color w:val="000000" w:themeColor="text1"/>
        </w:rPr>
      </w:pPr>
      <w:r w:rsidRPr="002C3BA0">
        <w:rPr>
          <w:bCs/>
          <w:color w:val="000000" w:themeColor="text1"/>
        </w:rPr>
        <w:t>9/1</w:t>
      </w:r>
      <w:r>
        <w:rPr>
          <w:bCs/>
          <w:color w:val="000000" w:themeColor="text1"/>
        </w:rPr>
        <w:t>/</w:t>
      </w:r>
      <w:r w:rsidRPr="002C3BA0">
        <w:rPr>
          <w:bCs/>
          <w:color w:val="000000" w:themeColor="text1"/>
        </w:rPr>
        <w:t>21 – 8/31/26</w:t>
      </w:r>
      <w:r>
        <w:rPr>
          <w:bCs/>
          <w:color w:val="000000" w:themeColor="text1"/>
        </w:rPr>
        <w:tab/>
        <w:t>(Co-I, 10%; PI – Henry)</w:t>
      </w:r>
    </w:p>
    <w:p w14:paraId="11E88EBE" w14:textId="0FD93C72" w:rsidR="002C3BA0" w:rsidRDefault="002C3BA0" w:rsidP="002C3BA0">
      <w:pPr>
        <w:tabs>
          <w:tab w:val="left" w:pos="2160"/>
        </w:tabs>
        <w:ind w:left="2160"/>
        <w:rPr>
          <w:bCs/>
          <w:i/>
          <w:iCs/>
          <w:color w:val="000000" w:themeColor="text1"/>
        </w:rPr>
      </w:pPr>
      <w:r>
        <w:rPr>
          <w:bCs/>
          <w:i/>
          <w:iCs/>
          <w:color w:val="000000" w:themeColor="text1"/>
        </w:rPr>
        <w:t>“</w:t>
      </w:r>
      <w:r w:rsidRPr="002C3BA0">
        <w:rPr>
          <w:bCs/>
          <w:i/>
          <w:iCs/>
          <w:color w:val="000000" w:themeColor="text1"/>
        </w:rPr>
        <w:t>miR-155-mediated signaling drives chronic microgliopathy after traumatic brain injury</w:t>
      </w:r>
      <w:r>
        <w:rPr>
          <w:bCs/>
          <w:i/>
          <w:iCs/>
          <w:color w:val="000000" w:themeColor="text1"/>
        </w:rPr>
        <w:t>”</w:t>
      </w:r>
    </w:p>
    <w:p w14:paraId="1BF087EE" w14:textId="140173E7" w:rsidR="002C3BA0" w:rsidRDefault="002C3BA0" w:rsidP="002C3BA0">
      <w:pPr>
        <w:tabs>
          <w:tab w:val="left" w:pos="2160"/>
        </w:tabs>
        <w:ind w:left="2160"/>
        <w:rPr>
          <w:bCs/>
          <w:color w:val="000000" w:themeColor="text1"/>
        </w:rPr>
      </w:pPr>
      <w:r>
        <w:rPr>
          <w:bCs/>
          <w:color w:val="000000" w:themeColor="text1"/>
        </w:rPr>
        <w:t>NIH/NINDS, R01</w:t>
      </w:r>
    </w:p>
    <w:p w14:paraId="16C81759" w14:textId="0D0E6563" w:rsidR="002C3BA0" w:rsidRDefault="002C3BA0" w:rsidP="002C3BA0">
      <w:pPr>
        <w:tabs>
          <w:tab w:val="left" w:pos="2160"/>
        </w:tabs>
        <w:ind w:left="2160"/>
        <w:rPr>
          <w:bCs/>
          <w:color w:val="000000" w:themeColor="text1"/>
        </w:rPr>
      </w:pPr>
      <w:r>
        <w:rPr>
          <w:bCs/>
          <w:color w:val="000000" w:themeColor="text1"/>
        </w:rPr>
        <w:t>Direct Costs Year 1: $250,000</w:t>
      </w:r>
    </w:p>
    <w:p w14:paraId="7C5448AC" w14:textId="4874FA27" w:rsidR="002C3BA0" w:rsidRDefault="002C3BA0" w:rsidP="002C3BA0">
      <w:pPr>
        <w:tabs>
          <w:tab w:val="left" w:pos="2160"/>
        </w:tabs>
        <w:rPr>
          <w:bCs/>
          <w:color w:val="000000" w:themeColor="text1"/>
        </w:rPr>
      </w:pPr>
    </w:p>
    <w:p w14:paraId="4AAD73D2" w14:textId="51885DBE" w:rsidR="002C3BA0" w:rsidRDefault="002C3BA0" w:rsidP="002C3BA0">
      <w:pPr>
        <w:tabs>
          <w:tab w:val="left" w:pos="2160"/>
        </w:tabs>
        <w:rPr>
          <w:bCs/>
          <w:color w:val="000000" w:themeColor="text1"/>
        </w:rPr>
      </w:pPr>
      <w:r w:rsidRPr="002C3BA0">
        <w:rPr>
          <w:bCs/>
          <w:color w:val="000000" w:themeColor="text1"/>
        </w:rPr>
        <w:t>9/1</w:t>
      </w:r>
      <w:r>
        <w:rPr>
          <w:bCs/>
          <w:color w:val="000000" w:themeColor="text1"/>
        </w:rPr>
        <w:t>/</w:t>
      </w:r>
      <w:r w:rsidRPr="002C3BA0">
        <w:rPr>
          <w:bCs/>
          <w:color w:val="000000" w:themeColor="text1"/>
        </w:rPr>
        <w:t>21 – 8/31/26</w:t>
      </w:r>
      <w:r>
        <w:rPr>
          <w:bCs/>
          <w:color w:val="000000" w:themeColor="text1"/>
        </w:rPr>
        <w:tab/>
        <w:t>(Co-I, 5%; PI – Lobo)</w:t>
      </w:r>
    </w:p>
    <w:p w14:paraId="14D82603" w14:textId="78CEF7A5" w:rsidR="002C3BA0" w:rsidRDefault="002C3BA0" w:rsidP="002C3BA0">
      <w:pPr>
        <w:tabs>
          <w:tab w:val="left" w:pos="2160"/>
        </w:tabs>
        <w:ind w:left="2160"/>
        <w:rPr>
          <w:bCs/>
          <w:color w:val="000000" w:themeColor="text1"/>
        </w:rPr>
      </w:pPr>
      <w:r>
        <w:rPr>
          <w:bCs/>
          <w:i/>
          <w:iCs/>
          <w:color w:val="000000" w:themeColor="text1"/>
        </w:rPr>
        <w:t>“</w:t>
      </w:r>
      <w:r w:rsidRPr="002C3BA0">
        <w:rPr>
          <w:bCs/>
          <w:i/>
          <w:iCs/>
          <w:color w:val="000000" w:themeColor="text1"/>
        </w:rPr>
        <w:t>Cocaine-induced mitochondrial mechanisms and molecular mediators in reward circuitry</w:t>
      </w:r>
      <w:r>
        <w:rPr>
          <w:bCs/>
          <w:i/>
          <w:iCs/>
          <w:color w:val="000000" w:themeColor="text1"/>
        </w:rPr>
        <w:t>”</w:t>
      </w:r>
    </w:p>
    <w:p w14:paraId="36FF742C" w14:textId="4DC5E5D1" w:rsidR="002C3BA0" w:rsidRDefault="002C3BA0" w:rsidP="002C3BA0">
      <w:pPr>
        <w:tabs>
          <w:tab w:val="left" w:pos="2160"/>
        </w:tabs>
        <w:ind w:left="2160"/>
        <w:rPr>
          <w:bCs/>
          <w:color w:val="000000" w:themeColor="text1"/>
        </w:rPr>
      </w:pPr>
      <w:r>
        <w:rPr>
          <w:bCs/>
          <w:color w:val="000000" w:themeColor="text1"/>
        </w:rPr>
        <w:t>NIH/NIDA, R01</w:t>
      </w:r>
    </w:p>
    <w:p w14:paraId="3C0E6D8D" w14:textId="778124ED" w:rsidR="002C3BA0" w:rsidRDefault="002C3BA0" w:rsidP="002C3BA0">
      <w:pPr>
        <w:tabs>
          <w:tab w:val="left" w:pos="2160"/>
        </w:tabs>
        <w:ind w:left="2160"/>
        <w:rPr>
          <w:bCs/>
          <w:color w:val="000000" w:themeColor="text1"/>
        </w:rPr>
      </w:pPr>
      <w:r>
        <w:rPr>
          <w:bCs/>
          <w:color w:val="000000" w:themeColor="text1"/>
        </w:rPr>
        <w:t xml:space="preserve">Total Costs Year 1: </w:t>
      </w:r>
      <w:r w:rsidRPr="002C3BA0">
        <w:rPr>
          <w:bCs/>
          <w:color w:val="000000" w:themeColor="text1"/>
        </w:rPr>
        <w:t>$441,836</w:t>
      </w:r>
    </w:p>
    <w:p w14:paraId="30728F4F" w14:textId="35F0A33D" w:rsidR="002C3BA0" w:rsidRDefault="002C3BA0" w:rsidP="002C3BA0">
      <w:pPr>
        <w:tabs>
          <w:tab w:val="left" w:pos="2160"/>
        </w:tabs>
        <w:rPr>
          <w:bCs/>
          <w:color w:val="000000" w:themeColor="text1"/>
        </w:rPr>
      </w:pPr>
    </w:p>
    <w:p w14:paraId="6BB33752" w14:textId="1DD29D89" w:rsidR="002C3BA0" w:rsidRDefault="003F43E0" w:rsidP="002C3BA0">
      <w:pPr>
        <w:tabs>
          <w:tab w:val="left" w:pos="2160"/>
        </w:tabs>
        <w:rPr>
          <w:bCs/>
          <w:color w:val="000000" w:themeColor="text1"/>
        </w:rPr>
      </w:pPr>
      <w:r w:rsidRPr="002C3BA0">
        <w:rPr>
          <w:bCs/>
          <w:color w:val="000000" w:themeColor="text1"/>
        </w:rPr>
        <w:t>9/1</w:t>
      </w:r>
      <w:r>
        <w:rPr>
          <w:bCs/>
          <w:color w:val="000000" w:themeColor="text1"/>
        </w:rPr>
        <w:t>/</w:t>
      </w:r>
      <w:r w:rsidRPr="002C3BA0">
        <w:rPr>
          <w:bCs/>
          <w:color w:val="000000" w:themeColor="text1"/>
        </w:rPr>
        <w:t>21 – 8/31/26</w:t>
      </w:r>
      <w:r w:rsidR="002C3BA0">
        <w:rPr>
          <w:bCs/>
          <w:color w:val="000000" w:themeColor="text1"/>
        </w:rPr>
        <w:tab/>
        <w:t xml:space="preserve">(Co-I, </w:t>
      </w:r>
      <w:r>
        <w:rPr>
          <w:bCs/>
          <w:color w:val="000000" w:themeColor="text1"/>
        </w:rPr>
        <w:t>10</w:t>
      </w:r>
      <w:r w:rsidR="002C3BA0">
        <w:rPr>
          <w:bCs/>
          <w:color w:val="000000" w:themeColor="text1"/>
        </w:rPr>
        <w:t>%; PI – Barrett)</w:t>
      </w:r>
    </w:p>
    <w:p w14:paraId="187B4652" w14:textId="10456318" w:rsidR="003F43E0" w:rsidRDefault="003F43E0" w:rsidP="003F43E0">
      <w:pPr>
        <w:tabs>
          <w:tab w:val="left" w:pos="2160"/>
        </w:tabs>
        <w:ind w:left="2160"/>
        <w:rPr>
          <w:bCs/>
          <w:color w:val="000000" w:themeColor="text1"/>
        </w:rPr>
      </w:pPr>
      <w:r>
        <w:rPr>
          <w:bCs/>
          <w:i/>
          <w:iCs/>
          <w:color w:val="000000" w:themeColor="text1"/>
        </w:rPr>
        <w:lastRenderedPageBreak/>
        <w:t>“</w:t>
      </w:r>
      <w:r w:rsidRPr="003F43E0">
        <w:rPr>
          <w:bCs/>
          <w:i/>
          <w:iCs/>
          <w:color w:val="000000" w:themeColor="text1"/>
        </w:rPr>
        <w:t xml:space="preserve">Microglial </w:t>
      </w:r>
      <w:proofErr w:type="spellStart"/>
      <w:r w:rsidRPr="003F43E0">
        <w:rPr>
          <w:bCs/>
          <w:i/>
          <w:iCs/>
          <w:color w:val="000000" w:themeColor="text1"/>
        </w:rPr>
        <w:t>cGAS</w:t>
      </w:r>
      <w:proofErr w:type="spellEnd"/>
      <w:r w:rsidRPr="003F43E0">
        <w:rPr>
          <w:bCs/>
          <w:i/>
          <w:iCs/>
          <w:color w:val="000000" w:themeColor="text1"/>
        </w:rPr>
        <w:t>/STING contributes to neuroinflammation and neurodegeneration following traumatic brain injury</w:t>
      </w:r>
      <w:r>
        <w:rPr>
          <w:bCs/>
          <w:i/>
          <w:iCs/>
          <w:color w:val="000000" w:themeColor="text1"/>
        </w:rPr>
        <w:t>”</w:t>
      </w:r>
    </w:p>
    <w:p w14:paraId="50F75121" w14:textId="1C6F32FC" w:rsidR="003F43E0" w:rsidRDefault="003F43E0" w:rsidP="003F43E0">
      <w:pPr>
        <w:tabs>
          <w:tab w:val="left" w:pos="2160"/>
        </w:tabs>
        <w:ind w:left="2160"/>
        <w:rPr>
          <w:bCs/>
          <w:color w:val="000000" w:themeColor="text1"/>
        </w:rPr>
      </w:pPr>
      <w:r>
        <w:rPr>
          <w:bCs/>
          <w:color w:val="000000" w:themeColor="text1"/>
        </w:rPr>
        <w:t>NIH/NINDS, R01</w:t>
      </w:r>
    </w:p>
    <w:p w14:paraId="7103B1BB" w14:textId="1C449282" w:rsidR="003F43E0" w:rsidRDefault="003F43E0" w:rsidP="003F43E0">
      <w:pPr>
        <w:tabs>
          <w:tab w:val="left" w:pos="2160"/>
        </w:tabs>
        <w:ind w:left="2160"/>
        <w:rPr>
          <w:bCs/>
          <w:color w:val="000000" w:themeColor="text1"/>
        </w:rPr>
      </w:pPr>
      <w:r>
        <w:rPr>
          <w:bCs/>
          <w:color w:val="000000" w:themeColor="text1"/>
        </w:rPr>
        <w:t xml:space="preserve">Direct Costs Year 1: </w:t>
      </w:r>
      <w:r w:rsidRPr="003F43E0">
        <w:rPr>
          <w:bCs/>
          <w:color w:val="000000" w:themeColor="text1"/>
        </w:rPr>
        <w:t>$307,380</w:t>
      </w:r>
    </w:p>
    <w:p w14:paraId="59B7E4D7" w14:textId="6D210724" w:rsidR="003F43E0" w:rsidRDefault="003F43E0" w:rsidP="003F43E0">
      <w:pPr>
        <w:tabs>
          <w:tab w:val="left" w:pos="2160"/>
        </w:tabs>
        <w:rPr>
          <w:bCs/>
          <w:color w:val="000000" w:themeColor="text1"/>
        </w:rPr>
      </w:pPr>
    </w:p>
    <w:p w14:paraId="271BEBF0" w14:textId="7BA18792" w:rsidR="003F43E0" w:rsidRDefault="003F43E0" w:rsidP="003F43E0">
      <w:pPr>
        <w:tabs>
          <w:tab w:val="left" w:pos="2160"/>
        </w:tabs>
        <w:rPr>
          <w:bCs/>
          <w:color w:val="000000" w:themeColor="text1"/>
        </w:rPr>
      </w:pPr>
      <w:r w:rsidRPr="002C3BA0">
        <w:rPr>
          <w:bCs/>
          <w:color w:val="000000" w:themeColor="text1"/>
        </w:rPr>
        <w:t>9/1</w:t>
      </w:r>
      <w:r>
        <w:rPr>
          <w:bCs/>
          <w:color w:val="000000" w:themeColor="text1"/>
        </w:rPr>
        <w:t>/</w:t>
      </w:r>
      <w:r w:rsidRPr="002C3BA0">
        <w:rPr>
          <w:bCs/>
          <w:color w:val="000000" w:themeColor="text1"/>
        </w:rPr>
        <w:t>21 – 8/31/26</w:t>
      </w:r>
      <w:r>
        <w:rPr>
          <w:bCs/>
          <w:color w:val="000000" w:themeColor="text1"/>
        </w:rPr>
        <w:tab/>
        <w:t>(Co-I, 5%; PI – Henry)</w:t>
      </w:r>
    </w:p>
    <w:p w14:paraId="7D75B371" w14:textId="7EDAECC3" w:rsidR="003F43E0" w:rsidRDefault="003F43E0" w:rsidP="003F43E0">
      <w:pPr>
        <w:tabs>
          <w:tab w:val="left" w:pos="2160"/>
        </w:tabs>
        <w:ind w:left="2160"/>
        <w:rPr>
          <w:bCs/>
          <w:i/>
          <w:iCs/>
          <w:color w:val="000000" w:themeColor="text1"/>
        </w:rPr>
      </w:pPr>
      <w:r>
        <w:rPr>
          <w:bCs/>
          <w:i/>
          <w:iCs/>
          <w:color w:val="000000" w:themeColor="text1"/>
        </w:rPr>
        <w:t>“</w:t>
      </w:r>
      <w:r w:rsidRPr="003F43E0">
        <w:rPr>
          <w:bCs/>
          <w:i/>
          <w:iCs/>
          <w:color w:val="000000" w:themeColor="text1"/>
        </w:rPr>
        <w:t>Microglial NOX2 drive pro-inflammatory responses and neurodegeneration after traumatic brain injury</w:t>
      </w:r>
      <w:r>
        <w:rPr>
          <w:bCs/>
          <w:i/>
          <w:iCs/>
          <w:color w:val="000000" w:themeColor="text1"/>
        </w:rPr>
        <w:t>”</w:t>
      </w:r>
    </w:p>
    <w:p w14:paraId="7E020F67" w14:textId="30E65FAF" w:rsidR="003F43E0" w:rsidRDefault="003F43E0" w:rsidP="0050353B">
      <w:pPr>
        <w:tabs>
          <w:tab w:val="left" w:pos="2160"/>
        </w:tabs>
        <w:ind w:left="2160"/>
        <w:rPr>
          <w:bCs/>
          <w:color w:val="000000" w:themeColor="text1"/>
        </w:rPr>
      </w:pPr>
      <w:r>
        <w:rPr>
          <w:bCs/>
          <w:color w:val="000000" w:themeColor="text1"/>
        </w:rPr>
        <w:t>Direct Costs Year 1: $250,000</w:t>
      </w:r>
    </w:p>
    <w:p w14:paraId="308BA7A9" w14:textId="77777777" w:rsidR="003F43E0" w:rsidRDefault="003F43E0" w:rsidP="003F43E0">
      <w:pPr>
        <w:tabs>
          <w:tab w:val="left" w:pos="2160"/>
        </w:tabs>
        <w:ind w:left="2160"/>
        <w:rPr>
          <w:bCs/>
          <w:i/>
          <w:iCs/>
          <w:color w:val="000000" w:themeColor="text1"/>
        </w:rPr>
      </w:pPr>
    </w:p>
    <w:p w14:paraId="73540A50" w14:textId="7E8A1116" w:rsidR="003F43E0" w:rsidRPr="003F43E0" w:rsidRDefault="003F43E0" w:rsidP="003F43E0">
      <w:pPr>
        <w:tabs>
          <w:tab w:val="left" w:pos="2160"/>
        </w:tabs>
        <w:rPr>
          <w:bCs/>
          <w:color w:val="000000" w:themeColor="text1"/>
        </w:rPr>
      </w:pPr>
      <w:r w:rsidRPr="003F43E0">
        <w:rPr>
          <w:bCs/>
          <w:color w:val="000000" w:themeColor="text1"/>
        </w:rPr>
        <w:t>9/1/21 – 8/31/24</w:t>
      </w:r>
      <w:r>
        <w:rPr>
          <w:bCs/>
          <w:color w:val="000000" w:themeColor="text1"/>
        </w:rPr>
        <w:tab/>
        <w:t>(Site PI, 5%; Other Site PI – Lobo)</w:t>
      </w:r>
    </w:p>
    <w:p w14:paraId="50AF9603" w14:textId="335C7063" w:rsidR="003F43E0" w:rsidRDefault="003F43E0" w:rsidP="003F43E0">
      <w:pPr>
        <w:tabs>
          <w:tab w:val="left" w:pos="2160"/>
        </w:tabs>
        <w:ind w:left="2160"/>
        <w:rPr>
          <w:bCs/>
          <w:color w:val="000000" w:themeColor="text1"/>
        </w:rPr>
      </w:pPr>
      <w:r>
        <w:rPr>
          <w:bCs/>
          <w:i/>
          <w:iCs/>
          <w:color w:val="000000" w:themeColor="text1"/>
        </w:rPr>
        <w:t>“</w:t>
      </w:r>
      <w:proofErr w:type="spellStart"/>
      <w:r w:rsidRPr="003F43E0">
        <w:rPr>
          <w:bCs/>
          <w:i/>
          <w:iCs/>
          <w:color w:val="000000" w:themeColor="text1"/>
        </w:rPr>
        <w:t>Synucleinopathy</w:t>
      </w:r>
      <w:proofErr w:type="spellEnd"/>
      <w:r w:rsidRPr="003F43E0">
        <w:rPr>
          <w:bCs/>
          <w:i/>
          <w:iCs/>
          <w:color w:val="000000" w:themeColor="text1"/>
        </w:rPr>
        <w:t xml:space="preserve"> in vulnerable neural circuitry underlying affective symptoms in Parkinson's disease</w:t>
      </w:r>
      <w:r>
        <w:rPr>
          <w:bCs/>
          <w:i/>
          <w:iCs/>
          <w:color w:val="000000" w:themeColor="text1"/>
        </w:rPr>
        <w:t>”</w:t>
      </w:r>
    </w:p>
    <w:p w14:paraId="7C505982" w14:textId="112D567D" w:rsidR="003F43E0" w:rsidRDefault="003F43E0" w:rsidP="003F43E0">
      <w:pPr>
        <w:tabs>
          <w:tab w:val="left" w:pos="2160"/>
        </w:tabs>
        <w:ind w:left="2160"/>
        <w:rPr>
          <w:bCs/>
          <w:color w:val="000000" w:themeColor="text1"/>
        </w:rPr>
      </w:pPr>
      <w:r w:rsidRPr="003F43E0">
        <w:rPr>
          <w:bCs/>
          <w:color w:val="000000" w:themeColor="text1"/>
        </w:rPr>
        <w:t>Michael J. Fox Foundation</w:t>
      </w:r>
      <w:r>
        <w:rPr>
          <w:bCs/>
          <w:color w:val="000000" w:themeColor="text1"/>
        </w:rPr>
        <w:t>, ASAP Program</w:t>
      </w:r>
    </w:p>
    <w:p w14:paraId="135BA3AC" w14:textId="5B07E3C4" w:rsidR="003F43E0" w:rsidRDefault="003F43E0" w:rsidP="003F43E0">
      <w:pPr>
        <w:tabs>
          <w:tab w:val="left" w:pos="2160"/>
        </w:tabs>
        <w:ind w:left="2160"/>
        <w:rPr>
          <w:bCs/>
          <w:color w:val="000000" w:themeColor="text1"/>
        </w:rPr>
      </w:pPr>
      <w:r>
        <w:rPr>
          <w:bCs/>
          <w:color w:val="000000" w:themeColor="text1"/>
        </w:rPr>
        <w:t xml:space="preserve">Total Costs Year 1: </w:t>
      </w:r>
      <w:r w:rsidRPr="003F43E0">
        <w:rPr>
          <w:bCs/>
          <w:color w:val="000000" w:themeColor="text1"/>
        </w:rPr>
        <w:t>$533,637</w:t>
      </w:r>
    </w:p>
    <w:p w14:paraId="58B9C34C" w14:textId="769F5D36" w:rsidR="003F43E0" w:rsidRDefault="003F43E0" w:rsidP="003F43E0">
      <w:pPr>
        <w:tabs>
          <w:tab w:val="left" w:pos="2160"/>
        </w:tabs>
        <w:rPr>
          <w:bCs/>
          <w:color w:val="000000" w:themeColor="text1"/>
        </w:rPr>
      </w:pPr>
    </w:p>
    <w:p w14:paraId="5AC7D069" w14:textId="36811970" w:rsidR="003F43E0" w:rsidRDefault="003F43E0" w:rsidP="003F43E0">
      <w:pPr>
        <w:tabs>
          <w:tab w:val="left" w:pos="2160"/>
        </w:tabs>
        <w:rPr>
          <w:bCs/>
          <w:color w:val="000000" w:themeColor="text1"/>
        </w:rPr>
      </w:pPr>
      <w:r w:rsidRPr="003F43E0">
        <w:rPr>
          <w:bCs/>
          <w:color w:val="000000" w:themeColor="text1"/>
        </w:rPr>
        <w:t>11/1/21 – 10/31/26</w:t>
      </w:r>
      <w:r>
        <w:rPr>
          <w:bCs/>
          <w:color w:val="000000" w:themeColor="text1"/>
        </w:rPr>
        <w:tab/>
        <w:t>(Co-I, 15%; PIs</w:t>
      </w:r>
      <w:r w:rsidR="00E56B04">
        <w:rPr>
          <w:bCs/>
          <w:color w:val="000000" w:themeColor="text1"/>
        </w:rPr>
        <w:t xml:space="preserve"> --</w:t>
      </w:r>
      <w:r>
        <w:rPr>
          <w:bCs/>
          <w:color w:val="000000" w:themeColor="text1"/>
        </w:rPr>
        <w:t xml:space="preserve"> </w:t>
      </w:r>
      <w:r w:rsidRPr="003F43E0">
        <w:rPr>
          <w:bCs/>
          <w:color w:val="000000" w:themeColor="text1"/>
        </w:rPr>
        <w:t>Dorsey/</w:t>
      </w:r>
      <w:proofErr w:type="spellStart"/>
      <w:r w:rsidRPr="003F43E0">
        <w:rPr>
          <w:bCs/>
          <w:color w:val="000000" w:themeColor="text1"/>
        </w:rPr>
        <w:t>Renn</w:t>
      </w:r>
      <w:proofErr w:type="spellEnd"/>
      <w:r w:rsidRPr="003F43E0">
        <w:rPr>
          <w:bCs/>
          <w:color w:val="000000" w:themeColor="text1"/>
        </w:rPr>
        <w:t>/Wilson</w:t>
      </w:r>
      <w:r>
        <w:rPr>
          <w:bCs/>
          <w:color w:val="000000" w:themeColor="text1"/>
        </w:rPr>
        <w:t>)</w:t>
      </w:r>
    </w:p>
    <w:p w14:paraId="5A47B542" w14:textId="1131291F" w:rsidR="00B60426" w:rsidRDefault="003F43E0" w:rsidP="003F43E0">
      <w:pPr>
        <w:tabs>
          <w:tab w:val="left" w:pos="2160"/>
        </w:tabs>
        <w:ind w:left="2160"/>
        <w:rPr>
          <w:bCs/>
          <w:i/>
          <w:iCs/>
          <w:color w:val="000000" w:themeColor="text1"/>
        </w:rPr>
      </w:pPr>
      <w:r>
        <w:rPr>
          <w:bCs/>
          <w:i/>
          <w:iCs/>
          <w:color w:val="000000" w:themeColor="text1"/>
        </w:rPr>
        <w:t>“</w:t>
      </w:r>
      <w:r w:rsidRPr="003F43E0">
        <w:rPr>
          <w:bCs/>
          <w:i/>
          <w:iCs/>
          <w:color w:val="000000" w:themeColor="text1"/>
        </w:rPr>
        <w:t>Development, validation and optimization of a small molecule to repress trkB.T1 expression for chronic pain relief</w:t>
      </w:r>
      <w:r>
        <w:rPr>
          <w:bCs/>
          <w:i/>
          <w:iCs/>
          <w:color w:val="000000" w:themeColor="text1"/>
        </w:rPr>
        <w:t>”</w:t>
      </w:r>
    </w:p>
    <w:p w14:paraId="26035604" w14:textId="15B0C333" w:rsidR="003F43E0" w:rsidRDefault="003F43E0" w:rsidP="003F43E0">
      <w:pPr>
        <w:tabs>
          <w:tab w:val="left" w:pos="2160"/>
        </w:tabs>
        <w:ind w:left="2160"/>
        <w:rPr>
          <w:bCs/>
          <w:color w:val="000000" w:themeColor="text1"/>
        </w:rPr>
      </w:pPr>
      <w:r>
        <w:rPr>
          <w:bCs/>
          <w:color w:val="000000" w:themeColor="text1"/>
        </w:rPr>
        <w:t>NIH/NINDS, U19</w:t>
      </w:r>
    </w:p>
    <w:p w14:paraId="393D4449" w14:textId="3410A392" w:rsidR="003F43E0" w:rsidRDefault="003F43E0" w:rsidP="003F43E0">
      <w:pPr>
        <w:tabs>
          <w:tab w:val="left" w:pos="2160"/>
        </w:tabs>
        <w:ind w:left="2160"/>
        <w:rPr>
          <w:bCs/>
          <w:color w:val="000000" w:themeColor="text1"/>
        </w:rPr>
      </w:pPr>
      <w:r>
        <w:rPr>
          <w:bCs/>
          <w:color w:val="000000" w:themeColor="text1"/>
        </w:rPr>
        <w:t xml:space="preserve">Direct Costs Year 1: </w:t>
      </w:r>
      <w:r w:rsidRPr="003F43E0">
        <w:rPr>
          <w:bCs/>
          <w:color w:val="000000" w:themeColor="text1"/>
        </w:rPr>
        <w:t>$1,499,190</w:t>
      </w:r>
    </w:p>
    <w:p w14:paraId="7D5FEE94" w14:textId="3F3A4BC2" w:rsidR="003F43E0" w:rsidRDefault="003F43E0" w:rsidP="003F43E0">
      <w:pPr>
        <w:tabs>
          <w:tab w:val="left" w:pos="2160"/>
        </w:tabs>
        <w:rPr>
          <w:bCs/>
          <w:color w:val="000000" w:themeColor="text1"/>
        </w:rPr>
      </w:pPr>
    </w:p>
    <w:p w14:paraId="3A791D88" w14:textId="63AAB99B" w:rsidR="003F43E0" w:rsidRDefault="00E56B04" w:rsidP="003F43E0">
      <w:pPr>
        <w:tabs>
          <w:tab w:val="left" w:pos="2160"/>
        </w:tabs>
        <w:rPr>
          <w:bCs/>
          <w:color w:val="000000" w:themeColor="text1"/>
        </w:rPr>
      </w:pPr>
      <w:r w:rsidRPr="00E56B04">
        <w:rPr>
          <w:bCs/>
          <w:color w:val="000000" w:themeColor="text1"/>
        </w:rPr>
        <w:t>2/1/22 – 1/31/27</w:t>
      </w:r>
      <w:r>
        <w:rPr>
          <w:bCs/>
          <w:color w:val="000000" w:themeColor="text1"/>
        </w:rPr>
        <w:tab/>
        <w:t xml:space="preserve">(Co-I, 5%; PI – </w:t>
      </w:r>
      <w:proofErr w:type="spellStart"/>
      <w:r>
        <w:rPr>
          <w:bCs/>
          <w:color w:val="000000" w:themeColor="text1"/>
        </w:rPr>
        <w:t>Faden</w:t>
      </w:r>
      <w:proofErr w:type="spellEnd"/>
      <w:r>
        <w:rPr>
          <w:bCs/>
          <w:color w:val="000000" w:themeColor="text1"/>
        </w:rPr>
        <w:t>)</w:t>
      </w:r>
    </w:p>
    <w:p w14:paraId="03816080" w14:textId="11B99F7B" w:rsidR="003F43E0" w:rsidRDefault="003F43E0" w:rsidP="003F43E0">
      <w:pPr>
        <w:tabs>
          <w:tab w:val="left" w:pos="2160"/>
        </w:tabs>
        <w:ind w:left="2160"/>
        <w:rPr>
          <w:bCs/>
          <w:color w:val="000000" w:themeColor="text1"/>
        </w:rPr>
      </w:pPr>
      <w:r>
        <w:rPr>
          <w:bCs/>
          <w:i/>
          <w:iCs/>
          <w:color w:val="000000" w:themeColor="text1"/>
        </w:rPr>
        <w:t>“</w:t>
      </w:r>
      <w:r w:rsidRPr="003F43E0">
        <w:rPr>
          <w:bCs/>
          <w:i/>
          <w:iCs/>
          <w:color w:val="000000" w:themeColor="text1"/>
        </w:rPr>
        <w:t>Central and systemic immune-inflammatory mechanisms in neurotrauma</w:t>
      </w:r>
      <w:r>
        <w:rPr>
          <w:bCs/>
          <w:i/>
          <w:iCs/>
          <w:color w:val="000000" w:themeColor="text1"/>
        </w:rPr>
        <w:t>”</w:t>
      </w:r>
    </w:p>
    <w:p w14:paraId="1927E83C" w14:textId="46F8CC7A" w:rsidR="00E56B04" w:rsidRPr="00E56B04" w:rsidRDefault="00E56B04" w:rsidP="003F43E0">
      <w:pPr>
        <w:tabs>
          <w:tab w:val="left" w:pos="2160"/>
        </w:tabs>
        <w:ind w:left="2160"/>
        <w:rPr>
          <w:bCs/>
          <w:color w:val="000000" w:themeColor="text1"/>
        </w:rPr>
      </w:pPr>
      <w:r>
        <w:rPr>
          <w:bCs/>
          <w:color w:val="000000" w:themeColor="text1"/>
        </w:rPr>
        <w:t>NIH/NINDS, R35</w:t>
      </w:r>
    </w:p>
    <w:p w14:paraId="4036B306" w14:textId="51C93B50" w:rsidR="00E56B04" w:rsidRDefault="00E56B04" w:rsidP="003F43E0">
      <w:pPr>
        <w:tabs>
          <w:tab w:val="left" w:pos="2160"/>
        </w:tabs>
        <w:ind w:left="2160"/>
        <w:rPr>
          <w:bCs/>
          <w:color w:val="000000" w:themeColor="text1"/>
        </w:rPr>
      </w:pPr>
      <w:r>
        <w:rPr>
          <w:bCs/>
          <w:color w:val="000000" w:themeColor="text1"/>
        </w:rPr>
        <w:t xml:space="preserve">Total Costs Year 1: </w:t>
      </w:r>
      <w:r w:rsidRPr="00E56B04">
        <w:rPr>
          <w:bCs/>
          <w:color w:val="000000" w:themeColor="text1"/>
        </w:rPr>
        <w:t>$1,055,000</w:t>
      </w:r>
    </w:p>
    <w:p w14:paraId="2FF5417B" w14:textId="1C667B25" w:rsidR="00E56B04" w:rsidRDefault="00E56B04" w:rsidP="00E56B04">
      <w:pPr>
        <w:tabs>
          <w:tab w:val="left" w:pos="2160"/>
        </w:tabs>
        <w:rPr>
          <w:bCs/>
          <w:color w:val="000000" w:themeColor="text1"/>
        </w:rPr>
      </w:pPr>
    </w:p>
    <w:p w14:paraId="228EF7A9" w14:textId="3DE3476B" w:rsidR="00E56B04" w:rsidRDefault="00E56B04" w:rsidP="00E56B04">
      <w:pPr>
        <w:tabs>
          <w:tab w:val="left" w:pos="2160"/>
        </w:tabs>
        <w:rPr>
          <w:bCs/>
          <w:color w:val="000000" w:themeColor="text1"/>
        </w:rPr>
      </w:pPr>
      <w:r>
        <w:rPr>
          <w:rFonts w:ascii="Arial" w:hAnsi="Arial" w:cs="Arial"/>
          <w:sz w:val="22"/>
          <w:szCs w:val="22"/>
        </w:rPr>
        <w:t>4</w:t>
      </w:r>
      <w:r w:rsidRPr="003776DA">
        <w:rPr>
          <w:rFonts w:ascii="Arial" w:hAnsi="Arial" w:cs="Arial"/>
          <w:sz w:val="22"/>
          <w:szCs w:val="22"/>
        </w:rPr>
        <w:t>/1/2</w:t>
      </w:r>
      <w:r>
        <w:rPr>
          <w:rFonts w:ascii="Arial" w:hAnsi="Arial" w:cs="Arial"/>
          <w:sz w:val="22"/>
          <w:szCs w:val="22"/>
        </w:rPr>
        <w:t>2</w:t>
      </w:r>
      <w:r w:rsidRPr="003776DA">
        <w:rPr>
          <w:rFonts w:ascii="Arial" w:hAnsi="Arial" w:cs="Arial"/>
          <w:sz w:val="22"/>
          <w:szCs w:val="22"/>
        </w:rPr>
        <w:t xml:space="preserve"> – </w:t>
      </w:r>
      <w:r>
        <w:rPr>
          <w:rFonts w:ascii="Arial" w:hAnsi="Arial" w:cs="Arial"/>
          <w:sz w:val="22"/>
          <w:szCs w:val="22"/>
        </w:rPr>
        <w:t>3</w:t>
      </w:r>
      <w:r w:rsidRPr="003776DA">
        <w:rPr>
          <w:rFonts w:ascii="Arial" w:hAnsi="Arial" w:cs="Arial"/>
          <w:sz w:val="22"/>
          <w:szCs w:val="22"/>
        </w:rPr>
        <w:t>/31/2</w:t>
      </w:r>
      <w:r>
        <w:rPr>
          <w:rFonts w:ascii="Arial" w:hAnsi="Arial" w:cs="Arial"/>
          <w:sz w:val="22"/>
          <w:szCs w:val="22"/>
        </w:rPr>
        <w:t>4</w:t>
      </w:r>
      <w:r>
        <w:rPr>
          <w:rFonts w:ascii="Arial" w:hAnsi="Arial" w:cs="Arial"/>
          <w:sz w:val="22"/>
          <w:szCs w:val="22"/>
        </w:rPr>
        <w:tab/>
        <w:t xml:space="preserve">(Co-I; 5%; PI – </w:t>
      </w:r>
      <w:proofErr w:type="spellStart"/>
      <w:r>
        <w:rPr>
          <w:rFonts w:ascii="Arial" w:hAnsi="Arial" w:cs="Arial"/>
          <w:sz w:val="22"/>
          <w:szCs w:val="22"/>
        </w:rPr>
        <w:t>Iffland</w:t>
      </w:r>
      <w:proofErr w:type="spellEnd"/>
      <w:r>
        <w:rPr>
          <w:rFonts w:ascii="Arial" w:hAnsi="Arial" w:cs="Arial"/>
          <w:sz w:val="22"/>
          <w:szCs w:val="22"/>
        </w:rPr>
        <w:t>)</w:t>
      </w:r>
    </w:p>
    <w:p w14:paraId="522292B2" w14:textId="7649338C" w:rsidR="00E56B04" w:rsidRDefault="00E56B04" w:rsidP="00E56B04">
      <w:pPr>
        <w:tabs>
          <w:tab w:val="left" w:pos="2160"/>
        </w:tabs>
        <w:rPr>
          <w:bCs/>
          <w:color w:val="000000" w:themeColor="text1"/>
        </w:rPr>
      </w:pPr>
      <w:r>
        <w:rPr>
          <w:bCs/>
          <w:color w:val="000000" w:themeColor="text1"/>
        </w:rPr>
        <w:tab/>
      </w:r>
      <w:r>
        <w:rPr>
          <w:bCs/>
          <w:i/>
          <w:iCs/>
          <w:color w:val="000000" w:themeColor="text1"/>
        </w:rPr>
        <w:t>“</w:t>
      </w:r>
      <w:r w:rsidRPr="00E56B04">
        <w:rPr>
          <w:bCs/>
          <w:i/>
          <w:iCs/>
          <w:color w:val="000000" w:themeColor="text1"/>
        </w:rPr>
        <w:t xml:space="preserve">A high-throughput drug screening tool for </w:t>
      </w:r>
      <w:proofErr w:type="spellStart"/>
      <w:r w:rsidRPr="00E56B04">
        <w:rPr>
          <w:bCs/>
          <w:i/>
          <w:iCs/>
          <w:color w:val="000000" w:themeColor="text1"/>
        </w:rPr>
        <w:t>mTORopathies</w:t>
      </w:r>
      <w:proofErr w:type="spellEnd"/>
      <w:r>
        <w:rPr>
          <w:bCs/>
          <w:i/>
          <w:iCs/>
          <w:color w:val="000000" w:themeColor="text1"/>
        </w:rPr>
        <w:t>”</w:t>
      </w:r>
    </w:p>
    <w:p w14:paraId="714B7685" w14:textId="15566FB1" w:rsidR="00E56B04" w:rsidRDefault="00E56B04" w:rsidP="00E56B04">
      <w:pPr>
        <w:tabs>
          <w:tab w:val="left" w:pos="2160"/>
        </w:tabs>
        <w:rPr>
          <w:rFonts w:ascii="Arial" w:hAnsi="Arial" w:cs="Arial"/>
          <w:sz w:val="22"/>
          <w:szCs w:val="22"/>
        </w:rPr>
      </w:pPr>
      <w:r>
        <w:rPr>
          <w:bCs/>
          <w:color w:val="000000" w:themeColor="text1"/>
        </w:rPr>
        <w:tab/>
      </w:r>
      <w:r w:rsidRPr="001776F9">
        <w:rPr>
          <w:rFonts w:ascii="Arial" w:hAnsi="Arial" w:cs="Arial"/>
          <w:sz w:val="22"/>
          <w:szCs w:val="22"/>
        </w:rPr>
        <w:t>Lisa Dean Moseley Foundation</w:t>
      </w:r>
    </w:p>
    <w:p w14:paraId="30078E80" w14:textId="53379BE0" w:rsidR="00E56B04" w:rsidRDefault="00E56B04" w:rsidP="00E56B04">
      <w:pPr>
        <w:tabs>
          <w:tab w:val="left" w:pos="2160"/>
        </w:tabs>
        <w:rPr>
          <w:rFonts w:ascii="Arial" w:hAnsi="Arial" w:cs="Arial"/>
          <w:sz w:val="22"/>
          <w:szCs w:val="22"/>
        </w:rPr>
      </w:pPr>
      <w:r>
        <w:rPr>
          <w:rFonts w:ascii="Arial" w:hAnsi="Arial" w:cs="Arial"/>
          <w:sz w:val="22"/>
          <w:szCs w:val="22"/>
        </w:rPr>
        <w:tab/>
        <w:t>Total Costs: $250,000</w:t>
      </w:r>
    </w:p>
    <w:p w14:paraId="1763CF92" w14:textId="22D0A066" w:rsidR="00E56B04" w:rsidRDefault="00E56B04" w:rsidP="00E56B04">
      <w:pPr>
        <w:tabs>
          <w:tab w:val="left" w:pos="2160"/>
        </w:tabs>
        <w:rPr>
          <w:rFonts w:ascii="Arial" w:hAnsi="Arial" w:cs="Arial"/>
          <w:sz w:val="22"/>
          <w:szCs w:val="22"/>
        </w:rPr>
      </w:pPr>
    </w:p>
    <w:p w14:paraId="38A61BA2" w14:textId="222088F1" w:rsidR="00E56B04" w:rsidRDefault="00E56B04" w:rsidP="00E56B04">
      <w:pPr>
        <w:tabs>
          <w:tab w:val="left" w:pos="2160"/>
        </w:tabs>
        <w:rPr>
          <w:rFonts w:ascii="Arial" w:hAnsi="Arial" w:cs="Arial"/>
          <w:sz w:val="22"/>
          <w:szCs w:val="22"/>
        </w:rPr>
      </w:pPr>
      <w:r w:rsidRPr="00E56B04">
        <w:rPr>
          <w:rFonts w:ascii="Arial" w:hAnsi="Arial" w:cs="Arial"/>
          <w:sz w:val="22"/>
          <w:szCs w:val="22"/>
        </w:rPr>
        <w:t>8/1/22 – 7/31/27</w:t>
      </w:r>
      <w:r>
        <w:rPr>
          <w:rFonts w:ascii="Arial" w:hAnsi="Arial" w:cs="Arial"/>
          <w:sz w:val="22"/>
          <w:szCs w:val="22"/>
        </w:rPr>
        <w:tab/>
        <w:t>(Co-I, 15%; PI – White)</w:t>
      </w:r>
    </w:p>
    <w:p w14:paraId="1A093FE6" w14:textId="677AC2A2" w:rsidR="00E56B04" w:rsidRDefault="00E56B04" w:rsidP="00E56B04">
      <w:pPr>
        <w:tabs>
          <w:tab w:val="left" w:pos="2160"/>
        </w:tabs>
        <w:ind w:left="2160"/>
        <w:rPr>
          <w:bCs/>
          <w:color w:val="000000" w:themeColor="text1"/>
        </w:rPr>
      </w:pPr>
      <w:r>
        <w:rPr>
          <w:bCs/>
          <w:i/>
          <w:iCs/>
          <w:color w:val="000000" w:themeColor="text1"/>
        </w:rPr>
        <w:t>“</w:t>
      </w:r>
      <w:r w:rsidRPr="00E56B04">
        <w:rPr>
          <w:bCs/>
          <w:i/>
          <w:iCs/>
          <w:color w:val="000000" w:themeColor="text1"/>
        </w:rPr>
        <w:t>A BRAIN Initiative Resource: The Neuroscience Multi-</w:t>
      </w:r>
      <w:proofErr w:type="spellStart"/>
      <w:r w:rsidRPr="00E56B04">
        <w:rPr>
          <w:bCs/>
          <w:i/>
          <w:iCs/>
          <w:color w:val="000000" w:themeColor="text1"/>
        </w:rPr>
        <w:t>omic</w:t>
      </w:r>
      <w:proofErr w:type="spellEnd"/>
      <w:r w:rsidRPr="00E56B04">
        <w:rPr>
          <w:bCs/>
          <w:i/>
          <w:iCs/>
          <w:color w:val="000000" w:themeColor="text1"/>
        </w:rPr>
        <w:t xml:space="preserve"> Data Archive</w:t>
      </w:r>
      <w:r>
        <w:rPr>
          <w:bCs/>
          <w:i/>
          <w:iCs/>
          <w:color w:val="000000" w:themeColor="text1"/>
        </w:rPr>
        <w:t>”</w:t>
      </w:r>
    </w:p>
    <w:p w14:paraId="6B89B8CF" w14:textId="274E7567" w:rsidR="00E56B04" w:rsidRDefault="00E56B04" w:rsidP="00E56B04">
      <w:pPr>
        <w:tabs>
          <w:tab w:val="left" w:pos="2160"/>
        </w:tabs>
        <w:ind w:left="2160"/>
        <w:rPr>
          <w:bCs/>
          <w:color w:val="000000" w:themeColor="text1"/>
        </w:rPr>
      </w:pPr>
      <w:r>
        <w:rPr>
          <w:bCs/>
          <w:color w:val="000000" w:themeColor="text1"/>
        </w:rPr>
        <w:t>NIH/NIMH, UM1</w:t>
      </w:r>
    </w:p>
    <w:p w14:paraId="07FAAE9D" w14:textId="553250B4" w:rsidR="00E56B04" w:rsidRDefault="00E56B04" w:rsidP="00E56B04">
      <w:pPr>
        <w:tabs>
          <w:tab w:val="left" w:pos="2160"/>
        </w:tabs>
        <w:ind w:left="2160"/>
        <w:rPr>
          <w:bCs/>
          <w:color w:val="000000" w:themeColor="text1"/>
        </w:rPr>
      </w:pPr>
      <w:r>
        <w:rPr>
          <w:bCs/>
          <w:color w:val="000000" w:themeColor="text1"/>
        </w:rPr>
        <w:t xml:space="preserve">Total Costs: </w:t>
      </w:r>
      <w:r w:rsidRPr="00E56B04">
        <w:rPr>
          <w:bCs/>
          <w:color w:val="000000" w:themeColor="text1"/>
        </w:rPr>
        <w:t>$8,498,764</w:t>
      </w:r>
    </w:p>
    <w:p w14:paraId="23ADD0D0" w14:textId="10F182A3" w:rsidR="00E56B04" w:rsidRDefault="00E56B04" w:rsidP="00E56B04">
      <w:pPr>
        <w:tabs>
          <w:tab w:val="left" w:pos="2160"/>
        </w:tabs>
        <w:rPr>
          <w:bCs/>
          <w:color w:val="000000" w:themeColor="text1"/>
        </w:rPr>
      </w:pPr>
    </w:p>
    <w:p w14:paraId="1C2D5453" w14:textId="38A53E3A" w:rsidR="0050353B" w:rsidRDefault="0050353B" w:rsidP="00E56B04">
      <w:pPr>
        <w:tabs>
          <w:tab w:val="left" w:pos="2160"/>
        </w:tabs>
        <w:rPr>
          <w:bCs/>
          <w:color w:val="000000" w:themeColor="text1"/>
        </w:rPr>
      </w:pPr>
      <w:r>
        <w:rPr>
          <w:rFonts w:ascii="Arial" w:hAnsi="Arial" w:cs="Arial"/>
          <w:sz w:val="22"/>
          <w:szCs w:val="22"/>
        </w:rPr>
        <w:t>4</w:t>
      </w:r>
      <w:r w:rsidRPr="003776DA">
        <w:rPr>
          <w:rFonts w:ascii="Arial" w:hAnsi="Arial" w:cs="Arial"/>
          <w:sz w:val="22"/>
          <w:szCs w:val="22"/>
        </w:rPr>
        <w:t>/01/2</w:t>
      </w:r>
      <w:r>
        <w:rPr>
          <w:rFonts w:ascii="Arial" w:hAnsi="Arial" w:cs="Arial"/>
          <w:sz w:val="22"/>
          <w:szCs w:val="22"/>
        </w:rPr>
        <w:t>2</w:t>
      </w:r>
      <w:r w:rsidRPr="003776DA">
        <w:rPr>
          <w:rFonts w:ascii="Arial" w:hAnsi="Arial" w:cs="Arial"/>
          <w:sz w:val="22"/>
          <w:szCs w:val="22"/>
        </w:rPr>
        <w:t xml:space="preserve"> – </w:t>
      </w:r>
      <w:r>
        <w:rPr>
          <w:rFonts w:ascii="Arial" w:hAnsi="Arial" w:cs="Arial"/>
          <w:sz w:val="22"/>
          <w:szCs w:val="22"/>
        </w:rPr>
        <w:t>3</w:t>
      </w:r>
      <w:r w:rsidRPr="003776DA">
        <w:rPr>
          <w:rFonts w:ascii="Arial" w:hAnsi="Arial" w:cs="Arial"/>
          <w:sz w:val="22"/>
          <w:szCs w:val="22"/>
        </w:rPr>
        <w:t>/31/2</w:t>
      </w:r>
      <w:r>
        <w:rPr>
          <w:rFonts w:ascii="Arial" w:hAnsi="Arial" w:cs="Arial"/>
          <w:sz w:val="22"/>
          <w:szCs w:val="22"/>
        </w:rPr>
        <w:t>5</w:t>
      </w:r>
      <w:r>
        <w:rPr>
          <w:bCs/>
          <w:color w:val="000000" w:themeColor="text1"/>
        </w:rPr>
        <w:tab/>
        <w:t xml:space="preserve">(Co-I, 5%, PI – </w:t>
      </w:r>
      <w:proofErr w:type="spellStart"/>
      <w:r>
        <w:rPr>
          <w:bCs/>
          <w:color w:val="000000" w:themeColor="text1"/>
        </w:rPr>
        <w:t>Iffland</w:t>
      </w:r>
      <w:proofErr w:type="spellEnd"/>
      <w:r>
        <w:rPr>
          <w:bCs/>
          <w:color w:val="000000" w:themeColor="text1"/>
        </w:rPr>
        <w:t>)</w:t>
      </w:r>
    </w:p>
    <w:p w14:paraId="0B6DF155" w14:textId="2EE79A02" w:rsidR="0050353B" w:rsidRDefault="0050353B" w:rsidP="00E56B04">
      <w:pPr>
        <w:tabs>
          <w:tab w:val="left" w:pos="2160"/>
        </w:tabs>
        <w:rPr>
          <w:b/>
          <w:bCs/>
          <w:i/>
          <w:iCs/>
          <w:color w:val="000000" w:themeColor="text1"/>
        </w:rPr>
      </w:pPr>
      <w:r>
        <w:rPr>
          <w:bCs/>
          <w:color w:val="000000" w:themeColor="text1"/>
        </w:rPr>
        <w:tab/>
      </w:r>
      <w:r>
        <w:rPr>
          <w:bCs/>
          <w:i/>
          <w:iCs/>
          <w:color w:val="000000" w:themeColor="text1"/>
        </w:rPr>
        <w:t>“</w:t>
      </w:r>
      <w:r w:rsidRPr="0050353B">
        <w:rPr>
          <w:b/>
          <w:bCs/>
          <w:i/>
          <w:iCs/>
          <w:color w:val="000000" w:themeColor="text1"/>
        </w:rPr>
        <w:t>Defining the mechanisms of neuronal aggregation in TSC</w:t>
      </w:r>
      <w:r>
        <w:rPr>
          <w:b/>
          <w:bCs/>
          <w:i/>
          <w:iCs/>
          <w:color w:val="000000" w:themeColor="text1"/>
        </w:rPr>
        <w:t>”</w:t>
      </w:r>
    </w:p>
    <w:p w14:paraId="060C0503" w14:textId="2B1990ED" w:rsidR="0050353B" w:rsidRDefault="0050353B" w:rsidP="00E56B04">
      <w:pPr>
        <w:tabs>
          <w:tab w:val="left" w:pos="2160"/>
        </w:tabs>
        <w:rPr>
          <w:color w:val="000000" w:themeColor="text1"/>
        </w:rPr>
      </w:pPr>
      <w:r>
        <w:rPr>
          <w:b/>
          <w:bCs/>
          <w:i/>
          <w:iCs/>
          <w:color w:val="000000" w:themeColor="text1"/>
        </w:rPr>
        <w:tab/>
      </w:r>
      <w:r w:rsidRPr="0050353B">
        <w:rPr>
          <w:color w:val="000000" w:themeColor="text1"/>
        </w:rPr>
        <w:t>DOD - Tuberous Sclerosis Complex, Idea Development Award</w:t>
      </w:r>
    </w:p>
    <w:p w14:paraId="6A245617" w14:textId="5C77F7C6" w:rsidR="0050353B" w:rsidRPr="0050353B" w:rsidRDefault="0050353B" w:rsidP="00E56B04">
      <w:pPr>
        <w:tabs>
          <w:tab w:val="left" w:pos="2160"/>
        </w:tabs>
        <w:rPr>
          <w:color w:val="000000" w:themeColor="text1"/>
        </w:rPr>
      </w:pPr>
      <w:r>
        <w:rPr>
          <w:color w:val="000000" w:themeColor="text1"/>
        </w:rPr>
        <w:tab/>
        <w:t xml:space="preserve">Total Costs: </w:t>
      </w:r>
      <w:r w:rsidRPr="0050353B">
        <w:rPr>
          <w:color w:val="000000" w:themeColor="text1"/>
        </w:rPr>
        <w:t>$771,799.59</w:t>
      </w:r>
    </w:p>
    <w:p w14:paraId="44A3F409" w14:textId="77777777" w:rsidR="003F43E0" w:rsidRPr="009A59B2" w:rsidRDefault="003F43E0" w:rsidP="00E128AA">
      <w:pPr>
        <w:tabs>
          <w:tab w:val="left" w:pos="720"/>
        </w:tabs>
        <w:rPr>
          <w:b/>
          <w:color w:val="000000" w:themeColor="text1"/>
          <w:u w:val="single"/>
        </w:rPr>
      </w:pPr>
    </w:p>
    <w:p w14:paraId="2236BD16" w14:textId="77777777" w:rsidR="00347FE9" w:rsidRPr="009A59B2" w:rsidRDefault="00347FE9" w:rsidP="00E128AA">
      <w:pPr>
        <w:tabs>
          <w:tab w:val="left" w:pos="720"/>
        </w:tabs>
        <w:rPr>
          <w:b/>
          <w:color w:val="000000" w:themeColor="text1"/>
          <w:u w:val="single"/>
        </w:rPr>
      </w:pPr>
      <w:r w:rsidRPr="009A59B2">
        <w:rPr>
          <w:b/>
          <w:color w:val="000000" w:themeColor="text1"/>
          <w:u w:val="single"/>
        </w:rPr>
        <w:t>Completed Grants:</w:t>
      </w:r>
    </w:p>
    <w:p w14:paraId="2900C7CA" w14:textId="77777777" w:rsidR="00F8308A" w:rsidRPr="009A59B2" w:rsidRDefault="00F8308A" w:rsidP="00E128AA">
      <w:pPr>
        <w:tabs>
          <w:tab w:val="left" w:pos="720"/>
        </w:tabs>
        <w:rPr>
          <w:b/>
          <w:color w:val="000000" w:themeColor="text1"/>
          <w:u w:val="single"/>
        </w:rPr>
      </w:pPr>
    </w:p>
    <w:p w14:paraId="1DFD5F36" w14:textId="77777777" w:rsidR="00815261" w:rsidRPr="009A59B2" w:rsidRDefault="00815261" w:rsidP="00815261">
      <w:pPr>
        <w:tabs>
          <w:tab w:val="left" w:pos="2160"/>
        </w:tabs>
        <w:ind w:left="2160" w:hanging="2160"/>
        <w:rPr>
          <w:color w:val="000000" w:themeColor="text1"/>
        </w:rPr>
      </w:pPr>
      <w:r w:rsidRPr="009A59B2">
        <w:rPr>
          <w:color w:val="000000" w:themeColor="text1"/>
        </w:rPr>
        <w:t>7/1/06 – 6/30/09</w:t>
      </w:r>
      <w:r w:rsidRPr="009A59B2">
        <w:rPr>
          <w:color w:val="000000" w:themeColor="text1"/>
        </w:rPr>
        <w:tab/>
        <w:t>(PI, 100%)</w:t>
      </w:r>
    </w:p>
    <w:p w14:paraId="1C3A5164" w14:textId="77777777" w:rsidR="00815261" w:rsidRPr="009A59B2" w:rsidRDefault="00815261" w:rsidP="00815261">
      <w:pPr>
        <w:tabs>
          <w:tab w:val="left" w:pos="2160"/>
        </w:tabs>
        <w:ind w:left="2160" w:hanging="2160"/>
        <w:rPr>
          <w:color w:val="000000" w:themeColor="text1"/>
        </w:rPr>
      </w:pPr>
      <w:r w:rsidRPr="009A59B2">
        <w:rPr>
          <w:color w:val="000000" w:themeColor="text1"/>
        </w:rPr>
        <w:lastRenderedPageBreak/>
        <w:tab/>
        <w:t>National Science Foundation, Graduate Research Fellowship</w:t>
      </w:r>
    </w:p>
    <w:p w14:paraId="04513AB4" w14:textId="77777777" w:rsidR="00815261" w:rsidRPr="009A59B2" w:rsidRDefault="00815261" w:rsidP="00815261">
      <w:pPr>
        <w:tabs>
          <w:tab w:val="left" w:pos="2160"/>
        </w:tabs>
        <w:ind w:left="2160" w:hanging="2160"/>
        <w:rPr>
          <w:color w:val="000000" w:themeColor="text1"/>
        </w:rPr>
      </w:pPr>
      <w:r w:rsidRPr="009A59B2">
        <w:rPr>
          <w:color w:val="000000" w:themeColor="text1"/>
        </w:rPr>
        <w:tab/>
        <w:t>Annual Direct Costs: $30,000</w:t>
      </w:r>
    </w:p>
    <w:p w14:paraId="3B45C8E8" w14:textId="77777777" w:rsidR="00815261" w:rsidRPr="009A59B2" w:rsidRDefault="00815261" w:rsidP="00815261">
      <w:pPr>
        <w:tabs>
          <w:tab w:val="left" w:pos="2160"/>
        </w:tabs>
        <w:ind w:left="2160" w:hanging="2160"/>
        <w:rPr>
          <w:color w:val="000000" w:themeColor="text1"/>
        </w:rPr>
      </w:pPr>
      <w:r w:rsidRPr="009A59B2">
        <w:rPr>
          <w:color w:val="000000" w:themeColor="text1"/>
        </w:rPr>
        <w:tab/>
        <w:t>Total Direct Costs: $90,000</w:t>
      </w:r>
    </w:p>
    <w:p w14:paraId="7F394AFD" w14:textId="77777777" w:rsidR="00815261" w:rsidRPr="009A59B2" w:rsidRDefault="00815261" w:rsidP="00815261">
      <w:pPr>
        <w:tabs>
          <w:tab w:val="left" w:pos="2160"/>
        </w:tabs>
        <w:ind w:left="2160" w:hanging="2160"/>
        <w:rPr>
          <w:color w:val="000000" w:themeColor="text1"/>
        </w:rPr>
      </w:pPr>
    </w:p>
    <w:p w14:paraId="53FEBC87" w14:textId="77777777" w:rsidR="00815261" w:rsidRPr="009A59B2" w:rsidRDefault="00815261" w:rsidP="00815261">
      <w:pPr>
        <w:tabs>
          <w:tab w:val="left" w:pos="2160"/>
        </w:tabs>
        <w:ind w:left="2160" w:hanging="2160"/>
        <w:rPr>
          <w:color w:val="000000" w:themeColor="text1"/>
        </w:rPr>
      </w:pPr>
      <w:r w:rsidRPr="009A59B2">
        <w:rPr>
          <w:color w:val="000000" w:themeColor="text1"/>
        </w:rPr>
        <w:t>9/1/09 – 8/31/10</w:t>
      </w:r>
      <w:r w:rsidRPr="009A59B2">
        <w:rPr>
          <w:color w:val="000000" w:themeColor="text1"/>
        </w:rPr>
        <w:tab/>
        <w:t>(Trainee, 100%)</w:t>
      </w:r>
    </w:p>
    <w:p w14:paraId="6E93612E" w14:textId="77777777" w:rsidR="00815261" w:rsidRPr="009A59B2" w:rsidRDefault="00815261" w:rsidP="00815261">
      <w:pPr>
        <w:tabs>
          <w:tab w:val="left" w:pos="2160"/>
        </w:tabs>
        <w:ind w:left="2160" w:hanging="2160"/>
        <w:rPr>
          <w:i/>
          <w:color w:val="000000" w:themeColor="text1"/>
        </w:rPr>
      </w:pPr>
      <w:r w:rsidRPr="009A59B2">
        <w:rPr>
          <w:color w:val="000000" w:themeColor="text1"/>
        </w:rPr>
        <w:tab/>
      </w:r>
      <w:r w:rsidRPr="009A59B2">
        <w:rPr>
          <w:i/>
          <w:color w:val="000000" w:themeColor="text1"/>
        </w:rPr>
        <w:t>“Sensory Neuroscience Training Program”</w:t>
      </w:r>
    </w:p>
    <w:p w14:paraId="27040F42" w14:textId="77777777" w:rsidR="00815261" w:rsidRPr="009A59B2" w:rsidRDefault="00815261" w:rsidP="00815261">
      <w:pPr>
        <w:tabs>
          <w:tab w:val="left" w:pos="2160"/>
        </w:tabs>
        <w:ind w:left="2160" w:hanging="2160"/>
        <w:rPr>
          <w:color w:val="000000" w:themeColor="text1"/>
        </w:rPr>
      </w:pPr>
      <w:r w:rsidRPr="009A59B2">
        <w:rPr>
          <w:color w:val="000000" w:themeColor="text1"/>
        </w:rPr>
        <w:tab/>
        <w:t>National Institute on Deafness and Other Communication Disorders, T32, 5T32DC006612-03</w:t>
      </w:r>
    </w:p>
    <w:p w14:paraId="61CA2008" w14:textId="77777777" w:rsidR="00815261" w:rsidRPr="009A59B2" w:rsidRDefault="00815261" w:rsidP="00815261">
      <w:pPr>
        <w:tabs>
          <w:tab w:val="left" w:pos="2160"/>
        </w:tabs>
        <w:ind w:left="2160" w:hanging="2160"/>
        <w:rPr>
          <w:color w:val="000000" w:themeColor="text1"/>
        </w:rPr>
      </w:pPr>
      <w:r w:rsidRPr="009A59B2">
        <w:rPr>
          <w:color w:val="000000" w:themeColor="text1"/>
        </w:rPr>
        <w:tab/>
        <w:t>Total Direct Costs: $24,000</w:t>
      </w:r>
    </w:p>
    <w:p w14:paraId="223BB092" w14:textId="77777777" w:rsidR="00815261" w:rsidRPr="009A59B2" w:rsidRDefault="00815261" w:rsidP="00815261">
      <w:pPr>
        <w:tabs>
          <w:tab w:val="left" w:pos="2160"/>
        </w:tabs>
        <w:ind w:left="2160" w:hanging="2160"/>
        <w:rPr>
          <w:rFonts w:eastAsia="Cambria"/>
          <w:color w:val="000000" w:themeColor="text1"/>
        </w:rPr>
      </w:pPr>
    </w:p>
    <w:p w14:paraId="66F18676" w14:textId="77777777" w:rsidR="00815261" w:rsidRPr="009A59B2" w:rsidRDefault="00815261" w:rsidP="00815261">
      <w:pPr>
        <w:tabs>
          <w:tab w:val="left" w:pos="2160"/>
        </w:tabs>
        <w:ind w:left="2160" w:hanging="2160"/>
        <w:rPr>
          <w:rFonts w:eastAsia="Cambria"/>
          <w:color w:val="000000" w:themeColor="text1"/>
        </w:rPr>
      </w:pPr>
      <w:r w:rsidRPr="009A59B2">
        <w:rPr>
          <w:rFonts w:eastAsia="Cambria"/>
          <w:color w:val="000000" w:themeColor="text1"/>
        </w:rPr>
        <w:t>1/1/14 – 12/31/14</w:t>
      </w:r>
      <w:r w:rsidRPr="009A59B2">
        <w:rPr>
          <w:rFonts w:eastAsia="Cambria"/>
          <w:color w:val="000000" w:themeColor="text1"/>
        </w:rPr>
        <w:tab/>
        <w:t>(PI, 0%)</w:t>
      </w:r>
    </w:p>
    <w:p w14:paraId="5AC04A43" w14:textId="77777777" w:rsidR="00815261" w:rsidRPr="009A59B2" w:rsidRDefault="00815261" w:rsidP="00815261">
      <w:pPr>
        <w:tabs>
          <w:tab w:val="left" w:pos="2160"/>
        </w:tabs>
        <w:ind w:left="2160" w:hanging="2160"/>
        <w:rPr>
          <w:rFonts w:eastAsia="Cambria"/>
          <w:color w:val="000000" w:themeColor="text1"/>
        </w:rPr>
      </w:pPr>
      <w:r w:rsidRPr="009A59B2">
        <w:rPr>
          <w:rFonts w:eastAsia="Cambria"/>
          <w:color w:val="000000" w:themeColor="text1"/>
        </w:rPr>
        <w:tab/>
      </w:r>
      <w:r w:rsidRPr="009A59B2">
        <w:rPr>
          <w:rFonts w:eastAsia="Cambria"/>
          <w:i/>
          <w:color w:val="000000" w:themeColor="text1"/>
        </w:rPr>
        <w:t>“</w:t>
      </w:r>
      <w:r w:rsidRPr="009A59B2">
        <w:rPr>
          <w:rFonts w:eastAsia="Cambria"/>
          <w:bCs/>
          <w:i/>
          <w:color w:val="000000" w:themeColor="text1"/>
        </w:rPr>
        <w:t>Systems Biology Validation of Bipolar Disorder Risk Variants using CRISPR/Cas9 Genome Editing”</w:t>
      </w:r>
    </w:p>
    <w:p w14:paraId="1DEDCDAD" w14:textId="77777777" w:rsidR="00815261" w:rsidRPr="009A59B2" w:rsidRDefault="00815261" w:rsidP="00815261">
      <w:pPr>
        <w:tabs>
          <w:tab w:val="left" w:pos="2160"/>
        </w:tabs>
        <w:ind w:left="2160" w:hanging="2160"/>
        <w:rPr>
          <w:rFonts w:eastAsia="Cambria"/>
          <w:bCs/>
          <w:color w:val="000000" w:themeColor="text1"/>
        </w:rPr>
      </w:pPr>
      <w:r w:rsidRPr="009A59B2">
        <w:rPr>
          <w:rFonts w:eastAsia="Cambria"/>
          <w:color w:val="000000" w:themeColor="text1"/>
        </w:rPr>
        <w:tab/>
        <w:t>Institute for Systems Biology, Intramural Competitive Seed Funding Award</w:t>
      </w:r>
    </w:p>
    <w:p w14:paraId="46F81773" w14:textId="77777777" w:rsidR="00815261" w:rsidRPr="009A59B2" w:rsidRDefault="00815261" w:rsidP="00815261">
      <w:pPr>
        <w:tabs>
          <w:tab w:val="left" w:pos="2160"/>
        </w:tabs>
        <w:rPr>
          <w:bCs/>
          <w:color w:val="000000" w:themeColor="text1"/>
        </w:rPr>
      </w:pPr>
      <w:r w:rsidRPr="009A59B2">
        <w:rPr>
          <w:bCs/>
          <w:color w:val="000000" w:themeColor="text1"/>
        </w:rPr>
        <w:tab/>
        <w:t>Total Direct Costs: $16,000</w:t>
      </w:r>
    </w:p>
    <w:p w14:paraId="36A87A0F" w14:textId="77777777" w:rsidR="00815261" w:rsidRPr="009A59B2" w:rsidRDefault="00815261" w:rsidP="00815261">
      <w:pPr>
        <w:tabs>
          <w:tab w:val="left" w:pos="2160"/>
        </w:tabs>
        <w:rPr>
          <w:bCs/>
          <w:color w:val="000000" w:themeColor="text1"/>
        </w:rPr>
      </w:pPr>
    </w:p>
    <w:p w14:paraId="785F5EC6" w14:textId="77777777" w:rsidR="00815261" w:rsidRPr="009A59B2" w:rsidRDefault="00815261" w:rsidP="00815261">
      <w:pPr>
        <w:tabs>
          <w:tab w:val="left" w:pos="2160"/>
        </w:tabs>
        <w:rPr>
          <w:bCs/>
          <w:color w:val="000000" w:themeColor="text1"/>
        </w:rPr>
      </w:pPr>
      <w:r w:rsidRPr="009A59B2">
        <w:rPr>
          <w:rFonts w:eastAsia="Cambria"/>
          <w:color w:val="000000" w:themeColor="text1"/>
        </w:rPr>
        <w:t>1/15/15 – 1/15/17</w:t>
      </w:r>
      <w:r w:rsidRPr="009A59B2">
        <w:rPr>
          <w:rFonts w:eastAsia="Cambria"/>
          <w:color w:val="000000" w:themeColor="text1"/>
        </w:rPr>
        <w:tab/>
        <w:t>(PI, 25%)</w:t>
      </w:r>
    </w:p>
    <w:p w14:paraId="7DC3BD26" w14:textId="77777777" w:rsidR="00815261" w:rsidRPr="009A59B2" w:rsidRDefault="00815261" w:rsidP="00815261">
      <w:pPr>
        <w:tabs>
          <w:tab w:val="left" w:pos="1800"/>
        </w:tabs>
        <w:ind w:left="2160"/>
        <w:rPr>
          <w:rFonts w:eastAsia="Cambria"/>
          <w:color w:val="000000" w:themeColor="text1"/>
        </w:rPr>
      </w:pPr>
      <w:r w:rsidRPr="009A59B2">
        <w:rPr>
          <w:rFonts w:eastAsia="Cambria"/>
          <w:color w:val="000000" w:themeColor="text1"/>
        </w:rPr>
        <w:t>“</w:t>
      </w:r>
      <w:r w:rsidRPr="009A59B2">
        <w:rPr>
          <w:rFonts w:eastAsia="Cambria"/>
          <w:i/>
          <w:iCs/>
          <w:color w:val="000000" w:themeColor="text1"/>
        </w:rPr>
        <w:t>Identification and Validation of Genetic Risk Variants for Bipolar Disorder by Whole-genome Sequencing of an Extended Amish Pedigree</w:t>
      </w:r>
      <w:r w:rsidRPr="009A59B2">
        <w:rPr>
          <w:rFonts w:eastAsia="Cambria"/>
          <w:color w:val="000000" w:themeColor="text1"/>
        </w:rPr>
        <w:t>”</w:t>
      </w:r>
    </w:p>
    <w:p w14:paraId="593C584F" w14:textId="77777777" w:rsidR="00815261" w:rsidRPr="009A59B2" w:rsidRDefault="00815261" w:rsidP="00815261">
      <w:pPr>
        <w:tabs>
          <w:tab w:val="left" w:pos="720"/>
        </w:tabs>
        <w:ind w:left="2160"/>
        <w:rPr>
          <w:rFonts w:eastAsia="Cambria"/>
          <w:color w:val="000000" w:themeColor="text1"/>
        </w:rPr>
      </w:pPr>
      <w:r w:rsidRPr="009A59B2">
        <w:rPr>
          <w:rFonts w:eastAsia="Cambria"/>
          <w:color w:val="000000" w:themeColor="text1"/>
        </w:rPr>
        <w:t>Brain and Behavior Research Foundation. NARSAD Young Investigator Award</w:t>
      </w:r>
    </w:p>
    <w:p w14:paraId="7B14B220" w14:textId="77777777" w:rsidR="00815261" w:rsidRPr="009A59B2" w:rsidRDefault="00815261" w:rsidP="00815261">
      <w:pPr>
        <w:tabs>
          <w:tab w:val="left" w:pos="720"/>
        </w:tabs>
        <w:ind w:left="2160"/>
        <w:rPr>
          <w:b/>
          <w:color w:val="000000" w:themeColor="text1"/>
          <w:u w:val="single"/>
        </w:rPr>
      </w:pPr>
      <w:r w:rsidRPr="009A59B2">
        <w:rPr>
          <w:rFonts w:eastAsia="Cambria"/>
          <w:color w:val="000000" w:themeColor="text1"/>
        </w:rPr>
        <w:t>Total Direct Costs: $64,038</w:t>
      </w:r>
    </w:p>
    <w:p w14:paraId="64027740" w14:textId="77777777" w:rsidR="00815261" w:rsidRPr="009A59B2" w:rsidRDefault="00815261" w:rsidP="00815261">
      <w:pPr>
        <w:tabs>
          <w:tab w:val="left" w:pos="360"/>
          <w:tab w:val="left" w:pos="2160"/>
        </w:tabs>
        <w:rPr>
          <w:b/>
          <w:bCs/>
          <w:color w:val="000000" w:themeColor="text1"/>
        </w:rPr>
      </w:pPr>
    </w:p>
    <w:p w14:paraId="4DA5B561" w14:textId="77777777" w:rsidR="00815261" w:rsidRPr="009A59B2" w:rsidRDefault="00815261" w:rsidP="00815261">
      <w:pPr>
        <w:tabs>
          <w:tab w:val="left" w:pos="2160"/>
        </w:tabs>
        <w:rPr>
          <w:color w:val="000000" w:themeColor="text1"/>
        </w:rPr>
      </w:pPr>
      <w:r w:rsidRPr="009A59B2">
        <w:rPr>
          <w:color w:val="000000" w:themeColor="text1"/>
        </w:rPr>
        <w:t>5/1/17 – 4/30/18</w:t>
      </w:r>
      <w:r w:rsidRPr="009A59B2">
        <w:rPr>
          <w:color w:val="000000" w:themeColor="text1"/>
        </w:rPr>
        <w:tab/>
        <w:t>(Co-I, 10%; PI -- Hertzano)</w:t>
      </w:r>
    </w:p>
    <w:p w14:paraId="692C2FFD" w14:textId="77777777" w:rsidR="00815261" w:rsidRPr="009A59B2" w:rsidRDefault="00815261" w:rsidP="00815261">
      <w:pPr>
        <w:tabs>
          <w:tab w:val="left" w:pos="2160"/>
        </w:tabs>
        <w:rPr>
          <w:i/>
          <w:iCs/>
          <w:color w:val="000000" w:themeColor="text1"/>
        </w:rPr>
      </w:pPr>
      <w:r w:rsidRPr="009A59B2">
        <w:rPr>
          <w:color w:val="000000" w:themeColor="text1"/>
        </w:rPr>
        <w:tab/>
      </w:r>
      <w:r w:rsidRPr="009A59B2">
        <w:rPr>
          <w:i/>
          <w:iCs/>
          <w:color w:val="000000" w:themeColor="text1"/>
        </w:rPr>
        <w:t>“Integrated Systems Biology of Hearing Restoration”</w:t>
      </w:r>
    </w:p>
    <w:p w14:paraId="5F39F060" w14:textId="77777777" w:rsidR="00815261" w:rsidRPr="009A59B2" w:rsidRDefault="00815261" w:rsidP="00815261">
      <w:pPr>
        <w:tabs>
          <w:tab w:val="left" w:pos="2160"/>
        </w:tabs>
        <w:rPr>
          <w:color w:val="000000" w:themeColor="text1"/>
        </w:rPr>
      </w:pPr>
      <w:r w:rsidRPr="009A59B2">
        <w:rPr>
          <w:color w:val="000000" w:themeColor="text1"/>
        </w:rPr>
        <w:tab/>
        <w:t>Hearing Restoration Project Grant, Hearing Health Foundation</w:t>
      </w:r>
    </w:p>
    <w:p w14:paraId="4CC76931" w14:textId="77777777" w:rsidR="00815261" w:rsidRPr="009A59B2" w:rsidRDefault="00815261" w:rsidP="00815261">
      <w:pPr>
        <w:tabs>
          <w:tab w:val="left" w:pos="2160"/>
        </w:tabs>
        <w:rPr>
          <w:color w:val="000000" w:themeColor="text1"/>
        </w:rPr>
      </w:pPr>
      <w:r w:rsidRPr="009A59B2">
        <w:rPr>
          <w:color w:val="000000" w:themeColor="text1"/>
        </w:rPr>
        <w:tab/>
        <w:t>Total Direct Costs: $82,760</w:t>
      </w:r>
    </w:p>
    <w:p w14:paraId="191B603C" w14:textId="77777777" w:rsidR="00815261" w:rsidRPr="009A59B2" w:rsidRDefault="00815261" w:rsidP="00815261">
      <w:pPr>
        <w:tabs>
          <w:tab w:val="left" w:pos="720"/>
        </w:tabs>
        <w:rPr>
          <w:color w:val="000000" w:themeColor="text1"/>
        </w:rPr>
      </w:pPr>
    </w:p>
    <w:p w14:paraId="4A4792B2" w14:textId="77777777" w:rsidR="00815261" w:rsidRPr="009A59B2" w:rsidRDefault="00815261" w:rsidP="00815261">
      <w:pPr>
        <w:tabs>
          <w:tab w:val="left" w:pos="720"/>
        </w:tabs>
        <w:rPr>
          <w:color w:val="000000" w:themeColor="text1"/>
        </w:rPr>
      </w:pPr>
      <w:r w:rsidRPr="009A59B2">
        <w:rPr>
          <w:color w:val="000000" w:themeColor="text1"/>
        </w:rPr>
        <w:t>5/1/17 – 4/30/18</w:t>
      </w:r>
      <w:r w:rsidRPr="009A59B2">
        <w:rPr>
          <w:color w:val="000000" w:themeColor="text1"/>
        </w:rPr>
        <w:tab/>
        <w:t>(Site PI, 10%)</w:t>
      </w:r>
    </w:p>
    <w:p w14:paraId="36D399A5" w14:textId="77777777" w:rsidR="00815261" w:rsidRPr="009A59B2" w:rsidRDefault="00815261" w:rsidP="00815261">
      <w:pPr>
        <w:tabs>
          <w:tab w:val="left" w:pos="720"/>
          <w:tab w:val="left" w:pos="2160"/>
        </w:tabs>
        <w:ind w:left="2160" w:hanging="2160"/>
        <w:rPr>
          <w:i/>
          <w:iCs/>
          <w:color w:val="000000" w:themeColor="text1"/>
        </w:rPr>
      </w:pPr>
      <w:r w:rsidRPr="009A59B2">
        <w:rPr>
          <w:color w:val="000000" w:themeColor="text1"/>
        </w:rPr>
        <w:tab/>
      </w:r>
      <w:r w:rsidRPr="009A59B2">
        <w:rPr>
          <w:color w:val="000000" w:themeColor="text1"/>
        </w:rPr>
        <w:tab/>
      </w:r>
      <w:r w:rsidRPr="009A59B2">
        <w:rPr>
          <w:i/>
          <w:iCs/>
          <w:color w:val="000000" w:themeColor="text1"/>
        </w:rPr>
        <w:t>“Integrated systems biology analysis of peripheral effects of Huntington’s disease mutations and HTT lowering”</w:t>
      </w:r>
    </w:p>
    <w:p w14:paraId="6EBA26C1" w14:textId="77777777" w:rsidR="00815261" w:rsidRPr="009A59B2" w:rsidRDefault="00815261" w:rsidP="00815261">
      <w:pPr>
        <w:tabs>
          <w:tab w:val="left" w:pos="720"/>
          <w:tab w:val="left" w:pos="2160"/>
        </w:tabs>
        <w:ind w:left="2160" w:hanging="2160"/>
        <w:rPr>
          <w:color w:val="000000" w:themeColor="text1"/>
        </w:rPr>
      </w:pPr>
      <w:r w:rsidRPr="009A59B2">
        <w:rPr>
          <w:color w:val="000000" w:themeColor="text1"/>
        </w:rPr>
        <w:tab/>
      </w:r>
      <w:r w:rsidRPr="009A59B2">
        <w:rPr>
          <w:color w:val="000000" w:themeColor="text1"/>
        </w:rPr>
        <w:tab/>
        <w:t>CHDI Foundation, Sub-contract from Western Washington University</w:t>
      </w:r>
    </w:p>
    <w:p w14:paraId="766DB5D1" w14:textId="77777777" w:rsidR="00815261" w:rsidRPr="009A59B2" w:rsidRDefault="00815261" w:rsidP="00815261">
      <w:pPr>
        <w:tabs>
          <w:tab w:val="left" w:pos="720"/>
          <w:tab w:val="left" w:pos="2160"/>
        </w:tabs>
        <w:ind w:left="2160" w:hanging="2160"/>
        <w:rPr>
          <w:color w:val="000000" w:themeColor="text1"/>
        </w:rPr>
      </w:pPr>
      <w:r w:rsidRPr="009A59B2">
        <w:rPr>
          <w:color w:val="000000" w:themeColor="text1"/>
        </w:rPr>
        <w:tab/>
      </w:r>
      <w:r w:rsidRPr="009A59B2">
        <w:rPr>
          <w:color w:val="000000" w:themeColor="text1"/>
        </w:rPr>
        <w:tab/>
        <w:t>Annual Total Costs: $217,000</w:t>
      </w:r>
    </w:p>
    <w:p w14:paraId="69E50EEE" w14:textId="77777777" w:rsidR="00815261" w:rsidRPr="009A59B2" w:rsidRDefault="00815261" w:rsidP="00815261">
      <w:pPr>
        <w:pStyle w:val="Default"/>
        <w:rPr>
          <w:rFonts w:ascii="Times New Roman" w:hAnsi="Times New Roman" w:cs="Times New Roman"/>
          <w:color w:val="000000" w:themeColor="text1"/>
        </w:rPr>
      </w:pPr>
    </w:p>
    <w:p w14:paraId="137AB1FB" w14:textId="77777777" w:rsidR="00815261" w:rsidRPr="009A59B2" w:rsidRDefault="00815261" w:rsidP="00815261">
      <w:pPr>
        <w:tabs>
          <w:tab w:val="center" w:pos="-450"/>
          <w:tab w:val="left" w:pos="2160"/>
          <w:tab w:val="left" w:pos="5400"/>
          <w:tab w:val="right" w:pos="10800"/>
        </w:tabs>
        <w:jc w:val="both"/>
        <w:rPr>
          <w:rFonts w:eastAsia="Cambria"/>
          <w:color w:val="000000" w:themeColor="text1"/>
        </w:rPr>
      </w:pPr>
      <w:r w:rsidRPr="009A59B2">
        <w:rPr>
          <w:rFonts w:eastAsia="Cambria"/>
          <w:color w:val="000000" w:themeColor="text1"/>
        </w:rPr>
        <w:t>6/1/18 – 5/31/19</w:t>
      </w:r>
      <w:r w:rsidRPr="009A59B2">
        <w:rPr>
          <w:rFonts w:eastAsia="Cambria"/>
          <w:color w:val="000000" w:themeColor="text1"/>
        </w:rPr>
        <w:tab/>
        <w:t xml:space="preserve">(Site PI, 3%; PI – </w:t>
      </w:r>
      <w:proofErr w:type="spellStart"/>
      <w:r w:rsidRPr="009A59B2">
        <w:rPr>
          <w:rFonts w:eastAsia="Cambria"/>
          <w:color w:val="000000" w:themeColor="text1"/>
        </w:rPr>
        <w:t>Zandi</w:t>
      </w:r>
      <w:proofErr w:type="spellEnd"/>
      <w:r w:rsidRPr="009A59B2">
        <w:rPr>
          <w:rFonts w:eastAsia="Cambria"/>
          <w:color w:val="000000" w:themeColor="text1"/>
        </w:rPr>
        <w:t>)</w:t>
      </w:r>
    </w:p>
    <w:p w14:paraId="650AA4C7" w14:textId="77777777" w:rsidR="00815261" w:rsidRPr="009A59B2" w:rsidRDefault="00815261" w:rsidP="00815261">
      <w:pPr>
        <w:tabs>
          <w:tab w:val="left" w:pos="2160"/>
          <w:tab w:val="left" w:pos="2700"/>
          <w:tab w:val="left" w:pos="5400"/>
          <w:tab w:val="right" w:pos="10800"/>
        </w:tabs>
        <w:ind w:left="2160" w:hanging="2707"/>
        <w:jc w:val="both"/>
        <w:outlineLvl w:val="0"/>
        <w:rPr>
          <w:rFonts w:eastAsia="Cambria"/>
          <w:i/>
          <w:iCs/>
          <w:color w:val="000000" w:themeColor="text1"/>
        </w:rPr>
      </w:pPr>
      <w:r w:rsidRPr="009A59B2">
        <w:rPr>
          <w:rFonts w:eastAsia="Cambria"/>
          <w:color w:val="000000" w:themeColor="text1"/>
        </w:rPr>
        <w:tab/>
      </w:r>
      <w:r w:rsidRPr="009A59B2">
        <w:rPr>
          <w:rFonts w:eastAsia="Cambria"/>
          <w:i/>
          <w:iCs/>
          <w:color w:val="000000" w:themeColor="text1"/>
        </w:rPr>
        <w:t>“The Bipolar Sequencing Consortium for Combined Analyses and Follow-Up – Admin. Supplement</w:t>
      </w:r>
      <w:r w:rsidRPr="009A59B2">
        <w:rPr>
          <w:i/>
          <w:iCs/>
          <w:color w:val="000000" w:themeColor="text1"/>
        </w:rPr>
        <w:t>“</w:t>
      </w:r>
    </w:p>
    <w:p w14:paraId="646041C7" w14:textId="77777777" w:rsidR="00815261" w:rsidRPr="009A59B2" w:rsidRDefault="00815261" w:rsidP="00815261">
      <w:pPr>
        <w:tabs>
          <w:tab w:val="left" w:pos="2160"/>
          <w:tab w:val="left" w:pos="5400"/>
          <w:tab w:val="right" w:pos="10800"/>
        </w:tabs>
        <w:outlineLvl w:val="0"/>
        <w:rPr>
          <w:rFonts w:eastAsia="Cambria"/>
          <w:color w:val="000000" w:themeColor="text1"/>
        </w:rPr>
      </w:pPr>
      <w:r w:rsidRPr="009A59B2">
        <w:rPr>
          <w:rFonts w:eastAsia="Cambria"/>
          <w:color w:val="000000" w:themeColor="text1"/>
        </w:rPr>
        <w:tab/>
        <w:t>NIH/NIMH, R01 MH110437</w:t>
      </w:r>
      <w:r w:rsidRPr="009A59B2">
        <w:rPr>
          <w:rFonts w:eastAsia="Cambria"/>
          <w:color w:val="000000" w:themeColor="text1"/>
        </w:rPr>
        <w:tab/>
      </w:r>
      <w:r w:rsidRPr="009A59B2">
        <w:rPr>
          <w:rFonts w:eastAsia="Cambria"/>
          <w:color w:val="000000" w:themeColor="text1"/>
        </w:rPr>
        <w:tab/>
      </w:r>
    </w:p>
    <w:p w14:paraId="5BC8672D" w14:textId="77777777" w:rsidR="00815261" w:rsidRPr="009A59B2" w:rsidRDefault="00815261" w:rsidP="00815261">
      <w:pPr>
        <w:tabs>
          <w:tab w:val="left" w:pos="2160"/>
          <w:tab w:val="left" w:pos="5400"/>
          <w:tab w:val="right" w:pos="10800"/>
        </w:tabs>
        <w:outlineLvl w:val="0"/>
        <w:rPr>
          <w:rFonts w:eastAsia="Cambria"/>
          <w:color w:val="000000" w:themeColor="text1"/>
        </w:rPr>
      </w:pPr>
      <w:r w:rsidRPr="009A59B2">
        <w:rPr>
          <w:rFonts w:eastAsia="Cambria"/>
          <w:color w:val="000000" w:themeColor="text1"/>
        </w:rPr>
        <w:tab/>
        <w:t>Annual Direct Costs: $42,464</w:t>
      </w:r>
    </w:p>
    <w:p w14:paraId="322B1B2A" w14:textId="77777777" w:rsidR="00815261" w:rsidRPr="009A59B2" w:rsidRDefault="00815261" w:rsidP="00815261">
      <w:pPr>
        <w:tabs>
          <w:tab w:val="left" w:pos="360"/>
          <w:tab w:val="left" w:pos="2160"/>
        </w:tabs>
        <w:rPr>
          <w:b/>
          <w:bCs/>
          <w:color w:val="000000" w:themeColor="text1"/>
        </w:rPr>
      </w:pPr>
    </w:p>
    <w:p w14:paraId="3ABDF0BA" w14:textId="3C7F016F" w:rsidR="008908C4" w:rsidRPr="009A59B2" w:rsidRDefault="008908C4" w:rsidP="008908C4">
      <w:pPr>
        <w:tabs>
          <w:tab w:val="center" w:pos="-450"/>
        </w:tabs>
        <w:jc w:val="both"/>
        <w:rPr>
          <w:color w:val="000000" w:themeColor="text1"/>
        </w:rPr>
      </w:pPr>
      <w:r w:rsidRPr="009A59B2">
        <w:rPr>
          <w:color w:val="000000" w:themeColor="text1"/>
        </w:rPr>
        <w:t>7/1/18 – 6/30/20</w:t>
      </w:r>
      <w:r w:rsidRPr="009A59B2">
        <w:rPr>
          <w:color w:val="000000" w:themeColor="text1"/>
        </w:rPr>
        <w:tab/>
        <w:t>(PI, 0</w:t>
      </w:r>
      <w:r w:rsidR="009A59B2">
        <w:rPr>
          <w:color w:val="000000" w:themeColor="text1"/>
        </w:rPr>
        <w:t>%</w:t>
      </w:r>
      <w:r w:rsidRPr="009A59B2">
        <w:rPr>
          <w:color w:val="000000" w:themeColor="text1"/>
        </w:rPr>
        <w:t xml:space="preserve">; MPIs, Hong, </w:t>
      </w:r>
      <w:proofErr w:type="spellStart"/>
      <w:r w:rsidRPr="009A59B2">
        <w:rPr>
          <w:color w:val="000000" w:themeColor="text1"/>
        </w:rPr>
        <w:t>Poulopoulos</w:t>
      </w:r>
      <w:proofErr w:type="spellEnd"/>
      <w:r w:rsidRPr="009A59B2">
        <w:rPr>
          <w:color w:val="000000" w:themeColor="text1"/>
        </w:rPr>
        <w:t>)</w:t>
      </w:r>
    </w:p>
    <w:p w14:paraId="23C8DA93" w14:textId="77777777" w:rsidR="008908C4" w:rsidRPr="009A59B2" w:rsidRDefault="008908C4" w:rsidP="008908C4">
      <w:pPr>
        <w:tabs>
          <w:tab w:val="center" w:pos="-450"/>
        </w:tabs>
        <w:ind w:left="2160"/>
        <w:jc w:val="both"/>
        <w:rPr>
          <w:i/>
          <w:iCs/>
          <w:color w:val="000000" w:themeColor="text1"/>
        </w:rPr>
      </w:pPr>
      <w:r w:rsidRPr="009A59B2">
        <w:rPr>
          <w:i/>
          <w:iCs/>
          <w:color w:val="000000" w:themeColor="text1"/>
        </w:rPr>
        <w:t>“Convergent Neuroscience of Processing Speed Deficits in Severe Mental Illness”</w:t>
      </w:r>
    </w:p>
    <w:p w14:paraId="6B760C6C" w14:textId="77777777" w:rsidR="008908C4" w:rsidRPr="009A59B2" w:rsidRDefault="008908C4" w:rsidP="008908C4">
      <w:pPr>
        <w:tabs>
          <w:tab w:val="center" w:pos="-450"/>
        </w:tabs>
        <w:ind w:left="2160"/>
        <w:jc w:val="both"/>
        <w:rPr>
          <w:color w:val="000000" w:themeColor="text1"/>
        </w:rPr>
      </w:pPr>
      <w:r w:rsidRPr="009A59B2">
        <w:rPr>
          <w:color w:val="000000" w:themeColor="text1"/>
        </w:rPr>
        <w:t>UMB-SOM, RFP #2 Deans Challenge Award</w:t>
      </w:r>
    </w:p>
    <w:p w14:paraId="2AC76EF7" w14:textId="77777777" w:rsidR="008908C4" w:rsidRPr="009A59B2" w:rsidRDefault="008908C4" w:rsidP="008908C4">
      <w:pPr>
        <w:tabs>
          <w:tab w:val="center" w:pos="-450"/>
        </w:tabs>
        <w:ind w:left="2160"/>
        <w:jc w:val="both"/>
        <w:rPr>
          <w:color w:val="000000" w:themeColor="text1"/>
        </w:rPr>
      </w:pPr>
      <w:r w:rsidRPr="009A59B2">
        <w:rPr>
          <w:color w:val="000000" w:themeColor="text1"/>
        </w:rPr>
        <w:t>Total Costs: $160,000</w:t>
      </w:r>
    </w:p>
    <w:p w14:paraId="3FF8CA94" w14:textId="77777777" w:rsidR="008908C4" w:rsidRPr="009A59B2" w:rsidRDefault="008908C4" w:rsidP="008908C4">
      <w:pPr>
        <w:tabs>
          <w:tab w:val="center" w:pos="-450"/>
          <w:tab w:val="left" w:pos="2700"/>
          <w:tab w:val="left" w:pos="5400"/>
          <w:tab w:val="right" w:pos="10800"/>
        </w:tabs>
        <w:jc w:val="both"/>
        <w:rPr>
          <w:color w:val="000000" w:themeColor="text1"/>
        </w:rPr>
      </w:pPr>
    </w:p>
    <w:p w14:paraId="4680693B" w14:textId="2BDF6F30" w:rsidR="008908C4" w:rsidRPr="009A59B2" w:rsidRDefault="008908C4" w:rsidP="008908C4">
      <w:pPr>
        <w:rPr>
          <w:rFonts w:eastAsia="Cambria"/>
          <w:color w:val="000000" w:themeColor="text1"/>
        </w:rPr>
      </w:pPr>
      <w:r w:rsidRPr="009A59B2">
        <w:rPr>
          <w:rFonts w:eastAsia="Cambria"/>
          <w:color w:val="000000" w:themeColor="text1"/>
        </w:rPr>
        <w:t>7/1/18 – 6/30/20</w:t>
      </w:r>
      <w:r w:rsidRPr="009A59B2">
        <w:rPr>
          <w:rFonts w:eastAsia="Cambria"/>
          <w:color w:val="000000" w:themeColor="text1"/>
        </w:rPr>
        <w:tab/>
        <w:t xml:space="preserve">(Site PI, </w:t>
      </w:r>
      <w:r w:rsidR="009A59B2">
        <w:rPr>
          <w:rFonts w:eastAsia="Cambria"/>
          <w:color w:val="000000" w:themeColor="text1"/>
        </w:rPr>
        <w:t>5%</w:t>
      </w:r>
      <w:r w:rsidRPr="009A59B2">
        <w:rPr>
          <w:rFonts w:eastAsia="Cambria"/>
          <w:color w:val="000000" w:themeColor="text1"/>
        </w:rPr>
        <w:t>; PI – Jeff Carroll, Western Washington University)</w:t>
      </w:r>
    </w:p>
    <w:p w14:paraId="4751D1A0" w14:textId="77777777" w:rsidR="008908C4" w:rsidRPr="009A59B2" w:rsidRDefault="008908C4" w:rsidP="008908C4">
      <w:pPr>
        <w:ind w:left="2160"/>
        <w:rPr>
          <w:rFonts w:eastAsia="Cambria"/>
          <w:bCs/>
          <w:i/>
          <w:iCs/>
          <w:color w:val="000000" w:themeColor="text1"/>
        </w:rPr>
      </w:pPr>
      <w:r w:rsidRPr="009A59B2">
        <w:rPr>
          <w:rFonts w:eastAsia="Cambria"/>
          <w:bCs/>
          <w:i/>
          <w:iCs/>
          <w:color w:val="000000" w:themeColor="text1"/>
        </w:rPr>
        <w:t>“A CHDI/WWU Joint Steering Committee”</w:t>
      </w:r>
    </w:p>
    <w:p w14:paraId="28E3D51F" w14:textId="77777777" w:rsidR="008908C4" w:rsidRPr="009A59B2" w:rsidRDefault="008908C4" w:rsidP="008908C4">
      <w:pPr>
        <w:ind w:left="2160"/>
        <w:rPr>
          <w:rFonts w:eastAsia="Cambria"/>
          <w:color w:val="000000" w:themeColor="text1"/>
        </w:rPr>
      </w:pPr>
      <w:r w:rsidRPr="009A59B2">
        <w:rPr>
          <w:rFonts w:eastAsia="Cambria"/>
          <w:color w:val="000000" w:themeColor="text1"/>
        </w:rPr>
        <w:t>CHDI Foundation, Joint Steering Committee</w:t>
      </w:r>
    </w:p>
    <w:p w14:paraId="4773D29D" w14:textId="77777777" w:rsidR="008908C4" w:rsidRPr="009A59B2" w:rsidRDefault="008908C4" w:rsidP="008908C4">
      <w:pPr>
        <w:ind w:left="2160"/>
        <w:rPr>
          <w:rFonts w:eastAsia="Cambria"/>
          <w:bCs/>
          <w:color w:val="000000" w:themeColor="text1"/>
        </w:rPr>
      </w:pPr>
      <w:r w:rsidRPr="009A59B2">
        <w:rPr>
          <w:rFonts w:eastAsia="Cambria"/>
          <w:color w:val="000000" w:themeColor="text1"/>
        </w:rPr>
        <w:t>Annual Direct Costs: $132,460</w:t>
      </w:r>
    </w:p>
    <w:p w14:paraId="47C9F906" w14:textId="77777777" w:rsidR="0052434C" w:rsidRPr="009A59B2" w:rsidRDefault="0052434C" w:rsidP="00E128AA">
      <w:pPr>
        <w:tabs>
          <w:tab w:val="left" w:pos="360"/>
          <w:tab w:val="left" w:pos="2160"/>
        </w:tabs>
        <w:rPr>
          <w:b/>
          <w:bCs/>
          <w:color w:val="000000" w:themeColor="text1"/>
          <w:u w:val="single"/>
        </w:rPr>
      </w:pPr>
    </w:p>
    <w:p w14:paraId="6723EF21" w14:textId="77777777" w:rsidR="00F8308A" w:rsidRPr="009A59B2" w:rsidRDefault="008B2606" w:rsidP="00E128AA">
      <w:pPr>
        <w:tabs>
          <w:tab w:val="left" w:pos="360"/>
          <w:tab w:val="left" w:pos="2160"/>
        </w:tabs>
        <w:rPr>
          <w:b/>
          <w:bCs/>
          <w:color w:val="000000" w:themeColor="text1"/>
          <w:u w:val="single"/>
        </w:rPr>
      </w:pPr>
      <w:r w:rsidRPr="009A59B2">
        <w:rPr>
          <w:b/>
          <w:bCs/>
          <w:color w:val="000000" w:themeColor="text1"/>
          <w:u w:val="single"/>
        </w:rPr>
        <w:t>Publications</w:t>
      </w:r>
    </w:p>
    <w:p w14:paraId="6899BF1F" w14:textId="77777777" w:rsidR="008B2606" w:rsidRPr="009A59B2" w:rsidRDefault="008B2606" w:rsidP="00E128AA">
      <w:pPr>
        <w:tabs>
          <w:tab w:val="left" w:pos="360"/>
          <w:tab w:val="left" w:pos="2160"/>
        </w:tabs>
        <w:rPr>
          <w:b/>
          <w:bCs/>
          <w:color w:val="000000" w:themeColor="text1"/>
          <w:u w:val="single"/>
        </w:rPr>
      </w:pPr>
    </w:p>
    <w:p w14:paraId="6D45E4F2" w14:textId="77777777" w:rsidR="00E40C21" w:rsidRPr="009A59B2" w:rsidRDefault="008B2606" w:rsidP="00E128AA">
      <w:pPr>
        <w:tabs>
          <w:tab w:val="left" w:pos="360"/>
          <w:tab w:val="left" w:pos="2160"/>
        </w:tabs>
        <w:rPr>
          <w:b/>
          <w:bCs/>
          <w:color w:val="000000" w:themeColor="text1"/>
          <w:u w:val="single"/>
        </w:rPr>
      </w:pPr>
      <w:r w:rsidRPr="009A59B2">
        <w:rPr>
          <w:b/>
          <w:bCs/>
          <w:color w:val="000000" w:themeColor="text1"/>
          <w:u w:val="single"/>
        </w:rPr>
        <w:t>Peer-reviewed journal articles</w:t>
      </w:r>
    </w:p>
    <w:p w14:paraId="2D6D0C34" w14:textId="37F5544C" w:rsidR="008B2606" w:rsidRDefault="005B17F6" w:rsidP="00E128AA">
      <w:pPr>
        <w:tabs>
          <w:tab w:val="left" w:pos="360"/>
          <w:tab w:val="left" w:pos="2160"/>
        </w:tabs>
        <w:rPr>
          <w:color w:val="000000" w:themeColor="text1"/>
        </w:rPr>
      </w:pPr>
      <w:r>
        <w:rPr>
          <w:color w:val="000000" w:themeColor="text1"/>
        </w:rPr>
        <w:t>Note: For all publications, * is used to indicate equal contributions, while # is used to indicate corresponding authors.</w:t>
      </w:r>
    </w:p>
    <w:p w14:paraId="59AFB502" w14:textId="77777777" w:rsidR="00A46C65" w:rsidRPr="005B17F6" w:rsidRDefault="00A46C65" w:rsidP="00E128AA">
      <w:pPr>
        <w:tabs>
          <w:tab w:val="left" w:pos="360"/>
          <w:tab w:val="left" w:pos="2160"/>
        </w:tabs>
        <w:rPr>
          <w:color w:val="000000" w:themeColor="text1"/>
        </w:rPr>
      </w:pPr>
    </w:p>
    <w:p w14:paraId="4B79FD22" w14:textId="77777777" w:rsidR="008B2606" w:rsidRPr="009A59B2" w:rsidRDefault="008B2606" w:rsidP="008B2606">
      <w:pPr>
        <w:numPr>
          <w:ilvl w:val="0"/>
          <w:numId w:val="3"/>
        </w:numPr>
        <w:tabs>
          <w:tab w:val="left" w:pos="720"/>
        </w:tabs>
        <w:ind w:hanging="720"/>
        <w:rPr>
          <w:i/>
          <w:color w:val="000000" w:themeColor="text1"/>
        </w:rPr>
      </w:pPr>
      <w:r w:rsidRPr="009A59B2">
        <w:rPr>
          <w:b/>
          <w:color w:val="000000" w:themeColor="text1"/>
        </w:rPr>
        <w:t>Ament S.A.,</w:t>
      </w:r>
      <w:r w:rsidRPr="009A59B2">
        <w:rPr>
          <w:color w:val="000000" w:themeColor="text1"/>
        </w:rPr>
        <w:t xml:space="preserve"> </w:t>
      </w:r>
      <w:proofErr w:type="spellStart"/>
      <w:r w:rsidRPr="009A59B2">
        <w:rPr>
          <w:color w:val="000000" w:themeColor="text1"/>
        </w:rPr>
        <w:t>Bullis</w:t>
      </w:r>
      <w:proofErr w:type="spellEnd"/>
      <w:r w:rsidRPr="009A59B2">
        <w:rPr>
          <w:color w:val="000000" w:themeColor="text1"/>
        </w:rPr>
        <w:t xml:space="preserve"> R., Hanlon R.T., and </w:t>
      </w:r>
      <w:proofErr w:type="spellStart"/>
      <w:r w:rsidRPr="009A59B2">
        <w:rPr>
          <w:color w:val="000000" w:themeColor="text1"/>
        </w:rPr>
        <w:t>Mensinger</w:t>
      </w:r>
      <w:proofErr w:type="spellEnd"/>
      <w:r w:rsidRPr="009A59B2">
        <w:rPr>
          <w:color w:val="000000" w:themeColor="text1"/>
        </w:rPr>
        <w:t xml:space="preserve"> A. (1997) </w:t>
      </w:r>
      <w:r w:rsidRPr="009A59B2">
        <w:rPr>
          <w:rStyle w:val="Strong"/>
          <w:b w:val="0"/>
          <w:bCs w:val="0"/>
          <w:color w:val="000000" w:themeColor="text1"/>
        </w:rPr>
        <w:t xml:space="preserve">Righting response and escape response in </w:t>
      </w:r>
      <w:proofErr w:type="spellStart"/>
      <w:r w:rsidRPr="009A59B2">
        <w:rPr>
          <w:rStyle w:val="Strong"/>
          <w:b w:val="0"/>
          <w:bCs w:val="0"/>
          <w:i/>
          <w:iCs/>
          <w:color w:val="000000" w:themeColor="text1"/>
        </w:rPr>
        <w:t>Opsanus</w:t>
      </w:r>
      <w:proofErr w:type="spellEnd"/>
      <w:r w:rsidRPr="009A59B2">
        <w:rPr>
          <w:rStyle w:val="Strong"/>
          <w:b w:val="0"/>
          <w:bCs w:val="0"/>
          <w:i/>
          <w:iCs/>
          <w:color w:val="000000" w:themeColor="text1"/>
        </w:rPr>
        <w:t xml:space="preserve"> tau</w:t>
      </w:r>
      <w:r w:rsidRPr="009A59B2">
        <w:rPr>
          <w:rStyle w:val="Strong"/>
          <w:b w:val="0"/>
          <w:bCs w:val="0"/>
          <w:color w:val="000000" w:themeColor="text1"/>
        </w:rPr>
        <w:t xml:space="preserve"> are temperature dependent. </w:t>
      </w:r>
      <w:r w:rsidRPr="009A59B2">
        <w:rPr>
          <w:rStyle w:val="Strong"/>
          <w:b w:val="0"/>
          <w:bCs w:val="0"/>
          <w:i/>
          <w:iCs/>
          <w:color w:val="000000" w:themeColor="text1"/>
        </w:rPr>
        <w:t>Biol Bull</w:t>
      </w:r>
      <w:r w:rsidRPr="009A59B2">
        <w:rPr>
          <w:rStyle w:val="Strong"/>
          <w:b w:val="0"/>
          <w:color w:val="000000" w:themeColor="text1"/>
        </w:rPr>
        <w:t xml:space="preserve"> </w:t>
      </w:r>
      <w:r w:rsidRPr="009A59B2">
        <w:rPr>
          <w:color w:val="000000" w:themeColor="text1"/>
        </w:rPr>
        <w:t>193:265-266.</w:t>
      </w:r>
    </w:p>
    <w:p w14:paraId="21F0DDD1" w14:textId="77777777" w:rsidR="008B2606" w:rsidRPr="009A59B2" w:rsidRDefault="008B2606" w:rsidP="008B2606">
      <w:pPr>
        <w:numPr>
          <w:ilvl w:val="0"/>
          <w:numId w:val="3"/>
        </w:numPr>
        <w:tabs>
          <w:tab w:val="left" w:pos="720"/>
        </w:tabs>
        <w:ind w:hanging="720"/>
        <w:rPr>
          <w:i/>
          <w:color w:val="000000" w:themeColor="text1"/>
        </w:rPr>
      </w:pPr>
      <w:r w:rsidRPr="009A59B2">
        <w:rPr>
          <w:color w:val="000000" w:themeColor="text1"/>
        </w:rPr>
        <w:t xml:space="preserve">Hanlon R.T., </w:t>
      </w:r>
      <w:r w:rsidRPr="009A59B2">
        <w:rPr>
          <w:b/>
          <w:color w:val="000000" w:themeColor="text1"/>
        </w:rPr>
        <w:t>Ament S.A.,</w:t>
      </w:r>
      <w:r w:rsidRPr="009A59B2">
        <w:rPr>
          <w:color w:val="000000" w:themeColor="text1"/>
        </w:rPr>
        <w:t xml:space="preserve"> and </w:t>
      </w:r>
      <w:proofErr w:type="spellStart"/>
      <w:r w:rsidRPr="009A59B2">
        <w:rPr>
          <w:color w:val="000000" w:themeColor="text1"/>
        </w:rPr>
        <w:t>Gabr</w:t>
      </w:r>
      <w:proofErr w:type="spellEnd"/>
      <w:r w:rsidRPr="009A59B2">
        <w:rPr>
          <w:color w:val="000000" w:themeColor="text1"/>
        </w:rPr>
        <w:t xml:space="preserve"> H. (1999) Behavioral aspects of sperm competition in cuttlefish, </w:t>
      </w:r>
      <w:r w:rsidRPr="009A59B2">
        <w:rPr>
          <w:i/>
          <w:iCs/>
          <w:color w:val="000000" w:themeColor="text1"/>
        </w:rPr>
        <w:t>Sepia officinalis</w:t>
      </w:r>
      <w:r w:rsidRPr="009A59B2">
        <w:rPr>
          <w:color w:val="000000" w:themeColor="text1"/>
        </w:rPr>
        <w:t xml:space="preserve"> (</w:t>
      </w:r>
      <w:proofErr w:type="spellStart"/>
      <w:r w:rsidRPr="009A59B2">
        <w:rPr>
          <w:color w:val="000000" w:themeColor="text1"/>
        </w:rPr>
        <w:t>Sepioidea</w:t>
      </w:r>
      <w:proofErr w:type="spellEnd"/>
      <w:r w:rsidRPr="009A59B2">
        <w:rPr>
          <w:color w:val="000000" w:themeColor="text1"/>
        </w:rPr>
        <w:t xml:space="preserve">: Cephalopoda). </w:t>
      </w:r>
      <w:r w:rsidRPr="009A59B2">
        <w:rPr>
          <w:i/>
          <w:iCs/>
          <w:color w:val="000000" w:themeColor="text1"/>
        </w:rPr>
        <w:t>Marine Biol</w:t>
      </w:r>
      <w:r w:rsidRPr="009A59B2">
        <w:rPr>
          <w:color w:val="000000" w:themeColor="text1"/>
        </w:rPr>
        <w:t xml:space="preserve"> 134:719-728.</w:t>
      </w:r>
    </w:p>
    <w:p w14:paraId="307A53F3" w14:textId="77777777" w:rsidR="008B2606" w:rsidRPr="009A59B2" w:rsidRDefault="008B2606" w:rsidP="008B2606">
      <w:pPr>
        <w:numPr>
          <w:ilvl w:val="0"/>
          <w:numId w:val="3"/>
        </w:numPr>
        <w:tabs>
          <w:tab w:val="left" w:pos="720"/>
        </w:tabs>
        <w:ind w:hanging="720"/>
        <w:rPr>
          <w:i/>
          <w:color w:val="000000" w:themeColor="text1"/>
        </w:rPr>
      </w:pPr>
      <w:proofErr w:type="spellStart"/>
      <w:r w:rsidRPr="009A59B2">
        <w:rPr>
          <w:color w:val="000000" w:themeColor="text1"/>
        </w:rPr>
        <w:t>Shashar</w:t>
      </w:r>
      <w:proofErr w:type="spellEnd"/>
      <w:r w:rsidRPr="009A59B2">
        <w:rPr>
          <w:color w:val="000000" w:themeColor="text1"/>
        </w:rPr>
        <w:t xml:space="preserve"> N., Borst D.T., </w:t>
      </w:r>
      <w:r w:rsidRPr="009A59B2">
        <w:rPr>
          <w:b/>
          <w:color w:val="000000" w:themeColor="text1"/>
        </w:rPr>
        <w:t>Ament S.A.,</w:t>
      </w:r>
      <w:r w:rsidRPr="009A59B2">
        <w:rPr>
          <w:color w:val="000000" w:themeColor="text1"/>
        </w:rPr>
        <w:t xml:space="preserve"> </w:t>
      </w:r>
      <w:proofErr w:type="spellStart"/>
      <w:r w:rsidRPr="009A59B2">
        <w:rPr>
          <w:color w:val="000000" w:themeColor="text1"/>
        </w:rPr>
        <w:t>Saidel</w:t>
      </w:r>
      <w:proofErr w:type="spellEnd"/>
      <w:r w:rsidRPr="009A59B2">
        <w:rPr>
          <w:color w:val="000000" w:themeColor="text1"/>
        </w:rPr>
        <w:t xml:space="preserve"> W.M., </w:t>
      </w:r>
      <w:proofErr w:type="spellStart"/>
      <w:r w:rsidRPr="009A59B2">
        <w:rPr>
          <w:color w:val="000000" w:themeColor="text1"/>
        </w:rPr>
        <w:t>Smolowitz</w:t>
      </w:r>
      <w:proofErr w:type="spellEnd"/>
      <w:r w:rsidRPr="009A59B2">
        <w:rPr>
          <w:color w:val="000000" w:themeColor="text1"/>
        </w:rPr>
        <w:t xml:space="preserve"> R.M., and Hanlon R.T., (2001) </w:t>
      </w:r>
      <w:r w:rsidRPr="009A59B2">
        <w:rPr>
          <w:rStyle w:val="Strong"/>
          <w:b w:val="0"/>
          <w:bCs w:val="0"/>
          <w:color w:val="000000" w:themeColor="text1"/>
        </w:rPr>
        <w:t xml:space="preserve">Polarization reflecting iridophores in the arms of the squid </w:t>
      </w:r>
      <w:proofErr w:type="spellStart"/>
      <w:r w:rsidRPr="009A59B2">
        <w:rPr>
          <w:rStyle w:val="Strong"/>
          <w:b w:val="0"/>
          <w:bCs w:val="0"/>
          <w:i/>
          <w:iCs/>
          <w:color w:val="000000" w:themeColor="text1"/>
        </w:rPr>
        <w:t>Loligo</w:t>
      </w:r>
      <w:proofErr w:type="spellEnd"/>
      <w:r w:rsidRPr="009A59B2">
        <w:rPr>
          <w:rStyle w:val="Strong"/>
          <w:b w:val="0"/>
          <w:bCs w:val="0"/>
          <w:i/>
          <w:iCs/>
          <w:color w:val="000000" w:themeColor="text1"/>
        </w:rPr>
        <w:t xml:space="preserve"> </w:t>
      </w:r>
      <w:proofErr w:type="spellStart"/>
      <w:r w:rsidRPr="009A59B2">
        <w:rPr>
          <w:rStyle w:val="Strong"/>
          <w:b w:val="0"/>
          <w:bCs w:val="0"/>
          <w:i/>
          <w:iCs/>
          <w:color w:val="000000" w:themeColor="text1"/>
        </w:rPr>
        <w:t>pealeii</w:t>
      </w:r>
      <w:proofErr w:type="spellEnd"/>
      <w:r w:rsidRPr="009A59B2">
        <w:rPr>
          <w:rStyle w:val="Strong"/>
          <w:b w:val="0"/>
          <w:bCs w:val="0"/>
          <w:i/>
          <w:iCs/>
          <w:color w:val="000000" w:themeColor="text1"/>
        </w:rPr>
        <w:t>.</w:t>
      </w:r>
      <w:r w:rsidRPr="009A59B2">
        <w:rPr>
          <w:color w:val="000000" w:themeColor="text1"/>
        </w:rPr>
        <w:t xml:space="preserve"> </w:t>
      </w:r>
      <w:r w:rsidRPr="009A59B2">
        <w:rPr>
          <w:i/>
          <w:iCs/>
          <w:color w:val="000000" w:themeColor="text1"/>
        </w:rPr>
        <w:t>Biol Bull</w:t>
      </w:r>
      <w:r w:rsidRPr="009A59B2">
        <w:rPr>
          <w:color w:val="000000" w:themeColor="text1"/>
        </w:rPr>
        <w:t xml:space="preserve"> 201:267-268.</w:t>
      </w:r>
    </w:p>
    <w:p w14:paraId="5FF34D85" w14:textId="77777777" w:rsidR="008B2606" w:rsidRPr="009A59B2" w:rsidRDefault="007611D0" w:rsidP="008B2606">
      <w:pPr>
        <w:numPr>
          <w:ilvl w:val="0"/>
          <w:numId w:val="3"/>
        </w:numPr>
        <w:tabs>
          <w:tab w:val="left" w:pos="720"/>
        </w:tabs>
        <w:ind w:hanging="720"/>
        <w:rPr>
          <w:i/>
          <w:color w:val="000000" w:themeColor="text1"/>
        </w:rPr>
      </w:pPr>
      <w:r w:rsidRPr="009A59B2">
        <w:rPr>
          <w:color w:val="000000" w:themeColor="text1"/>
        </w:rPr>
        <w:t xml:space="preserve">Smith A.B. et al. (along with the Honeybee Genome Sequencing Consortium, </w:t>
      </w:r>
      <w:r w:rsidR="004A3310" w:rsidRPr="009A59B2">
        <w:rPr>
          <w:color w:val="000000" w:themeColor="text1"/>
        </w:rPr>
        <w:t xml:space="preserve">including </w:t>
      </w:r>
      <w:r w:rsidR="004A3310" w:rsidRPr="009A59B2">
        <w:rPr>
          <w:b/>
          <w:bCs/>
          <w:color w:val="000000" w:themeColor="text1"/>
        </w:rPr>
        <w:t>Ament S.A.]</w:t>
      </w:r>
      <w:r w:rsidR="008B2606" w:rsidRPr="009A59B2">
        <w:rPr>
          <w:color w:val="000000" w:themeColor="text1"/>
        </w:rPr>
        <w:t xml:space="preserve"> (2006) Insights into social insects from the genome of the honeybee </w:t>
      </w:r>
      <w:proofErr w:type="spellStart"/>
      <w:r w:rsidR="008B2606" w:rsidRPr="009A59B2">
        <w:rPr>
          <w:i/>
          <w:color w:val="000000" w:themeColor="text1"/>
        </w:rPr>
        <w:t>Apis</w:t>
      </w:r>
      <w:proofErr w:type="spellEnd"/>
      <w:r w:rsidR="008B2606" w:rsidRPr="009A59B2">
        <w:rPr>
          <w:i/>
          <w:color w:val="000000" w:themeColor="text1"/>
        </w:rPr>
        <w:t xml:space="preserve"> mellifera</w:t>
      </w:r>
      <w:r w:rsidR="008B2606" w:rsidRPr="009A59B2">
        <w:rPr>
          <w:color w:val="000000" w:themeColor="text1"/>
        </w:rPr>
        <w:t xml:space="preserve">. </w:t>
      </w:r>
      <w:r w:rsidR="008B2606" w:rsidRPr="009A59B2">
        <w:rPr>
          <w:i/>
          <w:color w:val="000000" w:themeColor="text1"/>
        </w:rPr>
        <w:t>Nature</w:t>
      </w:r>
      <w:r w:rsidR="008B2606" w:rsidRPr="009A59B2">
        <w:rPr>
          <w:color w:val="000000" w:themeColor="text1"/>
        </w:rPr>
        <w:t xml:space="preserve"> 443:931-49.</w:t>
      </w:r>
    </w:p>
    <w:p w14:paraId="13F1C2A8" w14:textId="3B60F082" w:rsidR="008B2606" w:rsidRPr="009A59B2" w:rsidRDefault="008B2606" w:rsidP="008B2606">
      <w:pPr>
        <w:numPr>
          <w:ilvl w:val="0"/>
          <w:numId w:val="3"/>
        </w:numPr>
        <w:tabs>
          <w:tab w:val="left" w:pos="720"/>
        </w:tabs>
        <w:ind w:hanging="720"/>
        <w:rPr>
          <w:color w:val="000000" w:themeColor="text1"/>
        </w:rPr>
      </w:pPr>
      <w:proofErr w:type="spellStart"/>
      <w:r w:rsidRPr="009A59B2">
        <w:rPr>
          <w:color w:val="000000" w:themeColor="text1"/>
        </w:rPr>
        <w:t>Kunieda</w:t>
      </w:r>
      <w:proofErr w:type="spellEnd"/>
      <w:r w:rsidRPr="009A59B2">
        <w:rPr>
          <w:color w:val="000000" w:themeColor="text1"/>
        </w:rPr>
        <w:t xml:space="preserve"> T.*, </w:t>
      </w:r>
      <w:proofErr w:type="spellStart"/>
      <w:r w:rsidRPr="009A59B2">
        <w:rPr>
          <w:color w:val="000000" w:themeColor="text1"/>
        </w:rPr>
        <w:t>Fujiyuki</w:t>
      </w:r>
      <w:proofErr w:type="spellEnd"/>
      <w:r w:rsidRPr="009A59B2">
        <w:rPr>
          <w:color w:val="000000" w:themeColor="text1"/>
        </w:rPr>
        <w:t xml:space="preserve"> T.*, Kucharski R.*, </w:t>
      </w:r>
      <w:proofErr w:type="spellStart"/>
      <w:r w:rsidRPr="009A59B2">
        <w:rPr>
          <w:color w:val="000000" w:themeColor="text1"/>
        </w:rPr>
        <w:t>Foret</w:t>
      </w:r>
      <w:proofErr w:type="spellEnd"/>
      <w:r w:rsidRPr="009A59B2">
        <w:rPr>
          <w:color w:val="000000" w:themeColor="text1"/>
        </w:rPr>
        <w:t xml:space="preserve"> S.*, </w:t>
      </w:r>
      <w:r w:rsidRPr="009A59B2">
        <w:rPr>
          <w:b/>
          <w:color w:val="000000" w:themeColor="text1"/>
        </w:rPr>
        <w:t>Ament S.A.*,</w:t>
      </w:r>
      <w:r w:rsidRPr="009A59B2">
        <w:rPr>
          <w:color w:val="000000" w:themeColor="text1"/>
        </w:rPr>
        <w:t xml:space="preserve"> Toth A.L.*, Ohashi K., Takeuchi H., </w:t>
      </w:r>
      <w:proofErr w:type="spellStart"/>
      <w:r w:rsidRPr="009A59B2">
        <w:rPr>
          <w:color w:val="000000" w:themeColor="text1"/>
        </w:rPr>
        <w:t>Kamikouchi</w:t>
      </w:r>
      <w:proofErr w:type="spellEnd"/>
      <w:r w:rsidRPr="009A59B2">
        <w:rPr>
          <w:color w:val="000000" w:themeColor="text1"/>
        </w:rPr>
        <w:t xml:space="preserve"> A., Kage E., Morioka M., </w:t>
      </w:r>
      <w:proofErr w:type="spellStart"/>
      <w:r w:rsidRPr="009A59B2">
        <w:rPr>
          <w:color w:val="000000" w:themeColor="text1"/>
        </w:rPr>
        <w:t>Beye</w:t>
      </w:r>
      <w:proofErr w:type="spellEnd"/>
      <w:r w:rsidRPr="009A59B2">
        <w:rPr>
          <w:color w:val="000000" w:themeColor="text1"/>
        </w:rPr>
        <w:t xml:space="preserve"> M., Kubo T., Robinson G.E., and </w:t>
      </w:r>
      <w:proofErr w:type="spellStart"/>
      <w:r w:rsidRPr="009A59B2">
        <w:rPr>
          <w:color w:val="000000" w:themeColor="text1"/>
        </w:rPr>
        <w:t>Maleszka</w:t>
      </w:r>
      <w:proofErr w:type="spellEnd"/>
      <w:r w:rsidRPr="009A59B2">
        <w:rPr>
          <w:color w:val="000000" w:themeColor="text1"/>
        </w:rPr>
        <w:t xml:space="preserve"> R. (2006) Carbohydrate metabolism genes and pathways in insects: insights from the honey bee genome. </w:t>
      </w:r>
      <w:r w:rsidRPr="009A59B2">
        <w:rPr>
          <w:i/>
          <w:iCs/>
          <w:color w:val="000000" w:themeColor="text1"/>
        </w:rPr>
        <w:t xml:space="preserve">Insect Mol Biol </w:t>
      </w:r>
      <w:r w:rsidRPr="009A59B2">
        <w:rPr>
          <w:color w:val="000000" w:themeColor="text1"/>
        </w:rPr>
        <w:t xml:space="preserve">15:563-576. </w:t>
      </w:r>
    </w:p>
    <w:p w14:paraId="3CC56A9E" w14:textId="77777777" w:rsidR="008B2606" w:rsidRPr="009A59B2" w:rsidRDefault="008B2606" w:rsidP="008B2606">
      <w:pPr>
        <w:numPr>
          <w:ilvl w:val="0"/>
          <w:numId w:val="3"/>
        </w:numPr>
        <w:tabs>
          <w:tab w:val="left" w:pos="720"/>
        </w:tabs>
        <w:ind w:hanging="720"/>
        <w:rPr>
          <w:i/>
          <w:color w:val="000000" w:themeColor="text1"/>
        </w:rPr>
      </w:pPr>
      <w:r w:rsidRPr="009A59B2">
        <w:rPr>
          <w:b/>
          <w:color w:val="000000" w:themeColor="text1"/>
        </w:rPr>
        <w:t>Ament S.A.,</w:t>
      </w:r>
      <w:r w:rsidRPr="009A59B2">
        <w:rPr>
          <w:color w:val="000000" w:themeColor="text1"/>
        </w:rPr>
        <w:t xml:space="preserve"> Corona M., Pollock H.S., and Robinson G.E. (2008) Insulin signaling is involved in the regulation of worker division of labor in </w:t>
      </w:r>
      <w:proofErr w:type="gramStart"/>
      <w:r w:rsidRPr="009A59B2">
        <w:rPr>
          <w:color w:val="000000" w:themeColor="text1"/>
        </w:rPr>
        <w:t>honey bee</w:t>
      </w:r>
      <w:proofErr w:type="gramEnd"/>
      <w:r w:rsidRPr="009A59B2">
        <w:rPr>
          <w:color w:val="000000" w:themeColor="text1"/>
        </w:rPr>
        <w:t xml:space="preserve"> colonies. </w:t>
      </w:r>
      <w:r w:rsidRPr="009A59B2">
        <w:rPr>
          <w:i/>
          <w:color w:val="000000" w:themeColor="text1"/>
        </w:rPr>
        <w:t xml:space="preserve">Proc Natl </w:t>
      </w:r>
      <w:proofErr w:type="spellStart"/>
      <w:r w:rsidRPr="009A59B2">
        <w:rPr>
          <w:i/>
          <w:color w:val="000000" w:themeColor="text1"/>
        </w:rPr>
        <w:t>Acad</w:t>
      </w:r>
      <w:proofErr w:type="spellEnd"/>
      <w:r w:rsidRPr="009A59B2">
        <w:rPr>
          <w:i/>
          <w:color w:val="000000" w:themeColor="text1"/>
        </w:rPr>
        <w:t xml:space="preserve"> Sci USA,</w:t>
      </w:r>
      <w:r w:rsidRPr="009A59B2">
        <w:rPr>
          <w:color w:val="000000" w:themeColor="text1"/>
        </w:rPr>
        <w:t xml:space="preserve"> </w:t>
      </w:r>
      <w:r w:rsidRPr="009A59B2">
        <w:rPr>
          <w:rFonts w:eastAsia="Cambria"/>
          <w:color w:val="000000" w:themeColor="text1"/>
        </w:rPr>
        <w:t>105:4226-4231</w:t>
      </w:r>
      <w:r w:rsidRPr="009A59B2">
        <w:rPr>
          <w:color w:val="000000" w:themeColor="text1"/>
        </w:rPr>
        <w:t>.</w:t>
      </w:r>
    </w:p>
    <w:p w14:paraId="7C980317" w14:textId="77777777" w:rsidR="008B2606" w:rsidRPr="009A59B2" w:rsidRDefault="008B2606" w:rsidP="008B2606">
      <w:pPr>
        <w:numPr>
          <w:ilvl w:val="0"/>
          <w:numId w:val="3"/>
        </w:numPr>
        <w:tabs>
          <w:tab w:val="left" w:pos="720"/>
        </w:tabs>
        <w:ind w:hanging="720"/>
        <w:rPr>
          <w:color w:val="000000" w:themeColor="text1"/>
        </w:rPr>
      </w:pPr>
      <w:proofErr w:type="spellStart"/>
      <w:r w:rsidRPr="009A59B2">
        <w:rPr>
          <w:color w:val="000000" w:themeColor="text1"/>
        </w:rPr>
        <w:t>Brockmann</w:t>
      </w:r>
      <w:proofErr w:type="spellEnd"/>
      <w:r w:rsidRPr="009A59B2">
        <w:rPr>
          <w:color w:val="000000" w:themeColor="text1"/>
        </w:rPr>
        <w:t xml:space="preserve"> A. </w:t>
      </w:r>
      <w:proofErr w:type="spellStart"/>
      <w:r w:rsidRPr="009A59B2">
        <w:rPr>
          <w:color w:val="000000" w:themeColor="text1"/>
        </w:rPr>
        <w:t>Annangudi</w:t>
      </w:r>
      <w:proofErr w:type="spellEnd"/>
      <w:r w:rsidRPr="009A59B2">
        <w:rPr>
          <w:color w:val="000000" w:themeColor="text1"/>
          <w:vertAlign w:val="superscript"/>
        </w:rPr>
        <w:t xml:space="preserve"> </w:t>
      </w:r>
      <w:r w:rsidRPr="009A59B2">
        <w:rPr>
          <w:color w:val="000000" w:themeColor="text1"/>
        </w:rPr>
        <w:t>S.P., Richmond</w:t>
      </w:r>
      <w:r w:rsidRPr="009A59B2">
        <w:rPr>
          <w:color w:val="000000" w:themeColor="text1"/>
          <w:vertAlign w:val="superscript"/>
        </w:rPr>
        <w:t xml:space="preserve"> </w:t>
      </w:r>
      <w:r w:rsidRPr="009A59B2">
        <w:rPr>
          <w:color w:val="000000" w:themeColor="text1"/>
        </w:rPr>
        <w:t xml:space="preserve">T.A., </w:t>
      </w:r>
      <w:r w:rsidRPr="009A59B2">
        <w:rPr>
          <w:b/>
          <w:color w:val="000000" w:themeColor="text1"/>
        </w:rPr>
        <w:t>Ament</w:t>
      </w:r>
      <w:r w:rsidRPr="009A59B2">
        <w:rPr>
          <w:b/>
          <w:color w:val="000000" w:themeColor="text1"/>
          <w:vertAlign w:val="superscript"/>
        </w:rPr>
        <w:t xml:space="preserve"> </w:t>
      </w:r>
      <w:r w:rsidRPr="009A59B2">
        <w:rPr>
          <w:b/>
          <w:color w:val="000000" w:themeColor="text1"/>
        </w:rPr>
        <w:t>S.A</w:t>
      </w:r>
      <w:r w:rsidRPr="009A59B2">
        <w:rPr>
          <w:color w:val="000000" w:themeColor="text1"/>
        </w:rPr>
        <w:t xml:space="preserve">., </w:t>
      </w:r>
      <w:proofErr w:type="spellStart"/>
      <w:r w:rsidRPr="009A59B2">
        <w:rPr>
          <w:color w:val="000000" w:themeColor="text1"/>
        </w:rPr>
        <w:t>Xie</w:t>
      </w:r>
      <w:proofErr w:type="spellEnd"/>
      <w:r w:rsidRPr="009A59B2">
        <w:rPr>
          <w:color w:val="000000" w:themeColor="text1"/>
          <w:vertAlign w:val="superscript"/>
        </w:rPr>
        <w:t xml:space="preserve"> </w:t>
      </w:r>
      <w:r w:rsidRPr="009A59B2">
        <w:rPr>
          <w:color w:val="000000" w:themeColor="text1"/>
        </w:rPr>
        <w:t>F., Southey</w:t>
      </w:r>
      <w:r w:rsidRPr="009A59B2">
        <w:rPr>
          <w:color w:val="000000" w:themeColor="text1"/>
          <w:vertAlign w:val="superscript"/>
        </w:rPr>
        <w:t xml:space="preserve"> </w:t>
      </w:r>
      <w:r w:rsidRPr="009A59B2">
        <w:rPr>
          <w:color w:val="000000" w:themeColor="text1"/>
        </w:rPr>
        <w:t>B.R., Rodriguez-Zas</w:t>
      </w:r>
      <w:r w:rsidRPr="009A59B2">
        <w:rPr>
          <w:color w:val="000000" w:themeColor="text1"/>
          <w:vertAlign w:val="superscript"/>
        </w:rPr>
        <w:t xml:space="preserve"> </w:t>
      </w:r>
      <w:r w:rsidRPr="009A59B2">
        <w:rPr>
          <w:color w:val="000000" w:themeColor="text1"/>
        </w:rPr>
        <w:t>S.R., Sweedler</w:t>
      </w:r>
      <w:r w:rsidRPr="009A59B2">
        <w:rPr>
          <w:color w:val="000000" w:themeColor="text1"/>
          <w:vertAlign w:val="superscript"/>
        </w:rPr>
        <w:t xml:space="preserve"> </w:t>
      </w:r>
      <w:r w:rsidRPr="009A59B2">
        <w:rPr>
          <w:color w:val="000000" w:themeColor="text1"/>
        </w:rPr>
        <w:t>J.V., and Robinson</w:t>
      </w:r>
      <w:r w:rsidRPr="009A59B2">
        <w:rPr>
          <w:color w:val="000000" w:themeColor="text1"/>
          <w:vertAlign w:val="superscript"/>
        </w:rPr>
        <w:t xml:space="preserve"> </w:t>
      </w:r>
      <w:r w:rsidRPr="009A59B2">
        <w:rPr>
          <w:color w:val="000000" w:themeColor="text1"/>
        </w:rPr>
        <w:t xml:space="preserve">G.E. (2009) </w:t>
      </w:r>
      <w:r w:rsidRPr="009A59B2">
        <w:rPr>
          <w:rFonts w:eastAsia="Cambria"/>
          <w:color w:val="000000" w:themeColor="text1"/>
        </w:rPr>
        <w:t xml:space="preserve">Quantitative </w:t>
      </w:r>
      <w:proofErr w:type="spellStart"/>
      <w:r w:rsidRPr="009A59B2">
        <w:rPr>
          <w:rFonts w:eastAsia="Cambria"/>
          <w:color w:val="000000" w:themeColor="text1"/>
        </w:rPr>
        <w:t>peptidomics</w:t>
      </w:r>
      <w:proofErr w:type="spellEnd"/>
      <w:r w:rsidRPr="009A59B2">
        <w:rPr>
          <w:rFonts w:eastAsia="Cambria"/>
          <w:color w:val="000000" w:themeColor="text1"/>
        </w:rPr>
        <w:t xml:space="preserve"> reveal brain peptide signatures of behavior. </w:t>
      </w:r>
      <w:r w:rsidRPr="009A59B2">
        <w:rPr>
          <w:rFonts w:eastAsia="Cambria"/>
          <w:i/>
          <w:color w:val="000000" w:themeColor="text1"/>
        </w:rPr>
        <w:t xml:space="preserve">Proc Natl </w:t>
      </w:r>
      <w:proofErr w:type="spellStart"/>
      <w:r w:rsidRPr="009A59B2">
        <w:rPr>
          <w:rFonts w:eastAsia="Cambria"/>
          <w:i/>
          <w:color w:val="000000" w:themeColor="text1"/>
        </w:rPr>
        <w:t>Acad</w:t>
      </w:r>
      <w:proofErr w:type="spellEnd"/>
      <w:r w:rsidRPr="009A59B2">
        <w:rPr>
          <w:rFonts w:eastAsia="Cambria"/>
          <w:i/>
          <w:color w:val="000000" w:themeColor="text1"/>
        </w:rPr>
        <w:t xml:space="preserve"> Sci USA</w:t>
      </w:r>
      <w:r w:rsidRPr="009A59B2">
        <w:rPr>
          <w:rFonts w:eastAsia="Cambria"/>
          <w:color w:val="000000" w:themeColor="text1"/>
        </w:rPr>
        <w:t>. 106:2383-2388.</w:t>
      </w:r>
      <w:r w:rsidRPr="009A59B2">
        <w:rPr>
          <w:color w:val="000000" w:themeColor="text1"/>
        </w:rPr>
        <w:t xml:space="preserve"> </w:t>
      </w:r>
    </w:p>
    <w:p w14:paraId="6EBB856F" w14:textId="77777777" w:rsidR="00E40C21" w:rsidRPr="009A59B2" w:rsidRDefault="00E40C21" w:rsidP="008B2606">
      <w:pPr>
        <w:numPr>
          <w:ilvl w:val="0"/>
          <w:numId w:val="3"/>
        </w:numPr>
        <w:tabs>
          <w:tab w:val="left" w:pos="720"/>
        </w:tabs>
        <w:ind w:hanging="720"/>
        <w:rPr>
          <w:color w:val="000000" w:themeColor="text1"/>
        </w:rPr>
      </w:pPr>
      <w:r w:rsidRPr="009A59B2">
        <w:rPr>
          <w:b/>
          <w:color w:val="000000" w:themeColor="text1"/>
        </w:rPr>
        <w:t>Ament S.A</w:t>
      </w:r>
      <w:r w:rsidRPr="009A59B2">
        <w:rPr>
          <w:color w:val="000000" w:themeColor="text1"/>
        </w:rPr>
        <w:t xml:space="preserve">., Wang Y., and Robinson G.E. (2010) Nutritional regulation of worker division labor in honey bee colonies: a systems perspective. </w:t>
      </w:r>
      <w:r w:rsidRPr="009A59B2">
        <w:rPr>
          <w:i/>
          <w:color w:val="000000" w:themeColor="text1"/>
        </w:rPr>
        <w:t xml:space="preserve">Wiley </w:t>
      </w:r>
      <w:proofErr w:type="spellStart"/>
      <w:r w:rsidRPr="009A59B2">
        <w:rPr>
          <w:i/>
          <w:color w:val="000000" w:themeColor="text1"/>
        </w:rPr>
        <w:t>Interdiscipl</w:t>
      </w:r>
      <w:proofErr w:type="spellEnd"/>
      <w:r w:rsidRPr="009A59B2">
        <w:rPr>
          <w:i/>
          <w:color w:val="000000" w:themeColor="text1"/>
        </w:rPr>
        <w:t xml:space="preserve"> Rev: Systems Biol Med</w:t>
      </w:r>
      <w:r w:rsidRPr="009A59B2">
        <w:rPr>
          <w:color w:val="000000" w:themeColor="text1"/>
        </w:rPr>
        <w:t xml:space="preserve">. 2(5):566-576. </w:t>
      </w:r>
    </w:p>
    <w:p w14:paraId="2AFAEBBC" w14:textId="77777777" w:rsidR="008B2606" w:rsidRPr="009A59B2" w:rsidRDefault="008B2606" w:rsidP="008B2606">
      <w:pPr>
        <w:numPr>
          <w:ilvl w:val="0"/>
          <w:numId w:val="3"/>
        </w:numPr>
        <w:tabs>
          <w:tab w:val="left" w:pos="720"/>
        </w:tabs>
        <w:ind w:hanging="720"/>
        <w:rPr>
          <w:color w:val="000000" w:themeColor="text1"/>
        </w:rPr>
      </w:pPr>
      <w:r w:rsidRPr="009A59B2">
        <w:rPr>
          <w:b/>
          <w:color w:val="000000" w:themeColor="text1"/>
        </w:rPr>
        <w:t>Ament S.A</w:t>
      </w:r>
      <w:r w:rsidRPr="009A59B2">
        <w:rPr>
          <w:color w:val="000000" w:themeColor="text1"/>
        </w:rPr>
        <w:t xml:space="preserve">., Velarde R.A., </w:t>
      </w:r>
      <w:proofErr w:type="spellStart"/>
      <w:r w:rsidRPr="009A59B2">
        <w:rPr>
          <w:color w:val="000000" w:themeColor="text1"/>
        </w:rPr>
        <w:t>Kolodkin</w:t>
      </w:r>
      <w:proofErr w:type="spellEnd"/>
      <w:r w:rsidRPr="009A59B2">
        <w:rPr>
          <w:color w:val="000000" w:themeColor="text1"/>
        </w:rPr>
        <w:t xml:space="preserve"> M., </w:t>
      </w:r>
      <w:proofErr w:type="spellStart"/>
      <w:r w:rsidRPr="009A59B2">
        <w:rPr>
          <w:color w:val="000000" w:themeColor="text1"/>
        </w:rPr>
        <w:t>Moyse</w:t>
      </w:r>
      <w:proofErr w:type="spellEnd"/>
      <w:r w:rsidRPr="009A59B2">
        <w:rPr>
          <w:color w:val="000000" w:themeColor="text1"/>
        </w:rPr>
        <w:t xml:space="preserve"> D., and Robinson G.E. (2011) Neuropeptide Y-like signaling and nutritionally-mediated gene expression and behavior in the honey bee. </w:t>
      </w:r>
      <w:r w:rsidRPr="009A59B2">
        <w:rPr>
          <w:i/>
          <w:color w:val="000000" w:themeColor="text1"/>
        </w:rPr>
        <w:t>Insect Mol Biol.</w:t>
      </w:r>
      <w:r w:rsidRPr="009A59B2">
        <w:rPr>
          <w:color w:val="000000" w:themeColor="text1"/>
        </w:rPr>
        <w:t xml:space="preserve"> 20(3):335-345.</w:t>
      </w:r>
    </w:p>
    <w:p w14:paraId="7732613D" w14:textId="77777777" w:rsidR="008B2606" w:rsidRPr="009A59B2" w:rsidRDefault="008B2606" w:rsidP="008B2606">
      <w:pPr>
        <w:numPr>
          <w:ilvl w:val="0"/>
          <w:numId w:val="3"/>
        </w:numPr>
        <w:tabs>
          <w:tab w:val="left" w:pos="720"/>
        </w:tabs>
        <w:ind w:hanging="720"/>
        <w:rPr>
          <w:i/>
          <w:color w:val="000000" w:themeColor="text1"/>
        </w:rPr>
      </w:pPr>
      <w:r w:rsidRPr="009A59B2">
        <w:rPr>
          <w:b/>
          <w:color w:val="000000" w:themeColor="text1"/>
        </w:rPr>
        <w:t>Ament S.A.,</w:t>
      </w:r>
      <w:r w:rsidRPr="009A59B2">
        <w:rPr>
          <w:color w:val="000000" w:themeColor="text1"/>
        </w:rPr>
        <w:t xml:space="preserve"> Chan Q.W., Wheeler M.W., Nixon S.E., Johnson S.P., Rodriguez-Zas S.R., Foster L.J., and Robinson G.E. (2011) Mechanisms of stable lipid loss in a social insect. </w:t>
      </w:r>
      <w:r w:rsidRPr="009A59B2">
        <w:rPr>
          <w:i/>
          <w:color w:val="000000" w:themeColor="text1"/>
        </w:rPr>
        <w:t xml:space="preserve">J Exp Biol. </w:t>
      </w:r>
      <w:r w:rsidRPr="009A59B2">
        <w:rPr>
          <w:color w:val="000000" w:themeColor="text1"/>
        </w:rPr>
        <w:t>214:3808-3821</w:t>
      </w:r>
      <w:r w:rsidRPr="009A59B2">
        <w:rPr>
          <w:i/>
          <w:color w:val="000000" w:themeColor="text1"/>
        </w:rPr>
        <w:t>.</w:t>
      </w:r>
    </w:p>
    <w:p w14:paraId="62C9481C" w14:textId="77777777" w:rsidR="00E40C21" w:rsidRPr="009A59B2" w:rsidRDefault="00E40C21" w:rsidP="008B2606">
      <w:pPr>
        <w:numPr>
          <w:ilvl w:val="0"/>
          <w:numId w:val="3"/>
        </w:numPr>
        <w:tabs>
          <w:tab w:val="left" w:pos="720"/>
        </w:tabs>
        <w:ind w:hanging="720"/>
        <w:rPr>
          <w:i/>
          <w:color w:val="000000" w:themeColor="text1"/>
        </w:rPr>
      </w:pPr>
      <w:r w:rsidRPr="009A59B2">
        <w:rPr>
          <w:color w:val="000000" w:themeColor="text1"/>
        </w:rPr>
        <w:t xml:space="preserve">Chandrasekaran S., </w:t>
      </w:r>
      <w:r w:rsidRPr="009A59B2">
        <w:rPr>
          <w:b/>
          <w:color w:val="000000" w:themeColor="text1"/>
        </w:rPr>
        <w:t>Ament S.A.,</w:t>
      </w:r>
      <w:r w:rsidRPr="009A59B2">
        <w:rPr>
          <w:color w:val="000000" w:themeColor="text1"/>
        </w:rPr>
        <w:t xml:space="preserve"> Eddy J.A., Rodriguez-Zas S.R., Schatz B.R., Price N.D., and Robinson G.E. (2011) Behavior-specific changes in transcriptional modules lead to distinct and predictable </w:t>
      </w:r>
      <w:proofErr w:type="spellStart"/>
      <w:r w:rsidRPr="009A59B2">
        <w:rPr>
          <w:color w:val="000000" w:themeColor="text1"/>
        </w:rPr>
        <w:t>neurogenomic</w:t>
      </w:r>
      <w:proofErr w:type="spellEnd"/>
      <w:r w:rsidRPr="009A59B2">
        <w:rPr>
          <w:color w:val="000000" w:themeColor="text1"/>
        </w:rPr>
        <w:t xml:space="preserve"> states. </w:t>
      </w:r>
      <w:r w:rsidRPr="009A59B2">
        <w:rPr>
          <w:i/>
          <w:color w:val="000000" w:themeColor="text1"/>
        </w:rPr>
        <w:t xml:space="preserve">Proc Natl </w:t>
      </w:r>
      <w:proofErr w:type="spellStart"/>
      <w:r w:rsidRPr="009A59B2">
        <w:rPr>
          <w:i/>
          <w:color w:val="000000" w:themeColor="text1"/>
        </w:rPr>
        <w:t>Acad</w:t>
      </w:r>
      <w:proofErr w:type="spellEnd"/>
      <w:r w:rsidRPr="009A59B2">
        <w:rPr>
          <w:i/>
          <w:color w:val="000000" w:themeColor="text1"/>
        </w:rPr>
        <w:t xml:space="preserve"> Sci USA. </w:t>
      </w:r>
      <w:r w:rsidRPr="009A59B2">
        <w:rPr>
          <w:color w:val="000000" w:themeColor="text1"/>
        </w:rPr>
        <w:t>108:18020-18025.</w:t>
      </w:r>
    </w:p>
    <w:p w14:paraId="5EE04A30" w14:textId="77777777" w:rsidR="00E40C21" w:rsidRPr="009A59B2" w:rsidRDefault="00E40C21" w:rsidP="008B2606">
      <w:pPr>
        <w:numPr>
          <w:ilvl w:val="0"/>
          <w:numId w:val="3"/>
        </w:numPr>
        <w:tabs>
          <w:tab w:val="left" w:pos="720"/>
        </w:tabs>
        <w:ind w:hanging="720"/>
        <w:rPr>
          <w:i/>
          <w:color w:val="000000" w:themeColor="text1"/>
        </w:rPr>
      </w:pPr>
      <w:r w:rsidRPr="009A59B2">
        <w:rPr>
          <w:b/>
          <w:color w:val="000000" w:themeColor="text1"/>
        </w:rPr>
        <w:lastRenderedPageBreak/>
        <w:t>Ament S.A.*,</w:t>
      </w:r>
      <w:r w:rsidRPr="009A59B2">
        <w:rPr>
          <w:color w:val="000000" w:themeColor="text1"/>
        </w:rPr>
        <w:t xml:space="preserve"> Wang Y.*, Chen C.-C., </w:t>
      </w:r>
      <w:proofErr w:type="spellStart"/>
      <w:r w:rsidRPr="009A59B2">
        <w:rPr>
          <w:color w:val="000000" w:themeColor="text1"/>
        </w:rPr>
        <w:t>Blatti</w:t>
      </w:r>
      <w:proofErr w:type="spellEnd"/>
      <w:r w:rsidRPr="009A59B2">
        <w:rPr>
          <w:color w:val="000000" w:themeColor="text1"/>
        </w:rPr>
        <w:t xml:space="preserve"> C., Hong F., </w:t>
      </w:r>
      <w:proofErr w:type="spellStart"/>
      <w:r w:rsidRPr="009A59B2">
        <w:rPr>
          <w:color w:val="000000" w:themeColor="text1"/>
        </w:rPr>
        <w:t>Negre</w:t>
      </w:r>
      <w:proofErr w:type="spellEnd"/>
      <w:r w:rsidRPr="009A59B2">
        <w:rPr>
          <w:color w:val="000000" w:themeColor="text1"/>
        </w:rPr>
        <w:t xml:space="preserve"> N., White K.P., Rodriguez-Zas S.L., Mizzen C.A., Sinha S., Zhong S., and Robinson G.E. (2012) The transcription factor </w:t>
      </w:r>
      <w:proofErr w:type="spellStart"/>
      <w:r w:rsidRPr="009A59B2">
        <w:rPr>
          <w:color w:val="000000" w:themeColor="text1"/>
        </w:rPr>
        <w:t>ultraspiracle</w:t>
      </w:r>
      <w:proofErr w:type="spellEnd"/>
      <w:r w:rsidRPr="009A59B2">
        <w:rPr>
          <w:color w:val="000000" w:themeColor="text1"/>
        </w:rPr>
        <w:t xml:space="preserve"> influences honey bee social behavior and behavior-related gene expression. </w:t>
      </w:r>
      <w:proofErr w:type="spellStart"/>
      <w:r w:rsidRPr="009A59B2">
        <w:rPr>
          <w:i/>
          <w:color w:val="000000" w:themeColor="text1"/>
        </w:rPr>
        <w:t>PLoS</w:t>
      </w:r>
      <w:proofErr w:type="spellEnd"/>
      <w:r w:rsidRPr="009A59B2">
        <w:rPr>
          <w:i/>
          <w:color w:val="000000" w:themeColor="text1"/>
        </w:rPr>
        <w:t xml:space="preserve"> Genet</w:t>
      </w:r>
      <w:r w:rsidRPr="009A59B2">
        <w:rPr>
          <w:color w:val="000000" w:themeColor="text1"/>
        </w:rPr>
        <w:t>. 8(3):e1002596</w:t>
      </w:r>
      <w:r w:rsidRPr="009A59B2">
        <w:rPr>
          <w:i/>
          <w:color w:val="000000" w:themeColor="text1"/>
        </w:rPr>
        <w:t>.</w:t>
      </w:r>
    </w:p>
    <w:p w14:paraId="5D8B027B" w14:textId="77777777" w:rsidR="00E40C21" w:rsidRPr="009A59B2" w:rsidRDefault="00E40C21" w:rsidP="008B2606">
      <w:pPr>
        <w:numPr>
          <w:ilvl w:val="0"/>
          <w:numId w:val="3"/>
        </w:numPr>
        <w:tabs>
          <w:tab w:val="left" w:pos="720"/>
        </w:tabs>
        <w:ind w:hanging="720"/>
        <w:rPr>
          <w:i/>
          <w:color w:val="000000" w:themeColor="text1"/>
        </w:rPr>
      </w:pPr>
      <w:r w:rsidRPr="009A59B2">
        <w:rPr>
          <w:b/>
          <w:color w:val="000000" w:themeColor="text1"/>
        </w:rPr>
        <w:t>Ament S.A.*,</w:t>
      </w:r>
      <w:r w:rsidRPr="009A59B2">
        <w:rPr>
          <w:color w:val="000000" w:themeColor="text1"/>
        </w:rPr>
        <w:t xml:space="preserve"> </w:t>
      </w:r>
      <w:proofErr w:type="spellStart"/>
      <w:r w:rsidRPr="009A59B2">
        <w:rPr>
          <w:color w:val="000000" w:themeColor="text1"/>
        </w:rPr>
        <w:t>Blatti</w:t>
      </w:r>
      <w:proofErr w:type="spellEnd"/>
      <w:r w:rsidRPr="009A59B2">
        <w:rPr>
          <w:color w:val="000000" w:themeColor="text1"/>
        </w:rPr>
        <w:t xml:space="preserve"> C.*, </w:t>
      </w:r>
      <w:proofErr w:type="spellStart"/>
      <w:r w:rsidRPr="009A59B2">
        <w:rPr>
          <w:color w:val="000000" w:themeColor="text1"/>
        </w:rPr>
        <w:t>Alaux</w:t>
      </w:r>
      <w:proofErr w:type="spellEnd"/>
      <w:r w:rsidRPr="009A59B2">
        <w:rPr>
          <w:color w:val="000000" w:themeColor="text1"/>
        </w:rPr>
        <w:t xml:space="preserve"> C.*, Wheeler M.W., Toth A.L., Le Conte Y., Hunt G.J., Guzmán-</w:t>
      </w:r>
      <w:proofErr w:type="spellStart"/>
      <w:r w:rsidRPr="009A59B2">
        <w:rPr>
          <w:color w:val="000000" w:themeColor="text1"/>
        </w:rPr>
        <w:t>Novoa</w:t>
      </w:r>
      <w:proofErr w:type="spellEnd"/>
      <w:r w:rsidRPr="009A59B2">
        <w:rPr>
          <w:color w:val="000000" w:themeColor="text1"/>
        </w:rPr>
        <w:t xml:space="preserve"> E., </w:t>
      </w:r>
      <w:proofErr w:type="spellStart"/>
      <w:r w:rsidRPr="009A59B2">
        <w:rPr>
          <w:color w:val="000000" w:themeColor="text1"/>
        </w:rPr>
        <w:t>DeGrandi</w:t>
      </w:r>
      <w:proofErr w:type="spellEnd"/>
      <w:r w:rsidRPr="009A59B2">
        <w:rPr>
          <w:color w:val="000000" w:themeColor="text1"/>
        </w:rPr>
        <w:t xml:space="preserve">-Hoffman G., Uribe-Rubio J.L., </w:t>
      </w:r>
      <w:proofErr w:type="spellStart"/>
      <w:r w:rsidRPr="009A59B2">
        <w:rPr>
          <w:color w:val="000000" w:themeColor="text1"/>
        </w:rPr>
        <w:t>Amdam</w:t>
      </w:r>
      <w:proofErr w:type="spellEnd"/>
      <w:r w:rsidRPr="009A59B2">
        <w:rPr>
          <w:color w:val="000000" w:themeColor="text1"/>
        </w:rPr>
        <w:t xml:space="preserve"> G.V., Page R.E., Rodriguez-Zas S.L, Robinson G.E. and Sinha S</w:t>
      </w:r>
      <w:r w:rsidRPr="009A59B2">
        <w:rPr>
          <w:i/>
          <w:color w:val="000000" w:themeColor="text1"/>
        </w:rPr>
        <w:t>.</w:t>
      </w:r>
      <w:r w:rsidRPr="009A59B2">
        <w:rPr>
          <w:color w:val="000000" w:themeColor="text1"/>
        </w:rPr>
        <w:t xml:space="preserve"> (2012) New meta-analysis tools reveal common transcriptional regulatory basis for multiple determinants of behavior. </w:t>
      </w:r>
      <w:r w:rsidRPr="009A59B2">
        <w:rPr>
          <w:i/>
          <w:color w:val="000000" w:themeColor="text1"/>
        </w:rPr>
        <w:t xml:space="preserve">Proc Natl </w:t>
      </w:r>
      <w:proofErr w:type="spellStart"/>
      <w:r w:rsidRPr="009A59B2">
        <w:rPr>
          <w:i/>
          <w:color w:val="000000" w:themeColor="text1"/>
        </w:rPr>
        <w:t>Acad</w:t>
      </w:r>
      <w:proofErr w:type="spellEnd"/>
      <w:r w:rsidRPr="009A59B2">
        <w:rPr>
          <w:i/>
          <w:color w:val="000000" w:themeColor="text1"/>
        </w:rPr>
        <w:t xml:space="preserve"> Sci USA. </w:t>
      </w:r>
      <w:r w:rsidRPr="009A59B2">
        <w:rPr>
          <w:color w:val="000000" w:themeColor="text1"/>
        </w:rPr>
        <w:t>109:E1801-E1810.</w:t>
      </w:r>
    </w:p>
    <w:p w14:paraId="38EB09DE" w14:textId="77777777" w:rsidR="008B2606" w:rsidRPr="009A59B2" w:rsidRDefault="008B2606" w:rsidP="008B2606">
      <w:pPr>
        <w:numPr>
          <w:ilvl w:val="0"/>
          <w:numId w:val="3"/>
        </w:numPr>
        <w:tabs>
          <w:tab w:val="left" w:pos="720"/>
        </w:tabs>
        <w:ind w:hanging="720"/>
        <w:rPr>
          <w:color w:val="000000" w:themeColor="text1"/>
        </w:rPr>
      </w:pPr>
      <w:r w:rsidRPr="009A59B2">
        <w:rPr>
          <w:color w:val="000000" w:themeColor="text1"/>
        </w:rPr>
        <w:t xml:space="preserve">Greenberg J., Xia J., Zhou X., Thatcher S.R., </w:t>
      </w:r>
      <w:r w:rsidRPr="009A59B2">
        <w:rPr>
          <w:b/>
          <w:color w:val="000000" w:themeColor="text1"/>
        </w:rPr>
        <w:t>Ament S.A.,</w:t>
      </w:r>
      <w:r w:rsidRPr="009A59B2">
        <w:rPr>
          <w:color w:val="000000" w:themeColor="text1"/>
        </w:rPr>
        <w:t xml:space="preserve"> Newman T.C., Green P.J., Zhang W., Robinson G.E., and Ben-Shahar Y. (2012) Behavioral plasticity in honey bees is associated with differences in brain microRNA transcriptome. </w:t>
      </w:r>
      <w:r w:rsidRPr="009A59B2">
        <w:rPr>
          <w:i/>
          <w:color w:val="000000" w:themeColor="text1"/>
        </w:rPr>
        <w:t xml:space="preserve">Genes Brain </w:t>
      </w:r>
      <w:proofErr w:type="spellStart"/>
      <w:r w:rsidRPr="009A59B2">
        <w:rPr>
          <w:i/>
          <w:color w:val="000000" w:themeColor="text1"/>
        </w:rPr>
        <w:t>Behav</w:t>
      </w:r>
      <w:proofErr w:type="spellEnd"/>
      <w:r w:rsidRPr="009A59B2">
        <w:rPr>
          <w:i/>
          <w:color w:val="000000" w:themeColor="text1"/>
        </w:rPr>
        <w:t xml:space="preserve">. </w:t>
      </w:r>
      <w:r w:rsidRPr="009A59B2">
        <w:rPr>
          <w:color w:val="000000" w:themeColor="text1"/>
        </w:rPr>
        <w:t>11(6):660-670.</w:t>
      </w:r>
    </w:p>
    <w:p w14:paraId="2BE653AE" w14:textId="77777777" w:rsidR="00E40C21" w:rsidRPr="009A59B2" w:rsidRDefault="00E40C21" w:rsidP="008B2606">
      <w:pPr>
        <w:numPr>
          <w:ilvl w:val="0"/>
          <w:numId w:val="3"/>
        </w:numPr>
        <w:tabs>
          <w:tab w:val="left" w:pos="720"/>
        </w:tabs>
        <w:ind w:hanging="720"/>
        <w:rPr>
          <w:i/>
          <w:color w:val="000000" w:themeColor="text1"/>
        </w:rPr>
      </w:pPr>
      <w:r w:rsidRPr="009A59B2">
        <w:rPr>
          <w:color w:val="000000" w:themeColor="text1"/>
        </w:rPr>
        <w:t xml:space="preserve">Ko Y.*, </w:t>
      </w:r>
      <w:r w:rsidRPr="009A59B2">
        <w:rPr>
          <w:b/>
          <w:color w:val="000000" w:themeColor="text1"/>
        </w:rPr>
        <w:t>Ament S.A.*,</w:t>
      </w:r>
      <w:r w:rsidRPr="009A59B2">
        <w:rPr>
          <w:color w:val="000000" w:themeColor="text1"/>
        </w:rPr>
        <w:t xml:space="preserve"> Caballero J., Earls J.C., Hood L., Price N.D. (2013) Cell-type specific genes show striking and distinct patterns of spatial expression in the mouse brain. </w:t>
      </w:r>
      <w:r w:rsidRPr="009A59B2">
        <w:rPr>
          <w:i/>
          <w:color w:val="000000" w:themeColor="text1"/>
        </w:rPr>
        <w:t xml:space="preserve">Proc Natl </w:t>
      </w:r>
      <w:proofErr w:type="spellStart"/>
      <w:r w:rsidRPr="009A59B2">
        <w:rPr>
          <w:i/>
          <w:color w:val="000000" w:themeColor="text1"/>
        </w:rPr>
        <w:t>Acad</w:t>
      </w:r>
      <w:proofErr w:type="spellEnd"/>
      <w:r w:rsidRPr="009A59B2">
        <w:rPr>
          <w:i/>
          <w:color w:val="000000" w:themeColor="text1"/>
        </w:rPr>
        <w:t xml:space="preserve"> Sci USA. </w:t>
      </w:r>
      <w:r w:rsidRPr="009A59B2">
        <w:rPr>
          <w:color w:val="000000" w:themeColor="text1"/>
        </w:rPr>
        <w:t xml:space="preserve">110(8):3095-3100. </w:t>
      </w:r>
    </w:p>
    <w:p w14:paraId="3E24FF5F" w14:textId="77777777" w:rsidR="008B2606" w:rsidRPr="009A59B2" w:rsidRDefault="008B2606" w:rsidP="008B2606">
      <w:pPr>
        <w:numPr>
          <w:ilvl w:val="0"/>
          <w:numId w:val="3"/>
        </w:numPr>
        <w:tabs>
          <w:tab w:val="left" w:pos="720"/>
        </w:tabs>
        <w:ind w:hanging="720"/>
        <w:rPr>
          <w:i/>
          <w:color w:val="000000" w:themeColor="text1"/>
        </w:rPr>
      </w:pPr>
      <w:r w:rsidRPr="009A59B2">
        <w:rPr>
          <w:color w:val="000000" w:themeColor="text1"/>
        </w:rPr>
        <w:t xml:space="preserve">Wheeler M.M., </w:t>
      </w:r>
      <w:r w:rsidRPr="009A59B2">
        <w:rPr>
          <w:b/>
          <w:color w:val="000000" w:themeColor="text1"/>
        </w:rPr>
        <w:t>Ament S.A.</w:t>
      </w:r>
      <w:r w:rsidRPr="009A59B2">
        <w:rPr>
          <w:color w:val="000000" w:themeColor="text1"/>
        </w:rPr>
        <w:t xml:space="preserve">, Rodriguez-Zas S.M., and Robinson G.E. (2013) Brain gene expression changes elicited by peripheral </w:t>
      </w:r>
      <w:r w:rsidRPr="009A59B2">
        <w:rPr>
          <w:i/>
          <w:color w:val="000000" w:themeColor="text1"/>
        </w:rPr>
        <w:t>vitellogenin</w:t>
      </w:r>
      <w:r w:rsidRPr="009A59B2">
        <w:rPr>
          <w:color w:val="000000" w:themeColor="text1"/>
        </w:rPr>
        <w:t xml:space="preserve"> knockdown in the honey bee. </w:t>
      </w:r>
      <w:r w:rsidRPr="009A59B2">
        <w:rPr>
          <w:i/>
          <w:color w:val="000000" w:themeColor="text1"/>
        </w:rPr>
        <w:t xml:space="preserve">Insect Mol Biol. </w:t>
      </w:r>
      <w:r w:rsidRPr="009A59B2">
        <w:rPr>
          <w:color w:val="000000" w:themeColor="text1"/>
        </w:rPr>
        <w:t>22:562-573</w:t>
      </w:r>
      <w:r w:rsidRPr="009A59B2">
        <w:rPr>
          <w:i/>
          <w:color w:val="000000" w:themeColor="text1"/>
        </w:rPr>
        <w:t>.</w:t>
      </w:r>
    </w:p>
    <w:p w14:paraId="2C65AC17" w14:textId="77777777" w:rsidR="00E40C21" w:rsidRPr="009A59B2" w:rsidRDefault="009E4D27" w:rsidP="008B2606">
      <w:pPr>
        <w:numPr>
          <w:ilvl w:val="0"/>
          <w:numId w:val="3"/>
        </w:numPr>
        <w:tabs>
          <w:tab w:val="left" w:pos="720"/>
        </w:tabs>
        <w:ind w:hanging="720"/>
        <w:rPr>
          <w:color w:val="000000" w:themeColor="text1"/>
        </w:rPr>
      </w:pPr>
      <w:r w:rsidRPr="009A59B2">
        <w:rPr>
          <w:color w:val="000000" w:themeColor="text1"/>
        </w:rPr>
        <w:t xml:space="preserve">Brownstein C.A., </w:t>
      </w:r>
      <w:proofErr w:type="spellStart"/>
      <w:r w:rsidRPr="009A59B2">
        <w:rPr>
          <w:color w:val="000000" w:themeColor="text1"/>
        </w:rPr>
        <w:t>Beggs</w:t>
      </w:r>
      <w:proofErr w:type="spellEnd"/>
      <w:r w:rsidRPr="009A59B2">
        <w:rPr>
          <w:color w:val="000000" w:themeColor="text1"/>
        </w:rPr>
        <w:t xml:space="preserve"> A.H., Homer N., Merriman B., Yu T.W., Flannery K.C., </w:t>
      </w:r>
      <w:proofErr w:type="spellStart"/>
      <w:r w:rsidRPr="009A59B2">
        <w:rPr>
          <w:color w:val="000000" w:themeColor="text1"/>
        </w:rPr>
        <w:t>DeChene</w:t>
      </w:r>
      <w:proofErr w:type="spellEnd"/>
      <w:r w:rsidRPr="009A59B2">
        <w:rPr>
          <w:color w:val="000000" w:themeColor="text1"/>
        </w:rPr>
        <w:t xml:space="preserve"> E.T., Towne M.C., Savage S.K., Price E.N., Holm I.A., </w:t>
      </w:r>
      <w:proofErr w:type="spellStart"/>
      <w:r w:rsidRPr="009A59B2">
        <w:rPr>
          <w:color w:val="000000" w:themeColor="text1"/>
        </w:rPr>
        <w:t>Luquette</w:t>
      </w:r>
      <w:proofErr w:type="spellEnd"/>
      <w:r w:rsidRPr="009A59B2">
        <w:rPr>
          <w:color w:val="000000" w:themeColor="text1"/>
        </w:rPr>
        <w:t xml:space="preserve"> L.J., Lyon E., </w:t>
      </w:r>
      <w:proofErr w:type="spellStart"/>
      <w:r w:rsidRPr="009A59B2">
        <w:rPr>
          <w:color w:val="000000" w:themeColor="text1"/>
        </w:rPr>
        <w:t>Majzoub</w:t>
      </w:r>
      <w:proofErr w:type="spellEnd"/>
      <w:r w:rsidRPr="009A59B2">
        <w:rPr>
          <w:color w:val="000000" w:themeColor="text1"/>
        </w:rPr>
        <w:t xml:space="preserve"> J., </w:t>
      </w:r>
      <w:proofErr w:type="spellStart"/>
      <w:r w:rsidRPr="009A59B2">
        <w:rPr>
          <w:color w:val="000000" w:themeColor="text1"/>
        </w:rPr>
        <w:t>Neupert</w:t>
      </w:r>
      <w:proofErr w:type="spellEnd"/>
      <w:r w:rsidRPr="009A59B2">
        <w:rPr>
          <w:color w:val="000000" w:themeColor="text1"/>
        </w:rPr>
        <w:t xml:space="preserve"> P., McCallie D., </w:t>
      </w:r>
      <w:proofErr w:type="spellStart"/>
      <w:r w:rsidRPr="009A59B2">
        <w:rPr>
          <w:color w:val="000000" w:themeColor="text1"/>
        </w:rPr>
        <w:t>Szolovits</w:t>
      </w:r>
      <w:proofErr w:type="spellEnd"/>
      <w:r w:rsidRPr="009A59B2">
        <w:rPr>
          <w:color w:val="000000" w:themeColor="text1"/>
        </w:rPr>
        <w:t xml:space="preserve"> P., Willard H.F., Mendelsohn N.J., </w:t>
      </w:r>
      <w:proofErr w:type="spellStart"/>
      <w:r w:rsidRPr="009A59B2">
        <w:rPr>
          <w:color w:val="000000" w:themeColor="text1"/>
        </w:rPr>
        <w:t>Temme</w:t>
      </w:r>
      <w:proofErr w:type="spellEnd"/>
      <w:r w:rsidRPr="009A59B2">
        <w:rPr>
          <w:color w:val="000000" w:themeColor="text1"/>
        </w:rPr>
        <w:t xml:space="preserve"> R., Finkel R.S., Yum S.W., </w:t>
      </w:r>
      <w:proofErr w:type="spellStart"/>
      <w:r w:rsidRPr="009A59B2">
        <w:rPr>
          <w:color w:val="000000" w:themeColor="text1"/>
        </w:rPr>
        <w:t>Medne</w:t>
      </w:r>
      <w:proofErr w:type="spellEnd"/>
      <w:r w:rsidRPr="009A59B2">
        <w:rPr>
          <w:color w:val="000000" w:themeColor="text1"/>
        </w:rPr>
        <w:t xml:space="preserve"> L., </w:t>
      </w:r>
      <w:proofErr w:type="spellStart"/>
      <w:r w:rsidRPr="009A59B2">
        <w:rPr>
          <w:color w:val="000000" w:themeColor="text1"/>
        </w:rPr>
        <w:t>Sunyaev</w:t>
      </w:r>
      <w:proofErr w:type="spellEnd"/>
      <w:r w:rsidRPr="009A59B2">
        <w:rPr>
          <w:color w:val="000000" w:themeColor="text1"/>
        </w:rPr>
        <w:t xml:space="preserve"> S.R., </w:t>
      </w:r>
      <w:proofErr w:type="spellStart"/>
      <w:r w:rsidRPr="009A59B2">
        <w:rPr>
          <w:color w:val="000000" w:themeColor="text1"/>
        </w:rPr>
        <w:t>Adzhubey</w:t>
      </w:r>
      <w:proofErr w:type="spellEnd"/>
      <w:r w:rsidRPr="009A59B2">
        <w:rPr>
          <w:color w:val="000000" w:themeColor="text1"/>
        </w:rPr>
        <w:t xml:space="preserve"> I., </w:t>
      </w:r>
      <w:proofErr w:type="spellStart"/>
      <w:r w:rsidRPr="009A59B2">
        <w:rPr>
          <w:color w:val="000000" w:themeColor="text1"/>
        </w:rPr>
        <w:t>Cassa</w:t>
      </w:r>
      <w:proofErr w:type="spellEnd"/>
      <w:r w:rsidRPr="009A59B2">
        <w:rPr>
          <w:color w:val="000000" w:themeColor="text1"/>
        </w:rPr>
        <w:t xml:space="preserve"> C.A., De Bakker P.I.W., </w:t>
      </w:r>
      <w:proofErr w:type="spellStart"/>
      <w:r w:rsidRPr="009A59B2">
        <w:rPr>
          <w:color w:val="000000" w:themeColor="text1"/>
        </w:rPr>
        <w:t>Duzkale</w:t>
      </w:r>
      <w:proofErr w:type="spellEnd"/>
      <w:r w:rsidRPr="009A59B2">
        <w:rPr>
          <w:color w:val="000000" w:themeColor="text1"/>
        </w:rPr>
        <w:t xml:space="preserve"> H., </w:t>
      </w:r>
      <w:proofErr w:type="spellStart"/>
      <w:r w:rsidRPr="009A59B2">
        <w:rPr>
          <w:color w:val="000000" w:themeColor="text1"/>
        </w:rPr>
        <w:t>Dworzyński</w:t>
      </w:r>
      <w:proofErr w:type="spellEnd"/>
      <w:r w:rsidRPr="009A59B2">
        <w:rPr>
          <w:color w:val="000000" w:themeColor="text1"/>
        </w:rPr>
        <w:t xml:space="preserve"> P., Fairbrother W., </w:t>
      </w:r>
      <w:proofErr w:type="spellStart"/>
      <w:r w:rsidRPr="009A59B2">
        <w:rPr>
          <w:color w:val="000000" w:themeColor="text1"/>
        </w:rPr>
        <w:t>Francioli</w:t>
      </w:r>
      <w:proofErr w:type="spellEnd"/>
      <w:r w:rsidRPr="009A59B2">
        <w:rPr>
          <w:color w:val="000000" w:themeColor="text1"/>
        </w:rPr>
        <w:t xml:space="preserve"> L., Funke B.H., Giovanni M.A., </w:t>
      </w:r>
      <w:proofErr w:type="spellStart"/>
      <w:r w:rsidRPr="009A59B2">
        <w:rPr>
          <w:color w:val="000000" w:themeColor="text1"/>
        </w:rPr>
        <w:t>Handsaker</w:t>
      </w:r>
      <w:proofErr w:type="spellEnd"/>
      <w:r w:rsidRPr="009A59B2">
        <w:rPr>
          <w:color w:val="000000" w:themeColor="text1"/>
        </w:rPr>
        <w:t xml:space="preserve"> R.E., Lage K., </w:t>
      </w:r>
      <w:proofErr w:type="spellStart"/>
      <w:r w:rsidRPr="009A59B2">
        <w:rPr>
          <w:color w:val="000000" w:themeColor="text1"/>
        </w:rPr>
        <w:t>Lebo</w:t>
      </w:r>
      <w:proofErr w:type="spellEnd"/>
      <w:r w:rsidRPr="009A59B2">
        <w:rPr>
          <w:color w:val="000000" w:themeColor="text1"/>
        </w:rPr>
        <w:t xml:space="preserve"> M.S., Lek M., </w:t>
      </w:r>
      <w:proofErr w:type="spellStart"/>
      <w:r w:rsidRPr="009A59B2">
        <w:rPr>
          <w:color w:val="000000" w:themeColor="text1"/>
        </w:rPr>
        <w:t>Leshchiner</w:t>
      </w:r>
      <w:proofErr w:type="spellEnd"/>
      <w:r w:rsidRPr="009A59B2">
        <w:rPr>
          <w:color w:val="000000" w:themeColor="text1"/>
        </w:rPr>
        <w:t xml:space="preserve"> I., Macarthur D.G., Rehm H.L., </w:t>
      </w:r>
      <w:proofErr w:type="spellStart"/>
      <w:r w:rsidRPr="009A59B2">
        <w:rPr>
          <w:color w:val="000000" w:themeColor="text1"/>
        </w:rPr>
        <w:t>Soemedi</w:t>
      </w:r>
      <w:proofErr w:type="spellEnd"/>
      <w:r w:rsidRPr="009A59B2">
        <w:rPr>
          <w:color w:val="000000" w:themeColor="text1"/>
        </w:rPr>
        <w:t xml:space="preserve"> R., </w:t>
      </w:r>
      <w:proofErr w:type="spellStart"/>
      <w:r w:rsidRPr="009A59B2">
        <w:rPr>
          <w:color w:val="000000" w:themeColor="text1"/>
        </w:rPr>
        <w:t>Stitziel</w:t>
      </w:r>
      <w:proofErr w:type="spellEnd"/>
      <w:r w:rsidRPr="009A59B2">
        <w:rPr>
          <w:color w:val="000000" w:themeColor="text1"/>
        </w:rPr>
        <w:t xml:space="preserve"> N.O., </w:t>
      </w:r>
      <w:proofErr w:type="spellStart"/>
      <w:r w:rsidRPr="009A59B2">
        <w:rPr>
          <w:color w:val="000000" w:themeColor="text1"/>
        </w:rPr>
        <w:t>Vestecka</w:t>
      </w:r>
      <w:proofErr w:type="spellEnd"/>
      <w:r w:rsidRPr="009A59B2">
        <w:rPr>
          <w:color w:val="000000" w:themeColor="text1"/>
        </w:rPr>
        <w:t xml:space="preserve"> S., Supper J., </w:t>
      </w:r>
      <w:proofErr w:type="spellStart"/>
      <w:r w:rsidRPr="009A59B2">
        <w:rPr>
          <w:color w:val="000000" w:themeColor="text1"/>
        </w:rPr>
        <w:t>Gugenmus</w:t>
      </w:r>
      <w:proofErr w:type="spellEnd"/>
      <w:r w:rsidRPr="009A59B2">
        <w:rPr>
          <w:color w:val="000000" w:themeColor="text1"/>
        </w:rPr>
        <w:t xml:space="preserve"> C., </w:t>
      </w:r>
      <w:proofErr w:type="spellStart"/>
      <w:r w:rsidRPr="009A59B2">
        <w:rPr>
          <w:color w:val="000000" w:themeColor="text1"/>
        </w:rPr>
        <w:t>Klocke</w:t>
      </w:r>
      <w:proofErr w:type="spellEnd"/>
      <w:r w:rsidRPr="009A59B2">
        <w:rPr>
          <w:color w:val="000000" w:themeColor="text1"/>
        </w:rPr>
        <w:t xml:space="preserve"> B., Hahn A., </w:t>
      </w:r>
      <w:proofErr w:type="spellStart"/>
      <w:r w:rsidRPr="009A59B2">
        <w:rPr>
          <w:color w:val="000000" w:themeColor="text1"/>
        </w:rPr>
        <w:t>Schubach</w:t>
      </w:r>
      <w:proofErr w:type="spellEnd"/>
      <w:r w:rsidRPr="009A59B2">
        <w:rPr>
          <w:color w:val="000000" w:themeColor="text1"/>
        </w:rPr>
        <w:t xml:space="preserve"> M., Menzel M., </w:t>
      </w:r>
      <w:proofErr w:type="spellStart"/>
      <w:r w:rsidRPr="009A59B2">
        <w:rPr>
          <w:color w:val="000000" w:themeColor="text1"/>
        </w:rPr>
        <w:t>Biskup</w:t>
      </w:r>
      <w:proofErr w:type="spellEnd"/>
      <w:r w:rsidRPr="009A59B2">
        <w:rPr>
          <w:color w:val="000000" w:themeColor="text1"/>
        </w:rPr>
        <w:t xml:space="preserve"> S., </w:t>
      </w:r>
      <w:proofErr w:type="spellStart"/>
      <w:r w:rsidRPr="009A59B2">
        <w:rPr>
          <w:color w:val="000000" w:themeColor="text1"/>
        </w:rPr>
        <w:t>Freisinger</w:t>
      </w:r>
      <w:proofErr w:type="spellEnd"/>
      <w:r w:rsidRPr="009A59B2">
        <w:rPr>
          <w:color w:val="000000" w:themeColor="text1"/>
        </w:rPr>
        <w:t xml:space="preserve"> P., Deng M., Braun M., </w:t>
      </w:r>
      <w:proofErr w:type="spellStart"/>
      <w:r w:rsidRPr="009A59B2">
        <w:rPr>
          <w:color w:val="000000" w:themeColor="text1"/>
        </w:rPr>
        <w:t>Perner</w:t>
      </w:r>
      <w:proofErr w:type="spellEnd"/>
      <w:r w:rsidRPr="009A59B2">
        <w:rPr>
          <w:color w:val="000000" w:themeColor="text1"/>
        </w:rPr>
        <w:t xml:space="preserve"> S., Smith R.J.H., </w:t>
      </w:r>
      <w:proofErr w:type="spellStart"/>
      <w:r w:rsidRPr="009A59B2">
        <w:rPr>
          <w:color w:val="000000" w:themeColor="text1"/>
        </w:rPr>
        <w:t>Andorf</w:t>
      </w:r>
      <w:proofErr w:type="spellEnd"/>
      <w:r w:rsidRPr="009A59B2">
        <w:rPr>
          <w:color w:val="000000" w:themeColor="text1"/>
        </w:rPr>
        <w:t xml:space="preserve"> J.L., Huang J., </w:t>
      </w:r>
      <w:proofErr w:type="spellStart"/>
      <w:r w:rsidRPr="009A59B2">
        <w:rPr>
          <w:color w:val="000000" w:themeColor="text1"/>
        </w:rPr>
        <w:t>Ryckman</w:t>
      </w:r>
      <w:proofErr w:type="spellEnd"/>
      <w:r w:rsidRPr="009A59B2">
        <w:rPr>
          <w:color w:val="000000" w:themeColor="text1"/>
        </w:rPr>
        <w:t xml:space="preserve"> K., Sheffield V.C., Stone E.M., Bair T., Black-</w:t>
      </w:r>
      <w:proofErr w:type="spellStart"/>
      <w:r w:rsidRPr="009A59B2">
        <w:rPr>
          <w:color w:val="000000" w:themeColor="text1"/>
        </w:rPr>
        <w:t>Ziegelbein</w:t>
      </w:r>
      <w:proofErr w:type="spellEnd"/>
      <w:r w:rsidRPr="009A59B2">
        <w:rPr>
          <w:color w:val="000000" w:themeColor="text1"/>
        </w:rPr>
        <w:t xml:space="preserve"> E.A., Braun T.A., Darbro B., DeLuca A.P., Kolbe D.L., Scheetz T.E., Shearer A.E., </w:t>
      </w:r>
      <w:proofErr w:type="spellStart"/>
      <w:r w:rsidRPr="009A59B2">
        <w:rPr>
          <w:color w:val="000000" w:themeColor="text1"/>
        </w:rPr>
        <w:t>Sompallae</w:t>
      </w:r>
      <w:proofErr w:type="spellEnd"/>
      <w:r w:rsidRPr="009A59B2">
        <w:rPr>
          <w:color w:val="000000" w:themeColor="text1"/>
        </w:rPr>
        <w:t xml:space="preserve"> R., Wang K., </w:t>
      </w:r>
      <w:proofErr w:type="spellStart"/>
      <w:r w:rsidRPr="009A59B2">
        <w:rPr>
          <w:color w:val="000000" w:themeColor="text1"/>
        </w:rPr>
        <w:t>Bassuk</w:t>
      </w:r>
      <w:proofErr w:type="spellEnd"/>
      <w:r w:rsidRPr="009A59B2">
        <w:rPr>
          <w:color w:val="000000" w:themeColor="text1"/>
        </w:rPr>
        <w:t xml:space="preserve"> A.G., </w:t>
      </w:r>
      <w:proofErr w:type="spellStart"/>
      <w:r w:rsidRPr="009A59B2">
        <w:rPr>
          <w:color w:val="000000" w:themeColor="text1"/>
        </w:rPr>
        <w:t>Edens</w:t>
      </w:r>
      <w:proofErr w:type="spellEnd"/>
      <w:r w:rsidRPr="009A59B2">
        <w:rPr>
          <w:color w:val="000000" w:themeColor="text1"/>
        </w:rPr>
        <w:t xml:space="preserve"> E,, Mathews K., Moore S.A., </w:t>
      </w:r>
      <w:proofErr w:type="spellStart"/>
      <w:r w:rsidRPr="009A59B2">
        <w:rPr>
          <w:color w:val="000000" w:themeColor="text1"/>
        </w:rPr>
        <w:t>Shchelochkov</w:t>
      </w:r>
      <w:proofErr w:type="spellEnd"/>
      <w:r w:rsidRPr="009A59B2">
        <w:rPr>
          <w:color w:val="000000" w:themeColor="text1"/>
        </w:rPr>
        <w:t xml:space="preserve"> O.A., </w:t>
      </w:r>
      <w:proofErr w:type="spellStart"/>
      <w:r w:rsidRPr="009A59B2">
        <w:rPr>
          <w:color w:val="000000" w:themeColor="text1"/>
        </w:rPr>
        <w:t>Trapane</w:t>
      </w:r>
      <w:proofErr w:type="spellEnd"/>
      <w:r w:rsidRPr="009A59B2">
        <w:rPr>
          <w:color w:val="000000" w:themeColor="text1"/>
        </w:rPr>
        <w:t xml:space="preserve"> P., Bossler A., Campbell C.A., </w:t>
      </w:r>
      <w:proofErr w:type="spellStart"/>
      <w:r w:rsidRPr="009A59B2">
        <w:rPr>
          <w:color w:val="000000" w:themeColor="text1"/>
        </w:rPr>
        <w:t>Heusel</w:t>
      </w:r>
      <w:proofErr w:type="spellEnd"/>
      <w:r w:rsidRPr="009A59B2">
        <w:rPr>
          <w:color w:val="000000" w:themeColor="text1"/>
        </w:rPr>
        <w:t xml:space="preserve"> J.W., </w:t>
      </w:r>
      <w:proofErr w:type="spellStart"/>
      <w:r w:rsidRPr="009A59B2">
        <w:rPr>
          <w:color w:val="000000" w:themeColor="text1"/>
        </w:rPr>
        <w:t>Kwitek</w:t>
      </w:r>
      <w:proofErr w:type="spellEnd"/>
      <w:r w:rsidRPr="009A59B2">
        <w:rPr>
          <w:color w:val="000000" w:themeColor="text1"/>
        </w:rPr>
        <w:t xml:space="preserve"> A., Maga T., Panzer K., </w:t>
      </w:r>
      <w:proofErr w:type="spellStart"/>
      <w:r w:rsidRPr="009A59B2">
        <w:rPr>
          <w:color w:val="000000" w:themeColor="text1"/>
        </w:rPr>
        <w:t>Wassink</w:t>
      </w:r>
      <w:proofErr w:type="spellEnd"/>
      <w:r w:rsidRPr="009A59B2">
        <w:rPr>
          <w:color w:val="000000" w:themeColor="text1"/>
        </w:rPr>
        <w:t xml:space="preserve"> T., Van </w:t>
      </w:r>
      <w:proofErr w:type="spellStart"/>
      <w:r w:rsidRPr="009A59B2">
        <w:rPr>
          <w:color w:val="000000" w:themeColor="text1"/>
        </w:rPr>
        <w:t>Daele</w:t>
      </w:r>
      <w:proofErr w:type="spellEnd"/>
      <w:r w:rsidRPr="009A59B2">
        <w:rPr>
          <w:color w:val="000000" w:themeColor="text1"/>
        </w:rPr>
        <w:t xml:space="preserve"> D., </w:t>
      </w:r>
      <w:proofErr w:type="spellStart"/>
      <w:r w:rsidRPr="009A59B2">
        <w:rPr>
          <w:color w:val="000000" w:themeColor="text1"/>
        </w:rPr>
        <w:t>Azaiez</w:t>
      </w:r>
      <w:proofErr w:type="spellEnd"/>
      <w:r w:rsidRPr="009A59B2">
        <w:rPr>
          <w:color w:val="000000" w:themeColor="text1"/>
        </w:rPr>
        <w:t xml:space="preserve"> H., Booth K., Meyer N., Segal M.M., Williams M.S., Tromp G., White P., </w:t>
      </w:r>
      <w:proofErr w:type="spellStart"/>
      <w:r w:rsidRPr="009A59B2">
        <w:rPr>
          <w:color w:val="000000" w:themeColor="text1"/>
        </w:rPr>
        <w:t>Corsmeier</w:t>
      </w:r>
      <w:proofErr w:type="spellEnd"/>
      <w:r w:rsidRPr="009A59B2">
        <w:rPr>
          <w:color w:val="000000" w:themeColor="text1"/>
        </w:rPr>
        <w:t xml:space="preserve"> D., Fitzgerald-Butt S., Herman G., Lamb-Thrush D., McBride K.L., Newsom D., Pierson C.R., </w:t>
      </w:r>
      <w:proofErr w:type="spellStart"/>
      <w:r w:rsidRPr="009A59B2">
        <w:rPr>
          <w:color w:val="000000" w:themeColor="text1"/>
        </w:rPr>
        <w:t>Rakowsky</w:t>
      </w:r>
      <w:proofErr w:type="spellEnd"/>
      <w:r w:rsidRPr="009A59B2">
        <w:rPr>
          <w:color w:val="000000" w:themeColor="text1"/>
        </w:rPr>
        <w:t xml:space="preserve"> A.T., </w:t>
      </w:r>
      <w:proofErr w:type="spellStart"/>
      <w:r w:rsidRPr="009A59B2">
        <w:rPr>
          <w:color w:val="000000" w:themeColor="text1"/>
        </w:rPr>
        <w:t>Maver</w:t>
      </w:r>
      <w:proofErr w:type="spellEnd"/>
      <w:r w:rsidRPr="009A59B2">
        <w:rPr>
          <w:color w:val="000000" w:themeColor="text1"/>
        </w:rPr>
        <w:t xml:space="preserve"> A., </w:t>
      </w:r>
      <w:proofErr w:type="spellStart"/>
      <w:r w:rsidRPr="009A59B2">
        <w:rPr>
          <w:color w:val="000000" w:themeColor="text1"/>
        </w:rPr>
        <w:t>Lovrečić</w:t>
      </w:r>
      <w:proofErr w:type="spellEnd"/>
      <w:r w:rsidRPr="009A59B2">
        <w:rPr>
          <w:color w:val="000000" w:themeColor="text1"/>
        </w:rPr>
        <w:t xml:space="preserve"> L., </w:t>
      </w:r>
      <w:proofErr w:type="spellStart"/>
      <w:r w:rsidRPr="009A59B2">
        <w:rPr>
          <w:color w:val="000000" w:themeColor="text1"/>
        </w:rPr>
        <w:t>Palandačić</w:t>
      </w:r>
      <w:proofErr w:type="spellEnd"/>
      <w:r w:rsidRPr="009A59B2">
        <w:rPr>
          <w:color w:val="000000" w:themeColor="text1"/>
        </w:rPr>
        <w:t xml:space="preserve"> A., </w:t>
      </w:r>
      <w:proofErr w:type="spellStart"/>
      <w:r w:rsidRPr="009A59B2">
        <w:rPr>
          <w:color w:val="000000" w:themeColor="text1"/>
        </w:rPr>
        <w:t>Peterlin</w:t>
      </w:r>
      <w:proofErr w:type="spellEnd"/>
      <w:r w:rsidRPr="009A59B2">
        <w:rPr>
          <w:color w:val="000000" w:themeColor="text1"/>
        </w:rPr>
        <w:t xml:space="preserve"> B., </w:t>
      </w:r>
      <w:proofErr w:type="spellStart"/>
      <w:r w:rsidRPr="009A59B2">
        <w:rPr>
          <w:color w:val="000000" w:themeColor="text1"/>
        </w:rPr>
        <w:t>Torkamani</w:t>
      </w:r>
      <w:proofErr w:type="spellEnd"/>
      <w:r w:rsidRPr="009A59B2">
        <w:rPr>
          <w:color w:val="000000" w:themeColor="text1"/>
        </w:rPr>
        <w:t xml:space="preserve"> A., </w:t>
      </w:r>
      <w:proofErr w:type="spellStart"/>
      <w:r w:rsidRPr="009A59B2">
        <w:rPr>
          <w:color w:val="000000" w:themeColor="text1"/>
        </w:rPr>
        <w:t>Wedell</w:t>
      </w:r>
      <w:proofErr w:type="spellEnd"/>
      <w:r w:rsidRPr="009A59B2">
        <w:rPr>
          <w:color w:val="000000" w:themeColor="text1"/>
        </w:rPr>
        <w:t xml:space="preserve"> A., Huss M., </w:t>
      </w:r>
      <w:proofErr w:type="spellStart"/>
      <w:r w:rsidRPr="009A59B2">
        <w:rPr>
          <w:color w:val="000000" w:themeColor="text1"/>
        </w:rPr>
        <w:t>Alexeyenko</w:t>
      </w:r>
      <w:proofErr w:type="spellEnd"/>
      <w:r w:rsidRPr="009A59B2">
        <w:rPr>
          <w:color w:val="000000" w:themeColor="text1"/>
        </w:rPr>
        <w:t xml:space="preserve"> A., </w:t>
      </w:r>
      <w:proofErr w:type="spellStart"/>
      <w:r w:rsidRPr="009A59B2">
        <w:rPr>
          <w:color w:val="000000" w:themeColor="text1"/>
        </w:rPr>
        <w:t>Lindvall</w:t>
      </w:r>
      <w:proofErr w:type="spellEnd"/>
      <w:r w:rsidRPr="009A59B2">
        <w:rPr>
          <w:color w:val="000000" w:themeColor="text1"/>
        </w:rPr>
        <w:t xml:space="preserve"> J.M., Magnusson M., Nilsson D., </w:t>
      </w:r>
      <w:proofErr w:type="spellStart"/>
      <w:r w:rsidRPr="009A59B2">
        <w:rPr>
          <w:color w:val="000000" w:themeColor="text1"/>
        </w:rPr>
        <w:t>Stranneheim</w:t>
      </w:r>
      <w:proofErr w:type="spellEnd"/>
      <w:r w:rsidRPr="009A59B2">
        <w:rPr>
          <w:color w:val="000000" w:themeColor="text1"/>
        </w:rPr>
        <w:t xml:space="preserve"> H., Taylan F., </w:t>
      </w:r>
      <w:proofErr w:type="spellStart"/>
      <w:r w:rsidRPr="009A59B2">
        <w:rPr>
          <w:color w:val="000000" w:themeColor="text1"/>
        </w:rPr>
        <w:t>Gilissen</w:t>
      </w:r>
      <w:proofErr w:type="spellEnd"/>
      <w:r w:rsidRPr="009A59B2">
        <w:rPr>
          <w:color w:val="000000" w:themeColor="text1"/>
        </w:rPr>
        <w:t xml:space="preserve"> C., </w:t>
      </w:r>
      <w:proofErr w:type="spellStart"/>
      <w:r w:rsidRPr="009A59B2">
        <w:rPr>
          <w:color w:val="000000" w:themeColor="text1"/>
        </w:rPr>
        <w:t>Hoischen</w:t>
      </w:r>
      <w:proofErr w:type="spellEnd"/>
      <w:r w:rsidRPr="009A59B2">
        <w:rPr>
          <w:color w:val="000000" w:themeColor="text1"/>
        </w:rPr>
        <w:t xml:space="preserve"> A., Van Bon B., Yntema H., </w:t>
      </w:r>
      <w:proofErr w:type="spellStart"/>
      <w:r w:rsidRPr="009A59B2">
        <w:rPr>
          <w:color w:val="000000" w:themeColor="text1"/>
        </w:rPr>
        <w:t>Nelen</w:t>
      </w:r>
      <w:proofErr w:type="spellEnd"/>
      <w:r w:rsidRPr="009A59B2">
        <w:rPr>
          <w:color w:val="000000" w:themeColor="text1"/>
        </w:rPr>
        <w:t xml:space="preserve"> M., Zhang W., Sager J., Zhang L., Blair K., </w:t>
      </w:r>
      <w:proofErr w:type="spellStart"/>
      <w:r w:rsidRPr="009A59B2">
        <w:rPr>
          <w:color w:val="000000" w:themeColor="text1"/>
        </w:rPr>
        <w:t>Kural</w:t>
      </w:r>
      <w:proofErr w:type="spellEnd"/>
      <w:r w:rsidRPr="009A59B2">
        <w:rPr>
          <w:color w:val="000000" w:themeColor="text1"/>
        </w:rPr>
        <w:t xml:space="preserve"> D., </w:t>
      </w:r>
      <w:proofErr w:type="spellStart"/>
      <w:r w:rsidRPr="009A59B2">
        <w:rPr>
          <w:color w:val="000000" w:themeColor="text1"/>
        </w:rPr>
        <w:t>Cariaso</w:t>
      </w:r>
      <w:proofErr w:type="spellEnd"/>
      <w:r w:rsidRPr="009A59B2">
        <w:rPr>
          <w:color w:val="000000" w:themeColor="text1"/>
        </w:rPr>
        <w:t xml:space="preserve"> M., Lennon G.G., </w:t>
      </w:r>
      <w:proofErr w:type="spellStart"/>
      <w:r w:rsidRPr="009A59B2">
        <w:rPr>
          <w:color w:val="000000" w:themeColor="text1"/>
        </w:rPr>
        <w:t>Javed</w:t>
      </w:r>
      <w:proofErr w:type="spellEnd"/>
      <w:r w:rsidRPr="009A59B2">
        <w:rPr>
          <w:color w:val="000000" w:themeColor="text1"/>
        </w:rPr>
        <w:t xml:space="preserve"> A., Agrawal S., Ng P.C., Sandhu K.S., Krishna S., </w:t>
      </w:r>
      <w:proofErr w:type="spellStart"/>
      <w:r w:rsidRPr="009A59B2">
        <w:rPr>
          <w:color w:val="000000" w:themeColor="text1"/>
        </w:rPr>
        <w:t>Veeramachaneni</w:t>
      </w:r>
      <w:proofErr w:type="spellEnd"/>
      <w:r w:rsidRPr="009A59B2">
        <w:rPr>
          <w:color w:val="000000" w:themeColor="text1"/>
        </w:rPr>
        <w:t xml:space="preserve"> V., Isakov O., Halperin E., Friedman E., Shomron N., </w:t>
      </w:r>
      <w:proofErr w:type="spellStart"/>
      <w:r w:rsidRPr="009A59B2">
        <w:rPr>
          <w:color w:val="000000" w:themeColor="text1"/>
        </w:rPr>
        <w:t>Glusman</w:t>
      </w:r>
      <w:proofErr w:type="spellEnd"/>
      <w:r w:rsidRPr="009A59B2">
        <w:rPr>
          <w:color w:val="000000" w:themeColor="text1"/>
        </w:rPr>
        <w:t xml:space="preserve"> G., Roach J.C., Caballero J., Cox H.C., Mauldin D., </w:t>
      </w:r>
      <w:r w:rsidRPr="009A59B2">
        <w:rPr>
          <w:b/>
          <w:bCs/>
          <w:color w:val="000000" w:themeColor="text1"/>
        </w:rPr>
        <w:t>Ament S.A.,</w:t>
      </w:r>
      <w:r w:rsidRPr="009A59B2">
        <w:rPr>
          <w:color w:val="000000" w:themeColor="text1"/>
        </w:rPr>
        <w:t xml:space="preserve"> Rowen L., Richards D.R., San Lucas F.A., Gonzalez-</w:t>
      </w:r>
      <w:proofErr w:type="spellStart"/>
      <w:r w:rsidRPr="009A59B2">
        <w:rPr>
          <w:color w:val="000000" w:themeColor="text1"/>
        </w:rPr>
        <w:t>Garay</w:t>
      </w:r>
      <w:proofErr w:type="spellEnd"/>
      <w:r w:rsidRPr="009A59B2">
        <w:rPr>
          <w:color w:val="000000" w:themeColor="text1"/>
        </w:rPr>
        <w:t xml:space="preserve"> M.L., Caskey C.T., Bai Y., Huang Y., Fang F., Zhang Y., Wang Z., Barrera J., Garcia-Lobo J.M., González-</w:t>
      </w:r>
      <w:proofErr w:type="spellStart"/>
      <w:r w:rsidRPr="009A59B2">
        <w:rPr>
          <w:color w:val="000000" w:themeColor="text1"/>
        </w:rPr>
        <w:t>Lamuño</w:t>
      </w:r>
      <w:proofErr w:type="spellEnd"/>
      <w:r w:rsidRPr="009A59B2">
        <w:rPr>
          <w:color w:val="000000" w:themeColor="text1"/>
        </w:rPr>
        <w:t xml:space="preserve"> D., </w:t>
      </w:r>
      <w:proofErr w:type="spellStart"/>
      <w:r w:rsidRPr="009A59B2">
        <w:rPr>
          <w:color w:val="000000" w:themeColor="text1"/>
        </w:rPr>
        <w:t>Llorca</w:t>
      </w:r>
      <w:proofErr w:type="spellEnd"/>
      <w:r w:rsidRPr="009A59B2">
        <w:rPr>
          <w:color w:val="000000" w:themeColor="text1"/>
        </w:rPr>
        <w:t xml:space="preserve"> J., Rodriguez M.C., Varela I., Reese M.G., De La Vega F.M., </w:t>
      </w:r>
      <w:proofErr w:type="spellStart"/>
      <w:r w:rsidRPr="009A59B2">
        <w:rPr>
          <w:color w:val="000000" w:themeColor="text1"/>
        </w:rPr>
        <w:t>Kiruluta</w:t>
      </w:r>
      <w:proofErr w:type="spellEnd"/>
      <w:r w:rsidRPr="009A59B2">
        <w:rPr>
          <w:color w:val="000000" w:themeColor="text1"/>
        </w:rPr>
        <w:t xml:space="preserve"> E., Cargill M., Hart R.K., Sorenson J.M., Lyon G.J., Stevenson D.A., Bray B.E., Moore B.M., </w:t>
      </w:r>
      <w:proofErr w:type="spellStart"/>
      <w:r w:rsidRPr="009A59B2">
        <w:rPr>
          <w:color w:val="000000" w:themeColor="text1"/>
        </w:rPr>
        <w:t>Eilbeck</w:t>
      </w:r>
      <w:proofErr w:type="spellEnd"/>
      <w:r w:rsidRPr="009A59B2">
        <w:rPr>
          <w:color w:val="000000" w:themeColor="text1"/>
        </w:rPr>
        <w:t xml:space="preserve"> K., </w:t>
      </w:r>
      <w:proofErr w:type="spellStart"/>
      <w:r w:rsidRPr="009A59B2">
        <w:rPr>
          <w:color w:val="000000" w:themeColor="text1"/>
        </w:rPr>
        <w:t>Yandell</w:t>
      </w:r>
      <w:proofErr w:type="spellEnd"/>
      <w:r w:rsidRPr="009A59B2">
        <w:rPr>
          <w:color w:val="000000" w:themeColor="text1"/>
        </w:rPr>
        <w:t xml:space="preserve"> M., Zhao H., Hou L., Chen X., Yan X., Chen M., Li C., Yang C., </w:t>
      </w:r>
      <w:proofErr w:type="spellStart"/>
      <w:r w:rsidRPr="009A59B2">
        <w:rPr>
          <w:color w:val="000000" w:themeColor="text1"/>
        </w:rPr>
        <w:t>Gunel</w:t>
      </w:r>
      <w:proofErr w:type="spellEnd"/>
      <w:r w:rsidRPr="009A59B2">
        <w:rPr>
          <w:color w:val="000000" w:themeColor="text1"/>
        </w:rPr>
        <w:t xml:space="preserve"> M., Li P., Kong Y., Alexander A.C., </w:t>
      </w:r>
      <w:proofErr w:type="spellStart"/>
      <w:r w:rsidRPr="009A59B2">
        <w:rPr>
          <w:color w:val="000000" w:themeColor="text1"/>
        </w:rPr>
        <w:t>Albertyn</w:t>
      </w:r>
      <w:proofErr w:type="spellEnd"/>
      <w:r w:rsidRPr="009A59B2">
        <w:rPr>
          <w:color w:val="000000" w:themeColor="text1"/>
        </w:rPr>
        <w:t xml:space="preserve"> Z.I., Boycott K.M., Bulman D.E., Gordon </w:t>
      </w:r>
      <w:r w:rsidRPr="009A59B2">
        <w:rPr>
          <w:color w:val="000000" w:themeColor="text1"/>
        </w:rPr>
        <w:lastRenderedPageBreak/>
        <w:t xml:space="preserve">P.M.K., Innes A.M., </w:t>
      </w:r>
      <w:proofErr w:type="spellStart"/>
      <w:r w:rsidRPr="009A59B2">
        <w:rPr>
          <w:color w:val="000000" w:themeColor="text1"/>
        </w:rPr>
        <w:t>Knoppers</w:t>
      </w:r>
      <w:proofErr w:type="spellEnd"/>
      <w:r w:rsidRPr="009A59B2">
        <w:rPr>
          <w:color w:val="000000" w:themeColor="text1"/>
        </w:rPr>
        <w:t xml:space="preserve"> B.M., Majewski J., Marshall C.R., </w:t>
      </w:r>
      <w:proofErr w:type="spellStart"/>
      <w:r w:rsidRPr="009A59B2">
        <w:rPr>
          <w:color w:val="000000" w:themeColor="text1"/>
        </w:rPr>
        <w:t>Parboosingh</w:t>
      </w:r>
      <w:proofErr w:type="spellEnd"/>
      <w:r w:rsidRPr="009A59B2">
        <w:rPr>
          <w:color w:val="000000" w:themeColor="text1"/>
        </w:rPr>
        <w:t xml:space="preserve"> J.S., Sawyer S.L., Samuels M.E., </w:t>
      </w:r>
      <w:proofErr w:type="spellStart"/>
      <w:r w:rsidRPr="009A59B2">
        <w:rPr>
          <w:color w:val="000000" w:themeColor="text1"/>
        </w:rPr>
        <w:t>Schwartzentruber</w:t>
      </w:r>
      <w:proofErr w:type="spellEnd"/>
      <w:r w:rsidRPr="009A59B2">
        <w:rPr>
          <w:color w:val="000000" w:themeColor="text1"/>
        </w:rPr>
        <w:t xml:space="preserve"> J., </w:t>
      </w:r>
      <w:proofErr w:type="spellStart"/>
      <w:r w:rsidRPr="009A59B2">
        <w:rPr>
          <w:color w:val="000000" w:themeColor="text1"/>
        </w:rPr>
        <w:t>Kohane</w:t>
      </w:r>
      <w:proofErr w:type="spellEnd"/>
      <w:r w:rsidRPr="009A59B2">
        <w:rPr>
          <w:color w:val="000000" w:themeColor="text1"/>
        </w:rPr>
        <w:t xml:space="preserve"> I.S., Margulies D.M. </w:t>
      </w:r>
      <w:r w:rsidR="00E40C21" w:rsidRPr="009A59B2">
        <w:rPr>
          <w:color w:val="000000" w:themeColor="text1"/>
        </w:rPr>
        <w:t xml:space="preserve">(2014) </w:t>
      </w:r>
      <w:r w:rsidR="00E40C21" w:rsidRPr="009A59B2">
        <w:rPr>
          <w:bCs/>
          <w:color w:val="000000" w:themeColor="text1"/>
        </w:rPr>
        <w:t xml:space="preserve">An international effort towards developing standards for best practices in analysis, interpretation and reporting of clinical genome sequencing results: The CLARITY Challenge. </w:t>
      </w:r>
      <w:r w:rsidR="00E40C21" w:rsidRPr="009A59B2">
        <w:rPr>
          <w:bCs/>
          <w:i/>
          <w:color w:val="000000" w:themeColor="text1"/>
        </w:rPr>
        <w:t>Genome Biol.</w:t>
      </w:r>
      <w:r w:rsidR="00E40C21" w:rsidRPr="009A59B2">
        <w:rPr>
          <w:bCs/>
          <w:color w:val="000000" w:themeColor="text1"/>
        </w:rPr>
        <w:t xml:space="preserve"> 15(3):R53.</w:t>
      </w:r>
    </w:p>
    <w:p w14:paraId="5387BA42" w14:textId="77777777" w:rsidR="00E40C21" w:rsidRPr="009A59B2" w:rsidRDefault="00E40C21" w:rsidP="008B2606">
      <w:pPr>
        <w:numPr>
          <w:ilvl w:val="0"/>
          <w:numId w:val="3"/>
        </w:numPr>
        <w:tabs>
          <w:tab w:val="left" w:pos="720"/>
        </w:tabs>
        <w:ind w:hanging="720"/>
        <w:rPr>
          <w:bCs/>
          <w:color w:val="000000" w:themeColor="text1"/>
        </w:rPr>
      </w:pPr>
      <w:proofErr w:type="spellStart"/>
      <w:r w:rsidRPr="009A59B2">
        <w:rPr>
          <w:bCs/>
          <w:color w:val="000000" w:themeColor="text1"/>
        </w:rPr>
        <w:t>Glusman</w:t>
      </w:r>
      <w:proofErr w:type="spellEnd"/>
      <w:r w:rsidRPr="009A59B2">
        <w:rPr>
          <w:bCs/>
          <w:color w:val="000000" w:themeColor="text1"/>
        </w:rPr>
        <w:t xml:space="preserve"> G., </w:t>
      </w:r>
      <w:proofErr w:type="spellStart"/>
      <w:r w:rsidRPr="009A59B2">
        <w:rPr>
          <w:bCs/>
          <w:color w:val="000000" w:themeColor="text1"/>
        </w:rPr>
        <w:t>Dhankani</w:t>
      </w:r>
      <w:proofErr w:type="spellEnd"/>
      <w:r w:rsidRPr="009A59B2">
        <w:rPr>
          <w:bCs/>
          <w:color w:val="000000" w:themeColor="text1"/>
        </w:rPr>
        <w:t xml:space="preserve"> V., Robinson M., Farrah T., Mauldin D.E., Severson A., </w:t>
      </w:r>
      <w:proofErr w:type="spellStart"/>
      <w:r w:rsidRPr="009A59B2">
        <w:rPr>
          <w:bCs/>
          <w:color w:val="000000" w:themeColor="text1"/>
        </w:rPr>
        <w:t>Stittrich</w:t>
      </w:r>
      <w:proofErr w:type="spellEnd"/>
      <w:r w:rsidRPr="009A59B2">
        <w:rPr>
          <w:bCs/>
          <w:color w:val="000000" w:themeColor="text1"/>
        </w:rPr>
        <w:t xml:space="preserve"> A.B., </w:t>
      </w:r>
      <w:r w:rsidRPr="009A59B2">
        <w:rPr>
          <w:b/>
          <w:bCs/>
          <w:color w:val="000000" w:themeColor="text1"/>
        </w:rPr>
        <w:t>Ament S.A.</w:t>
      </w:r>
      <w:r w:rsidRPr="009A59B2">
        <w:rPr>
          <w:bCs/>
          <w:color w:val="000000" w:themeColor="text1"/>
        </w:rPr>
        <w:t xml:space="preserve">, Roach J.C., </w:t>
      </w:r>
      <w:proofErr w:type="spellStart"/>
      <w:r w:rsidRPr="009A59B2">
        <w:rPr>
          <w:bCs/>
          <w:color w:val="000000" w:themeColor="text1"/>
        </w:rPr>
        <w:t>Brunkow</w:t>
      </w:r>
      <w:proofErr w:type="spellEnd"/>
      <w:r w:rsidRPr="009A59B2">
        <w:rPr>
          <w:bCs/>
          <w:color w:val="000000" w:themeColor="text1"/>
        </w:rPr>
        <w:t xml:space="preserve"> M.E., </w:t>
      </w:r>
      <w:proofErr w:type="spellStart"/>
      <w:r w:rsidRPr="009A59B2">
        <w:rPr>
          <w:bCs/>
          <w:color w:val="000000" w:themeColor="text1"/>
        </w:rPr>
        <w:t>Bodian</w:t>
      </w:r>
      <w:proofErr w:type="spellEnd"/>
      <w:r w:rsidRPr="009A59B2">
        <w:rPr>
          <w:bCs/>
          <w:color w:val="000000" w:themeColor="text1"/>
        </w:rPr>
        <w:t xml:space="preserve"> D.L., </w:t>
      </w:r>
      <w:proofErr w:type="spellStart"/>
      <w:r w:rsidRPr="009A59B2">
        <w:rPr>
          <w:bCs/>
          <w:color w:val="000000" w:themeColor="text1"/>
        </w:rPr>
        <w:t>Vockley</w:t>
      </w:r>
      <w:proofErr w:type="spellEnd"/>
      <w:r w:rsidRPr="009A59B2">
        <w:rPr>
          <w:bCs/>
          <w:color w:val="000000" w:themeColor="text1"/>
        </w:rPr>
        <w:t xml:space="preserve"> J.G., </w:t>
      </w:r>
      <w:proofErr w:type="spellStart"/>
      <w:r w:rsidRPr="009A59B2">
        <w:rPr>
          <w:bCs/>
          <w:color w:val="000000" w:themeColor="text1"/>
        </w:rPr>
        <w:t>Shmulevich</w:t>
      </w:r>
      <w:proofErr w:type="spellEnd"/>
      <w:r w:rsidRPr="009A59B2">
        <w:rPr>
          <w:bCs/>
          <w:color w:val="000000" w:themeColor="text1"/>
        </w:rPr>
        <w:t xml:space="preserve"> I., </w:t>
      </w:r>
      <w:proofErr w:type="spellStart"/>
      <w:r w:rsidRPr="009A59B2">
        <w:rPr>
          <w:bCs/>
          <w:color w:val="000000" w:themeColor="text1"/>
        </w:rPr>
        <w:t>Niederhuber</w:t>
      </w:r>
      <w:proofErr w:type="spellEnd"/>
      <w:r w:rsidRPr="009A59B2">
        <w:rPr>
          <w:bCs/>
          <w:color w:val="000000" w:themeColor="text1"/>
        </w:rPr>
        <w:t xml:space="preserve"> J.I., and Hood L. </w:t>
      </w:r>
      <w:r w:rsidR="008B2606" w:rsidRPr="009A59B2">
        <w:rPr>
          <w:bCs/>
          <w:color w:val="000000" w:themeColor="text1"/>
        </w:rPr>
        <w:t xml:space="preserve">(2015) </w:t>
      </w:r>
      <w:r w:rsidRPr="009A59B2">
        <w:rPr>
          <w:bCs/>
          <w:color w:val="000000" w:themeColor="text1"/>
        </w:rPr>
        <w:t xml:space="preserve">Identification of copy number variants in whole-genome data using Reference Coverage Profiles. </w:t>
      </w:r>
      <w:r w:rsidRPr="009A59B2">
        <w:rPr>
          <w:bCs/>
          <w:i/>
          <w:color w:val="000000" w:themeColor="text1"/>
        </w:rPr>
        <w:t>Front Genet.</w:t>
      </w:r>
      <w:r w:rsidR="005537C5" w:rsidRPr="009A59B2">
        <w:rPr>
          <w:bCs/>
          <w:i/>
          <w:color w:val="000000" w:themeColor="text1"/>
        </w:rPr>
        <w:t xml:space="preserve"> </w:t>
      </w:r>
      <w:r w:rsidR="005537C5" w:rsidRPr="009A59B2">
        <w:rPr>
          <w:rFonts w:eastAsia="Cambria"/>
          <w:color w:val="000000" w:themeColor="text1"/>
        </w:rPr>
        <w:t>6:45</w:t>
      </w:r>
      <w:r w:rsidRPr="009A59B2">
        <w:rPr>
          <w:bCs/>
          <w:i/>
          <w:color w:val="000000" w:themeColor="text1"/>
        </w:rPr>
        <w:t>.</w:t>
      </w:r>
    </w:p>
    <w:p w14:paraId="19014FE5" w14:textId="77777777" w:rsidR="00E40C21" w:rsidRPr="009A59B2" w:rsidRDefault="00E40C21" w:rsidP="008B2606">
      <w:pPr>
        <w:numPr>
          <w:ilvl w:val="0"/>
          <w:numId w:val="3"/>
        </w:numPr>
        <w:tabs>
          <w:tab w:val="left" w:pos="720"/>
        </w:tabs>
        <w:ind w:hanging="720"/>
        <w:rPr>
          <w:bCs/>
          <w:color w:val="000000" w:themeColor="text1"/>
        </w:rPr>
      </w:pPr>
      <w:r w:rsidRPr="009A59B2">
        <w:rPr>
          <w:b/>
          <w:color w:val="000000" w:themeColor="text1"/>
        </w:rPr>
        <w:t>Ament S.A.,</w:t>
      </w:r>
      <w:r w:rsidRPr="009A59B2">
        <w:rPr>
          <w:color w:val="000000" w:themeColor="text1"/>
        </w:rPr>
        <w:t xml:space="preserve"> </w:t>
      </w:r>
      <w:proofErr w:type="spellStart"/>
      <w:r w:rsidRPr="009A59B2">
        <w:rPr>
          <w:color w:val="000000" w:themeColor="text1"/>
        </w:rPr>
        <w:t>Szelinger</w:t>
      </w:r>
      <w:proofErr w:type="spellEnd"/>
      <w:r w:rsidRPr="009A59B2">
        <w:rPr>
          <w:color w:val="000000" w:themeColor="text1"/>
        </w:rPr>
        <w:t xml:space="preserve"> S., </w:t>
      </w:r>
      <w:proofErr w:type="spellStart"/>
      <w:r w:rsidRPr="009A59B2">
        <w:rPr>
          <w:color w:val="000000" w:themeColor="text1"/>
        </w:rPr>
        <w:t>Glusman</w:t>
      </w:r>
      <w:proofErr w:type="spellEnd"/>
      <w:r w:rsidRPr="009A59B2">
        <w:rPr>
          <w:color w:val="000000" w:themeColor="text1"/>
        </w:rPr>
        <w:t xml:space="preserve"> G., Ashworth J., Hou L., </w:t>
      </w:r>
      <w:proofErr w:type="spellStart"/>
      <w:r w:rsidRPr="009A59B2">
        <w:rPr>
          <w:color w:val="000000" w:themeColor="text1"/>
        </w:rPr>
        <w:t>Akula</w:t>
      </w:r>
      <w:proofErr w:type="spellEnd"/>
      <w:r w:rsidRPr="009A59B2">
        <w:rPr>
          <w:color w:val="000000" w:themeColor="text1"/>
        </w:rPr>
        <w:t xml:space="preserve"> N., </w:t>
      </w:r>
      <w:proofErr w:type="spellStart"/>
      <w:r w:rsidRPr="009A59B2">
        <w:rPr>
          <w:color w:val="000000" w:themeColor="text1"/>
        </w:rPr>
        <w:t>Shekhtman</w:t>
      </w:r>
      <w:proofErr w:type="spellEnd"/>
      <w:r w:rsidRPr="009A59B2">
        <w:rPr>
          <w:color w:val="000000" w:themeColor="text1"/>
        </w:rPr>
        <w:t xml:space="preserve"> T., </w:t>
      </w:r>
      <w:proofErr w:type="spellStart"/>
      <w:r w:rsidRPr="009A59B2">
        <w:rPr>
          <w:color w:val="000000" w:themeColor="text1"/>
        </w:rPr>
        <w:t>Badner</w:t>
      </w:r>
      <w:proofErr w:type="spellEnd"/>
      <w:r w:rsidRPr="009A59B2">
        <w:rPr>
          <w:color w:val="000000" w:themeColor="text1"/>
        </w:rPr>
        <w:t xml:space="preserve"> J.A., </w:t>
      </w:r>
      <w:proofErr w:type="spellStart"/>
      <w:r w:rsidRPr="009A59B2">
        <w:rPr>
          <w:color w:val="000000" w:themeColor="text1"/>
        </w:rPr>
        <w:t>Brunkow</w:t>
      </w:r>
      <w:proofErr w:type="spellEnd"/>
      <w:r w:rsidRPr="009A59B2">
        <w:rPr>
          <w:color w:val="000000" w:themeColor="text1"/>
        </w:rPr>
        <w:t xml:space="preserve"> M.E., Mauldin D.E., </w:t>
      </w:r>
      <w:proofErr w:type="spellStart"/>
      <w:r w:rsidRPr="009A59B2">
        <w:rPr>
          <w:color w:val="000000" w:themeColor="text1"/>
        </w:rPr>
        <w:t>Stittrich</w:t>
      </w:r>
      <w:proofErr w:type="spellEnd"/>
      <w:r w:rsidRPr="009A59B2">
        <w:rPr>
          <w:color w:val="000000" w:themeColor="text1"/>
        </w:rPr>
        <w:t xml:space="preserve"> A.B., Rouleau K., </w:t>
      </w:r>
      <w:proofErr w:type="spellStart"/>
      <w:r w:rsidRPr="009A59B2">
        <w:rPr>
          <w:color w:val="000000" w:themeColor="text1"/>
        </w:rPr>
        <w:t>Detera-Wadleigh</w:t>
      </w:r>
      <w:proofErr w:type="spellEnd"/>
      <w:r w:rsidRPr="009A59B2">
        <w:rPr>
          <w:color w:val="000000" w:themeColor="text1"/>
        </w:rPr>
        <w:t xml:space="preserve"> S., </w:t>
      </w:r>
      <w:proofErr w:type="spellStart"/>
      <w:r w:rsidRPr="009A59B2">
        <w:rPr>
          <w:color w:val="000000" w:themeColor="text1"/>
        </w:rPr>
        <w:t>Nurnberger</w:t>
      </w:r>
      <w:proofErr w:type="spellEnd"/>
      <w:r w:rsidRPr="009A59B2">
        <w:rPr>
          <w:color w:val="000000" w:themeColor="text1"/>
        </w:rPr>
        <w:t xml:space="preserve"> J.I., </w:t>
      </w:r>
      <w:proofErr w:type="spellStart"/>
      <w:r w:rsidRPr="009A59B2">
        <w:rPr>
          <w:color w:val="000000" w:themeColor="text1"/>
        </w:rPr>
        <w:t>Edenberg</w:t>
      </w:r>
      <w:proofErr w:type="spellEnd"/>
      <w:r w:rsidRPr="009A59B2">
        <w:rPr>
          <w:color w:val="000000" w:themeColor="text1"/>
        </w:rPr>
        <w:t xml:space="preserve"> H.J., Gershon E.S., </w:t>
      </w:r>
      <w:proofErr w:type="spellStart"/>
      <w:r w:rsidRPr="009A59B2">
        <w:rPr>
          <w:color w:val="000000" w:themeColor="text1"/>
        </w:rPr>
        <w:t>Schork</w:t>
      </w:r>
      <w:proofErr w:type="spellEnd"/>
      <w:r w:rsidRPr="009A59B2">
        <w:rPr>
          <w:color w:val="000000" w:themeColor="text1"/>
        </w:rPr>
        <w:t xml:space="preserve"> N.J., The Bipolar Genome Study, Price N.D., Gelinas R., Hood L., Craig D.W., McMahon F.J., </w:t>
      </w:r>
      <w:proofErr w:type="spellStart"/>
      <w:r w:rsidRPr="009A59B2">
        <w:rPr>
          <w:color w:val="000000" w:themeColor="text1"/>
        </w:rPr>
        <w:t>Kelsoe</w:t>
      </w:r>
      <w:proofErr w:type="spellEnd"/>
      <w:r w:rsidRPr="009A59B2">
        <w:rPr>
          <w:color w:val="000000" w:themeColor="text1"/>
        </w:rPr>
        <w:t xml:space="preserve"> J.R., and Roach J.C. </w:t>
      </w:r>
      <w:r w:rsidR="00D27AF6" w:rsidRPr="009A59B2">
        <w:rPr>
          <w:color w:val="000000" w:themeColor="text1"/>
        </w:rPr>
        <w:t xml:space="preserve">(2015) </w:t>
      </w:r>
      <w:r w:rsidRPr="009A59B2">
        <w:rPr>
          <w:color w:val="000000" w:themeColor="text1"/>
        </w:rPr>
        <w:t xml:space="preserve">Rare variants in neuronal excitability genes influence risk for bipolar disorder. </w:t>
      </w:r>
      <w:r w:rsidRPr="009A59B2">
        <w:rPr>
          <w:i/>
          <w:color w:val="000000" w:themeColor="text1"/>
        </w:rPr>
        <w:t xml:space="preserve">Proc Natl </w:t>
      </w:r>
      <w:proofErr w:type="spellStart"/>
      <w:r w:rsidRPr="009A59B2">
        <w:rPr>
          <w:i/>
          <w:color w:val="000000" w:themeColor="text1"/>
        </w:rPr>
        <w:t>Acad</w:t>
      </w:r>
      <w:proofErr w:type="spellEnd"/>
      <w:r w:rsidRPr="009A59B2">
        <w:rPr>
          <w:i/>
          <w:color w:val="000000" w:themeColor="text1"/>
        </w:rPr>
        <w:t xml:space="preserve"> Sci USA.</w:t>
      </w:r>
      <w:r w:rsidRPr="009A59B2">
        <w:rPr>
          <w:color w:val="000000" w:themeColor="text1"/>
        </w:rPr>
        <w:t xml:space="preserve"> </w:t>
      </w:r>
      <w:r w:rsidR="005537C5" w:rsidRPr="009A59B2">
        <w:rPr>
          <w:color w:val="000000" w:themeColor="text1"/>
        </w:rPr>
        <w:t>112(11):3576-3581.</w:t>
      </w:r>
    </w:p>
    <w:p w14:paraId="6262B677" w14:textId="77777777" w:rsidR="00E40C21" w:rsidRPr="009A59B2" w:rsidRDefault="00E06701" w:rsidP="008B2606">
      <w:pPr>
        <w:numPr>
          <w:ilvl w:val="0"/>
          <w:numId w:val="3"/>
        </w:numPr>
        <w:tabs>
          <w:tab w:val="left" w:pos="720"/>
        </w:tabs>
        <w:ind w:hanging="720"/>
        <w:rPr>
          <w:bCs/>
          <w:color w:val="000000" w:themeColor="text1"/>
        </w:rPr>
      </w:pPr>
      <w:r w:rsidRPr="009A59B2">
        <w:rPr>
          <w:bCs/>
          <w:color w:val="000000" w:themeColor="text1"/>
        </w:rPr>
        <w:t xml:space="preserve">Wheeler M.M., </w:t>
      </w:r>
      <w:r w:rsidRPr="009A59B2">
        <w:rPr>
          <w:b/>
          <w:bCs/>
          <w:color w:val="000000" w:themeColor="text1"/>
        </w:rPr>
        <w:t>Ament S.A.,</w:t>
      </w:r>
      <w:r w:rsidRPr="009A59B2">
        <w:rPr>
          <w:bCs/>
          <w:color w:val="000000" w:themeColor="text1"/>
        </w:rPr>
        <w:t xml:space="preserve"> Rodriguez-Zas S.M., Southey B., and Robinson G.E</w:t>
      </w:r>
      <w:r w:rsidR="00E40C21" w:rsidRPr="009A59B2">
        <w:rPr>
          <w:bCs/>
          <w:color w:val="000000" w:themeColor="text1"/>
        </w:rPr>
        <w:t>.</w:t>
      </w:r>
      <w:r w:rsidRPr="009A59B2">
        <w:rPr>
          <w:bCs/>
          <w:color w:val="000000" w:themeColor="text1"/>
        </w:rPr>
        <w:t xml:space="preserve"> (2015)</w:t>
      </w:r>
      <w:r w:rsidR="00E40C21" w:rsidRPr="009A59B2">
        <w:rPr>
          <w:bCs/>
          <w:color w:val="000000" w:themeColor="text1"/>
        </w:rPr>
        <w:t xml:space="preserve"> Diet and endocrine effects on behavioral maturation-related gene expression in the pars </w:t>
      </w:r>
      <w:proofErr w:type="spellStart"/>
      <w:r w:rsidR="00E40C21" w:rsidRPr="009A59B2">
        <w:rPr>
          <w:bCs/>
          <w:color w:val="000000" w:themeColor="text1"/>
        </w:rPr>
        <w:t>intercerebralis</w:t>
      </w:r>
      <w:proofErr w:type="spellEnd"/>
      <w:r w:rsidR="00E40C21" w:rsidRPr="009A59B2">
        <w:rPr>
          <w:bCs/>
          <w:color w:val="000000" w:themeColor="text1"/>
        </w:rPr>
        <w:t xml:space="preserve"> of the honey bee brain. </w:t>
      </w:r>
      <w:r w:rsidR="00E40C21" w:rsidRPr="009A59B2">
        <w:rPr>
          <w:bCs/>
          <w:i/>
          <w:color w:val="000000" w:themeColor="text1"/>
        </w:rPr>
        <w:t xml:space="preserve">J Exp Biol. </w:t>
      </w:r>
      <w:r w:rsidR="00423B54" w:rsidRPr="009A59B2">
        <w:rPr>
          <w:bCs/>
          <w:color w:val="000000" w:themeColor="text1"/>
        </w:rPr>
        <w:t>218:4005-4014.</w:t>
      </w:r>
    </w:p>
    <w:p w14:paraId="7FFEEEDC" w14:textId="77777777" w:rsidR="00B16961" w:rsidRPr="009A59B2" w:rsidRDefault="00B16961" w:rsidP="00B12382">
      <w:pPr>
        <w:numPr>
          <w:ilvl w:val="0"/>
          <w:numId w:val="3"/>
        </w:numPr>
        <w:tabs>
          <w:tab w:val="left" w:pos="720"/>
        </w:tabs>
        <w:ind w:hanging="720"/>
        <w:rPr>
          <w:bCs/>
          <w:i/>
          <w:color w:val="000000" w:themeColor="text1"/>
        </w:rPr>
      </w:pPr>
      <w:r w:rsidRPr="009A59B2">
        <w:rPr>
          <w:bCs/>
          <w:color w:val="000000" w:themeColor="text1"/>
        </w:rPr>
        <w:t xml:space="preserve">Bragg R.M., Coffey S.R., Weston R.M., </w:t>
      </w:r>
      <w:r w:rsidRPr="009A59B2">
        <w:rPr>
          <w:b/>
          <w:bCs/>
          <w:color w:val="000000" w:themeColor="text1"/>
        </w:rPr>
        <w:t>Ament S.A.,</w:t>
      </w:r>
      <w:r w:rsidRPr="009A59B2">
        <w:rPr>
          <w:bCs/>
          <w:color w:val="000000" w:themeColor="text1"/>
        </w:rPr>
        <w:t xml:space="preserve"> Cantle J.P., </w:t>
      </w:r>
      <w:proofErr w:type="spellStart"/>
      <w:r w:rsidRPr="009A59B2">
        <w:rPr>
          <w:bCs/>
          <w:color w:val="000000" w:themeColor="text1"/>
        </w:rPr>
        <w:t>Minnig</w:t>
      </w:r>
      <w:proofErr w:type="spellEnd"/>
      <w:r w:rsidRPr="009A59B2">
        <w:rPr>
          <w:bCs/>
          <w:color w:val="000000" w:themeColor="text1"/>
        </w:rPr>
        <w:t xml:space="preserve"> S., Funk C.C., Shuttleworth D.D., Woods E.L., Sullivan B.R., Jones L., Glickenhaus A., Anderson J.S., Anderson M.D., Dunnett S.B., Wheeler V.C., MacDonald M.E., Brooks S.P., Price N.D., and Carroll J.B. </w:t>
      </w:r>
      <w:r w:rsidR="00B12382" w:rsidRPr="009A59B2">
        <w:rPr>
          <w:bCs/>
          <w:color w:val="000000" w:themeColor="text1"/>
        </w:rPr>
        <w:t xml:space="preserve">(2017) </w:t>
      </w:r>
      <w:r w:rsidRPr="009A59B2">
        <w:rPr>
          <w:bCs/>
          <w:color w:val="000000" w:themeColor="text1"/>
        </w:rPr>
        <w:t xml:space="preserve">Motivational, </w:t>
      </w:r>
      <w:proofErr w:type="spellStart"/>
      <w:r w:rsidRPr="009A59B2">
        <w:rPr>
          <w:bCs/>
          <w:color w:val="000000" w:themeColor="text1"/>
        </w:rPr>
        <w:t>proteostatic</w:t>
      </w:r>
      <w:proofErr w:type="spellEnd"/>
      <w:r w:rsidRPr="009A59B2">
        <w:rPr>
          <w:bCs/>
          <w:color w:val="000000" w:themeColor="text1"/>
        </w:rPr>
        <w:t xml:space="preserve"> and transcriptional deficits precede synapse loss, gliosis and neurodegeneration in the B6.</w:t>
      </w:r>
      <w:r w:rsidRPr="009A59B2">
        <w:rPr>
          <w:bCs/>
          <w:i/>
          <w:iCs/>
          <w:color w:val="000000" w:themeColor="text1"/>
        </w:rPr>
        <w:t>Htt</w:t>
      </w:r>
      <w:r w:rsidRPr="009A59B2">
        <w:rPr>
          <w:bCs/>
          <w:i/>
          <w:iCs/>
          <w:color w:val="000000" w:themeColor="text1"/>
          <w:vertAlign w:val="superscript"/>
        </w:rPr>
        <w:t>Q111/+</w:t>
      </w:r>
      <w:r w:rsidRPr="009A59B2">
        <w:rPr>
          <w:bCs/>
          <w:color w:val="000000" w:themeColor="text1"/>
        </w:rPr>
        <w:t xml:space="preserve"> model of Huntington's disease. </w:t>
      </w:r>
      <w:r w:rsidRPr="009A59B2">
        <w:rPr>
          <w:bCs/>
          <w:i/>
          <w:color w:val="000000" w:themeColor="text1"/>
        </w:rPr>
        <w:t>Scientific Reports.</w:t>
      </w:r>
      <w:r w:rsidR="00B12382" w:rsidRPr="009A59B2">
        <w:rPr>
          <w:bCs/>
          <w:i/>
          <w:color w:val="000000" w:themeColor="text1"/>
        </w:rPr>
        <w:t xml:space="preserve"> </w:t>
      </w:r>
      <w:r w:rsidR="00B12382" w:rsidRPr="009A59B2">
        <w:rPr>
          <w:bCs/>
          <w:color w:val="000000" w:themeColor="text1"/>
        </w:rPr>
        <w:t>7:41570.</w:t>
      </w:r>
      <w:r w:rsidR="00D30F0E" w:rsidRPr="009A59B2">
        <w:rPr>
          <w:rFonts w:eastAsia="Cambria"/>
          <w:color w:val="000000" w:themeColor="text1"/>
        </w:rPr>
        <w:tab/>
      </w:r>
    </w:p>
    <w:p w14:paraId="721E62E2" w14:textId="77777777" w:rsidR="00B4192A" w:rsidRPr="009A59B2" w:rsidRDefault="00B4192A" w:rsidP="00C43BAA">
      <w:pPr>
        <w:numPr>
          <w:ilvl w:val="0"/>
          <w:numId w:val="3"/>
        </w:numPr>
        <w:tabs>
          <w:tab w:val="left" w:pos="720"/>
        </w:tabs>
        <w:ind w:hanging="720"/>
        <w:rPr>
          <w:bCs/>
          <w:i/>
          <w:color w:val="000000" w:themeColor="text1"/>
        </w:rPr>
      </w:pPr>
      <w:r w:rsidRPr="009A59B2">
        <w:rPr>
          <w:b/>
          <w:color w:val="000000" w:themeColor="text1"/>
        </w:rPr>
        <w:t>Ament</w:t>
      </w:r>
      <w:r w:rsidRPr="009A59B2">
        <w:rPr>
          <w:b/>
          <w:color w:val="000000" w:themeColor="text1"/>
          <w:vertAlign w:val="superscript"/>
        </w:rPr>
        <w:t xml:space="preserve"> </w:t>
      </w:r>
      <w:r w:rsidRPr="009A59B2">
        <w:rPr>
          <w:b/>
          <w:color w:val="000000" w:themeColor="text1"/>
        </w:rPr>
        <w:t>S.A.</w:t>
      </w:r>
      <w:r w:rsidR="003D5038" w:rsidRPr="009A59B2">
        <w:rPr>
          <w:b/>
          <w:color w:val="000000" w:themeColor="text1"/>
        </w:rPr>
        <w:t>*</w:t>
      </w:r>
      <w:r w:rsidRPr="009A59B2">
        <w:rPr>
          <w:b/>
          <w:color w:val="000000" w:themeColor="text1"/>
        </w:rPr>
        <w:t>,</w:t>
      </w:r>
      <w:r w:rsidRPr="009A59B2">
        <w:rPr>
          <w:bCs/>
          <w:color w:val="000000" w:themeColor="text1"/>
        </w:rPr>
        <w:t xml:space="preserve"> Pearl</w:t>
      </w:r>
      <w:r w:rsidRPr="009A59B2">
        <w:rPr>
          <w:bCs/>
          <w:color w:val="000000" w:themeColor="text1"/>
          <w:vertAlign w:val="superscript"/>
        </w:rPr>
        <w:t xml:space="preserve"> </w:t>
      </w:r>
      <w:r w:rsidRPr="009A59B2">
        <w:rPr>
          <w:bCs/>
          <w:color w:val="000000" w:themeColor="text1"/>
        </w:rPr>
        <w:t>J.R.</w:t>
      </w:r>
      <w:r w:rsidR="003D5038" w:rsidRPr="009A59B2">
        <w:rPr>
          <w:bCs/>
          <w:color w:val="000000" w:themeColor="text1"/>
        </w:rPr>
        <w:t>*</w:t>
      </w:r>
      <w:r w:rsidRPr="009A59B2">
        <w:rPr>
          <w:bCs/>
          <w:color w:val="000000" w:themeColor="text1"/>
        </w:rPr>
        <w:t xml:space="preserve">, </w:t>
      </w:r>
      <w:proofErr w:type="spellStart"/>
      <w:r w:rsidRPr="009A59B2">
        <w:rPr>
          <w:bCs/>
          <w:color w:val="000000" w:themeColor="text1"/>
        </w:rPr>
        <w:t>Grindeland</w:t>
      </w:r>
      <w:proofErr w:type="spellEnd"/>
      <w:r w:rsidRPr="009A59B2">
        <w:rPr>
          <w:bCs/>
          <w:color w:val="000000" w:themeColor="text1"/>
          <w:vertAlign w:val="superscript"/>
        </w:rPr>
        <w:t xml:space="preserve"> </w:t>
      </w:r>
      <w:r w:rsidRPr="009A59B2">
        <w:rPr>
          <w:bCs/>
          <w:color w:val="000000" w:themeColor="text1"/>
        </w:rPr>
        <w:t>A.</w:t>
      </w:r>
      <w:r w:rsidR="003D5038" w:rsidRPr="009A59B2">
        <w:rPr>
          <w:bCs/>
          <w:color w:val="000000" w:themeColor="text1"/>
        </w:rPr>
        <w:t>*</w:t>
      </w:r>
      <w:r w:rsidRPr="009A59B2">
        <w:rPr>
          <w:bCs/>
          <w:color w:val="000000" w:themeColor="text1"/>
        </w:rPr>
        <w:t xml:space="preserve">, St. Claire J., Earls J.C., Kovalenko M., Gillis T., Mysore J., </w:t>
      </w:r>
      <w:proofErr w:type="spellStart"/>
      <w:r w:rsidRPr="009A59B2">
        <w:rPr>
          <w:bCs/>
          <w:color w:val="000000" w:themeColor="text1"/>
        </w:rPr>
        <w:t>Gusella</w:t>
      </w:r>
      <w:proofErr w:type="spellEnd"/>
      <w:r w:rsidRPr="009A59B2">
        <w:rPr>
          <w:bCs/>
          <w:color w:val="000000" w:themeColor="text1"/>
        </w:rPr>
        <w:t xml:space="preserve"> J.F., Lee J.M., Kwak S., Howland D., Lee M., Baxter D., </w:t>
      </w:r>
      <w:proofErr w:type="spellStart"/>
      <w:r w:rsidRPr="009A59B2">
        <w:rPr>
          <w:bCs/>
          <w:color w:val="000000" w:themeColor="text1"/>
        </w:rPr>
        <w:t>Scherler</w:t>
      </w:r>
      <w:proofErr w:type="spellEnd"/>
      <w:r w:rsidRPr="009A59B2">
        <w:rPr>
          <w:bCs/>
          <w:color w:val="000000" w:themeColor="text1"/>
        </w:rPr>
        <w:t xml:space="preserve"> K., Wang K., </w:t>
      </w:r>
      <w:proofErr w:type="spellStart"/>
      <w:r w:rsidRPr="009A59B2">
        <w:rPr>
          <w:bCs/>
          <w:color w:val="000000" w:themeColor="text1"/>
        </w:rPr>
        <w:t>Geman</w:t>
      </w:r>
      <w:proofErr w:type="spellEnd"/>
      <w:r w:rsidRPr="009A59B2">
        <w:rPr>
          <w:bCs/>
          <w:color w:val="000000" w:themeColor="text1"/>
        </w:rPr>
        <w:t xml:space="preserve"> D., Carroll J.B., MacDonald M.E., Goodman N., Carlson G., Wheeler V.C., Price N.D., and Hood L.E.</w:t>
      </w:r>
      <w:r w:rsidR="00405A78" w:rsidRPr="009A59B2">
        <w:rPr>
          <w:bCs/>
          <w:color w:val="000000" w:themeColor="text1"/>
        </w:rPr>
        <w:t xml:space="preserve"> (2017) </w:t>
      </w:r>
      <w:r w:rsidRPr="009A59B2">
        <w:rPr>
          <w:bCs/>
          <w:color w:val="000000" w:themeColor="text1"/>
        </w:rPr>
        <w:t xml:space="preserve">High resolution time-course mapping of early transcriptomic, molecular and cellular phenotypes in Huntington’s disease CAG knock-in mice across multiple genetic backgrounds. </w:t>
      </w:r>
      <w:r w:rsidRPr="009A59B2">
        <w:rPr>
          <w:bCs/>
          <w:i/>
          <w:color w:val="000000" w:themeColor="text1"/>
        </w:rPr>
        <w:t>Human Mol Genet.</w:t>
      </w:r>
      <w:r w:rsidR="00405A78" w:rsidRPr="009A59B2">
        <w:rPr>
          <w:bCs/>
          <w:i/>
          <w:color w:val="000000" w:themeColor="text1"/>
        </w:rPr>
        <w:t xml:space="preserve"> </w:t>
      </w:r>
      <w:r w:rsidR="00C43BAA" w:rsidRPr="009A59B2">
        <w:rPr>
          <w:bCs/>
          <w:color w:val="000000" w:themeColor="text1"/>
        </w:rPr>
        <w:t>26(5):913-922.</w:t>
      </w:r>
    </w:p>
    <w:p w14:paraId="12C466C6" w14:textId="77777777" w:rsidR="00B12382" w:rsidRPr="009A59B2" w:rsidRDefault="00B12382" w:rsidP="00131F39">
      <w:pPr>
        <w:numPr>
          <w:ilvl w:val="0"/>
          <w:numId w:val="3"/>
        </w:numPr>
        <w:ind w:hanging="720"/>
        <w:rPr>
          <w:color w:val="000000" w:themeColor="text1"/>
        </w:rPr>
      </w:pPr>
      <w:r w:rsidRPr="009A59B2">
        <w:rPr>
          <w:color w:val="000000" w:themeColor="text1"/>
        </w:rPr>
        <w:t xml:space="preserve">Bruce H.A., </w:t>
      </w:r>
      <w:proofErr w:type="spellStart"/>
      <w:r w:rsidRPr="009A59B2">
        <w:rPr>
          <w:color w:val="000000" w:themeColor="text1"/>
        </w:rPr>
        <w:t>Kochunov</w:t>
      </w:r>
      <w:proofErr w:type="spellEnd"/>
      <w:r w:rsidRPr="009A59B2">
        <w:rPr>
          <w:color w:val="000000" w:themeColor="text1"/>
        </w:rPr>
        <w:t xml:space="preserve"> P., </w:t>
      </w:r>
      <w:proofErr w:type="spellStart"/>
      <w:r w:rsidRPr="009A59B2">
        <w:rPr>
          <w:color w:val="000000" w:themeColor="text1"/>
        </w:rPr>
        <w:t>Paciga</w:t>
      </w:r>
      <w:proofErr w:type="spellEnd"/>
      <w:r w:rsidRPr="009A59B2">
        <w:rPr>
          <w:color w:val="000000" w:themeColor="text1"/>
        </w:rPr>
        <w:t xml:space="preserve"> S.A., Hyde C.L., Chen X., </w:t>
      </w:r>
      <w:proofErr w:type="spellStart"/>
      <w:r w:rsidRPr="009A59B2">
        <w:rPr>
          <w:color w:val="000000" w:themeColor="text1"/>
        </w:rPr>
        <w:t>Xie</w:t>
      </w:r>
      <w:proofErr w:type="spellEnd"/>
      <w:r w:rsidRPr="009A59B2">
        <w:rPr>
          <w:color w:val="000000" w:themeColor="text1"/>
        </w:rPr>
        <w:t xml:space="preserve"> Z., Zhang B., Xi H.S., O’Donnell P., Whelan C., Schubert C.R., </w:t>
      </w:r>
      <w:proofErr w:type="spellStart"/>
      <w:r w:rsidRPr="009A59B2">
        <w:rPr>
          <w:color w:val="000000" w:themeColor="text1"/>
        </w:rPr>
        <w:t>Bellon</w:t>
      </w:r>
      <w:proofErr w:type="spellEnd"/>
      <w:r w:rsidRPr="009A59B2">
        <w:rPr>
          <w:color w:val="000000" w:themeColor="text1"/>
        </w:rPr>
        <w:t xml:space="preserve"> A., </w:t>
      </w:r>
      <w:r w:rsidRPr="009A59B2">
        <w:rPr>
          <w:b/>
          <w:bCs/>
          <w:color w:val="000000" w:themeColor="text1"/>
        </w:rPr>
        <w:t>Ament S.A.,</w:t>
      </w:r>
      <w:r w:rsidRPr="009A59B2">
        <w:rPr>
          <w:color w:val="000000" w:themeColor="text1"/>
        </w:rPr>
        <w:t xml:space="preserve"> Shukla D.K., Du X., Rowland L.M., O’Neill H., Hong L.E. </w:t>
      </w:r>
      <w:r w:rsidR="00405A78" w:rsidRPr="009A59B2">
        <w:rPr>
          <w:color w:val="000000" w:themeColor="text1"/>
        </w:rPr>
        <w:t xml:space="preserve">(2017) </w:t>
      </w:r>
      <w:r w:rsidRPr="009A59B2">
        <w:rPr>
          <w:color w:val="000000" w:themeColor="text1"/>
        </w:rPr>
        <w:t xml:space="preserve">Potassium channel gene associations with joint processing speed and white matter impairments in schizophrenia. </w:t>
      </w:r>
      <w:r w:rsidRPr="009A59B2">
        <w:rPr>
          <w:i/>
          <w:color w:val="000000" w:themeColor="text1"/>
        </w:rPr>
        <w:t xml:space="preserve">Genes Brain </w:t>
      </w:r>
      <w:proofErr w:type="spellStart"/>
      <w:r w:rsidRPr="009A59B2">
        <w:rPr>
          <w:i/>
          <w:color w:val="000000" w:themeColor="text1"/>
        </w:rPr>
        <w:t>Behav</w:t>
      </w:r>
      <w:proofErr w:type="spellEnd"/>
      <w:r w:rsidRPr="009A59B2">
        <w:rPr>
          <w:i/>
          <w:color w:val="000000" w:themeColor="text1"/>
        </w:rPr>
        <w:t>.</w:t>
      </w:r>
      <w:r w:rsidRPr="009A59B2">
        <w:rPr>
          <w:color w:val="000000" w:themeColor="text1"/>
        </w:rPr>
        <w:t xml:space="preserve"> </w:t>
      </w:r>
      <w:r w:rsidR="00131F39" w:rsidRPr="009A59B2">
        <w:rPr>
          <w:color w:val="000000" w:themeColor="text1"/>
        </w:rPr>
        <w:t>16(5):515-521.</w:t>
      </w:r>
    </w:p>
    <w:p w14:paraId="13A77859" w14:textId="77777777" w:rsidR="00A12642" w:rsidRPr="009A59B2" w:rsidRDefault="00284237" w:rsidP="00A12642">
      <w:pPr>
        <w:numPr>
          <w:ilvl w:val="0"/>
          <w:numId w:val="3"/>
        </w:numPr>
        <w:ind w:hanging="720"/>
        <w:rPr>
          <w:bCs/>
          <w:color w:val="000000" w:themeColor="text1"/>
        </w:rPr>
      </w:pPr>
      <w:r w:rsidRPr="009A59B2">
        <w:rPr>
          <w:color w:val="000000" w:themeColor="text1"/>
        </w:rPr>
        <w:t>Coffey</w:t>
      </w:r>
      <w:r w:rsidR="00131F39" w:rsidRPr="009A59B2">
        <w:rPr>
          <w:color w:val="000000" w:themeColor="text1"/>
        </w:rPr>
        <w:t xml:space="preserve"> S.R.</w:t>
      </w:r>
      <w:r w:rsidRPr="009A59B2">
        <w:rPr>
          <w:color w:val="000000" w:themeColor="text1"/>
        </w:rPr>
        <w:t>, Bragg</w:t>
      </w:r>
      <w:r w:rsidR="00131F39" w:rsidRPr="009A59B2">
        <w:rPr>
          <w:color w:val="000000" w:themeColor="text1"/>
        </w:rPr>
        <w:t xml:space="preserve"> R.M.</w:t>
      </w:r>
      <w:r w:rsidRPr="009A59B2">
        <w:rPr>
          <w:color w:val="000000" w:themeColor="text1"/>
        </w:rPr>
        <w:t xml:space="preserve">, </w:t>
      </w:r>
      <w:proofErr w:type="spellStart"/>
      <w:r w:rsidRPr="009A59B2">
        <w:rPr>
          <w:color w:val="000000" w:themeColor="text1"/>
        </w:rPr>
        <w:t>Minnig</w:t>
      </w:r>
      <w:proofErr w:type="spellEnd"/>
      <w:r w:rsidR="00131F39" w:rsidRPr="009A59B2">
        <w:rPr>
          <w:color w:val="000000" w:themeColor="text1"/>
        </w:rPr>
        <w:t xml:space="preserve"> S.</w:t>
      </w:r>
      <w:r w:rsidRPr="009A59B2">
        <w:rPr>
          <w:color w:val="000000" w:themeColor="text1"/>
        </w:rPr>
        <w:t xml:space="preserve">, </w:t>
      </w:r>
      <w:r w:rsidRPr="009A59B2">
        <w:rPr>
          <w:b/>
          <w:bCs/>
          <w:color w:val="000000" w:themeColor="text1"/>
        </w:rPr>
        <w:t>Ament</w:t>
      </w:r>
      <w:r w:rsidR="00131F39" w:rsidRPr="009A59B2">
        <w:rPr>
          <w:b/>
          <w:bCs/>
          <w:color w:val="000000" w:themeColor="text1"/>
        </w:rPr>
        <w:t xml:space="preserve"> S.A.</w:t>
      </w:r>
      <w:r w:rsidRPr="009A59B2">
        <w:rPr>
          <w:b/>
          <w:bCs/>
          <w:color w:val="000000" w:themeColor="text1"/>
        </w:rPr>
        <w:t>,</w:t>
      </w:r>
      <w:r w:rsidRPr="009A59B2">
        <w:rPr>
          <w:color w:val="000000" w:themeColor="text1"/>
        </w:rPr>
        <w:t xml:space="preserve"> Glickenhaus</w:t>
      </w:r>
      <w:r w:rsidR="00131F39" w:rsidRPr="009A59B2">
        <w:rPr>
          <w:color w:val="000000" w:themeColor="text1"/>
        </w:rPr>
        <w:t xml:space="preserve"> A.</w:t>
      </w:r>
      <w:r w:rsidRPr="009A59B2">
        <w:rPr>
          <w:color w:val="000000" w:themeColor="text1"/>
        </w:rPr>
        <w:t xml:space="preserve">, </w:t>
      </w:r>
      <w:proofErr w:type="spellStart"/>
      <w:r w:rsidRPr="009A59B2">
        <w:rPr>
          <w:color w:val="000000" w:themeColor="text1"/>
        </w:rPr>
        <w:t>Shelnut</w:t>
      </w:r>
      <w:proofErr w:type="spellEnd"/>
      <w:r w:rsidR="00131F39" w:rsidRPr="009A59B2">
        <w:rPr>
          <w:color w:val="000000" w:themeColor="text1"/>
        </w:rPr>
        <w:t xml:space="preserve"> D.</w:t>
      </w:r>
      <w:r w:rsidRPr="009A59B2">
        <w:rPr>
          <w:color w:val="000000" w:themeColor="text1"/>
        </w:rPr>
        <w:t>, Carrillo</w:t>
      </w:r>
      <w:r w:rsidR="00131F39" w:rsidRPr="009A59B2">
        <w:rPr>
          <w:color w:val="000000" w:themeColor="text1"/>
        </w:rPr>
        <w:t xml:space="preserve"> J.M.</w:t>
      </w:r>
      <w:r w:rsidRPr="009A59B2">
        <w:rPr>
          <w:color w:val="000000" w:themeColor="text1"/>
        </w:rPr>
        <w:t>, Shuttleworth</w:t>
      </w:r>
      <w:r w:rsidR="00131F39" w:rsidRPr="009A59B2">
        <w:rPr>
          <w:color w:val="000000" w:themeColor="text1"/>
        </w:rPr>
        <w:t xml:space="preserve"> D.D.</w:t>
      </w:r>
      <w:r w:rsidRPr="009A59B2">
        <w:rPr>
          <w:color w:val="000000" w:themeColor="text1"/>
        </w:rPr>
        <w:t xml:space="preserve">, </w:t>
      </w:r>
      <w:proofErr w:type="spellStart"/>
      <w:r w:rsidRPr="009A59B2">
        <w:rPr>
          <w:color w:val="000000" w:themeColor="text1"/>
        </w:rPr>
        <w:t>Rodier</w:t>
      </w:r>
      <w:proofErr w:type="spellEnd"/>
      <w:r w:rsidR="00131F39" w:rsidRPr="009A59B2">
        <w:rPr>
          <w:color w:val="000000" w:themeColor="text1"/>
        </w:rPr>
        <w:t xml:space="preserve"> J.-A.</w:t>
      </w:r>
      <w:r w:rsidRPr="009A59B2">
        <w:rPr>
          <w:color w:val="000000" w:themeColor="text1"/>
        </w:rPr>
        <w:t>,</w:t>
      </w:r>
      <w:r w:rsidR="00131F39" w:rsidRPr="009A59B2">
        <w:rPr>
          <w:color w:val="000000" w:themeColor="text1"/>
        </w:rPr>
        <w:t xml:space="preserve"> </w:t>
      </w:r>
      <w:r w:rsidRPr="009A59B2">
        <w:rPr>
          <w:color w:val="000000" w:themeColor="text1"/>
        </w:rPr>
        <w:t>Noguchi</w:t>
      </w:r>
      <w:r w:rsidR="00131F39" w:rsidRPr="009A59B2">
        <w:rPr>
          <w:color w:val="000000" w:themeColor="text1"/>
        </w:rPr>
        <w:t xml:space="preserve"> K.</w:t>
      </w:r>
      <w:r w:rsidRPr="009A59B2">
        <w:rPr>
          <w:color w:val="000000" w:themeColor="text1"/>
        </w:rPr>
        <w:t>, Bennett</w:t>
      </w:r>
      <w:r w:rsidR="00131F39" w:rsidRPr="009A59B2">
        <w:rPr>
          <w:color w:val="000000" w:themeColor="text1"/>
        </w:rPr>
        <w:t xml:space="preserve"> C.F.</w:t>
      </w:r>
      <w:r w:rsidRPr="009A59B2">
        <w:rPr>
          <w:color w:val="000000" w:themeColor="text1"/>
        </w:rPr>
        <w:t>, Price</w:t>
      </w:r>
      <w:r w:rsidR="00131F39" w:rsidRPr="009A59B2">
        <w:rPr>
          <w:color w:val="000000" w:themeColor="text1"/>
        </w:rPr>
        <w:t xml:space="preserve"> N.D.</w:t>
      </w:r>
      <w:r w:rsidRPr="009A59B2">
        <w:rPr>
          <w:color w:val="000000" w:themeColor="text1"/>
        </w:rPr>
        <w:t xml:space="preserve">, </w:t>
      </w:r>
      <w:proofErr w:type="spellStart"/>
      <w:r w:rsidRPr="009A59B2">
        <w:rPr>
          <w:color w:val="000000" w:themeColor="text1"/>
        </w:rPr>
        <w:t>Kordasiewicz</w:t>
      </w:r>
      <w:proofErr w:type="spellEnd"/>
      <w:r w:rsidR="00131F39" w:rsidRPr="009A59B2">
        <w:rPr>
          <w:color w:val="000000" w:themeColor="text1"/>
        </w:rPr>
        <w:t xml:space="preserve"> J.B.</w:t>
      </w:r>
      <w:r w:rsidRPr="009A59B2">
        <w:rPr>
          <w:color w:val="000000" w:themeColor="text1"/>
        </w:rPr>
        <w:t>, Carroll</w:t>
      </w:r>
      <w:r w:rsidR="00131F39" w:rsidRPr="009A59B2">
        <w:rPr>
          <w:color w:val="000000" w:themeColor="text1"/>
        </w:rPr>
        <w:t xml:space="preserve"> J.B.</w:t>
      </w:r>
      <w:r w:rsidRPr="009A59B2">
        <w:rPr>
          <w:color w:val="000000" w:themeColor="text1"/>
        </w:rPr>
        <w:t xml:space="preserve"> </w:t>
      </w:r>
      <w:bookmarkStart w:id="4" w:name="_5x2wz2pnm9w4" w:colFirst="0" w:colLast="0"/>
      <w:bookmarkEnd w:id="4"/>
      <w:r w:rsidR="00131F39" w:rsidRPr="009A59B2">
        <w:rPr>
          <w:color w:val="000000" w:themeColor="text1"/>
        </w:rPr>
        <w:t xml:space="preserve">(2017) </w:t>
      </w:r>
      <w:r w:rsidRPr="009A59B2">
        <w:rPr>
          <w:bCs/>
          <w:color w:val="000000" w:themeColor="text1"/>
        </w:rPr>
        <w:t xml:space="preserve">Peripheral </w:t>
      </w:r>
      <w:proofErr w:type="spellStart"/>
      <w:r w:rsidRPr="009A59B2">
        <w:rPr>
          <w:bCs/>
          <w:i/>
          <w:color w:val="000000" w:themeColor="text1"/>
        </w:rPr>
        <w:t>Htt</w:t>
      </w:r>
      <w:proofErr w:type="spellEnd"/>
      <w:r w:rsidRPr="009A59B2">
        <w:rPr>
          <w:bCs/>
          <w:color w:val="000000" w:themeColor="text1"/>
        </w:rPr>
        <w:t xml:space="preserve"> silencing does not ameliorate central signs of disease in the B6.</w:t>
      </w:r>
      <w:r w:rsidRPr="009A59B2">
        <w:rPr>
          <w:bCs/>
          <w:i/>
          <w:color w:val="000000" w:themeColor="text1"/>
        </w:rPr>
        <w:t>Htt</w:t>
      </w:r>
      <w:r w:rsidRPr="009A59B2">
        <w:rPr>
          <w:bCs/>
          <w:i/>
          <w:color w:val="000000" w:themeColor="text1"/>
          <w:vertAlign w:val="superscript"/>
        </w:rPr>
        <w:t>Q111/+</w:t>
      </w:r>
      <w:r w:rsidRPr="009A59B2">
        <w:rPr>
          <w:bCs/>
          <w:i/>
          <w:color w:val="000000" w:themeColor="text1"/>
        </w:rPr>
        <w:t xml:space="preserve"> </w:t>
      </w:r>
      <w:r w:rsidRPr="009A59B2">
        <w:rPr>
          <w:bCs/>
          <w:color w:val="000000" w:themeColor="text1"/>
        </w:rPr>
        <w:t xml:space="preserve">mouse model of Huntington’s </w:t>
      </w:r>
      <w:r w:rsidR="00131F39" w:rsidRPr="009A59B2">
        <w:rPr>
          <w:bCs/>
          <w:color w:val="000000" w:themeColor="text1"/>
        </w:rPr>
        <w:t>d</w:t>
      </w:r>
      <w:r w:rsidRPr="009A59B2">
        <w:rPr>
          <w:bCs/>
          <w:color w:val="000000" w:themeColor="text1"/>
        </w:rPr>
        <w:t xml:space="preserve">isease. </w:t>
      </w:r>
      <w:proofErr w:type="spellStart"/>
      <w:r w:rsidRPr="009A59B2">
        <w:rPr>
          <w:bCs/>
          <w:i/>
          <w:color w:val="000000" w:themeColor="text1"/>
        </w:rPr>
        <w:t>PLoS</w:t>
      </w:r>
      <w:proofErr w:type="spellEnd"/>
      <w:r w:rsidRPr="009A59B2">
        <w:rPr>
          <w:bCs/>
          <w:i/>
          <w:color w:val="000000" w:themeColor="text1"/>
        </w:rPr>
        <w:t xml:space="preserve"> One. </w:t>
      </w:r>
      <w:r w:rsidR="00674B4D" w:rsidRPr="009A59B2">
        <w:rPr>
          <w:bCs/>
          <w:color w:val="000000" w:themeColor="text1"/>
        </w:rPr>
        <w:t>12(4): e0175968</w:t>
      </w:r>
      <w:r w:rsidR="00131F39" w:rsidRPr="009A59B2">
        <w:rPr>
          <w:bCs/>
          <w:color w:val="000000" w:themeColor="text1"/>
        </w:rPr>
        <w:t>.</w:t>
      </w:r>
    </w:p>
    <w:p w14:paraId="1AC0AD93" w14:textId="77777777" w:rsidR="00660D95" w:rsidRPr="009A59B2" w:rsidRDefault="0014328A" w:rsidP="00F66F80">
      <w:pPr>
        <w:numPr>
          <w:ilvl w:val="0"/>
          <w:numId w:val="3"/>
        </w:numPr>
        <w:ind w:hanging="720"/>
        <w:rPr>
          <w:bCs/>
          <w:color w:val="000000" w:themeColor="text1"/>
        </w:rPr>
      </w:pPr>
      <w:r w:rsidRPr="009A59B2">
        <w:rPr>
          <w:bCs/>
          <w:color w:val="000000" w:themeColor="text1"/>
        </w:rPr>
        <w:t>Ryan</w:t>
      </w:r>
      <w:r w:rsidR="00131F39" w:rsidRPr="009A59B2">
        <w:rPr>
          <w:bCs/>
          <w:color w:val="000000" w:themeColor="text1"/>
        </w:rPr>
        <w:t xml:space="preserve"> M.</w:t>
      </w:r>
      <w:r w:rsidRPr="009A59B2">
        <w:rPr>
          <w:bCs/>
          <w:color w:val="000000" w:themeColor="text1"/>
        </w:rPr>
        <w:t xml:space="preserve">, </w:t>
      </w:r>
      <w:proofErr w:type="spellStart"/>
      <w:r w:rsidRPr="009A59B2">
        <w:rPr>
          <w:bCs/>
          <w:color w:val="000000" w:themeColor="text1"/>
        </w:rPr>
        <w:t>Kochunov</w:t>
      </w:r>
      <w:proofErr w:type="spellEnd"/>
      <w:r w:rsidR="00131F39" w:rsidRPr="009A59B2">
        <w:rPr>
          <w:bCs/>
          <w:color w:val="000000" w:themeColor="text1"/>
        </w:rPr>
        <w:t xml:space="preserve"> P.</w:t>
      </w:r>
      <w:r w:rsidRPr="009A59B2">
        <w:rPr>
          <w:bCs/>
          <w:color w:val="000000" w:themeColor="text1"/>
        </w:rPr>
        <w:t>, Rowland</w:t>
      </w:r>
      <w:r w:rsidR="00131F39" w:rsidRPr="009A59B2">
        <w:rPr>
          <w:bCs/>
          <w:color w:val="000000" w:themeColor="text1"/>
        </w:rPr>
        <w:t xml:space="preserve"> L.M.</w:t>
      </w:r>
      <w:r w:rsidRPr="009A59B2">
        <w:rPr>
          <w:bCs/>
          <w:color w:val="000000" w:themeColor="text1"/>
        </w:rPr>
        <w:t>, Mitchell</w:t>
      </w:r>
      <w:r w:rsidR="00131F39" w:rsidRPr="009A59B2">
        <w:rPr>
          <w:bCs/>
          <w:color w:val="000000" w:themeColor="text1"/>
        </w:rPr>
        <w:t xml:space="preserve"> B.D.</w:t>
      </w:r>
      <w:r w:rsidRPr="009A59B2">
        <w:rPr>
          <w:bCs/>
          <w:color w:val="000000" w:themeColor="text1"/>
        </w:rPr>
        <w:t xml:space="preserve">, </w:t>
      </w:r>
      <w:proofErr w:type="spellStart"/>
      <w:r w:rsidRPr="009A59B2">
        <w:rPr>
          <w:bCs/>
          <w:color w:val="000000" w:themeColor="text1"/>
        </w:rPr>
        <w:t>Wijtenburg</w:t>
      </w:r>
      <w:proofErr w:type="spellEnd"/>
      <w:r w:rsidR="00131F39" w:rsidRPr="009A59B2">
        <w:rPr>
          <w:bCs/>
          <w:color w:val="000000" w:themeColor="text1"/>
        </w:rPr>
        <w:t xml:space="preserve"> S.A.</w:t>
      </w:r>
      <w:r w:rsidRPr="009A59B2">
        <w:rPr>
          <w:bCs/>
          <w:color w:val="000000" w:themeColor="text1"/>
        </w:rPr>
        <w:t xml:space="preserve">, </w:t>
      </w:r>
      <w:proofErr w:type="spellStart"/>
      <w:r w:rsidRPr="009A59B2">
        <w:rPr>
          <w:bCs/>
          <w:color w:val="000000" w:themeColor="text1"/>
        </w:rPr>
        <w:t>Fieremans</w:t>
      </w:r>
      <w:proofErr w:type="spellEnd"/>
      <w:r w:rsidR="00131F39" w:rsidRPr="009A59B2">
        <w:rPr>
          <w:bCs/>
          <w:color w:val="000000" w:themeColor="text1"/>
        </w:rPr>
        <w:t xml:space="preserve"> E.</w:t>
      </w:r>
      <w:r w:rsidRPr="009A59B2">
        <w:rPr>
          <w:bCs/>
          <w:color w:val="000000" w:themeColor="text1"/>
        </w:rPr>
        <w:t xml:space="preserve">, </w:t>
      </w:r>
      <w:proofErr w:type="spellStart"/>
      <w:r w:rsidRPr="009A59B2">
        <w:rPr>
          <w:bCs/>
          <w:color w:val="000000" w:themeColor="text1"/>
        </w:rPr>
        <w:t>Veraart</w:t>
      </w:r>
      <w:proofErr w:type="spellEnd"/>
      <w:r w:rsidR="00131F39" w:rsidRPr="009A59B2">
        <w:rPr>
          <w:bCs/>
          <w:color w:val="000000" w:themeColor="text1"/>
        </w:rPr>
        <w:t xml:space="preserve"> J.</w:t>
      </w:r>
      <w:r w:rsidRPr="009A59B2">
        <w:rPr>
          <w:bCs/>
          <w:color w:val="000000" w:themeColor="text1"/>
        </w:rPr>
        <w:t>, Novikov</w:t>
      </w:r>
      <w:r w:rsidR="00131F39" w:rsidRPr="009A59B2">
        <w:rPr>
          <w:bCs/>
          <w:color w:val="000000" w:themeColor="text1"/>
        </w:rPr>
        <w:t xml:space="preserve"> D.S.</w:t>
      </w:r>
      <w:r w:rsidRPr="009A59B2">
        <w:rPr>
          <w:bCs/>
          <w:color w:val="000000" w:themeColor="text1"/>
        </w:rPr>
        <w:t>, Du</w:t>
      </w:r>
      <w:r w:rsidR="00131F39" w:rsidRPr="009A59B2">
        <w:rPr>
          <w:bCs/>
          <w:color w:val="000000" w:themeColor="text1"/>
        </w:rPr>
        <w:t xml:space="preserve"> X.</w:t>
      </w:r>
      <w:r w:rsidRPr="009A59B2">
        <w:rPr>
          <w:bCs/>
          <w:color w:val="000000" w:themeColor="text1"/>
        </w:rPr>
        <w:t>, Adhikari</w:t>
      </w:r>
      <w:r w:rsidR="00131F39" w:rsidRPr="009A59B2">
        <w:rPr>
          <w:bCs/>
          <w:color w:val="000000" w:themeColor="text1"/>
        </w:rPr>
        <w:t xml:space="preserve"> B.</w:t>
      </w:r>
      <w:r w:rsidRPr="009A59B2">
        <w:rPr>
          <w:bCs/>
          <w:color w:val="000000" w:themeColor="text1"/>
        </w:rPr>
        <w:t xml:space="preserve">, </w:t>
      </w:r>
      <w:proofErr w:type="spellStart"/>
      <w:r w:rsidRPr="009A59B2">
        <w:rPr>
          <w:bCs/>
          <w:color w:val="000000" w:themeColor="text1"/>
        </w:rPr>
        <w:t>Fisseha</w:t>
      </w:r>
      <w:proofErr w:type="spellEnd"/>
      <w:r w:rsidR="00131F39" w:rsidRPr="009A59B2">
        <w:rPr>
          <w:bCs/>
          <w:color w:val="000000" w:themeColor="text1"/>
        </w:rPr>
        <w:t xml:space="preserve"> F.</w:t>
      </w:r>
      <w:r w:rsidRPr="009A59B2">
        <w:rPr>
          <w:bCs/>
          <w:color w:val="000000" w:themeColor="text1"/>
        </w:rPr>
        <w:t>, Bruce</w:t>
      </w:r>
      <w:r w:rsidR="00131F39" w:rsidRPr="009A59B2">
        <w:rPr>
          <w:bCs/>
          <w:color w:val="000000" w:themeColor="text1"/>
        </w:rPr>
        <w:t xml:space="preserve"> H.</w:t>
      </w:r>
      <w:r w:rsidRPr="009A59B2">
        <w:rPr>
          <w:bCs/>
          <w:color w:val="000000" w:themeColor="text1"/>
        </w:rPr>
        <w:t xml:space="preserve">, </w:t>
      </w:r>
      <w:proofErr w:type="spellStart"/>
      <w:r w:rsidRPr="009A59B2">
        <w:rPr>
          <w:bCs/>
          <w:color w:val="000000" w:themeColor="text1"/>
        </w:rPr>
        <w:t>Chiappelli</w:t>
      </w:r>
      <w:proofErr w:type="spellEnd"/>
      <w:r w:rsidR="00131F39" w:rsidRPr="009A59B2">
        <w:rPr>
          <w:bCs/>
          <w:color w:val="000000" w:themeColor="text1"/>
        </w:rPr>
        <w:t xml:space="preserve"> J.</w:t>
      </w:r>
      <w:r w:rsidRPr="009A59B2">
        <w:rPr>
          <w:bCs/>
          <w:color w:val="000000" w:themeColor="text1"/>
        </w:rPr>
        <w:t>, Sampath</w:t>
      </w:r>
      <w:r w:rsidR="00131F39" w:rsidRPr="009A59B2">
        <w:rPr>
          <w:bCs/>
          <w:color w:val="000000" w:themeColor="text1"/>
        </w:rPr>
        <w:t xml:space="preserve"> H.</w:t>
      </w:r>
      <w:r w:rsidRPr="009A59B2">
        <w:rPr>
          <w:bCs/>
          <w:color w:val="000000" w:themeColor="text1"/>
        </w:rPr>
        <w:t xml:space="preserve">, </w:t>
      </w:r>
      <w:r w:rsidRPr="009A59B2">
        <w:rPr>
          <w:b/>
          <w:color w:val="000000" w:themeColor="text1"/>
        </w:rPr>
        <w:t>Ament</w:t>
      </w:r>
      <w:r w:rsidR="00131F39" w:rsidRPr="009A59B2">
        <w:rPr>
          <w:b/>
          <w:color w:val="000000" w:themeColor="text1"/>
        </w:rPr>
        <w:t xml:space="preserve"> S.</w:t>
      </w:r>
      <w:r w:rsidRPr="009A59B2">
        <w:rPr>
          <w:b/>
          <w:color w:val="000000" w:themeColor="text1"/>
        </w:rPr>
        <w:t>,</w:t>
      </w:r>
      <w:r w:rsidRPr="009A59B2">
        <w:rPr>
          <w:bCs/>
          <w:color w:val="000000" w:themeColor="text1"/>
        </w:rPr>
        <w:t xml:space="preserve"> O'Connell</w:t>
      </w:r>
      <w:r w:rsidR="00131F39" w:rsidRPr="009A59B2">
        <w:rPr>
          <w:bCs/>
          <w:color w:val="000000" w:themeColor="text1"/>
        </w:rPr>
        <w:t xml:space="preserve"> J.</w:t>
      </w:r>
      <w:r w:rsidRPr="009A59B2">
        <w:rPr>
          <w:bCs/>
          <w:color w:val="000000" w:themeColor="text1"/>
        </w:rPr>
        <w:t>, Shuldiner</w:t>
      </w:r>
      <w:r w:rsidR="00131F39" w:rsidRPr="009A59B2">
        <w:rPr>
          <w:bCs/>
          <w:color w:val="000000" w:themeColor="text1"/>
        </w:rPr>
        <w:t xml:space="preserve"> A.R.</w:t>
      </w:r>
      <w:r w:rsidRPr="009A59B2">
        <w:rPr>
          <w:bCs/>
          <w:color w:val="000000" w:themeColor="text1"/>
        </w:rPr>
        <w:t>, Hong</w:t>
      </w:r>
      <w:r w:rsidR="00131F39" w:rsidRPr="009A59B2">
        <w:rPr>
          <w:bCs/>
          <w:color w:val="000000" w:themeColor="text1"/>
        </w:rPr>
        <w:t xml:space="preserve"> L.E</w:t>
      </w:r>
      <w:r w:rsidRPr="009A59B2">
        <w:rPr>
          <w:bCs/>
          <w:color w:val="000000" w:themeColor="text1"/>
        </w:rPr>
        <w:t xml:space="preserve">. (2017) Lipid Metabolism, Abdominal Adiposity, and Cerebral Health in the Amish. </w:t>
      </w:r>
      <w:r w:rsidRPr="009A59B2">
        <w:rPr>
          <w:bCs/>
          <w:i/>
          <w:color w:val="000000" w:themeColor="text1"/>
        </w:rPr>
        <w:t>Obesity.</w:t>
      </w:r>
      <w:r w:rsidRPr="009A59B2">
        <w:rPr>
          <w:bCs/>
          <w:color w:val="000000" w:themeColor="text1"/>
        </w:rPr>
        <w:t xml:space="preserve"> </w:t>
      </w:r>
      <w:r w:rsidR="00F66F80" w:rsidRPr="009A59B2">
        <w:rPr>
          <w:bCs/>
          <w:color w:val="000000" w:themeColor="text1"/>
        </w:rPr>
        <w:t>25(11):1876-1880.</w:t>
      </w:r>
    </w:p>
    <w:p w14:paraId="6CCF9F91" w14:textId="77777777" w:rsidR="00384193" w:rsidRPr="009A59B2" w:rsidRDefault="00384193" w:rsidP="00660D95">
      <w:pPr>
        <w:numPr>
          <w:ilvl w:val="0"/>
          <w:numId w:val="3"/>
        </w:numPr>
        <w:ind w:hanging="720"/>
        <w:rPr>
          <w:bCs/>
          <w:color w:val="000000" w:themeColor="text1"/>
        </w:rPr>
      </w:pPr>
      <w:r w:rsidRPr="009A59B2">
        <w:rPr>
          <w:b/>
          <w:color w:val="000000" w:themeColor="text1"/>
        </w:rPr>
        <w:lastRenderedPageBreak/>
        <w:t>Ament S.A.</w:t>
      </w:r>
      <w:r w:rsidRPr="009A59B2">
        <w:rPr>
          <w:bCs/>
          <w:color w:val="000000" w:themeColor="text1"/>
        </w:rPr>
        <w:t xml:space="preserve">*, Pearl J.R.*, Bragg R.M., Skene P., Coffey S.R., </w:t>
      </w:r>
      <w:proofErr w:type="spellStart"/>
      <w:r w:rsidRPr="009A59B2">
        <w:rPr>
          <w:bCs/>
          <w:color w:val="000000" w:themeColor="text1"/>
        </w:rPr>
        <w:t>Plaisier</w:t>
      </w:r>
      <w:proofErr w:type="spellEnd"/>
      <w:r w:rsidRPr="009A59B2">
        <w:rPr>
          <w:bCs/>
          <w:color w:val="000000" w:themeColor="text1"/>
        </w:rPr>
        <w:t xml:space="preserve"> C.L., Wheeler V.C., MacDonald M.E., </w:t>
      </w:r>
      <w:proofErr w:type="spellStart"/>
      <w:r w:rsidRPr="009A59B2">
        <w:rPr>
          <w:bCs/>
          <w:color w:val="000000" w:themeColor="text1"/>
        </w:rPr>
        <w:t>Baliga</w:t>
      </w:r>
      <w:proofErr w:type="spellEnd"/>
      <w:r w:rsidRPr="009A59B2">
        <w:rPr>
          <w:bCs/>
          <w:color w:val="000000" w:themeColor="text1"/>
        </w:rPr>
        <w:t xml:space="preserve"> N.S., Rosinski J., Hood L.E., Carroll J.B., and Price N.D. (2018) </w:t>
      </w:r>
      <w:r w:rsidR="00B44B33" w:rsidRPr="009A59B2">
        <w:rPr>
          <w:bCs/>
          <w:color w:val="000000" w:themeColor="text1"/>
        </w:rPr>
        <w:t>Transcriptional regulatory networks underlying gene expression changes in Huntington's disease</w:t>
      </w:r>
      <w:r w:rsidR="00660D95" w:rsidRPr="009A59B2">
        <w:rPr>
          <w:bCs/>
          <w:color w:val="000000" w:themeColor="text1"/>
        </w:rPr>
        <w:t>.</w:t>
      </w:r>
      <w:r w:rsidR="00B44B33" w:rsidRPr="009A59B2">
        <w:rPr>
          <w:bCs/>
          <w:color w:val="000000" w:themeColor="text1"/>
        </w:rPr>
        <w:t xml:space="preserve"> </w:t>
      </w:r>
      <w:r w:rsidRPr="009A59B2">
        <w:rPr>
          <w:bCs/>
          <w:i/>
          <w:color w:val="000000" w:themeColor="text1"/>
        </w:rPr>
        <w:t>Mol. Systems Biol.</w:t>
      </w:r>
      <w:r w:rsidRPr="009A59B2">
        <w:rPr>
          <w:bCs/>
          <w:color w:val="000000" w:themeColor="text1"/>
        </w:rPr>
        <w:t xml:space="preserve"> 14(3):e7435.</w:t>
      </w:r>
    </w:p>
    <w:p w14:paraId="74295C3C" w14:textId="77777777" w:rsidR="00B31344" w:rsidRPr="009A59B2" w:rsidRDefault="00384193" w:rsidP="00B31344">
      <w:pPr>
        <w:numPr>
          <w:ilvl w:val="0"/>
          <w:numId w:val="3"/>
        </w:numPr>
        <w:tabs>
          <w:tab w:val="left" w:pos="720"/>
        </w:tabs>
        <w:ind w:hanging="720"/>
        <w:rPr>
          <w:bCs/>
          <w:color w:val="000000" w:themeColor="text1"/>
        </w:rPr>
      </w:pPr>
      <w:proofErr w:type="spellStart"/>
      <w:r w:rsidRPr="009A59B2">
        <w:rPr>
          <w:bCs/>
          <w:color w:val="000000" w:themeColor="text1"/>
        </w:rPr>
        <w:t>Glahn</w:t>
      </w:r>
      <w:proofErr w:type="spellEnd"/>
      <w:r w:rsidR="00131F39" w:rsidRPr="009A59B2">
        <w:rPr>
          <w:bCs/>
          <w:color w:val="000000" w:themeColor="text1"/>
        </w:rPr>
        <w:t xml:space="preserve"> D.C.</w:t>
      </w:r>
      <w:r w:rsidRPr="009A59B2">
        <w:rPr>
          <w:bCs/>
          <w:color w:val="000000" w:themeColor="text1"/>
        </w:rPr>
        <w:t xml:space="preserve">, </w:t>
      </w:r>
      <w:proofErr w:type="spellStart"/>
      <w:r w:rsidRPr="009A59B2">
        <w:rPr>
          <w:bCs/>
          <w:color w:val="000000" w:themeColor="text1"/>
        </w:rPr>
        <w:t>Nimgaonkar</w:t>
      </w:r>
      <w:proofErr w:type="spellEnd"/>
      <w:r w:rsidR="00131F39" w:rsidRPr="009A59B2">
        <w:rPr>
          <w:bCs/>
          <w:color w:val="000000" w:themeColor="text1"/>
        </w:rPr>
        <w:t xml:space="preserve"> V.L.</w:t>
      </w:r>
      <w:r w:rsidRPr="009A59B2">
        <w:rPr>
          <w:bCs/>
          <w:color w:val="000000" w:themeColor="text1"/>
        </w:rPr>
        <w:t xml:space="preserve">, </w:t>
      </w:r>
      <w:proofErr w:type="spellStart"/>
      <w:r w:rsidRPr="009A59B2">
        <w:rPr>
          <w:bCs/>
          <w:color w:val="000000" w:themeColor="text1"/>
        </w:rPr>
        <w:t>Raventós</w:t>
      </w:r>
      <w:proofErr w:type="spellEnd"/>
      <w:r w:rsidR="00131F39" w:rsidRPr="009A59B2">
        <w:rPr>
          <w:bCs/>
          <w:color w:val="000000" w:themeColor="text1"/>
        </w:rPr>
        <w:t xml:space="preserve"> H.</w:t>
      </w:r>
      <w:r w:rsidRPr="009A59B2">
        <w:rPr>
          <w:bCs/>
          <w:color w:val="000000" w:themeColor="text1"/>
        </w:rPr>
        <w:t>, Contreras</w:t>
      </w:r>
      <w:r w:rsidR="00131F39" w:rsidRPr="009A59B2">
        <w:rPr>
          <w:bCs/>
          <w:color w:val="000000" w:themeColor="text1"/>
        </w:rPr>
        <w:t xml:space="preserve"> J.</w:t>
      </w:r>
      <w:r w:rsidRPr="009A59B2">
        <w:rPr>
          <w:bCs/>
          <w:color w:val="000000" w:themeColor="text1"/>
        </w:rPr>
        <w:t>, McIntosh</w:t>
      </w:r>
      <w:r w:rsidR="00131F39" w:rsidRPr="009A59B2">
        <w:rPr>
          <w:bCs/>
          <w:color w:val="000000" w:themeColor="text1"/>
        </w:rPr>
        <w:t xml:space="preserve"> A.M.</w:t>
      </w:r>
      <w:r w:rsidRPr="009A59B2">
        <w:rPr>
          <w:bCs/>
          <w:color w:val="000000" w:themeColor="text1"/>
        </w:rPr>
        <w:t>, Thomson</w:t>
      </w:r>
      <w:r w:rsidR="00131F39" w:rsidRPr="009A59B2">
        <w:rPr>
          <w:bCs/>
          <w:color w:val="000000" w:themeColor="text1"/>
        </w:rPr>
        <w:t xml:space="preserve"> P.A.</w:t>
      </w:r>
      <w:r w:rsidRPr="009A59B2">
        <w:rPr>
          <w:bCs/>
          <w:color w:val="000000" w:themeColor="text1"/>
        </w:rPr>
        <w:t xml:space="preserve">, </w:t>
      </w:r>
      <w:proofErr w:type="spellStart"/>
      <w:r w:rsidRPr="009A59B2">
        <w:rPr>
          <w:bCs/>
          <w:color w:val="000000" w:themeColor="text1"/>
        </w:rPr>
        <w:t>Jablensky</w:t>
      </w:r>
      <w:proofErr w:type="spellEnd"/>
      <w:r w:rsidR="00131F39" w:rsidRPr="009A59B2">
        <w:rPr>
          <w:bCs/>
          <w:color w:val="000000" w:themeColor="text1"/>
        </w:rPr>
        <w:t xml:space="preserve"> A.</w:t>
      </w:r>
      <w:r w:rsidRPr="009A59B2">
        <w:rPr>
          <w:bCs/>
          <w:color w:val="000000" w:themeColor="text1"/>
        </w:rPr>
        <w:t>, McCarthy</w:t>
      </w:r>
      <w:r w:rsidR="00131F39" w:rsidRPr="009A59B2">
        <w:rPr>
          <w:bCs/>
          <w:color w:val="000000" w:themeColor="text1"/>
        </w:rPr>
        <w:t xml:space="preserve"> N.S.</w:t>
      </w:r>
      <w:r w:rsidRPr="009A59B2">
        <w:rPr>
          <w:bCs/>
          <w:color w:val="000000" w:themeColor="text1"/>
        </w:rPr>
        <w:t>, Blackburn</w:t>
      </w:r>
      <w:r w:rsidR="00131F39" w:rsidRPr="009A59B2">
        <w:rPr>
          <w:bCs/>
          <w:color w:val="000000" w:themeColor="text1"/>
        </w:rPr>
        <w:t xml:space="preserve"> N.B.</w:t>
      </w:r>
      <w:r w:rsidRPr="009A59B2">
        <w:rPr>
          <w:bCs/>
          <w:color w:val="000000" w:themeColor="text1"/>
        </w:rPr>
        <w:t>, Peralta</w:t>
      </w:r>
      <w:r w:rsidR="00131F39" w:rsidRPr="009A59B2">
        <w:rPr>
          <w:bCs/>
          <w:color w:val="000000" w:themeColor="text1"/>
        </w:rPr>
        <w:t xml:space="preserve"> J.M.</w:t>
      </w:r>
      <w:r w:rsidRPr="009A59B2">
        <w:rPr>
          <w:bCs/>
          <w:color w:val="000000" w:themeColor="text1"/>
        </w:rPr>
        <w:t>, Knowles</w:t>
      </w:r>
      <w:r w:rsidR="00131F39" w:rsidRPr="009A59B2">
        <w:rPr>
          <w:bCs/>
          <w:color w:val="000000" w:themeColor="text1"/>
        </w:rPr>
        <w:t xml:space="preserve"> E.M.</w:t>
      </w:r>
      <w:r w:rsidRPr="009A59B2">
        <w:rPr>
          <w:bCs/>
          <w:color w:val="000000" w:themeColor="text1"/>
        </w:rPr>
        <w:t>, Mathias</w:t>
      </w:r>
      <w:r w:rsidR="00131F39" w:rsidRPr="009A59B2">
        <w:rPr>
          <w:bCs/>
          <w:color w:val="000000" w:themeColor="text1"/>
        </w:rPr>
        <w:t xml:space="preserve"> S.R.</w:t>
      </w:r>
      <w:r w:rsidRPr="009A59B2">
        <w:rPr>
          <w:bCs/>
          <w:color w:val="000000" w:themeColor="text1"/>
        </w:rPr>
        <w:t xml:space="preserve">, </w:t>
      </w:r>
      <w:r w:rsidRPr="009A59B2">
        <w:rPr>
          <w:b/>
          <w:color w:val="000000" w:themeColor="text1"/>
        </w:rPr>
        <w:t>Ament</w:t>
      </w:r>
      <w:r w:rsidR="00131F39" w:rsidRPr="009A59B2">
        <w:rPr>
          <w:b/>
          <w:color w:val="000000" w:themeColor="text1"/>
        </w:rPr>
        <w:t xml:space="preserve"> S.A.</w:t>
      </w:r>
      <w:r w:rsidRPr="009A59B2">
        <w:rPr>
          <w:b/>
          <w:color w:val="000000" w:themeColor="text1"/>
        </w:rPr>
        <w:t>,</w:t>
      </w:r>
      <w:r w:rsidRPr="009A59B2">
        <w:rPr>
          <w:bCs/>
          <w:color w:val="000000" w:themeColor="text1"/>
        </w:rPr>
        <w:t xml:space="preserve"> McMahon</w:t>
      </w:r>
      <w:r w:rsidR="00131F39" w:rsidRPr="009A59B2">
        <w:rPr>
          <w:bCs/>
          <w:color w:val="000000" w:themeColor="text1"/>
        </w:rPr>
        <w:t xml:space="preserve"> F.J.</w:t>
      </w:r>
      <w:r w:rsidRPr="009A59B2">
        <w:rPr>
          <w:bCs/>
          <w:color w:val="000000" w:themeColor="text1"/>
        </w:rPr>
        <w:t>, Gur</w:t>
      </w:r>
      <w:r w:rsidR="00131F39" w:rsidRPr="009A59B2">
        <w:rPr>
          <w:bCs/>
          <w:color w:val="000000" w:themeColor="text1"/>
        </w:rPr>
        <w:t xml:space="preserve"> R.C.</w:t>
      </w:r>
      <w:r w:rsidRPr="009A59B2">
        <w:rPr>
          <w:bCs/>
          <w:color w:val="000000" w:themeColor="text1"/>
        </w:rPr>
        <w:t>, Bucan</w:t>
      </w:r>
      <w:r w:rsidR="00131F39" w:rsidRPr="009A59B2">
        <w:rPr>
          <w:bCs/>
          <w:color w:val="000000" w:themeColor="text1"/>
        </w:rPr>
        <w:t xml:space="preserve"> M.</w:t>
      </w:r>
      <w:r w:rsidRPr="009A59B2">
        <w:rPr>
          <w:bCs/>
          <w:color w:val="000000" w:themeColor="text1"/>
        </w:rPr>
        <w:t>, Curran</w:t>
      </w:r>
      <w:r w:rsidR="00131F39" w:rsidRPr="009A59B2">
        <w:rPr>
          <w:bCs/>
          <w:color w:val="000000" w:themeColor="text1"/>
        </w:rPr>
        <w:t xml:space="preserve"> J.E.</w:t>
      </w:r>
      <w:r w:rsidRPr="009A59B2">
        <w:rPr>
          <w:bCs/>
          <w:color w:val="000000" w:themeColor="text1"/>
        </w:rPr>
        <w:t xml:space="preserve">, </w:t>
      </w:r>
      <w:proofErr w:type="spellStart"/>
      <w:r w:rsidRPr="009A59B2">
        <w:rPr>
          <w:bCs/>
          <w:color w:val="000000" w:themeColor="text1"/>
        </w:rPr>
        <w:t>Almasy</w:t>
      </w:r>
      <w:proofErr w:type="spellEnd"/>
      <w:r w:rsidR="00131F39" w:rsidRPr="009A59B2">
        <w:rPr>
          <w:bCs/>
          <w:color w:val="000000" w:themeColor="text1"/>
        </w:rPr>
        <w:t xml:space="preserve"> L.</w:t>
      </w:r>
      <w:r w:rsidRPr="009A59B2">
        <w:rPr>
          <w:bCs/>
          <w:color w:val="000000" w:themeColor="text1"/>
        </w:rPr>
        <w:t>, Gur</w:t>
      </w:r>
      <w:r w:rsidR="00131F39" w:rsidRPr="009A59B2">
        <w:rPr>
          <w:bCs/>
          <w:color w:val="000000" w:themeColor="text1"/>
        </w:rPr>
        <w:t xml:space="preserve"> R.E.</w:t>
      </w:r>
      <w:r w:rsidRPr="009A59B2">
        <w:rPr>
          <w:bCs/>
          <w:color w:val="000000" w:themeColor="text1"/>
        </w:rPr>
        <w:t xml:space="preserve">, </w:t>
      </w:r>
      <w:proofErr w:type="spellStart"/>
      <w:r w:rsidRPr="009A59B2">
        <w:rPr>
          <w:bCs/>
          <w:color w:val="000000" w:themeColor="text1"/>
        </w:rPr>
        <w:t>Blangero</w:t>
      </w:r>
      <w:proofErr w:type="spellEnd"/>
      <w:r w:rsidR="00131F39" w:rsidRPr="009A59B2">
        <w:rPr>
          <w:bCs/>
          <w:color w:val="000000" w:themeColor="text1"/>
        </w:rPr>
        <w:t xml:space="preserve"> J</w:t>
      </w:r>
      <w:r w:rsidRPr="009A59B2">
        <w:rPr>
          <w:bCs/>
          <w:color w:val="000000" w:themeColor="text1"/>
        </w:rPr>
        <w:t xml:space="preserve">. </w:t>
      </w:r>
      <w:r w:rsidR="00D7782F" w:rsidRPr="009A59B2">
        <w:rPr>
          <w:bCs/>
          <w:color w:val="000000" w:themeColor="text1"/>
        </w:rPr>
        <w:t>(201</w:t>
      </w:r>
      <w:r w:rsidR="00131F39" w:rsidRPr="009A59B2">
        <w:rPr>
          <w:bCs/>
          <w:color w:val="000000" w:themeColor="text1"/>
        </w:rPr>
        <w:t>9</w:t>
      </w:r>
      <w:r w:rsidR="00D7782F" w:rsidRPr="009A59B2">
        <w:rPr>
          <w:bCs/>
          <w:color w:val="000000" w:themeColor="text1"/>
        </w:rPr>
        <w:t xml:space="preserve">) </w:t>
      </w:r>
      <w:r w:rsidRPr="009A59B2">
        <w:rPr>
          <w:bCs/>
          <w:color w:val="000000" w:themeColor="text1"/>
        </w:rPr>
        <w:t xml:space="preserve">Rediscovering the Value of Families for Psychiatric Genetics Research. </w:t>
      </w:r>
      <w:r w:rsidRPr="009A59B2">
        <w:rPr>
          <w:bCs/>
          <w:i/>
          <w:color w:val="000000" w:themeColor="text1"/>
        </w:rPr>
        <w:t>Molecular Psychiatry.</w:t>
      </w:r>
      <w:r w:rsidR="00D7782F" w:rsidRPr="009A59B2">
        <w:rPr>
          <w:bCs/>
          <w:color w:val="000000" w:themeColor="text1"/>
        </w:rPr>
        <w:t xml:space="preserve"> </w:t>
      </w:r>
      <w:r w:rsidR="00131F39" w:rsidRPr="009A59B2">
        <w:rPr>
          <w:bCs/>
          <w:color w:val="000000" w:themeColor="text1"/>
        </w:rPr>
        <w:t>24(4):523-535.</w:t>
      </w:r>
    </w:p>
    <w:p w14:paraId="71C44CA0" w14:textId="77777777" w:rsidR="00B31344" w:rsidRPr="009A59B2" w:rsidRDefault="00B31344" w:rsidP="003C7937">
      <w:pPr>
        <w:numPr>
          <w:ilvl w:val="0"/>
          <w:numId w:val="3"/>
        </w:numPr>
        <w:tabs>
          <w:tab w:val="left" w:pos="720"/>
        </w:tabs>
        <w:ind w:hanging="720"/>
        <w:rPr>
          <w:color w:val="000000" w:themeColor="text1"/>
          <w:shd w:val="clear" w:color="auto" w:fill="FFFFFF"/>
        </w:rPr>
      </w:pPr>
      <w:proofErr w:type="spellStart"/>
      <w:r w:rsidRPr="009A59B2">
        <w:rPr>
          <w:color w:val="000000" w:themeColor="text1"/>
        </w:rPr>
        <w:t>Budde</w:t>
      </w:r>
      <w:proofErr w:type="spellEnd"/>
      <w:r w:rsidR="00131F39" w:rsidRPr="009A59B2">
        <w:rPr>
          <w:color w:val="000000" w:themeColor="text1"/>
        </w:rPr>
        <w:t xml:space="preserve"> M.</w:t>
      </w:r>
      <w:r w:rsidRPr="009A59B2">
        <w:rPr>
          <w:color w:val="000000" w:themeColor="text1"/>
        </w:rPr>
        <w:t>, Friedrichs</w:t>
      </w:r>
      <w:r w:rsidR="00131F39" w:rsidRPr="009A59B2">
        <w:rPr>
          <w:color w:val="000000" w:themeColor="text1"/>
        </w:rPr>
        <w:t xml:space="preserve"> S.</w:t>
      </w:r>
      <w:r w:rsidRPr="009A59B2">
        <w:rPr>
          <w:color w:val="000000" w:themeColor="text1"/>
        </w:rPr>
        <w:t>, Alley-Rodriguez</w:t>
      </w:r>
      <w:r w:rsidR="00131F39" w:rsidRPr="009A59B2">
        <w:rPr>
          <w:color w:val="000000" w:themeColor="text1"/>
        </w:rPr>
        <w:t xml:space="preserve"> N.</w:t>
      </w:r>
      <w:r w:rsidRPr="009A59B2">
        <w:rPr>
          <w:color w:val="000000" w:themeColor="text1"/>
        </w:rPr>
        <w:t xml:space="preserve">, </w:t>
      </w:r>
      <w:r w:rsidRPr="009A59B2">
        <w:rPr>
          <w:b/>
          <w:bCs/>
          <w:color w:val="000000" w:themeColor="text1"/>
        </w:rPr>
        <w:t>Ament</w:t>
      </w:r>
      <w:r w:rsidR="00131F39" w:rsidRPr="009A59B2">
        <w:rPr>
          <w:b/>
          <w:bCs/>
          <w:color w:val="000000" w:themeColor="text1"/>
        </w:rPr>
        <w:t xml:space="preserve"> </w:t>
      </w:r>
      <w:r w:rsidR="00073302" w:rsidRPr="009A59B2">
        <w:rPr>
          <w:b/>
          <w:bCs/>
          <w:color w:val="000000" w:themeColor="text1"/>
        </w:rPr>
        <w:t>S.</w:t>
      </w:r>
      <w:r w:rsidR="00131F39" w:rsidRPr="009A59B2">
        <w:rPr>
          <w:b/>
          <w:bCs/>
          <w:color w:val="000000" w:themeColor="text1"/>
        </w:rPr>
        <w:t>A.</w:t>
      </w:r>
      <w:r w:rsidRPr="009A59B2">
        <w:rPr>
          <w:b/>
          <w:bCs/>
          <w:color w:val="000000" w:themeColor="text1"/>
        </w:rPr>
        <w:t>,</w:t>
      </w:r>
      <w:r w:rsidRPr="009A59B2">
        <w:rPr>
          <w:color w:val="000000" w:themeColor="text1"/>
        </w:rPr>
        <w:t xml:space="preserve"> </w:t>
      </w:r>
      <w:proofErr w:type="spellStart"/>
      <w:r w:rsidRPr="009A59B2">
        <w:rPr>
          <w:color w:val="000000" w:themeColor="text1"/>
        </w:rPr>
        <w:t>Badner</w:t>
      </w:r>
      <w:proofErr w:type="spellEnd"/>
      <w:r w:rsidR="00131F39" w:rsidRPr="009A59B2">
        <w:rPr>
          <w:color w:val="000000" w:themeColor="text1"/>
        </w:rPr>
        <w:t xml:space="preserve"> J.A.</w:t>
      </w:r>
      <w:r w:rsidRPr="009A59B2">
        <w:rPr>
          <w:color w:val="000000" w:themeColor="text1"/>
        </w:rPr>
        <w:t xml:space="preserve">, </w:t>
      </w:r>
      <w:proofErr w:type="spellStart"/>
      <w:r w:rsidRPr="009A59B2">
        <w:rPr>
          <w:color w:val="000000" w:themeColor="text1"/>
        </w:rPr>
        <w:t>Berrettini</w:t>
      </w:r>
      <w:proofErr w:type="spellEnd"/>
      <w:r w:rsidR="00131F39" w:rsidRPr="009A59B2">
        <w:rPr>
          <w:color w:val="000000" w:themeColor="text1"/>
        </w:rPr>
        <w:t xml:space="preserve"> W.H.</w:t>
      </w:r>
      <w:r w:rsidRPr="009A59B2">
        <w:rPr>
          <w:color w:val="000000" w:themeColor="text1"/>
        </w:rPr>
        <w:t xml:space="preserve">, </w:t>
      </w:r>
      <w:proofErr w:type="spellStart"/>
      <w:r w:rsidRPr="009A59B2">
        <w:rPr>
          <w:color w:val="000000" w:themeColor="text1"/>
        </w:rPr>
        <w:t>Byerley</w:t>
      </w:r>
      <w:proofErr w:type="spellEnd"/>
      <w:r w:rsidR="00131F39" w:rsidRPr="009A59B2">
        <w:rPr>
          <w:color w:val="000000" w:themeColor="text1"/>
        </w:rPr>
        <w:t xml:space="preserve"> W.</w:t>
      </w:r>
      <w:r w:rsidRPr="009A59B2">
        <w:rPr>
          <w:color w:val="000000" w:themeColor="text1"/>
        </w:rPr>
        <w:t xml:space="preserve">, </w:t>
      </w:r>
      <w:proofErr w:type="spellStart"/>
      <w:r w:rsidRPr="009A59B2">
        <w:rPr>
          <w:color w:val="000000" w:themeColor="text1"/>
        </w:rPr>
        <w:t>Cichon</w:t>
      </w:r>
      <w:proofErr w:type="spellEnd"/>
      <w:r w:rsidR="00131F39" w:rsidRPr="009A59B2">
        <w:rPr>
          <w:color w:val="000000" w:themeColor="text1"/>
        </w:rPr>
        <w:t xml:space="preserve"> S.</w:t>
      </w:r>
      <w:r w:rsidRPr="009A59B2">
        <w:rPr>
          <w:color w:val="000000" w:themeColor="text1"/>
        </w:rPr>
        <w:t>,</w:t>
      </w:r>
      <w:r w:rsidRPr="009A59B2">
        <w:rPr>
          <w:color w:val="000000" w:themeColor="text1"/>
          <w:vertAlign w:val="superscript"/>
        </w:rPr>
        <w:t xml:space="preserve"> </w:t>
      </w:r>
      <w:r w:rsidRPr="009A59B2">
        <w:rPr>
          <w:color w:val="000000" w:themeColor="text1"/>
        </w:rPr>
        <w:t>Comes</w:t>
      </w:r>
      <w:r w:rsidR="00131F39" w:rsidRPr="009A59B2">
        <w:rPr>
          <w:color w:val="000000" w:themeColor="text1"/>
        </w:rPr>
        <w:t xml:space="preserve"> A.L.</w:t>
      </w:r>
      <w:r w:rsidRPr="009A59B2">
        <w:rPr>
          <w:color w:val="000000" w:themeColor="text1"/>
        </w:rPr>
        <w:t>, Coryell</w:t>
      </w:r>
      <w:r w:rsidR="00131F39" w:rsidRPr="009A59B2">
        <w:rPr>
          <w:color w:val="000000" w:themeColor="text1"/>
        </w:rPr>
        <w:t xml:space="preserve"> W.</w:t>
      </w:r>
      <w:r w:rsidRPr="009A59B2">
        <w:rPr>
          <w:color w:val="000000" w:themeColor="text1"/>
        </w:rPr>
        <w:t>, Craig</w:t>
      </w:r>
      <w:r w:rsidR="00131F39" w:rsidRPr="009A59B2">
        <w:rPr>
          <w:color w:val="000000" w:themeColor="text1"/>
        </w:rPr>
        <w:t xml:space="preserve"> D.W.</w:t>
      </w:r>
      <w:r w:rsidRPr="009A59B2">
        <w:rPr>
          <w:color w:val="000000" w:themeColor="text1"/>
        </w:rPr>
        <w:t>, Degenhardt</w:t>
      </w:r>
      <w:r w:rsidR="00131F39" w:rsidRPr="009A59B2">
        <w:rPr>
          <w:color w:val="000000" w:themeColor="text1"/>
        </w:rPr>
        <w:t xml:space="preserve"> F.</w:t>
      </w:r>
      <w:r w:rsidRPr="009A59B2">
        <w:rPr>
          <w:color w:val="000000" w:themeColor="text1"/>
        </w:rPr>
        <w:t xml:space="preserve">, </w:t>
      </w:r>
      <w:proofErr w:type="spellStart"/>
      <w:r w:rsidRPr="009A59B2">
        <w:rPr>
          <w:color w:val="000000" w:themeColor="text1"/>
        </w:rPr>
        <w:t>Edenberg</w:t>
      </w:r>
      <w:proofErr w:type="spellEnd"/>
      <w:r w:rsidR="00131F39" w:rsidRPr="009A59B2">
        <w:rPr>
          <w:color w:val="000000" w:themeColor="text1"/>
        </w:rPr>
        <w:t xml:space="preserve"> H.J.</w:t>
      </w:r>
      <w:r w:rsidRPr="009A59B2">
        <w:rPr>
          <w:color w:val="000000" w:themeColor="text1"/>
        </w:rPr>
        <w:t xml:space="preserve">, </w:t>
      </w:r>
      <w:proofErr w:type="spellStart"/>
      <w:r w:rsidRPr="009A59B2">
        <w:rPr>
          <w:color w:val="000000" w:themeColor="text1"/>
        </w:rPr>
        <w:t>Foroud</w:t>
      </w:r>
      <w:proofErr w:type="spellEnd"/>
      <w:r w:rsidR="00131F39" w:rsidRPr="009A59B2">
        <w:rPr>
          <w:color w:val="000000" w:themeColor="text1"/>
        </w:rPr>
        <w:t xml:space="preserve"> T.</w:t>
      </w:r>
      <w:r w:rsidRPr="009A59B2">
        <w:rPr>
          <w:color w:val="000000" w:themeColor="text1"/>
        </w:rPr>
        <w:t xml:space="preserve">, </w:t>
      </w:r>
      <w:proofErr w:type="spellStart"/>
      <w:r w:rsidRPr="009A59B2">
        <w:rPr>
          <w:color w:val="000000" w:themeColor="text1"/>
        </w:rPr>
        <w:t>Forstner</w:t>
      </w:r>
      <w:proofErr w:type="spellEnd"/>
      <w:r w:rsidR="00131F39" w:rsidRPr="009A59B2">
        <w:rPr>
          <w:color w:val="000000" w:themeColor="text1"/>
        </w:rPr>
        <w:t xml:space="preserve"> A.J.</w:t>
      </w:r>
      <w:r w:rsidRPr="009A59B2">
        <w:rPr>
          <w:color w:val="000000" w:themeColor="text1"/>
        </w:rPr>
        <w:t>, Frank</w:t>
      </w:r>
      <w:r w:rsidR="00131F39" w:rsidRPr="009A59B2">
        <w:rPr>
          <w:color w:val="000000" w:themeColor="text1"/>
        </w:rPr>
        <w:t xml:space="preserve"> J.</w:t>
      </w:r>
      <w:r w:rsidRPr="009A59B2">
        <w:rPr>
          <w:color w:val="000000" w:themeColor="text1"/>
        </w:rPr>
        <w:t>, Gershon</w:t>
      </w:r>
      <w:r w:rsidR="00131F39" w:rsidRPr="009A59B2">
        <w:rPr>
          <w:color w:val="000000" w:themeColor="text1"/>
        </w:rPr>
        <w:t xml:space="preserve"> E.S.</w:t>
      </w:r>
      <w:r w:rsidRPr="009A59B2">
        <w:rPr>
          <w:color w:val="000000" w:themeColor="text1"/>
        </w:rPr>
        <w:t>, Goes</w:t>
      </w:r>
      <w:r w:rsidR="00131F39" w:rsidRPr="009A59B2">
        <w:rPr>
          <w:color w:val="000000" w:themeColor="text1"/>
        </w:rPr>
        <w:t xml:space="preserve"> F.S.</w:t>
      </w:r>
      <w:r w:rsidRPr="009A59B2">
        <w:rPr>
          <w:color w:val="000000" w:themeColor="text1"/>
        </w:rPr>
        <w:t>, Greenwood</w:t>
      </w:r>
      <w:r w:rsidR="00131F39" w:rsidRPr="009A59B2">
        <w:rPr>
          <w:color w:val="000000" w:themeColor="text1"/>
        </w:rPr>
        <w:t xml:space="preserve"> T.A.</w:t>
      </w:r>
      <w:r w:rsidRPr="009A59B2">
        <w:rPr>
          <w:color w:val="000000" w:themeColor="text1"/>
        </w:rPr>
        <w:t>, Hipolito</w:t>
      </w:r>
      <w:r w:rsidR="00131F39" w:rsidRPr="009A59B2">
        <w:rPr>
          <w:color w:val="000000" w:themeColor="text1"/>
        </w:rPr>
        <w:t xml:space="preserve"> M.</w:t>
      </w:r>
      <w:r w:rsidRPr="009A59B2">
        <w:rPr>
          <w:color w:val="000000" w:themeColor="text1"/>
        </w:rPr>
        <w:t>, Hood</w:t>
      </w:r>
      <w:r w:rsidR="00131F39" w:rsidRPr="009A59B2">
        <w:rPr>
          <w:color w:val="000000" w:themeColor="text1"/>
        </w:rPr>
        <w:t xml:space="preserve"> L.</w:t>
      </w:r>
      <w:r w:rsidRPr="009A59B2">
        <w:rPr>
          <w:color w:val="000000" w:themeColor="text1"/>
        </w:rPr>
        <w:t>, Koller</w:t>
      </w:r>
      <w:r w:rsidR="00131F39" w:rsidRPr="009A59B2">
        <w:rPr>
          <w:color w:val="000000" w:themeColor="text1"/>
        </w:rPr>
        <w:t xml:space="preserve"> D.L.</w:t>
      </w:r>
      <w:r w:rsidRPr="009A59B2">
        <w:rPr>
          <w:color w:val="000000" w:themeColor="text1"/>
        </w:rPr>
        <w:t>, Lawson</w:t>
      </w:r>
      <w:r w:rsidR="00131F39" w:rsidRPr="009A59B2">
        <w:rPr>
          <w:color w:val="000000" w:themeColor="text1"/>
        </w:rPr>
        <w:t xml:space="preserve"> W.B.</w:t>
      </w:r>
      <w:r w:rsidRPr="009A59B2">
        <w:rPr>
          <w:color w:val="000000" w:themeColor="text1"/>
        </w:rPr>
        <w:t>, Liu</w:t>
      </w:r>
      <w:r w:rsidR="00131F39" w:rsidRPr="009A59B2">
        <w:rPr>
          <w:color w:val="000000" w:themeColor="text1"/>
        </w:rPr>
        <w:t xml:space="preserve"> C.</w:t>
      </w:r>
      <w:r w:rsidRPr="009A59B2">
        <w:rPr>
          <w:color w:val="000000" w:themeColor="text1"/>
        </w:rPr>
        <w:t>, McInnis</w:t>
      </w:r>
      <w:r w:rsidR="00131F39" w:rsidRPr="009A59B2">
        <w:rPr>
          <w:color w:val="000000" w:themeColor="text1"/>
        </w:rPr>
        <w:t xml:space="preserve"> M.G.</w:t>
      </w:r>
      <w:r w:rsidRPr="009A59B2">
        <w:rPr>
          <w:color w:val="000000" w:themeColor="text1"/>
        </w:rPr>
        <w:t>, McMahon</w:t>
      </w:r>
      <w:r w:rsidR="00131F39" w:rsidRPr="009A59B2">
        <w:rPr>
          <w:color w:val="000000" w:themeColor="text1"/>
        </w:rPr>
        <w:t xml:space="preserve"> F.J.</w:t>
      </w:r>
      <w:r w:rsidRPr="009A59B2">
        <w:rPr>
          <w:color w:val="000000" w:themeColor="text1"/>
        </w:rPr>
        <w:t>, Meier</w:t>
      </w:r>
      <w:r w:rsidR="00131F39" w:rsidRPr="009A59B2">
        <w:rPr>
          <w:color w:val="000000" w:themeColor="text1"/>
        </w:rPr>
        <w:t xml:space="preserve"> S.M.</w:t>
      </w:r>
      <w:r w:rsidRPr="009A59B2">
        <w:rPr>
          <w:color w:val="000000" w:themeColor="text1"/>
        </w:rPr>
        <w:t xml:space="preserve">, </w:t>
      </w:r>
      <w:proofErr w:type="spellStart"/>
      <w:r w:rsidRPr="009A59B2">
        <w:rPr>
          <w:color w:val="000000" w:themeColor="text1"/>
        </w:rPr>
        <w:t>Mühleisen</w:t>
      </w:r>
      <w:proofErr w:type="spellEnd"/>
      <w:r w:rsidR="00131F39" w:rsidRPr="009A59B2">
        <w:rPr>
          <w:color w:val="000000" w:themeColor="text1"/>
        </w:rPr>
        <w:t xml:space="preserve"> T.W.</w:t>
      </w:r>
      <w:r w:rsidRPr="009A59B2">
        <w:rPr>
          <w:color w:val="000000" w:themeColor="text1"/>
        </w:rPr>
        <w:t xml:space="preserve">, </w:t>
      </w:r>
      <w:proofErr w:type="spellStart"/>
      <w:r w:rsidRPr="009A59B2">
        <w:rPr>
          <w:color w:val="000000" w:themeColor="text1"/>
        </w:rPr>
        <w:t>Nievergelt</w:t>
      </w:r>
      <w:proofErr w:type="spellEnd"/>
      <w:r w:rsidR="00131F39" w:rsidRPr="009A59B2">
        <w:rPr>
          <w:color w:val="000000" w:themeColor="text1"/>
        </w:rPr>
        <w:t xml:space="preserve"> C.M.</w:t>
      </w:r>
      <w:r w:rsidRPr="009A59B2">
        <w:rPr>
          <w:color w:val="000000" w:themeColor="text1"/>
        </w:rPr>
        <w:t xml:space="preserve">, </w:t>
      </w:r>
      <w:proofErr w:type="spellStart"/>
      <w:r w:rsidRPr="009A59B2">
        <w:rPr>
          <w:color w:val="000000" w:themeColor="text1"/>
        </w:rPr>
        <w:t>Nurnberger</w:t>
      </w:r>
      <w:proofErr w:type="spellEnd"/>
      <w:r w:rsidRPr="009A59B2">
        <w:rPr>
          <w:color w:val="000000" w:themeColor="text1"/>
        </w:rPr>
        <w:t xml:space="preserve"> </w:t>
      </w:r>
      <w:r w:rsidR="00131F39" w:rsidRPr="009A59B2">
        <w:rPr>
          <w:color w:val="000000" w:themeColor="text1"/>
        </w:rPr>
        <w:t>J.I.</w:t>
      </w:r>
      <w:r w:rsidRPr="009A59B2">
        <w:rPr>
          <w:color w:val="000000" w:themeColor="text1"/>
        </w:rPr>
        <w:t xml:space="preserve">, </w:t>
      </w:r>
      <w:proofErr w:type="spellStart"/>
      <w:r w:rsidRPr="009A59B2">
        <w:rPr>
          <w:color w:val="000000" w:themeColor="text1"/>
        </w:rPr>
        <w:t>Nwulia</w:t>
      </w:r>
      <w:proofErr w:type="spellEnd"/>
      <w:r w:rsidR="00131F39" w:rsidRPr="009A59B2">
        <w:rPr>
          <w:color w:val="000000" w:themeColor="text1"/>
        </w:rPr>
        <w:t xml:space="preserve"> E.A.</w:t>
      </w:r>
      <w:r w:rsidRPr="009A59B2">
        <w:rPr>
          <w:color w:val="000000" w:themeColor="text1"/>
        </w:rPr>
        <w:t>, Potash</w:t>
      </w:r>
      <w:r w:rsidR="00131F39" w:rsidRPr="009A59B2">
        <w:rPr>
          <w:color w:val="000000" w:themeColor="text1"/>
        </w:rPr>
        <w:t xml:space="preserve"> J.B.</w:t>
      </w:r>
      <w:r w:rsidRPr="009A59B2">
        <w:rPr>
          <w:color w:val="000000" w:themeColor="text1"/>
        </w:rPr>
        <w:t xml:space="preserve">, </w:t>
      </w:r>
      <w:proofErr w:type="spellStart"/>
      <w:r w:rsidRPr="009A59B2">
        <w:rPr>
          <w:color w:val="000000" w:themeColor="text1"/>
        </w:rPr>
        <w:t>Quarless</w:t>
      </w:r>
      <w:proofErr w:type="spellEnd"/>
      <w:r w:rsidR="00131F39" w:rsidRPr="009A59B2">
        <w:rPr>
          <w:color w:val="000000" w:themeColor="text1"/>
        </w:rPr>
        <w:t xml:space="preserve"> D.</w:t>
      </w:r>
      <w:r w:rsidRPr="009A59B2">
        <w:rPr>
          <w:color w:val="000000" w:themeColor="text1"/>
        </w:rPr>
        <w:t>, Rice</w:t>
      </w:r>
      <w:r w:rsidR="00131F39" w:rsidRPr="009A59B2">
        <w:rPr>
          <w:color w:val="000000" w:themeColor="text1"/>
        </w:rPr>
        <w:t xml:space="preserve"> J.</w:t>
      </w:r>
      <w:r w:rsidRPr="009A59B2">
        <w:rPr>
          <w:color w:val="000000" w:themeColor="text1"/>
        </w:rPr>
        <w:t>, Roach</w:t>
      </w:r>
      <w:r w:rsidR="00131F39" w:rsidRPr="009A59B2">
        <w:rPr>
          <w:color w:val="000000" w:themeColor="text1"/>
        </w:rPr>
        <w:t xml:space="preserve"> J.C.</w:t>
      </w:r>
      <w:r w:rsidRPr="009A59B2">
        <w:rPr>
          <w:color w:val="000000" w:themeColor="text1"/>
        </w:rPr>
        <w:t xml:space="preserve">, </w:t>
      </w:r>
      <w:proofErr w:type="spellStart"/>
      <w:r w:rsidRPr="009A59B2">
        <w:rPr>
          <w:color w:val="000000" w:themeColor="text1"/>
        </w:rPr>
        <w:t>Scheftner</w:t>
      </w:r>
      <w:proofErr w:type="spellEnd"/>
      <w:r w:rsidR="00131F39" w:rsidRPr="009A59B2">
        <w:rPr>
          <w:color w:val="000000" w:themeColor="text1"/>
        </w:rPr>
        <w:t xml:space="preserve"> W.A.</w:t>
      </w:r>
      <w:r w:rsidRPr="009A59B2">
        <w:rPr>
          <w:color w:val="000000" w:themeColor="text1"/>
        </w:rPr>
        <w:t xml:space="preserve">, </w:t>
      </w:r>
      <w:proofErr w:type="spellStart"/>
      <w:r w:rsidRPr="009A59B2">
        <w:rPr>
          <w:color w:val="000000" w:themeColor="text1"/>
        </w:rPr>
        <w:t>Schork</w:t>
      </w:r>
      <w:proofErr w:type="spellEnd"/>
      <w:r w:rsidR="00131F39" w:rsidRPr="009A59B2">
        <w:rPr>
          <w:color w:val="000000" w:themeColor="text1"/>
        </w:rPr>
        <w:t xml:space="preserve"> N.J.</w:t>
      </w:r>
      <w:r w:rsidRPr="009A59B2">
        <w:rPr>
          <w:color w:val="000000" w:themeColor="text1"/>
        </w:rPr>
        <w:t xml:space="preserve">, </w:t>
      </w:r>
      <w:proofErr w:type="spellStart"/>
      <w:r w:rsidRPr="009A59B2">
        <w:rPr>
          <w:color w:val="000000" w:themeColor="text1"/>
        </w:rPr>
        <w:t>Shekhtman</w:t>
      </w:r>
      <w:proofErr w:type="spellEnd"/>
      <w:r w:rsidR="00131F39" w:rsidRPr="009A59B2">
        <w:rPr>
          <w:color w:val="000000" w:themeColor="text1"/>
        </w:rPr>
        <w:t xml:space="preserve"> T.</w:t>
      </w:r>
      <w:r w:rsidRPr="009A59B2">
        <w:rPr>
          <w:color w:val="000000" w:themeColor="text1"/>
        </w:rPr>
        <w:t>, Shilling</w:t>
      </w:r>
      <w:r w:rsidR="00131F39" w:rsidRPr="009A59B2">
        <w:rPr>
          <w:color w:val="000000" w:themeColor="text1"/>
        </w:rPr>
        <w:t xml:space="preserve"> P.D.</w:t>
      </w:r>
      <w:r w:rsidRPr="009A59B2">
        <w:rPr>
          <w:color w:val="000000" w:themeColor="text1"/>
        </w:rPr>
        <w:t xml:space="preserve">, </w:t>
      </w:r>
      <w:proofErr w:type="spellStart"/>
      <w:r w:rsidRPr="009A59B2">
        <w:rPr>
          <w:color w:val="000000" w:themeColor="text1"/>
        </w:rPr>
        <w:t>Streit</w:t>
      </w:r>
      <w:proofErr w:type="spellEnd"/>
      <w:r w:rsidR="00131F39" w:rsidRPr="009A59B2">
        <w:rPr>
          <w:color w:val="000000" w:themeColor="text1"/>
        </w:rPr>
        <w:t xml:space="preserve"> F.S.</w:t>
      </w:r>
      <w:r w:rsidRPr="009A59B2">
        <w:rPr>
          <w:color w:val="000000" w:themeColor="text1"/>
        </w:rPr>
        <w:t xml:space="preserve">, </w:t>
      </w:r>
      <w:proofErr w:type="spellStart"/>
      <w:r w:rsidRPr="009A59B2">
        <w:rPr>
          <w:color w:val="000000" w:themeColor="text1"/>
        </w:rPr>
        <w:t>Strohmaier</w:t>
      </w:r>
      <w:proofErr w:type="spellEnd"/>
      <w:r w:rsidR="00131F39" w:rsidRPr="009A59B2">
        <w:rPr>
          <w:color w:val="000000" w:themeColor="text1"/>
        </w:rPr>
        <w:t xml:space="preserve"> J.</w:t>
      </w:r>
      <w:r w:rsidRPr="009A59B2">
        <w:rPr>
          <w:color w:val="000000" w:themeColor="text1"/>
        </w:rPr>
        <w:t xml:space="preserve">, </w:t>
      </w:r>
      <w:proofErr w:type="spellStart"/>
      <w:r w:rsidRPr="009A59B2">
        <w:rPr>
          <w:color w:val="000000" w:themeColor="text1"/>
        </w:rPr>
        <w:t>Szelinger</w:t>
      </w:r>
      <w:proofErr w:type="spellEnd"/>
      <w:r w:rsidR="00131F39" w:rsidRPr="009A59B2">
        <w:rPr>
          <w:color w:val="000000" w:themeColor="text1"/>
        </w:rPr>
        <w:t xml:space="preserve"> S.</w:t>
      </w:r>
      <w:r w:rsidRPr="009A59B2">
        <w:rPr>
          <w:color w:val="000000" w:themeColor="text1"/>
        </w:rPr>
        <w:t xml:space="preserve">, </w:t>
      </w:r>
      <w:proofErr w:type="spellStart"/>
      <w:r w:rsidRPr="009A59B2">
        <w:rPr>
          <w:color w:val="000000" w:themeColor="text1"/>
        </w:rPr>
        <w:t>Treutlein</w:t>
      </w:r>
      <w:proofErr w:type="spellEnd"/>
      <w:r w:rsidR="00131F39" w:rsidRPr="009A59B2">
        <w:rPr>
          <w:color w:val="000000" w:themeColor="text1"/>
        </w:rPr>
        <w:t xml:space="preserve"> J.</w:t>
      </w:r>
      <w:r w:rsidRPr="009A59B2">
        <w:rPr>
          <w:color w:val="000000" w:themeColor="text1"/>
        </w:rPr>
        <w:t>, Witt</w:t>
      </w:r>
      <w:r w:rsidR="00131F39" w:rsidRPr="009A59B2">
        <w:rPr>
          <w:color w:val="000000" w:themeColor="text1"/>
        </w:rPr>
        <w:t xml:space="preserve"> S.H.</w:t>
      </w:r>
      <w:r w:rsidRPr="009A59B2">
        <w:rPr>
          <w:color w:val="000000" w:themeColor="text1"/>
        </w:rPr>
        <w:t xml:space="preserve">, </w:t>
      </w:r>
      <w:proofErr w:type="spellStart"/>
      <w:r w:rsidRPr="009A59B2">
        <w:rPr>
          <w:color w:val="000000" w:themeColor="text1"/>
        </w:rPr>
        <w:t>Zandi</w:t>
      </w:r>
      <w:proofErr w:type="spellEnd"/>
      <w:r w:rsidR="00131F39" w:rsidRPr="009A59B2">
        <w:rPr>
          <w:color w:val="000000" w:themeColor="text1"/>
        </w:rPr>
        <w:t xml:space="preserve"> P.P.</w:t>
      </w:r>
      <w:r w:rsidRPr="009A59B2">
        <w:rPr>
          <w:color w:val="000000" w:themeColor="text1"/>
        </w:rPr>
        <w:t xml:space="preserve">, </w:t>
      </w:r>
      <w:proofErr w:type="spellStart"/>
      <w:r w:rsidRPr="009A59B2">
        <w:rPr>
          <w:color w:val="000000" w:themeColor="text1"/>
        </w:rPr>
        <w:t>Bickeböller</w:t>
      </w:r>
      <w:proofErr w:type="spellEnd"/>
      <w:r w:rsidR="00131F39" w:rsidRPr="009A59B2">
        <w:rPr>
          <w:color w:val="000000" w:themeColor="text1"/>
        </w:rPr>
        <w:t xml:space="preserve"> H,</w:t>
      </w:r>
      <w:r w:rsidRPr="009A59B2">
        <w:rPr>
          <w:color w:val="000000" w:themeColor="text1"/>
        </w:rPr>
        <w:t xml:space="preserve">, </w:t>
      </w:r>
      <w:proofErr w:type="spellStart"/>
      <w:r w:rsidRPr="009A59B2">
        <w:rPr>
          <w:color w:val="000000" w:themeColor="text1"/>
        </w:rPr>
        <w:t>Falkai</w:t>
      </w:r>
      <w:proofErr w:type="spellEnd"/>
      <w:r w:rsidR="00131F39" w:rsidRPr="009A59B2">
        <w:rPr>
          <w:color w:val="000000" w:themeColor="text1"/>
        </w:rPr>
        <w:t xml:space="preserve"> P.G.</w:t>
      </w:r>
      <w:r w:rsidRPr="009A59B2">
        <w:rPr>
          <w:color w:val="000000" w:themeColor="text1"/>
        </w:rPr>
        <w:t xml:space="preserve">, </w:t>
      </w:r>
      <w:proofErr w:type="spellStart"/>
      <w:r w:rsidRPr="009A59B2">
        <w:rPr>
          <w:color w:val="000000" w:themeColor="text1"/>
        </w:rPr>
        <w:t>Kelsoe</w:t>
      </w:r>
      <w:proofErr w:type="spellEnd"/>
      <w:r w:rsidR="00131F39" w:rsidRPr="009A59B2">
        <w:rPr>
          <w:color w:val="000000" w:themeColor="text1"/>
        </w:rPr>
        <w:t xml:space="preserve"> J.R.</w:t>
      </w:r>
      <w:r w:rsidRPr="009A59B2">
        <w:rPr>
          <w:color w:val="000000" w:themeColor="text1"/>
        </w:rPr>
        <w:t xml:space="preserve">, </w:t>
      </w:r>
      <w:proofErr w:type="spellStart"/>
      <w:r w:rsidRPr="009A59B2">
        <w:rPr>
          <w:color w:val="000000" w:themeColor="text1"/>
        </w:rPr>
        <w:t>Nöthen</w:t>
      </w:r>
      <w:proofErr w:type="spellEnd"/>
      <w:r w:rsidR="00131F39" w:rsidRPr="009A59B2">
        <w:rPr>
          <w:color w:val="000000" w:themeColor="text1"/>
        </w:rPr>
        <w:t xml:space="preserve"> M.M.</w:t>
      </w:r>
      <w:r w:rsidRPr="009A59B2">
        <w:rPr>
          <w:color w:val="000000" w:themeColor="text1"/>
        </w:rPr>
        <w:t xml:space="preserve">, </w:t>
      </w:r>
      <w:proofErr w:type="spellStart"/>
      <w:r w:rsidRPr="009A59B2">
        <w:rPr>
          <w:color w:val="000000" w:themeColor="text1"/>
        </w:rPr>
        <w:t>Rietschel</w:t>
      </w:r>
      <w:proofErr w:type="spellEnd"/>
      <w:r w:rsidR="00131F39" w:rsidRPr="009A59B2">
        <w:rPr>
          <w:color w:val="000000" w:themeColor="text1"/>
        </w:rPr>
        <w:t xml:space="preserve"> M.</w:t>
      </w:r>
      <w:r w:rsidRPr="009A59B2">
        <w:rPr>
          <w:color w:val="000000" w:themeColor="text1"/>
        </w:rPr>
        <w:t>, Schulze</w:t>
      </w:r>
      <w:r w:rsidR="00131F39" w:rsidRPr="009A59B2">
        <w:rPr>
          <w:color w:val="000000" w:themeColor="text1"/>
        </w:rPr>
        <w:t xml:space="preserve"> T.G.</w:t>
      </w:r>
      <w:r w:rsidRPr="009A59B2">
        <w:rPr>
          <w:color w:val="000000" w:themeColor="text1"/>
        </w:rPr>
        <w:t>, Malzahn</w:t>
      </w:r>
      <w:r w:rsidR="00131F39" w:rsidRPr="009A59B2">
        <w:rPr>
          <w:color w:val="000000" w:themeColor="text1"/>
        </w:rPr>
        <w:t xml:space="preserve"> D.</w:t>
      </w:r>
      <w:r w:rsidRPr="009A59B2">
        <w:rPr>
          <w:color w:val="000000" w:themeColor="text1"/>
        </w:rPr>
        <w:t xml:space="preserve"> (201</w:t>
      </w:r>
      <w:r w:rsidR="003C7937" w:rsidRPr="009A59B2">
        <w:rPr>
          <w:color w:val="000000" w:themeColor="text1"/>
        </w:rPr>
        <w:t>9</w:t>
      </w:r>
      <w:r w:rsidRPr="009A59B2">
        <w:rPr>
          <w:color w:val="000000" w:themeColor="text1"/>
        </w:rPr>
        <w:t xml:space="preserve">) </w:t>
      </w:r>
      <w:r w:rsidR="003C7937" w:rsidRPr="009A59B2">
        <w:rPr>
          <w:color w:val="000000" w:themeColor="text1"/>
        </w:rPr>
        <w:t xml:space="preserve"> </w:t>
      </w:r>
      <w:r w:rsidRPr="009A59B2">
        <w:rPr>
          <w:color w:val="000000" w:themeColor="text1"/>
        </w:rPr>
        <w:t xml:space="preserve">Efficient </w:t>
      </w:r>
      <w:r w:rsidR="00131F39" w:rsidRPr="009A59B2">
        <w:rPr>
          <w:color w:val="000000" w:themeColor="text1"/>
        </w:rPr>
        <w:t>g</w:t>
      </w:r>
      <w:r w:rsidRPr="009A59B2">
        <w:rPr>
          <w:color w:val="000000" w:themeColor="text1"/>
        </w:rPr>
        <w:t xml:space="preserve">enomic </w:t>
      </w:r>
      <w:r w:rsidR="00131F39" w:rsidRPr="009A59B2">
        <w:rPr>
          <w:color w:val="000000" w:themeColor="text1"/>
        </w:rPr>
        <w:t>r</w:t>
      </w:r>
      <w:r w:rsidRPr="009A59B2">
        <w:rPr>
          <w:color w:val="000000" w:themeColor="text1"/>
        </w:rPr>
        <w:t xml:space="preserve">egion-based </w:t>
      </w:r>
      <w:r w:rsidR="00131F39" w:rsidRPr="009A59B2">
        <w:rPr>
          <w:color w:val="000000" w:themeColor="text1"/>
        </w:rPr>
        <w:t>t</w:t>
      </w:r>
      <w:r w:rsidRPr="009A59B2">
        <w:rPr>
          <w:color w:val="000000" w:themeColor="text1"/>
        </w:rPr>
        <w:t xml:space="preserve">esting </w:t>
      </w:r>
      <w:r w:rsidR="00131F39" w:rsidRPr="009A59B2">
        <w:rPr>
          <w:color w:val="000000" w:themeColor="text1"/>
        </w:rPr>
        <w:t>u</w:t>
      </w:r>
      <w:r w:rsidRPr="009A59B2">
        <w:rPr>
          <w:color w:val="000000" w:themeColor="text1"/>
        </w:rPr>
        <w:t xml:space="preserve">ncovers </w:t>
      </w:r>
      <w:r w:rsidR="00131F39" w:rsidRPr="009A59B2">
        <w:rPr>
          <w:color w:val="000000" w:themeColor="text1"/>
        </w:rPr>
        <w:t>g</w:t>
      </w:r>
      <w:r w:rsidRPr="009A59B2">
        <w:rPr>
          <w:color w:val="000000" w:themeColor="text1"/>
        </w:rPr>
        <w:t xml:space="preserve">enetic </w:t>
      </w:r>
      <w:r w:rsidR="00131F39" w:rsidRPr="009A59B2">
        <w:rPr>
          <w:color w:val="000000" w:themeColor="text1"/>
        </w:rPr>
        <w:t>r</w:t>
      </w:r>
      <w:r w:rsidRPr="009A59B2">
        <w:rPr>
          <w:color w:val="000000" w:themeColor="text1"/>
        </w:rPr>
        <w:t xml:space="preserve">isk </w:t>
      </w:r>
      <w:r w:rsidR="00131F39" w:rsidRPr="009A59B2">
        <w:rPr>
          <w:color w:val="000000" w:themeColor="text1"/>
        </w:rPr>
        <w:t>f</w:t>
      </w:r>
      <w:r w:rsidRPr="009A59B2">
        <w:rPr>
          <w:color w:val="000000" w:themeColor="text1"/>
        </w:rPr>
        <w:t xml:space="preserve">actors for </w:t>
      </w:r>
      <w:r w:rsidR="00131F39" w:rsidRPr="009A59B2">
        <w:rPr>
          <w:color w:val="000000" w:themeColor="text1"/>
        </w:rPr>
        <w:t>i</w:t>
      </w:r>
      <w:r w:rsidRPr="009A59B2">
        <w:rPr>
          <w:color w:val="000000" w:themeColor="text1"/>
        </w:rPr>
        <w:t xml:space="preserve">nter-episode </w:t>
      </w:r>
      <w:r w:rsidR="00131F39" w:rsidRPr="009A59B2">
        <w:rPr>
          <w:color w:val="000000" w:themeColor="text1"/>
        </w:rPr>
        <w:t>f</w:t>
      </w:r>
      <w:r w:rsidRPr="009A59B2">
        <w:rPr>
          <w:color w:val="000000" w:themeColor="text1"/>
        </w:rPr>
        <w:t xml:space="preserve">unctional </w:t>
      </w:r>
      <w:r w:rsidR="00131F39" w:rsidRPr="009A59B2">
        <w:rPr>
          <w:color w:val="000000" w:themeColor="text1"/>
        </w:rPr>
        <w:t>o</w:t>
      </w:r>
      <w:r w:rsidRPr="009A59B2">
        <w:rPr>
          <w:color w:val="000000" w:themeColor="text1"/>
        </w:rPr>
        <w:t xml:space="preserve">utcome in </w:t>
      </w:r>
      <w:r w:rsidR="00131F39" w:rsidRPr="009A59B2">
        <w:rPr>
          <w:color w:val="000000" w:themeColor="text1"/>
        </w:rPr>
        <w:t>b</w:t>
      </w:r>
      <w:r w:rsidRPr="009A59B2">
        <w:rPr>
          <w:color w:val="000000" w:themeColor="text1"/>
        </w:rPr>
        <w:t xml:space="preserve">ipolar </w:t>
      </w:r>
      <w:r w:rsidR="00131F39" w:rsidRPr="009A59B2">
        <w:rPr>
          <w:color w:val="000000" w:themeColor="text1"/>
        </w:rPr>
        <w:t>d</w:t>
      </w:r>
      <w:r w:rsidRPr="009A59B2">
        <w:rPr>
          <w:color w:val="000000" w:themeColor="text1"/>
        </w:rPr>
        <w:t xml:space="preserve">isorder. </w:t>
      </w:r>
      <w:r w:rsidRPr="009A59B2">
        <w:rPr>
          <w:i/>
          <w:color w:val="000000" w:themeColor="text1"/>
        </w:rPr>
        <w:t>European Journal of Neuropsychiatry.</w:t>
      </w:r>
      <w:r w:rsidRPr="009A59B2">
        <w:rPr>
          <w:color w:val="000000" w:themeColor="text1"/>
        </w:rPr>
        <w:t xml:space="preserve"> </w:t>
      </w:r>
      <w:r w:rsidR="003C7937" w:rsidRPr="009A59B2">
        <w:rPr>
          <w:color w:val="000000" w:themeColor="text1"/>
          <w:shd w:val="clear" w:color="auto" w:fill="FFFFFF"/>
        </w:rPr>
        <w:t>29(1):156-170.</w:t>
      </w:r>
    </w:p>
    <w:p w14:paraId="12BC8672" w14:textId="77777777" w:rsidR="00F021F0" w:rsidRPr="009A59B2" w:rsidRDefault="00F021F0" w:rsidP="00084198">
      <w:pPr>
        <w:numPr>
          <w:ilvl w:val="0"/>
          <w:numId w:val="3"/>
        </w:numPr>
        <w:tabs>
          <w:tab w:val="left" w:pos="720"/>
        </w:tabs>
        <w:ind w:hanging="720"/>
        <w:rPr>
          <w:bCs/>
          <w:color w:val="000000" w:themeColor="text1"/>
        </w:rPr>
      </w:pPr>
      <w:r w:rsidRPr="009A59B2">
        <w:rPr>
          <w:bCs/>
          <w:color w:val="000000" w:themeColor="text1"/>
        </w:rPr>
        <w:t>Pearl</w:t>
      </w:r>
      <w:r w:rsidR="00131F39" w:rsidRPr="009A59B2">
        <w:rPr>
          <w:bCs/>
          <w:color w:val="000000" w:themeColor="text1"/>
        </w:rPr>
        <w:t xml:space="preserve"> J.R.</w:t>
      </w:r>
      <w:r w:rsidRPr="009A59B2">
        <w:rPr>
          <w:bCs/>
          <w:color w:val="000000" w:themeColor="text1"/>
        </w:rPr>
        <w:t xml:space="preserve">, </w:t>
      </w:r>
      <w:r w:rsidR="00DC6A82" w:rsidRPr="009A59B2">
        <w:rPr>
          <w:bCs/>
          <w:color w:val="000000" w:themeColor="text1"/>
        </w:rPr>
        <w:t>Colantuoni</w:t>
      </w:r>
      <w:r w:rsidR="00131F39" w:rsidRPr="009A59B2">
        <w:rPr>
          <w:bCs/>
          <w:color w:val="000000" w:themeColor="text1"/>
        </w:rPr>
        <w:t xml:space="preserve"> C.</w:t>
      </w:r>
      <w:r w:rsidR="00DC6A82" w:rsidRPr="009A59B2">
        <w:rPr>
          <w:bCs/>
          <w:color w:val="000000" w:themeColor="text1"/>
        </w:rPr>
        <w:t xml:space="preserve">, </w:t>
      </w:r>
      <w:proofErr w:type="spellStart"/>
      <w:r w:rsidRPr="009A59B2">
        <w:rPr>
          <w:bCs/>
          <w:color w:val="000000" w:themeColor="text1"/>
        </w:rPr>
        <w:t>Bergey</w:t>
      </w:r>
      <w:proofErr w:type="spellEnd"/>
      <w:r w:rsidR="00131F39" w:rsidRPr="009A59B2">
        <w:rPr>
          <w:bCs/>
          <w:color w:val="000000" w:themeColor="text1"/>
        </w:rPr>
        <w:t xml:space="preserve"> D.E.</w:t>
      </w:r>
      <w:r w:rsidRPr="009A59B2">
        <w:rPr>
          <w:bCs/>
          <w:color w:val="000000" w:themeColor="text1"/>
        </w:rPr>
        <w:t>, Funk</w:t>
      </w:r>
      <w:r w:rsidR="00131F39" w:rsidRPr="009A59B2">
        <w:rPr>
          <w:bCs/>
          <w:color w:val="000000" w:themeColor="text1"/>
        </w:rPr>
        <w:t xml:space="preserve"> C.C.</w:t>
      </w:r>
      <w:r w:rsidRPr="009A59B2">
        <w:rPr>
          <w:bCs/>
          <w:color w:val="000000" w:themeColor="text1"/>
        </w:rPr>
        <w:t>, Basu</w:t>
      </w:r>
      <w:r w:rsidR="00131F39" w:rsidRPr="009A59B2">
        <w:rPr>
          <w:bCs/>
          <w:color w:val="000000" w:themeColor="text1"/>
        </w:rPr>
        <w:t xml:space="preserve"> B.</w:t>
      </w:r>
      <w:r w:rsidRPr="009A59B2">
        <w:rPr>
          <w:bCs/>
          <w:color w:val="000000" w:themeColor="text1"/>
        </w:rPr>
        <w:t xml:space="preserve">, </w:t>
      </w:r>
      <w:r w:rsidR="005A578E" w:rsidRPr="009A59B2">
        <w:rPr>
          <w:bCs/>
          <w:color w:val="000000" w:themeColor="text1"/>
        </w:rPr>
        <w:t>Casella</w:t>
      </w:r>
      <w:r w:rsidR="00131F39" w:rsidRPr="009A59B2">
        <w:rPr>
          <w:bCs/>
          <w:color w:val="000000" w:themeColor="text1"/>
        </w:rPr>
        <w:t xml:space="preserve"> A.M.</w:t>
      </w:r>
      <w:r w:rsidR="005A578E" w:rsidRPr="009A59B2">
        <w:rPr>
          <w:bCs/>
          <w:color w:val="000000" w:themeColor="text1"/>
        </w:rPr>
        <w:t xml:space="preserve">, </w:t>
      </w:r>
      <w:r w:rsidRPr="009A59B2">
        <w:rPr>
          <w:bCs/>
          <w:color w:val="000000" w:themeColor="text1"/>
        </w:rPr>
        <w:t>Oshone</w:t>
      </w:r>
      <w:r w:rsidR="00131F39" w:rsidRPr="009A59B2">
        <w:rPr>
          <w:bCs/>
          <w:color w:val="000000" w:themeColor="text1"/>
        </w:rPr>
        <w:t xml:space="preserve"> R.</w:t>
      </w:r>
      <w:r w:rsidRPr="009A59B2">
        <w:rPr>
          <w:bCs/>
          <w:color w:val="000000" w:themeColor="text1"/>
        </w:rPr>
        <w:t>, Shannon</w:t>
      </w:r>
      <w:r w:rsidR="00131F39" w:rsidRPr="009A59B2">
        <w:rPr>
          <w:bCs/>
          <w:color w:val="000000" w:themeColor="text1"/>
        </w:rPr>
        <w:t xml:space="preserve"> P.</w:t>
      </w:r>
      <w:r w:rsidRPr="009A59B2">
        <w:rPr>
          <w:bCs/>
          <w:color w:val="000000" w:themeColor="text1"/>
        </w:rPr>
        <w:t>, Hood</w:t>
      </w:r>
      <w:r w:rsidR="00131F39" w:rsidRPr="009A59B2">
        <w:rPr>
          <w:bCs/>
          <w:color w:val="000000" w:themeColor="text1"/>
        </w:rPr>
        <w:t xml:space="preserve"> L.</w:t>
      </w:r>
      <w:r w:rsidRPr="009A59B2">
        <w:rPr>
          <w:bCs/>
          <w:color w:val="000000" w:themeColor="text1"/>
        </w:rPr>
        <w:t>, Price</w:t>
      </w:r>
      <w:r w:rsidR="00131F39" w:rsidRPr="009A59B2">
        <w:rPr>
          <w:bCs/>
          <w:color w:val="000000" w:themeColor="text1"/>
        </w:rPr>
        <w:t xml:space="preserve"> N.D.</w:t>
      </w:r>
      <w:r w:rsidRPr="009A59B2">
        <w:rPr>
          <w:bCs/>
          <w:color w:val="000000" w:themeColor="text1"/>
        </w:rPr>
        <w:t xml:space="preserve">, </w:t>
      </w:r>
      <w:r w:rsidRPr="009A59B2">
        <w:rPr>
          <w:b/>
          <w:color w:val="000000" w:themeColor="text1"/>
        </w:rPr>
        <w:t>Ament</w:t>
      </w:r>
      <w:r w:rsidR="00131F39" w:rsidRPr="009A59B2">
        <w:rPr>
          <w:b/>
          <w:color w:val="000000" w:themeColor="text1"/>
        </w:rPr>
        <w:t xml:space="preserve"> S.A</w:t>
      </w:r>
      <w:r w:rsidRPr="009A59B2">
        <w:rPr>
          <w:b/>
          <w:color w:val="000000" w:themeColor="text1"/>
        </w:rPr>
        <w:t>.</w:t>
      </w:r>
      <w:r w:rsidRPr="009A59B2">
        <w:rPr>
          <w:bCs/>
          <w:color w:val="000000" w:themeColor="text1"/>
        </w:rPr>
        <w:t xml:space="preserve"> </w:t>
      </w:r>
      <w:r w:rsidR="00084198" w:rsidRPr="009A59B2">
        <w:rPr>
          <w:bCs/>
          <w:color w:val="000000" w:themeColor="text1"/>
        </w:rPr>
        <w:t xml:space="preserve">(2019) </w:t>
      </w:r>
      <w:r w:rsidRPr="009A59B2">
        <w:rPr>
          <w:bCs/>
          <w:color w:val="000000" w:themeColor="text1"/>
        </w:rPr>
        <w:t xml:space="preserve">Genome-scale transcriptional regulatory network models of psychiatric and neurodegenerative disorders. </w:t>
      </w:r>
      <w:r w:rsidRPr="009A59B2">
        <w:rPr>
          <w:bCs/>
          <w:i/>
          <w:color w:val="000000" w:themeColor="text1"/>
        </w:rPr>
        <w:t>Cell Systems.</w:t>
      </w:r>
      <w:r w:rsidRPr="009A59B2">
        <w:rPr>
          <w:bCs/>
          <w:color w:val="000000" w:themeColor="text1"/>
        </w:rPr>
        <w:t xml:space="preserve"> </w:t>
      </w:r>
      <w:r w:rsidR="00084198" w:rsidRPr="009A59B2">
        <w:rPr>
          <w:bCs/>
          <w:color w:val="000000" w:themeColor="text1"/>
        </w:rPr>
        <w:t>8(2):122-135.e7</w:t>
      </w:r>
    </w:p>
    <w:p w14:paraId="657E81AD" w14:textId="77777777" w:rsidR="00E151CF" w:rsidRPr="009A59B2" w:rsidRDefault="00FD2DDD" w:rsidP="00E151CF">
      <w:pPr>
        <w:numPr>
          <w:ilvl w:val="0"/>
          <w:numId w:val="3"/>
        </w:numPr>
        <w:tabs>
          <w:tab w:val="left" w:pos="720"/>
        </w:tabs>
        <w:ind w:hanging="720"/>
        <w:rPr>
          <w:bCs/>
          <w:color w:val="000000" w:themeColor="text1"/>
        </w:rPr>
      </w:pPr>
      <w:r w:rsidRPr="009A59B2">
        <w:rPr>
          <w:bCs/>
          <w:color w:val="000000" w:themeColor="text1"/>
        </w:rPr>
        <w:t>Bruce H</w:t>
      </w:r>
      <w:r w:rsidR="00131F39" w:rsidRPr="009A59B2">
        <w:rPr>
          <w:bCs/>
          <w:color w:val="000000" w:themeColor="text1"/>
        </w:rPr>
        <w:t>.</w:t>
      </w:r>
      <w:r w:rsidRPr="009A59B2">
        <w:rPr>
          <w:bCs/>
          <w:color w:val="000000" w:themeColor="text1"/>
        </w:rPr>
        <w:t>A</w:t>
      </w:r>
      <w:r w:rsidR="00131F39" w:rsidRPr="009A59B2">
        <w:rPr>
          <w:bCs/>
          <w:color w:val="000000" w:themeColor="text1"/>
        </w:rPr>
        <w:t>.</w:t>
      </w:r>
      <w:r w:rsidRPr="009A59B2">
        <w:rPr>
          <w:bCs/>
          <w:color w:val="000000" w:themeColor="text1"/>
        </w:rPr>
        <w:t xml:space="preserve">, </w:t>
      </w:r>
      <w:proofErr w:type="spellStart"/>
      <w:r w:rsidRPr="009A59B2">
        <w:rPr>
          <w:bCs/>
          <w:color w:val="000000" w:themeColor="text1"/>
        </w:rPr>
        <w:t>Kochunov</w:t>
      </w:r>
      <w:proofErr w:type="spellEnd"/>
      <w:r w:rsidRPr="009A59B2">
        <w:rPr>
          <w:bCs/>
          <w:color w:val="000000" w:themeColor="text1"/>
        </w:rPr>
        <w:t xml:space="preserve"> P</w:t>
      </w:r>
      <w:r w:rsidR="00131F39" w:rsidRPr="009A59B2">
        <w:rPr>
          <w:bCs/>
          <w:color w:val="000000" w:themeColor="text1"/>
        </w:rPr>
        <w:t>.</w:t>
      </w:r>
      <w:r w:rsidRPr="009A59B2">
        <w:rPr>
          <w:bCs/>
          <w:color w:val="000000" w:themeColor="text1"/>
        </w:rPr>
        <w:t>, Mitchell B</w:t>
      </w:r>
      <w:r w:rsidR="00131F39" w:rsidRPr="009A59B2">
        <w:rPr>
          <w:bCs/>
          <w:color w:val="000000" w:themeColor="text1"/>
        </w:rPr>
        <w:t>.</w:t>
      </w:r>
      <w:r w:rsidRPr="009A59B2">
        <w:rPr>
          <w:bCs/>
          <w:color w:val="000000" w:themeColor="text1"/>
        </w:rPr>
        <w:t>, Strauss K</w:t>
      </w:r>
      <w:r w:rsidR="00131F39" w:rsidRPr="009A59B2">
        <w:rPr>
          <w:bCs/>
          <w:color w:val="000000" w:themeColor="text1"/>
        </w:rPr>
        <w:t>.</w:t>
      </w:r>
      <w:r w:rsidRPr="009A59B2">
        <w:rPr>
          <w:bCs/>
          <w:color w:val="000000" w:themeColor="text1"/>
        </w:rPr>
        <w:t>A</w:t>
      </w:r>
      <w:r w:rsidR="00131F39" w:rsidRPr="009A59B2">
        <w:rPr>
          <w:bCs/>
          <w:color w:val="000000" w:themeColor="text1"/>
        </w:rPr>
        <w:t>.</w:t>
      </w:r>
      <w:r w:rsidRPr="009A59B2">
        <w:rPr>
          <w:bCs/>
          <w:color w:val="000000" w:themeColor="text1"/>
        </w:rPr>
        <w:t xml:space="preserve">, </w:t>
      </w:r>
      <w:r w:rsidRPr="009A59B2">
        <w:rPr>
          <w:b/>
          <w:color w:val="000000" w:themeColor="text1"/>
        </w:rPr>
        <w:t>Ament S</w:t>
      </w:r>
      <w:r w:rsidR="00131F39" w:rsidRPr="009A59B2">
        <w:rPr>
          <w:b/>
          <w:color w:val="000000" w:themeColor="text1"/>
        </w:rPr>
        <w:t>.</w:t>
      </w:r>
      <w:r w:rsidRPr="009A59B2">
        <w:rPr>
          <w:b/>
          <w:color w:val="000000" w:themeColor="text1"/>
        </w:rPr>
        <w:t>A</w:t>
      </w:r>
      <w:r w:rsidR="00131F39" w:rsidRPr="009A59B2">
        <w:rPr>
          <w:b/>
          <w:color w:val="000000" w:themeColor="text1"/>
        </w:rPr>
        <w:t>.</w:t>
      </w:r>
      <w:r w:rsidRPr="009A59B2">
        <w:rPr>
          <w:b/>
          <w:color w:val="000000" w:themeColor="text1"/>
        </w:rPr>
        <w:t>,</w:t>
      </w:r>
      <w:r w:rsidRPr="009A59B2">
        <w:rPr>
          <w:bCs/>
          <w:color w:val="000000" w:themeColor="text1"/>
        </w:rPr>
        <w:t xml:space="preserve"> Rowland L</w:t>
      </w:r>
      <w:r w:rsidR="00131F39" w:rsidRPr="009A59B2">
        <w:rPr>
          <w:bCs/>
          <w:color w:val="000000" w:themeColor="text1"/>
        </w:rPr>
        <w:t>.</w:t>
      </w:r>
      <w:r w:rsidRPr="009A59B2">
        <w:rPr>
          <w:bCs/>
          <w:color w:val="000000" w:themeColor="text1"/>
        </w:rPr>
        <w:t>M</w:t>
      </w:r>
      <w:r w:rsidR="00131F39" w:rsidRPr="009A59B2">
        <w:rPr>
          <w:bCs/>
          <w:color w:val="000000" w:themeColor="text1"/>
        </w:rPr>
        <w:t>.</w:t>
      </w:r>
      <w:r w:rsidRPr="009A59B2">
        <w:rPr>
          <w:bCs/>
          <w:color w:val="000000" w:themeColor="text1"/>
        </w:rPr>
        <w:t>, Du X</w:t>
      </w:r>
      <w:r w:rsidR="00131F39" w:rsidRPr="009A59B2">
        <w:rPr>
          <w:bCs/>
          <w:color w:val="000000" w:themeColor="text1"/>
        </w:rPr>
        <w:t>.</w:t>
      </w:r>
      <w:r w:rsidRPr="009A59B2">
        <w:rPr>
          <w:bCs/>
          <w:color w:val="000000" w:themeColor="text1"/>
        </w:rPr>
        <w:t xml:space="preserve">, </w:t>
      </w:r>
      <w:proofErr w:type="spellStart"/>
      <w:r w:rsidRPr="009A59B2">
        <w:rPr>
          <w:bCs/>
          <w:color w:val="000000" w:themeColor="text1"/>
        </w:rPr>
        <w:t>Fisseha</w:t>
      </w:r>
      <w:proofErr w:type="spellEnd"/>
      <w:r w:rsidRPr="009A59B2">
        <w:rPr>
          <w:bCs/>
          <w:color w:val="000000" w:themeColor="text1"/>
        </w:rPr>
        <w:t xml:space="preserve"> F</w:t>
      </w:r>
      <w:r w:rsidR="00131F39" w:rsidRPr="009A59B2">
        <w:rPr>
          <w:bCs/>
          <w:color w:val="000000" w:themeColor="text1"/>
        </w:rPr>
        <w:t>.</w:t>
      </w:r>
      <w:r w:rsidRPr="009A59B2">
        <w:rPr>
          <w:bCs/>
          <w:color w:val="000000" w:themeColor="text1"/>
        </w:rPr>
        <w:t>, Kavita T</w:t>
      </w:r>
      <w:r w:rsidR="00131F39" w:rsidRPr="009A59B2">
        <w:rPr>
          <w:bCs/>
          <w:color w:val="000000" w:themeColor="text1"/>
        </w:rPr>
        <w:t>.</w:t>
      </w:r>
      <w:r w:rsidRPr="009A59B2">
        <w:rPr>
          <w:bCs/>
          <w:color w:val="000000" w:themeColor="text1"/>
        </w:rPr>
        <w:t xml:space="preserve">, </w:t>
      </w:r>
      <w:proofErr w:type="spellStart"/>
      <w:r w:rsidRPr="009A59B2">
        <w:rPr>
          <w:bCs/>
          <w:color w:val="000000" w:themeColor="text1"/>
        </w:rPr>
        <w:t>Chiappelli</w:t>
      </w:r>
      <w:proofErr w:type="spellEnd"/>
      <w:r w:rsidRPr="009A59B2">
        <w:rPr>
          <w:bCs/>
          <w:color w:val="000000" w:themeColor="text1"/>
        </w:rPr>
        <w:t xml:space="preserve"> J</w:t>
      </w:r>
      <w:r w:rsidR="00131F39" w:rsidRPr="009A59B2">
        <w:rPr>
          <w:bCs/>
          <w:color w:val="000000" w:themeColor="text1"/>
        </w:rPr>
        <w:t>.</w:t>
      </w:r>
      <w:r w:rsidRPr="009A59B2">
        <w:rPr>
          <w:bCs/>
          <w:color w:val="000000" w:themeColor="text1"/>
        </w:rPr>
        <w:t>, Wisner K</w:t>
      </w:r>
      <w:r w:rsidR="00131F39" w:rsidRPr="009A59B2">
        <w:rPr>
          <w:bCs/>
          <w:color w:val="000000" w:themeColor="text1"/>
        </w:rPr>
        <w:t>.</w:t>
      </w:r>
      <w:r w:rsidRPr="009A59B2">
        <w:rPr>
          <w:bCs/>
          <w:color w:val="000000" w:themeColor="text1"/>
        </w:rPr>
        <w:t>, Sampath H</w:t>
      </w:r>
      <w:r w:rsidR="00131F39" w:rsidRPr="009A59B2">
        <w:rPr>
          <w:bCs/>
          <w:color w:val="000000" w:themeColor="text1"/>
        </w:rPr>
        <w:t>.</w:t>
      </w:r>
      <w:r w:rsidRPr="009A59B2">
        <w:rPr>
          <w:bCs/>
          <w:color w:val="000000" w:themeColor="text1"/>
        </w:rPr>
        <w:t>, Chen S</w:t>
      </w:r>
      <w:r w:rsidR="00131F39" w:rsidRPr="009A59B2">
        <w:rPr>
          <w:bCs/>
          <w:color w:val="000000" w:themeColor="text1"/>
        </w:rPr>
        <w:t>.</w:t>
      </w:r>
      <w:r w:rsidRPr="009A59B2">
        <w:rPr>
          <w:bCs/>
          <w:color w:val="000000" w:themeColor="text1"/>
        </w:rPr>
        <w:t xml:space="preserve">, </w:t>
      </w:r>
      <w:proofErr w:type="spellStart"/>
      <w:r w:rsidRPr="009A59B2">
        <w:rPr>
          <w:bCs/>
          <w:color w:val="000000" w:themeColor="text1"/>
        </w:rPr>
        <w:t>Kvarta</w:t>
      </w:r>
      <w:proofErr w:type="spellEnd"/>
      <w:r w:rsidRPr="009A59B2">
        <w:rPr>
          <w:bCs/>
          <w:color w:val="000000" w:themeColor="text1"/>
        </w:rPr>
        <w:t xml:space="preserve"> M</w:t>
      </w:r>
      <w:r w:rsidR="00131F39" w:rsidRPr="009A59B2">
        <w:rPr>
          <w:bCs/>
          <w:color w:val="000000" w:themeColor="text1"/>
        </w:rPr>
        <w:t>.</w:t>
      </w:r>
      <w:r w:rsidRPr="009A59B2">
        <w:rPr>
          <w:bCs/>
          <w:color w:val="000000" w:themeColor="text1"/>
        </w:rPr>
        <w:t>D</w:t>
      </w:r>
      <w:r w:rsidR="00131F39" w:rsidRPr="009A59B2">
        <w:rPr>
          <w:bCs/>
          <w:color w:val="000000" w:themeColor="text1"/>
        </w:rPr>
        <w:t>.</w:t>
      </w:r>
      <w:r w:rsidRPr="009A59B2">
        <w:rPr>
          <w:bCs/>
          <w:color w:val="000000" w:themeColor="text1"/>
        </w:rPr>
        <w:t>, Seneviratne C</w:t>
      </w:r>
      <w:r w:rsidR="00131F39" w:rsidRPr="009A59B2">
        <w:rPr>
          <w:bCs/>
          <w:color w:val="000000" w:themeColor="text1"/>
        </w:rPr>
        <w:t>.</w:t>
      </w:r>
      <w:r w:rsidRPr="009A59B2">
        <w:rPr>
          <w:bCs/>
          <w:color w:val="000000" w:themeColor="text1"/>
        </w:rPr>
        <w:t xml:space="preserve">, </w:t>
      </w:r>
      <w:proofErr w:type="spellStart"/>
      <w:r w:rsidRPr="009A59B2">
        <w:rPr>
          <w:bCs/>
          <w:color w:val="000000" w:themeColor="text1"/>
        </w:rPr>
        <w:t>Postolache</w:t>
      </w:r>
      <w:proofErr w:type="spellEnd"/>
      <w:r w:rsidRPr="009A59B2">
        <w:rPr>
          <w:bCs/>
          <w:color w:val="000000" w:themeColor="text1"/>
        </w:rPr>
        <w:t xml:space="preserve"> T</w:t>
      </w:r>
      <w:r w:rsidR="00131F39" w:rsidRPr="009A59B2">
        <w:rPr>
          <w:bCs/>
          <w:color w:val="000000" w:themeColor="text1"/>
        </w:rPr>
        <w:t>.</w:t>
      </w:r>
      <w:r w:rsidRPr="009A59B2">
        <w:rPr>
          <w:bCs/>
          <w:color w:val="000000" w:themeColor="text1"/>
        </w:rPr>
        <w:t>T</w:t>
      </w:r>
      <w:r w:rsidR="00131F39" w:rsidRPr="009A59B2">
        <w:rPr>
          <w:bCs/>
          <w:color w:val="000000" w:themeColor="text1"/>
        </w:rPr>
        <w:t>.</w:t>
      </w:r>
      <w:r w:rsidRPr="009A59B2">
        <w:rPr>
          <w:bCs/>
          <w:color w:val="000000" w:themeColor="text1"/>
        </w:rPr>
        <w:t xml:space="preserve">, </w:t>
      </w:r>
      <w:proofErr w:type="spellStart"/>
      <w:r w:rsidRPr="009A59B2">
        <w:rPr>
          <w:bCs/>
          <w:color w:val="000000" w:themeColor="text1"/>
        </w:rPr>
        <w:t>Bellon</w:t>
      </w:r>
      <w:proofErr w:type="spellEnd"/>
      <w:r w:rsidRPr="009A59B2">
        <w:rPr>
          <w:bCs/>
          <w:color w:val="000000" w:themeColor="text1"/>
        </w:rPr>
        <w:t xml:space="preserve"> A</w:t>
      </w:r>
      <w:r w:rsidR="00131F39" w:rsidRPr="009A59B2">
        <w:rPr>
          <w:bCs/>
          <w:color w:val="000000" w:themeColor="text1"/>
        </w:rPr>
        <w:t>.</w:t>
      </w:r>
      <w:r w:rsidRPr="009A59B2">
        <w:rPr>
          <w:bCs/>
          <w:color w:val="000000" w:themeColor="text1"/>
        </w:rPr>
        <w:t>, McMahon F</w:t>
      </w:r>
      <w:r w:rsidR="00131F39" w:rsidRPr="009A59B2">
        <w:rPr>
          <w:bCs/>
          <w:color w:val="000000" w:themeColor="text1"/>
        </w:rPr>
        <w:t>.</w:t>
      </w:r>
      <w:r w:rsidRPr="009A59B2">
        <w:rPr>
          <w:bCs/>
          <w:color w:val="000000" w:themeColor="text1"/>
        </w:rPr>
        <w:t>J</w:t>
      </w:r>
      <w:r w:rsidR="00131F39" w:rsidRPr="009A59B2">
        <w:rPr>
          <w:bCs/>
          <w:color w:val="000000" w:themeColor="text1"/>
        </w:rPr>
        <w:t>.</w:t>
      </w:r>
      <w:r w:rsidRPr="009A59B2">
        <w:rPr>
          <w:bCs/>
          <w:color w:val="000000" w:themeColor="text1"/>
        </w:rPr>
        <w:t>, Shuldiner A</w:t>
      </w:r>
      <w:r w:rsidR="00131F39" w:rsidRPr="009A59B2">
        <w:rPr>
          <w:bCs/>
          <w:color w:val="000000" w:themeColor="text1"/>
        </w:rPr>
        <w:t>.</w:t>
      </w:r>
      <w:r w:rsidRPr="009A59B2">
        <w:rPr>
          <w:bCs/>
          <w:color w:val="000000" w:themeColor="text1"/>
        </w:rPr>
        <w:t>, Hong L</w:t>
      </w:r>
      <w:r w:rsidR="00131F39" w:rsidRPr="009A59B2">
        <w:rPr>
          <w:bCs/>
          <w:color w:val="000000" w:themeColor="text1"/>
        </w:rPr>
        <w:t>.</w:t>
      </w:r>
      <w:r w:rsidRPr="009A59B2">
        <w:rPr>
          <w:bCs/>
          <w:color w:val="000000" w:themeColor="text1"/>
        </w:rPr>
        <w:t xml:space="preserve">E. </w:t>
      </w:r>
      <w:r w:rsidR="00131F39" w:rsidRPr="009A59B2">
        <w:rPr>
          <w:bCs/>
          <w:color w:val="000000" w:themeColor="text1"/>
        </w:rPr>
        <w:t>(</w:t>
      </w:r>
      <w:r w:rsidRPr="009A59B2">
        <w:rPr>
          <w:bCs/>
          <w:color w:val="000000" w:themeColor="text1"/>
        </w:rPr>
        <w:t>2019</w:t>
      </w:r>
      <w:r w:rsidR="00131F39" w:rsidRPr="009A59B2">
        <w:rPr>
          <w:bCs/>
          <w:color w:val="000000" w:themeColor="text1"/>
        </w:rPr>
        <w:t>)</w:t>
      </w:r>
      <w:r w:rsidRPr="009A59B2">
        <w:rPr>
          <w:bCs/>
          <w:color w:val="000000" w:themeColor="text1"/>
        </w:rPr>
        <w:t xml:space="preserve"> </w:t>
      </w:r>
      <w:r w:rsidR="00E151CF" w:rsidRPr="009A59B2">
        <w:rPr>
          <w:bCs/>
          <w:color w:val="000000" w:themeColor="text1"/>
        </w:rPr>
        <w:t xml:space="preserve">Clinical and Genetic Validity of Quantitative Bipolarity. </w:t>
      </w:r>
      <w:r w:rsidR="00E151CF" w:rsidRPr="009A59B2">
        <w:rPr>
          <w:bCs/>
          <w:i/>
          <w:color w:val="000000" w:themeColor="text1"/>
        </w:rPr>
        <w:t>Transl</w:t>
      </w:r>
      <w:r w:rsidR="00E151CF" w:rsidRPr="009A59B2">
        <w:rPr>
          <w:bCs/>
          <w:color w:val="000000" w:themeColor="text1"/>
        </w:rPr>
        <w:t>.</w:t>
      </w:r>
      <w:r w:rsidR="00E151CF" w:rsidRPr="009A59B2">
        <w:rPr>
          <w:bCs/>
          <w:i/>
          <w:color w:val="000000" w:themeColor="text1"/>
        </w:rPr>
        <w:t xml:space="preserve"> Psych. </w:t>
      </w:r>
      <w:r w:rsidRPr="009A59B2">
        <w:rPr>
          <w:bCs/>
          <w:color w:val="000000" w:themeColor="text1"/>
        </w:rPr>
        <w:t>9(1):228</w:t>
      </w:r>
    </w:p>
    <w:p w14:paraId="4141C7E1" w14:textId="295285CE" w:rsidR="00081E4E" w:rsidRPr="009A59B2" w:rsidRDefault="00081E4E" w:rsidP="00131F39">
      <w:pPr>
        <w:numPr>
          <w:ilvl w:val="0"/>
          <w:numId w:val="3"/>
        </w:numPr>
        <w:tabs>
          <w:tab w:val="left" w:pos="720"/>
        </w:tabs>
        <w:ind w:hanging="720"/>
        <w:rPr>
          <w:bCs/>
          <w:color w:val="000000" w:themeColor="text1"/>
        </w:rPr>
      </w:pPr>
      <w:r w:rsidRPr="009A59B2">
        <w:rPr>
          <w:bCs/>
          <w:color w:val="000000" w:themeColor="text1"/>
        </w:rPr>
        <w:t xml:space="preserve">Chan J.C., Morgan C.P., Leu N.A., Shetty A., </w:t>
      </w:r>
      <w:proofErr w:type="spellStart"/>
      <w:r w:rsidRPr="009A59B2">
        <w:rPr>
          <w:bCs/>
          <w:color w:val="000000" w:themeColor="text1"/>
        </w:rPr>
        <w:t>Cisse</w:t>
      </w:r>
      <w:proofErr w:type="spellEnd"/>
      <w:r w:rsidRPr="009A59B2">
        <w:rPr>
          <w:bCs/>
          <w:color w:val="000000" w:themeColor="text1"/>
        </w:rPr>
        <w:t xml:space="preserve"> Y.M., Nugent B.M., Morrison K.E., Jašarević E., Huang W., </w:t>
      </w:r>
      <w:proofErr w:type="spellStart"/>
      <w:r w:rsidRPr="009A59B2">
        <w:rPr>
          <w:bCs/>
          <w:color w:val="000000" w:themeColor="text1"/>
        </w:rPr>
        <w:t>Kanyuch</w:t>
      </w:r>
      <w:proofErr w:type="spellEnd"/>
      <w:r w:rsidRPr="009A59B2">
        <w:rPr>
          <w:bCs/>
          <w:color w:val="000000" w:themeColor="text1"/>
        </w:rPr>
        <w:t xml:space="preserve"> N., Rodgers A.B., Bhanu N.V., Berger D., Garcia5 B.A., </w:t>
      </w:r>
      <w:r w:rsidRPr="009A59B2">
        <w:rPr>
          <w:b/>
          <w:color w:val="000000" w:themeColor="text1"/>
        </w:rPr>
        <w:t>Ament S.A.,</w:t>
      </w:r>
      <w:r w:rsidRPr="009A59B2">
        <w:rPr>
          <w:bCs/>
          <w:color w:val="000000" w:themeColor="text1"/>
        </w:rPr>
        <w:t xml:space="preserve"> Kane M., Epperson C.M., Bale T.L.</w:t>
      </w:r>
      <w:r w:rsidR="008A4569" w:rsidRPr="009A59B2">
        <w:rPr>
          <w:bCs/>
          <w:color w:val="000000" w:themeColor="text1"/>
        </w:rPr>
        <w:t xml:space="preserve"> </w:t>
      </w:r>
      <w:r w:rsidR="00131F39" w:rsidRPr="009A59B2">
        <w:rPr>
          <w:bCs/>
          <w:color w:val="000000" w:themeColor="text1"/>
        </w:rPr>
        <w:t>(</w:t>
      </w:r>
      <w:r w:rsidR="008A4569" w:rsidRPr="009A59B2">
        <w:rPr>
          <w:bCs/>
          <w:color w:val="000000" w:themeColor="text1"/>
        </w:rPr>
        <w:t>2020</w:t>
      </w:r>
      <w:r w:rsidR="00131F39" w:rsidRPr="009A59B2">
        <w:rPr>
          <w:bCs/>
          <w:color w:val="000000" w:themeColor="text1"/>
        </w:rPr>
        <w:t>)</w:t>
      </w:r>
      <w:r w:rsidRPr="009A59B2">
        <w:rPr>
          <w:bCs/>
          <w:color w:val="000000" w:themeColor="text1"/>
        </w:rPr>
        <w:t xml:space="preserve"> </w:t>
      </w:r>
      <w:r w:rsidR="008A4569" w:rsidRPr="009A59B2">
        <w:rPr>
          <w:bCs/>
          <w:color w:val="000000" w:themeColor="text1"/>
        </w:rPr>
        <w:t>Reproductive tract extracellular vesicles are sufficient to transmit intergenerational stress and program neurodevelopment</w:t>
      </w:r>
      <w:r w:rsidRPr="009A59B2">
        <w:rPr>
          <w:bCs/>
          <w:color w:val="000000" w:themeColor="text1"/>
        </w:rPr>
        <w:t xml:space="preserve">. </w:t>
      </w:r>
      <w:r w:rsidRPr="009A59B2">
        <w:rPr>
          <w:bCs/>
          <w:i/>
          <w:color w:val="000000" w:themeColor="text1"/>
        </w:rPr>
        <w:t xml:space="preserve">Nat </w:t>
      </w:r>
      <w:proofErr w:type="spellStart"/>
      <w:r w:rsidRPr="009A59B2">
        <w:rPr>
          <w:bCs/>
          <w:i/>
          <w:color w:val="000000" w:themeColor="text1"/>
        </w:rPr>
        <w:t>Commun</w:t>
      </w:r>
      <w:proofErr w:type="spellEnd"/>
      <w:r w:rsidRPr="009A59B2">
        <w:rPr>
          <w:bCs/>
          <w:i/>
          <w:color w:val="000000" w:themeColor="text1"/>
        </w:rPr>
        <w:t xml:space="preserve">. </w:t>
      </w:r>
      <w:r w:rsidR="008A4569" w:rsidRPr="009A59B2">
        <w:rPr>
          <w:bCs/>
          <w:iCs/>
          <w:color w:val="000000" w:themeColor="text1"/>
        </w:rPr>
        <w:t>11:1499.</w:t>
      </w:r>
    </w:p>
    <w:p w14:paraId="139DCA26" w14:textId="1FE180F8" w:rsidR="003F7810" w:rsidRPr="009A59B2" w:rsidRDefault="003F7810" w:rsidP="008908C4">
      <w:pPr>
        <w:numPr>
          <w:ilvl w:val="0"/>
          <w:numId w:val="3"/>
        </w:numPr>
        <w:tabs>
          <w:tab w:val="left" w:pos="720"/>
        </w:tabs>
        <w:ind w:hanging="720"/>
        <w:rPr>
          <w:bCs/>
          <w:i/>
          <w:color w:val="000000" w:themeColor="text1"/>
        </w:rPr>
      </w:pPr>
      <w:r w:rsidRPr="009A59B2">
        <w:rPr>
          <w:bCs/>
          <w:color w:val="000000" w:themeColor="text1"/>
        </w:rPr>
        <w:t>Funk C.C.*</w:t>
      </w:r>
      <w:proofErr w:type="gramStart"/>
      <w:r w:rsidRPr="009A59B2">
        <w:rPr>
          <w:bCs/>
          <w:color w:val="000000" w:themeColor="text1"/>
        </w:rPr>
        <w:t>,  Casella</w:t>
      </w:r>
      <w:proofErr w:type="gramEnd"/>
      <w:r w:rsidRPr="009A59B2">
        <w:rPr>
          <w:bCs/>
          <w:color w:val="000000" w:themeColor="text1"/>
        </w:rPr>
        <w:t xml:space="preserve"> A.M.*, Jung S., Richards M., Rodriguez A., Shannon P., Donovan R., </w:t>
      </w:r>
      <w:proofErr w:type="spellStart"/>
      <w:r w:rsidRPr="009A59B2">
        <w:rPr>
          <w:bCs/>
          <w:color w:val="000000" w:themeColor="text1"/>
        </w:rPr>
        <w:t>Heavner</w:t>
      </w:r>
      <w:proofErr w:type="spellEnd"/>
      <w:r w:rsidRPr="009A59B2">
        <w:rPr>
          <w:bCs/>
          <w:color w:val="000000" w:themeColor="text1"/>
        </w:rPr>
        <w:t xml:space="preserve"> B., Chard K., Xiao Y., </w:t>
      </w:r>
      <w:proofErr w:type="spellStart"/>
      <w:r w:rsidRPr="009A59B2">
        <w:rPr>
          <w:bCs/>
          <w:color w:val="000000" w:themeColor="text1"/>
        </w:rPr>
        <w:t>Glusman</w:t>
      </w:r>
      <w:proofErr w:type="spellEnd"/>
      <w:r w:rsidRPr="009A59B2">
        <w:rPr>
          <w:bCs/>
          <w:color w:val="000000" w:themeColor="text1"/>
        </w:rPr>
        <w:t xml:space="preserve"> G., </w:t>
      </w:r>
      <w:proofErr w:type="spellStart"/>
      <w:r w:rsidRPr="009A59B2">
        <w:rPr>
          <w:bCs/>
          <w:color w:val="000000" w:themeColor="text1"/>
        </w:rPr>
        <w:t>Erleskin-Taner</w:t>
      </w:r>
      <w:proofErr w:type="spellEnd"/>
      <w:r w:rsidRPr="009A59B2">
        <w:rPr>
          <w:bCs/>
          <w:color w:val="000000" w:themeColor="text1"/>
        </w:rPr>
        <w:t xml:space="preserve"> N., </w:t>
      </w:r>
      <w:proofErr w:type="spellStart"/>
      <w:r w:rsidRPr="009A59B2">
        <w:rPr>
          <w:bCs/>
          <w:color w:val="000000" w:themeColor="text1"/>
        </w:rPr>
        <w:t>Golde</w:t>
      </w:r>
      <w:proofErr w:type="spellEnd"/>
      <w:r w:rsidRPr="009A59B2">
        <w:rPr>
          <w:bCs/>
          <w:color w:val="000000" w:themeColor="text1"/>
        </w:rPr>
        <w:t xml:space="preserve"> T., Toga A., Hood L., Van Horn J.D., </w:t>
      </w:r>
      <w:proofErr w:type="spellStart"/>
      <w:r w:rsidRPr="009A59B2">
        <w:rPr>
          <w:bCs/>
          <w:color w:val="000000" w:themeColor="text1"/>
        </w:rPr>
        <w:t>Kesselman</w:t>
      </w:r>
      <w:proofErr w:type="spellEnd"/>
      <w:r w:rsidRPr="009A59B2">
        <w:rPr>
          <w:bCs/>
          <w:color w:val="000000" w:themeColor="text1"/>
        </w:rPr>
        <w:t xml:space="preserve"> C., Foster I., </w:t>
      </w:r>
      <w:proofErr w:type="spellStart"/>
      <w:r w:rsidRPr="009A59B2">
        <w:rPr>
          <w:bCs/>
          <w:color w:val="000000" w:themeColor="text1"/>
        </w:rPr>
        <w:t>Madduri</w:t>
      </w:r>
      <w:proofErr w:type="spellEnd"/>
      <w:r w:rsidRPr="009A59B2">
        <w:rPr>
          <w:bCs/>
          <w:color w:val="000000" w:themeColor="text1"/>
        </w:rPr>
        <w:t xml:space="preserve"> R.</w:t>
      </w:r>
      <w:r w:rsidR="005B17F6">
        <w:rPr>
          <w:bCs/>
          <w:color w:val="000000" w:themeColor="text1"/>
        </w:rPr>
        <w:t>#</w:t>
      </w:r>
      <w:r w:rsidRPr="009A59B2">
        <w:rPr>
          <w:bCs/>
          <w:color w:val="000000" w:themeColor="text1"/>
        </w:rPr>
        <w:t>, Price N.D.</w:t>
      </w:r>
      <w:r w:rsidR="005B17F6">
        <w:rPr>
          <w:bCs/>
          <w:color w:val="000000" w:themeColor="text1"/>
        </w:rPr>
        <w:t>#</w:t>
      </w:r>
      <w:r w:rsidRPr="009A59B2">
        <w:rPr>
          <w:bCs/>
          <w:color w:val="000000" w:themeColor="text1"/>
        </w:rPr>
        <w:t xml:space="preserve">, </w:t>
      </w:r>
      <w:r w:rsidRPr="009A59B2">
        <w:rPr>
          <w:b/>
          <w:color w:val="000000" w:themeColor="text1"/>
        </w:rPr>
        <w:t>Ament S.A.</w:t>
      </w:r>
      <w:r w:rsidR="005B17F6">
        <w:rPr>
          <w:b/>
          <w:color w:val="000000" w:themeColor="text1"/>
        </w:rPr>
        <w:t>#</w:t>
      </w:r>
      <w:r w:rsidRPr="009A59B2">
        <w:rPr>
          <w:bCs/>
          <w:color w:val="000000" w:themeColor="text1"/>
        </w:rPr>
        <w:t xml:space="preserve"> Atlas of Transcription Factor Binding Sites from ENCODE DNase Hypersensitivity Data Across 27 Tissue Types. </w:t>
      </w:r>
      <w:r w:rsidRPr="009A59B2">
        <w:rPr>
          <w:bCs/>
          <w:i/>
          <w:color w:val="000000" w:themeColor="text1"/>
        </w:rPr>
        <w:t>Cell Reports</w:t>
      </w:r>
      <w:r w:rsidRPr="009A59B2">
        <w:rPr>
          <w:bCs/>
          <w:color w:val="000000" w:themeColor="text1"/>
        </w:rPr>
        <w:t>.</w:t>
      </w:r>
      <w:r w:rsidR="0000069A" w:rsidRPr="009A59B2">
        <w:rPr>
          <w:bCs/>
          <w:color w:val="000000" w:themeColor="text1"/>
        </w:rPr>
        <w:t xml:space="preserve"> </w:t>
      </w:r>
      <w:r w:rsidR="0094401B" w:rsidRPr="009A59B2">
        <w:rPr>
          <w:bCs/>
          <w:color w:val="000000" w:themeColor="text1"/>
        </w:rPr>
        <w:t>32 (7): 108029.</w:t>
      </w:r>
    </w:p>
    <w:p w14:paraId="2760CB41" w14:textId="77777777" w:rsidR="00512F24" w:rsidRPr="009A59B2" w:rsidRDefault="00512F24" w:rsidP="00512F24">
      <w:pPr>
        <w:numPr>
          <w:ilvl w:val="0"/>
          <w:numId w:val="3"/>
        </w:numPr>
        <w:tabs>
          <w:tab w:val="left" w:pos="720"/>
        </w:tabs>
        <w:ind w:hanging="720"/>
        <w:rPr>
          <w:bCs/>
          <w:color w:val="000000" w:themeColor="text1"/>
        </w:rPr>
      </w:pPr>
      <w:r w:rsidRPr="009A59B2">
        <w:rPr>
          <w:bCs/>
          <w:color w:val="000000" w:themeColor="text1"/>
        </w:rPr>
        <w:t xml:space="preserve">Kalra G., </w:t>
      </w:r>
      <w:proofErr w:type="spellStart"/>
      <w:r w:rsidRPr="009A59B2">
        <w:rPr>
          <w:bCs/>
          <w:color w:val="000000" w:themeColor="text1"/>
        </w:rPr>
        <w:t>Milon</w:t>
      </w:r>
      <w:proofErr w:type="spellEnd"/>
      <w:r w:rsidRPr="009A59B2">
        <w:rPr>
          <w:bCs/>
          <w:color w:val="000000" w:themeColor="text1"/>
        </w:rPr>
        <w:t xml:space="preserve"> B.,  Casella A.M., Song Y., Herb B.R., Rose K.P., Hertzano R., </w:t>
      </w:r>
      <w:r w:rsidRPr="009A59B2">
        <w:rPr>
          <w:b/>
          <w:color w:val="000000" w:themeColor="text1"/>
        </w:rPr>
        <w:t>Ament S.A.</w:t>
      </w:r>
      <w:r w:rsidRPr="009A59B2">
        <w:rPr>
          <w:bCs/>
          <w:color w:val="000000" w:themeColor="text1"/>
        </w:rPr>
        <w:t xml:space="preserve"> </w:t>
      </w:r>
      <w:r w:rsidR="00872C42" w:rsidRPr="009A59B2">
        <w:rPr>
          <w:bCs/>
          <w:color w:val="000000" w:themeColor="text1"/>
        </w:rPr>
        <w:t xml:space="preserve">(2020) </w:t>
      </w:r>
      <w:r w:rsidRPr="009A59B2">
        <w:rPr>
          <w:bCs/>
          <w:color w:val="000000" w:themeColor="text1"/>
        </w:rPr>
        <w:t>Biological insights from multi-</w:t>
      </w:r>
      <w:proofErr w:type="spellStart"/>
      <w:r w:rsidRPr="009A59B2">
        <w:rPr>
          <w:bCs/>
          <w:color w:val="000000" w:themeColor="text1"/>
        </w:rPr>
        <w:t>omic</w:t>
      </w:r>
      <w:proofErr w:type="spellEnd"/>
      <w:r w:rsidRPr="009A59B2">
        <w:rPr>
          <w:bCs/>
          <w:color w:val="000000" w:themeColor="text1"/>
        </w:rPr>
        <w:t xml:space="preserve"> analysis of 31 genomic risk loci for adult hearing difficulty</w:t>
      </w:r>
      <w:r w:rsidRPr="009A59B2">
        <w:rPr>
          <w:bCs/>
          <w:i/>
          <w:color w:val="000000" w:themeColor="text1"/>
        </w:rPr>
        <w:t xml:space="preserve">. </w:t>
      </w:r>
      <w:proofErr w:type="spellStart"/>
      <w:r w:rsidRPr="009A59B2">
        <w:rPr>
          <w:bCs/>
          <w:i/>
          <w:color w:val="000000" w:themeColor="text1"/>
        </w:rPr>
        <w:t>PLoS</w:t>
      </w:r>
      <w:proofErr w:type="spellEnd"/>
      <w:r w:rsidRPr="009A59B2">
        <w:rPr>
          <w:bCs/>
          <w:i/>
          <w:color w:val="000000" w:themeColor="text1"/>
        </w:rPr>
        <w:t xml:space="preserve"> Genet.</w:t>
      </w:r>
      <w:r w:rsidR="00872C42" w:rsidRPr="009A59B2">
        <w:rPr>
          <w:bCs/>
          <w:i/>
          <w:color w:val="000000" w:themeColor="text1"/>
        </w:rPr>
        <w:t xml:space="preserve"> </w:t>
      </w:r>
      <w:r w:rsidR="00872C42" w:rsidRPr="009A59B2">
        <w:rPr>
          <w:bCs/>
          <w:iCs/>
          <w:color w:val="000000" w:themeColor="text1"/>
        </w:rPr>
        <w:t>16(9): e1009025.</w:t>
      </w:r>
    </w:p>
    <w:p w14:paraId="55070CD5" w14:textId="09533048" w:rsidR="000900FE" w:rsidRDefault="009E4D27" w:rsidP="000900FE">
      <w:pPr>
        <w:numPr>
          <w:ilvl w:val="0"/>
          <w:numId w:val="3"/>
        </w:numPr>
        <w:tabs>
          <w:tab w:val="left" w:pos="720"/>
        </w:tabs>
        <w:ind w:hanging="720"/>
        <w:rPr>
          <w:bCs/>
          <w:color w:val="000000" w:themeColor="text1"/>
        </w:rPr>
      </w:pPr>
      <w:r w:rsidRPr="009A59B2">
        <w:rPr>
          <w:bCs/>
          <w:color w:val="000000" w:themeColor="text1"/>
        </w:rPr>
        <w:t xml:space="preserve">Morgan C.P., Shetty A.C., Chan J.C., Berger D.S., </w:t>
      </w:r>
      <w:r w:rsidRPr="009A59B2">
        <w:rPr>
          <w:b/>
          <w:color w:val="000000" w:themeColor="text1"/>
        </w:rPr>
        <w:t>Ament S.A.,</w:t>
      </w:r>
      <w:r w:rsidRPr="009A59B2">
        <w:rPr>
          <w:bCs/>
          <w:color w:val="000000" w:themeColor="text1"/>
        </w:rPr>
        <w:t xml:space="preserve"> Epperson C.N., Bale T.L. </w:t>
      </w:r>
      <w:r w:rsidR="002565AB">
        <w:rPr>
          <w:bCs/>
          <w:color w:val="000000" w:themeColor="text1"/>
        </w:rPr>
        <w:t xml:space="preserve">(2020) </w:t>
      </w:r>
      <w:r w:rsidRPr="009A59B2">
        <w:rPr>
          <w:bCs/>
          <w:color w:val="000000" w:themeColor="text1"/>
        </w:rPr>
        <w:t xml:space="preserve">A within- and between-subject modeling of the human sperm transcriptome identifies dynamic and stress-responsive </w:t>
      </w:r>
      <w:proofErr w:type="spellStart"/>
      <w:r w:rsidRPr="009A59B2">
        <w:rPr>
          <w:bCs/>
          <w:color w:val="000000" w:themeColor="text1"/>
        </w:rPr>
        <w:t>sncRNAs</w:t>
      </w:r>
      <w:proofErr w:type="spellEnd"/>
      <w:r w:rsidRPr="009A59B2">
        <w:rPr>
          <w:bCs/>
          <w:color w:val="000000" w:themeColor="text1"/>
        </w:rPr>
        <w:t xml:space="preserve">. </w:t>
      </w:r>
      <w:r w:rsidRPr="009A59B2">
        <w:rPr>
          <w:bCs/>
          <w:i/>
          <w:iCs/>
          <w:color w:val="000000" w:themeColor="text1"/>
        </w:rPr>
        <w:t xml:space="preserve">Scientific Reports. </w:t>
      </w:r>
      <w:r w:rsidRPr="009A59B2">
        <w:rPr>
          <w:bCs/>
          <w:color w:val="000000" w:themeColor="text1"/>
        </w:rPr>
        <w:t>10(1):1-20.</w:t>
      </w:r>
    </w:p>
    <w:p w14:paraId="3754669F" w14:textId="77777777" w:rsidR="00871459" w:rsidRDefault="000900FE" w:rsidP="00871459">
      <w:pPr>
        <w:numPr>
          <w:ilvl w:val="0"/>
          <w:numId w:val="3"/>
        </w:numPr>
        <w:tabs>
          <w:tab w:val="left" w:pos="720"/>
        </w:tabs>
        <w:ind w:hanging="720"/>
        <w:rPr>
          <w:bCs/>
          <w:color w:val="000000" w:themeColor="text1"/>
        </w:rPr>
      </w:pPr>
      <w:r w:rsidRPr="000900FE">
        <w:rPr>
          <w:bCs/>
          <w:color w:val="000000" w:themeColor="text1"/>
        </w:rPr>
        <w:t xml:space="preserve">Bruce H., </w:t>
      </w:r>
      <w:proofErr w:type="spellStart"/>
      <w:r w:rsidRPr="000900FE">
        <w:rPr>
          <w:bCs/>
          <w:color w:val="000000" w:themeColor="text1"/>
        </w:rPr>
        <w:t>Kochunov</w:t>
      </w:r>
      <w:proofErr w:type="spellEnd"/>
      <w:r w:rsidRPr="000900FE">
        <w:rPr>
          <w:bCs/>
          <w:color w:val="000000" w:themeColor="text1"/>
        </w:rPr>
        <w:t xml:space="preserve"> P., </w:t>
      </w:r>
      <w:proofErr w:type="spellStart"/>
      <w:r w:rsidRPr="000900FE">
        <w:rPr>
          <w:bCs/>
          <w:color w:val="000000" w:themeColor="text1"/>
        </w:rPr>
        <w:t>Chiappelli</w:t>
      </w:r>
      <w:proofErr w:type="spellEnd"/>
      <w:r w:rsidRPr="000900FE">
        <w:rPr>
          <w:bCs/>
          <w:color w:val="000000" w:themeColor="text1"/>
        </w:rPr>
        <w:t xml:space="preserve"> J., </w:t>
      </w:r>
      <w:proofErr w:type="spellStart"/>
      <w:r w:rsidRPr="000900FE">
        <w:rPr>
          <w:bCs/>
          <w:color w:val="000000" w:themeColor="text1"/>
        </w:rPr>
        <w:t>Savransky</w:t>
      </w:r>
      <w:proofErr w:type="spellEnd"/>
      <w:r w:rsidRPr="000900FE">
        <w:rPr>
          <w:bCs/>
          <w:color w:val="000000" w:themeColor="text1"/>
        </w:rPr>
        <w:t xml:space="preserve">, T., </w:t>
      </w:r>
      <w:proofErr w:type="spellStart"/>
      <w:r w:rsidRPr="000900FE">
        <w:rPr>
          <w:bCs/>
          <w:color w:val="000000" w:themeColor="text1"/>
        </w:rPr>
        <w:t>Scarino</w:t>
      </w:r>
      <w:proofErr w:type="spellEnd"/>
      <w:r w:rsidRPr="000900FE">
        <w:rPr>
          <w:bCs/>
          <w:color w:val="000000" w:themeColor="text1"/>
        </w:rPr>
        <w:t xml:space="preserve"> K., Sewell J., Marshall W., </w:t>
      </w:r>
      <w:proofErr w:type="spellStart"/>
      <w:r w:rsidRPr="000900FE">
        <w:rPr>
          <w:bCs/>
          <w:color w:val="000000" w:themeColor="text1"/>
        </w:rPr>
        <w:t>Kvarta</w:t>
      </w:r>
      <w:proofErr w:type="spellEnd"/>
      <w:r w:rsidRPr="000900FE">
        <w:rPr>
          <w:bCs/>
          <w:color w:val="000000" w:themeColor="text1"/>
        </w:rPr>
        <w:t xml:space="preserve"> M., McMahon F.J., </w:t>
      </w:r>
      <w:r w:rsidRPr="000900FE">
        <w:rPr>
          <w:b/>
          <w:color w:val="000000" w:themeColor="text1"/>
        </w:rPr>
        <w:t>Ament S.A.</w:t>
      </w:r>
      <w:r w:rsidRPr="000900FE">
        <w:rPr>
          <w:bCs/>
          <w:color w:val="000000" w:themeColor="text1"/>
        </w:rPr>
        <w:t xml:space="preserve">, </w:t>
      </w:r>
      <w:proofErr w:type="spellStart"/>
      <w:r w:rsidRPr="000900FE">
        <w:rPr>
          <w:bCs/>
          <w:color w:val="000000" w:themeColor="text1"/>
        </w:rPr>
        <w:t>Postolache</w:t>
      </w:r>
      <w:proofErr w:type="spellEnd"/>
      <w:r w:rsidRPr="000900FE">
        <w:rPr>
          <w:bCs/>
          <w:color w:val="000000" w:themeColor="text1"/>
        </w:rPr>
        <w:t xml:space="preserve"> T., O’Connell J., </w:t>
      </w:r>
      <w:proofErr w:type="spellStart"/>
      <w:r w:rsidRPr="000900FE">
        <w:rPr>
          <w:bCs/>
          <w:color w:val="000000" w:themeColor="text1"/>
        </w:rPr>
        <w:t>Shuldiner</w:t>
      </w:r>
      <w:proofErr w:type="spellEnd"/>
      <w:r w:rsidRPr="000900FE">
        <w:rPr>
          <w:bCs/>
          <w:color w:val="000000" w:themeColor="text1"/>
        </w:rPr>
        <w:t xml:space="preserve"> A., </w:t>
      </w:r>
      <w:r w:rsidRPr="000900FE">
        <w:rPr>
          <w:bCs/>
          <w:color w:val="000000" w:themeColor="text1"/>
        </w:rPr>
        <w:lastRenderedPageBreak/>
        <w:t xml:space="preserve">Mitchell B., Hong L.E. </w:t>
      </w:r>
      <w:r>
        <w:rPr>
          <w:bCs/>
          <w:color w:val="000000" w:themeColor="text1"/>
        </w:rPr>
        <w:t xml:space="preserve">(2021) </w:t>
      </w:r>
      <w:r w:rsidRPr="000900FE">
        <w:rPr>
          <w:bCs/>
          <w:color w:val="000000" w:themeColor="text1"/>
        </w:rPr>
        <w:t>Genetic vs. Stress and Mood Determinants of Sleep in the Amish.</w:t>
      </w:r>
      <w:r>
        <w:rPr>
          <w:bCs/>
          <w:color w:val="000000" w:themeColor="text1"/>
        </w:rPr>
        <w:t xml:space="preserve"> </w:t>
      </w:r>
      <w:r w:rsidRPr="000900FE">
        <w:rPr>
          <w:bCs/>
          <w:i/>
          <w:iCs/>
          <w:color w:val="000000" w:themeColor="text1"/>
        </w:rPr>
        <w:t xml:space="preserve">Am J Med Genet B: </w:t>
      </w:r>
      <w:proofErr w:type="spellStart"/>
      <w:r w:rsidRPr="000900FE">
        <w:rPr>
          <w:bCs/>
          <w:i/>
          <w:iCs/>
          <w:color w:val="000000" w:themeColor="text1"/>
        </w:rPr>
        <w:t>Neuropsych</w:t>
      </w:r>
      <w:proofErr w:type="spellEnd"/>
      <w:r w:rsidRPr="000900FE">
        <w:rPr>
          <w:bCs/>
          <w:i/>
          <w:iCs/>
          <w:color w:val="000000" w:themeColor="text1"/>
        </w:rPr>
        <w:t xml:space="preserve"> Genet.</w:t>
      </w:r>
    </w:p>
    <w:p w14:paraId="5A982AE6" w14:textId="799A8104" w:rsidR="00871459" w:rsidRPr="00871459" w:rsidRDefault="00871459" w:rsidP="00871459">
      <w:pPr>
        <w:numPr>
          <w:ilvl w:val="0"/>
          <w:numId w:val="3"/>
        </w:numPr>
        <w:tabs>
          <w:tab w:val="left" w:pos="720"/>
        </w:tabs>
        <w:ind w:hanging="720"/>
        <w:rPr>
          <w:bCs/>
          <w:color w:val="000000" w:themeColor="text1"/>
        </w:rPr>
      </w:pPr>
      <w:proofErr w:type="spellStart"/>
      <w:r w:rsidRPr="00871459">
        <w:rPr>
          <w:bCs/>
          <w:color w:val="000000" w:themeColor="text1"/>
        </w:rPr>
        <w:t>Kvarta</w:t>
      </w:r>
      <w:proofErr w:type="spellEnd"/>
      <w:r w:rsidRPr="00871459">
        <w:rPr>
          <w:bCs/>
          <w:color w:val="000000" w:themeColor="text1"/>
        </w:rPr>
        <w:t xml:space="preserve"> M., Bruce H., </w:t>
      </w:r>
      <w:proofErr w:type="spellStart"/>
      <w:r w:rsidRPr="00871459">
        <w:rPr>
          <w:bCs/>
          <w:color w:val="000000" w:themeColor="text1"/>
        </w:rPr>
        <w:t>Chiappelli</w:t>
      </w:r>
      <w:proofErr w:type="spellEnd"/>
      <w:r w:rsidRPr="00871459">
        <w:rPr>
          <w:bCs/>
          <w:color w:val="000000" w:themeColor="text1"/>
        </w:rPr>
        <w:t xml:space="preserve"> J., Hare S., Dr. </w:t>
      </w:r>
      <w:proofErr w:type="spellStart"/>
      <w:r w:rsidRPr="00871459">
        <w:rPr>
          <w:bCs/>
          <w:color w:val="000000" w:themeColor="text1"/>
        </w:rPr>
        <w:t>Goldwaser</w:t>
      </w:r>
      <w:proofErr w:type="spellEnd"/>
      <w:r w:rsidRPr="00871459">
        <w:rPr>
          <w:bCs/>
          <w:color w:val="000000" w:themeColor="text1"/>
        </w:rPr>
        <w:t xml:space="preserve"> E., Sewell J., Sampath H., Lightner S., Marshall W., Hatch K., Humphries E., Ament S., </w:t>
      </w:r>
      <w:proofErr w:type="spellStart"/>
      <w:r w:rsidRPr="00871459">
        <w:rPr>
          <w:bCs/>
          <w:color w:val="000000" w:themeColor="text1"/>
        </w:rPr>
        <w:t>Shuldiner</w:t>
      </w:r>
      <w:proofErr w:type="spellEnd"/>
      <w:r w:rsidRPr="00871459">
        <w:rPr>
          <w:bCs/>
          <w:color w:val="000000" w:themeColor="text1"/>
        </w:rPr>
        <w:t xml:space="preserve"> A., Mitchell B., McMahon F., </w:t>
      </w:r>
      <w:proofErr w:type="spellStart"/>
      <w:r w:rsidRPr="00871459">
        <w:rPr>
          <w:bCs/>
          <w:color w:val="000000" w:themeColor="text1"/>
        </w:rPr>
        <w:t>Kochunov</w:t>
      </w:r>
      <w:proofErr w:type="spellEnd"/>
      <w:r w:rsidRPr="00871459">
        <w:rPr>
          <w:bCs/>
          <w:color w:val="000000" w:themeColor="text1"/>
        </w:rPr>
        <w:t xml:space="preserve"> P., Hong L.E. (2021) Multidimensional Stress vs. Genetics in Depression. </w:t>
      </w:r>
      <w:r w:rsidRPr="00871459">
        <w:rPr>
          <w:bCs/>
          <w:i/>
          <w:iCs/>
          <w:color w:val="000000" w:themeColor="text1"/>
        </w:rPr>
        <w:t xml:space="preserve">Translational Psychiatry. </w:t>
      </w:r>
      <w:r w:rsidRPr="00871459">
        <w:rPr>
          <w:bCs/>
          <w:color w:val="000000" w:themeColor="text1"/>
        </w:rPr>
        <w:t>11(1):254.</w:t>
      </w:r>
    </w:p>
    <w:p w14:paraId="53CD5F91" w14:textId="77777777" w:rsidR="00AE7C64" w:rsidRPr="00D26D7A" w:rsidRDefault="00AE7C64" w:rsidP="00AE7C64">
      <w:pPr>
        <w:numPr>
          <w:ilvl w:val="0"/>
          <w:numId w:val="3"/>
        </w:numPr>
        <w:tabs>
          <w:tab w:val="left" w:pos="720"/>
        </w:tabs>
        <w:ind w:hanging="720"/>
        <w:rPr>
          <w:bCs/>
          <w:iCs/>
          <w:color w:val="000000" w:themeColor="text1"/>
        </w:rPr>
      </w:pPr>
      <w:proofErr w:type="spellStart"/>
      <w:r w:rsidRPr="00D343F5">
        <w:rPr>
          <w:bCs/>
          <w:color w:val="000000" w:themeColor="text1"/>
        </w:rPr>
        <w:t>Malaiya</w:t>
      </w:r>
      <w:proofErr w:type="spellEnd"/>
      <w:r w:rsidRPr="00D343F5">
        <w:rPr>
          <w:bCs/>
          <w:color w:val="000000" w:themeColor="text1"/>
        </w:rPr>
        <w:t xml:space="preserve"> S.*, Cortes-Gutierrez M.*, Herb B.R., Coffey S.R., Legg S.R.W., Cantle B.P., Carroll J.B., </w:t>
      </w:r>
      <w:r w:rsidRPr="00D343F5">
        <w:rPr>
          <w:b/>
          <w:color w:val="000000" w:themeColor="text1"/>
        </w:rPr>
        <w:t>Ament S.A.</w:t>
      </w:r>
      <w:r w:rsidRPr="00D343F5">
        <w:rPr>
          <w:bCs/>
          <w:color w:val="000000" w:themeColor="text1"/>
        </w:rPr>
        <w:t xml:space="preserve"> Single-nucleus RNA-seq reveals dysregulation of striatal cell identity due to Huntington’s disease mutations. </w:t>
      </w:r>
      <w:r w:rsidRPr="00D343F5">
        <w:rPr>
          <w:bCs/>
          <w:i/>
          <w:color w:val="000000" w:themeColor="text1"/>
        </w:rPr>
        <w:t xml:space="preserve">J </w:t>
      </w:r>
      <w:proofErr w:type="spellStart"/>
      <w:r w:rsidRPr="00D343F5">
        <w:rPr>
          <w:bCs/>
          <w:i/>
          <w:color w:val="000000" w:themeColor="text1"/>
        </w:rPr>
        <w:t>Neurosci</w:t>
      </w:r>
      <w:proofErr w:type="spellEnd"/>
      <w:r w:rsidRPr="00D343F5">
        <w:rPr>
          <w:bCs/>
          <w:i/>
          <w:color w:val="000000" w:themeColor="text1"/>
        </w:rPr>
        <w:t>.</w:t>
      </w:r>
      <w:r>
        <w:rPr>
          <w:bCs/>
          <w:i/>
          <w:color w:val="000000" w:themeColor="text1"/>
        </w:rPr>
        <w:t xml:space="preserve"> </w:t>
      </w:r>
      <w:r w:rsidRPr="00D26D7A">
        <w:rPr>
          <w:bCs/>
          <w:iCs/>
          <w:color w:val="000000" w:themeColor="text1"/>
        </w:rPr>
        <w:t>JN-RM-2074-20; DOI: https://doi.org/10.1523/JNEUROSCI.2074-20.2021.</w:t>
      </w:r>
    </w:p>
    <w:p w14:paraId="5B50B619" w14:textId="77777777" w:rsidR="00D47CA5" w:rsidRPr="00D47CA5" w:rsidRDefault="00AE7C64" w:rsidP="00AB4E8D">
      <w:pPr>
        <w:numPr>
          <w:ilvl w:val="0"/>
          <w:numId w:val="3"/>
        </w:numPr>
        <w:tabs>
          <w:tab w:val="left" w:pos="720"/>
        </w:tabs>
        <w:ind w:hanging="720"/>
        <w:rPr>
          <w:bCs/>
          <w:color w:val="000000" w:themeColor="text1"/>
        </w:rPr>
      </w:pPr>
      <w:r w:rsidRPr="00D47CA5">
        <w:rPr>
          <w:bCs/>
          <w:color w:val="000000" w:themeColor="text1"/>
        </w:rPr>
        <w:t xml:space="preserve">Orvis J., Gottfried B., </w:t>
      </w:r>
      <w:proofErr w:type="spellStart"/>
      <w:r w:rsidRPr="00D47CA5">
        <w:rPr>
          <w:bCs/>
          <w:color w:val="000000" w:themeColor="text1"/>
        </w:rPr>
        <w:t>Kancherla</w:t>
      </w:r>
      <w:proofErr w:type="spellEnd"/>
      <w:r w:rsidRPr="00D47CA5">
        <w:rPr>
          <w:bCs/>
          <w:color w:val="000000" w:themeColor="text1"/>
        </w:rPr>
        <w:t xml:space="preserve"> J., Adkins R.S., Song Y., </w:t>
      </w:r>
      <w:proofErr w:type="spellStart"/>
      <w:r w:rsidRPr="00D47CA5">
        <w:rPr>
          <w:bCs/>
          <w:color w:val="000000" w:themeColor="text1"/>
        </w:rPr>
        <w:t>Dror</w:t>
      </w:r>
      <w:proofErr w:type="spellEnd"/>
      <w:r w:rsidRPr="00D47CA5">
        <w:rPr>
          <w:bCs/>
          <w:color w:val="000000" w:themeColor="text1"/>
        </w:rPr>
        <w:t xml:space="preserve"> A.A., </w:t>
      </w:r>
      <w:proofErr w:type="spellStart"/>
      <w:r w:rsidRPr="00D47CA5">
        <w:rPr>
          <w:bCs/>
          <w:color w:val="000000" w:themeColor="text1"/>
        </w:rPr>
        <w:t>Olley</w:t>
      </w:r>
      <w:proofErr w:type="spellEnd"/>
      <w:r w:rsidRPr="00D47CA5">
        <w:rPr>
          <w:bCs/>
          <w:color w:val="000000" w:themeColor="text1"/>
        </w:rPr>
        <w:t xml:space="preserve"> D., Rose K., </w:t>
      </w:r>
      <w:proofErr w:type="spellStart"/>
      <w:r w:rsidRPr="00D47CA5">
        <w:rPr>
          <w:bCs/>
          <w:color w:val="000000" w:themeColor="text1"/>
        </w:rPr>
        <w:t>Chrysostomou</w:t>
      </w:r>
      <w:proofErr w:type="spellEnd"/>
      <w:r w:rsidRPr="00D47CA5">
        <w:rPr>
          <w:bCs/>
          <w:color w:val="000000" w:themeColor="text1"/>
        </w:rPr>
        <w:t xml:space="preserve"> E., Kelly M.C., </w:t>
      </w:r>
      <w:proofErr w:type="spellStart"/>
      <w:r w:rsidRPr="00D47CA5">
        <w:rPr>
          <w:bCs/>
          <w:color w:val="000000" w:themeColor="text1"/>
        </w:rPr>
        <w:t>Milon</w:t>
      </w:r>
      <w:proofErr w:type="spellEnd"/>
      <w:r w:rsidRPr="00D47CA5">
        <w:rPr>
          <w:bCs/>
          <w:color w:val="000000" w:themeColor="text1"/>
        </w:rPr>
        <w:t xml:space="preserve"> B., </w:t>
      </w:r>
      <w:proofErr w:type="spellStart"/>
      <w:r w:rsidRPr="00D47CA5">
        <w:rPr>
          <w:bCs/>
          <w:color w:val="000000" w:themeColor="text1"/>
        </w:rPr>
        <w:t>Matern</w:t>
      </w:r>
      <w:proofErr w:type="spellEnd"/>
      <w:r w:rsidRPr="00D47CA5">
        <w:rPr>
          <w:bCs/>
          <w:color w:val="000000" w:themeColor="text1"/>
        </w:rPr>
        <w:t xml:space="preserve"> M.S., </w:t>
      </w:r>
      <w:proofErr w:type="spellStart"/>
      <w:r w:rsidRPr="00D47CA5">
        <w:rPr>
          <w:bCs/>
          <w:color w:val="000000" w:themeColor="text1"/>
        </w:rPr>
        <w:t>Azaiez</w:t>
      </w:r>
      <w:proofErr w:type="spellEnd"/>
      <w:r w:rsidRPr="00D47CA5">
        <w:rPr>
          <w:bCs/>
          <w:color w:val="000000" w:themeColor="text1"/>
        </w:rPr>
        <w:t xml:space="preserve"> H., Herb B., </w:t>
      </w:r>
      <w:proofErr w:type="spellStart"/>
      <w:r w:rsidRPr="00D47CA5">
        <w:rPr>
          <w:bCs/>
          <w:color w:val="000000" w:themeColor="text1"/>
        </w:rPr>
        <w:t>Colantuoni</w:t>
      </w:r>
      <w:proofErr w:type="spellEnd"/>
      <w:r w:rsidRPr="00D47CA5">
        <w:rPr>
          <w:bCs/>
          <w:color w:val="000000" w:themeColor="text1"/>
        </w:rPr>
        <w:t xml:space="preserve"> C., Carter R.L., </w:t>
      </w:r>
      <w:r w:rsidRPr="00D47CA5">
        <w:rPr>
          <w:b/>
          <w:color w:val="000000" w:themeColor="text1"/>
        </w:rPr>
        <w:t>Ament S.A.,</w:t>
      </w:r>
      <w:r w:rsidRPr="00D47CA5">
        <w:rPr>
          <w:bCs/>
          <w:color w:val="000000" w:themeColor="text1"/>
        </w:rPr>
        <w:t xml:space="preserve"> Kelley M.W., White O., </w:t>
      </w:r>
      <w:proofErr w:type="spellStart"/>
      <w:r w:rsidRPr="00D47CA5">
        <w:rPr>
          <w:bCs/>
          <w:color w:val="000000" w:themeColor="text1"/>
        </w:rPr>
        <w:t>Corrada</w:t>
      </w:r>
      <w:proofErr w:type="spellEnd"/>
      <w:r w:rsidRPr="00D47CA5">
        <w:rPr>
          <w:bCs/>
          <w:color w:val="000000" w:themeColor="text1"/>
        </w:rPr>
        <w:t xml:space="preserve"> Bravo H., </w:t>
      </w:r>
      <w:proofErr w:type="spellStart"/>
      <w:r w:rsidRPr="00D47CA5">
        <w:rPr>
          <w:bCs/>
          <w:color w:val="000000" w:themeColor="text1"/>
        </w:rPr>
        <w:t>Mahurkar</w:t>
      </w:r>
      <w:proofErr w:type="spellEnd"/>
      <w:r w:rsidRPr="00D47CA5">
        <w:rPr>
          <w:bCs/>
          <w:color w:val="000000" w:themeColor="text1"/>
        </w:rPr>
        <w:t xml:space="preserve"> A., </w:t>
      </w:r>
      <w:proofErr w:type="spellStart"/>
      <w:r w:rsidRPr="00D47CA5">
        <w:rPr>
          <w:bCs/>
          <w:color w:val="000000" w:themeColor="text1"/>
        </w:rPr>
        <w:t>Hertzano</w:t>
      </w:r>
      <w:proofErr w:type="spellEnd"/>
      <w:r w:rsidRPr="00D47CA5">
        <w:rPr>
          <w:bCs/>
          <w:color w:val="000000" w:themeColor="text1"/>
        </w:rPr>
        <w:t xml:space="preserve"> R. </w:t>
      </w:r>
      <w:proofErr w:type="spellStart"/>
      <w:r w:rsidRPr="00D47CA5">
        <w:rPr>
          <w:color w:val="000000" w:themeColor="text1"/>
        </w:rPr>
        <w:t>gEAR</w:t>
      </w:r>
      <w:proofErr w:type="spellEnd"/>
      <w:r w:rsidRPr="00D47CA5">
        <w:rPr>
          <w:color w:val="000000" w:themeColor="text1"/>
        </w:rPr>
        <w:t>: gene Expression Analysis Resource portal for community-driven, multi-</w:t>
      </w:r>
      <w:proofErr w:type="spellStart"/>
      <w:r w:rsidRPr="00D47CA5">
        <w:rPr>
          <w:color w:val="000000" w:themeColor="text1"/>
        </w:rPr>
        <w:t>omic</w:t>
      </w:r>
      <w:proofErr w:type="spellEnd"/>
      <w:r w:rsidRPr="00D47CA5">
        <w:rPr>
          <w:color w:val="000000" w:themeColor="text1"/>
        </w:rPr>
        <w:t xml:space="preserve"> data exploration. </w:t>
      </w:r>
      <w:r w:rsidRPr="00D47CA5">
        <w:rPr>
          <w:i/>
          <w:iCs/>
          <w:color w:val="000000" w:themeColor="text1"/>
        </w:rPr>
        <w:t>Nat Methods.</w:t>
      </w:r>
      <w:r w:rsidRPr="00D47CA5">
        <w:rPr>
          <w:color w:val="000000" w:themeColor="text1"/>
        </w:rPr>
        <w:t xml:space="preserve"> </w:t>
      </w:r>
      <w:r w:rsidR="00D47CA5" w:rsidRPr="00D47CA5">
        <w:rPr>
          <w:color w:val="000000" w:themeColor="text1"/>
        </w:rPr>
        <w:t xml:space="preserve">18(8):843-844. </w:t>
      </w:r>
      <w:proofErr w:type="spellStart"/>
      <w:r w:rsidR="00D47CA5" w:rsidRPr="00D47CA5">
        <w:rPr>
          <w:color w:val="000000" w:themeColor="text1"/>
        </w:rPr>
        <w:t>doi</w:t>
      </w:r>
      <w:proofErr w:type="spellEnd"/>
      <w:r w:rsidR="00D47CA5" w:rsidRPr="00D47CA5">
        <w:rPr>
          <w:color w:val="000000" w:themeColor="text1"/>
        </w:rPr>
        <w:t>: 10.1038/s41592-021-01200-9</w:t>
      </w:r>
    </w:p>
    <w:p w14:paraId="1F3D189D" w14:textId="7FA796CA" w:rsidR="009E4D27" w:rsidRPr="00D47CA5" w:rsidRDefault="00872C42" w:rsidP="00AB4E8D">
      <w:pPr>
        <w:numPr>
          <w:ilvl w:val="0"/>
          <w:numId w:val="3"/>
        </w:numPr>
        <w:tabs>
          <w:tab w:val="left" w:pos="720"/>
        </w:tabs>
        <w:ind w:hanging="720"/>
        <w:rPr>
          <w:bCs/>
          <w:color w:val="000000" w:themeColor="text1"/>
        </w:rPr>
      </w:pPr>
      <w:r w:rsidRPr="00D47CA5">
        <w:rPr>
          <w:bCs/>
          <w:color w:val="000000" w:themeColor="text1"/>
        </w:rPr>
        <w:t xml:space="preserve">Bakken T.E., </w:t>
      </w:r>
      <w:proofErr w:type="spellStart"/>
      <w:r w:rsidRPr="00D47CA5">
        <w:rPr>
          <w:bCs/>
          <w:color w:val="000000" w:themeColor="text1"/>
        </w:rPr>
        <w:t>Jorstad</w:t>
      </w:r>
      <w:proofErr w:type="spellEnd"/>
      <w:r w:rsidRPr="00D47CA5">
        <w:rPr>
          <w:bCs/>
          <w:color w:val="000000" w:themeColor="text1"/>
        </w:rPr>
        <w:t xml:space="preserve"> N.L., Hu Q., Lake B.B., Tian W., Kalmbach B.E., Crow M., Hodge R.D., F.M., Sorensen S.A., </w:t>
      </w:r>
      <w:proofErr w:type="spellStart"/>
      <w:r w:rsidRPr="00D47CA5">
        <w:rPr>
          <w:bCs/>
          <w:color w:val="000000" w:themeColor="text1"/>
        </w:rPr>
        <w:t>Eggermont</w:t>
      </w:r>
      <w:proofErr w:type="spellEnd"/>
      <w:r w:rsidRPr="00D47CA5">
        <w:rPr>
          <w:bCs/>
          <w:color w:val="000000" w:themeColor="text1"/>
        </w:rPr>
        <w:t xml:space="preserve"> J., Yao Z., </w:t>
      </w:r>
      <w:proofErr w:type="spellStart"/>
      <w:r w:rsidRPr="00D47CA5">
        <w:rPr>
          <w:bCs/>
          <w:color w:val="000000" w:themeColor="text1"/>
        </w:rPr>
        <w:t>Aevermann</w:t>
      </w:r>
      <w:proofErr w:type="spellEnd"/>
      <w:r w:rsidRPr="00D47CA5">
        <w:rPr>
          <w:bCs/>
          <w:color w:val="000000" w:themeColor="text1"/>
        </w:rPr>
        <w:t xml:space="preserve"> B.D., Aldridge A.I., Bartlett A., </w:t>
      </w:r>
      <w:proofErr w:type="spellStart"/>
      <w:r w:rsidRPr="00D47CA5">
        <w:rPr>
          <w:bCs/>
          <w:color w:val="000000" w:themeColor="text1"/>
        </w:rPr>
        <w:t>Bertagnolli</w:t>
      </w:r>
      <w:proofErr w:type="spellEnd"/>
      <w:r w:rsidRPr="00D47CA5">
        <w:rPr>
          <w:bCs/>
          <w:color w:val="000000" w:themeColor="text1"/>
        </w:rPr>
        <w:t xml:space="preserve"> D., Casper T., </w:t>
      </w:r>
      <w:proofErr w:type="spellStart"/>
      <w:r w:rsidRPr="00D47CA5">
        <w:rPr>
          <w:bCs/>
          <w:color w:val="000000" w:themeColor="text1"/>
        </w:rPr>
        <w:t>Castanon</w:t>
      </w:r>
      <w:proofErr w:type="spellEnd"/>
      <w:r w:rsidRPr="00D47CA5">
        <w:rPr>
          <w:bCs/>
          <w:color w:val="000000" w:themeColor="text1"/>
        </w:rPr>
        <w:t xml:space="preserve"> R.G., Crichton K., Daigle T.L., </w:t>
      </w:r>
      <w:proofErr w:type="spellStart"/>
      <w:r w:rsidRPr="00D47CA5">
        <w:rPr>
          <w:bCs/>
          <w:color w:val="000000" w:themeColor="text1"/>
        </w:rPr>
        <w:t>Dalley</w:t>
      </w:r>
      <w:proofErr w:type="spellEnd"/>
      <w:r w:rsidRPr="00D47CA5">
        <w:rPr>
          <w:bCs/>
          <w:color w:val="000000" w:themeColor="text1"/>
        </w:rPr>
        <w:t xml:space="preserve"> R., Dee N., </w:t>
      </w:r>
      <w:proofErr w:type="spellStart"/>
      <w:r w:rsidRPr="00D47CA5">
        <w:rPr>
          <w:bCs/>
          <w:color w:val="000000" w:themeColor="text1"/>
        </w:rPr>
        <w:t>Dembrow</w:t>
      </w:r>
      <w:proofErr w:type="spellEnd"/>
      <w:r w:rsidRPr="00D47CA5">
        <w:rPr>
          <w:bCs/>
          <w:color w:val="000000" w:themeColor="text1"/>
        </w:rPr>
        <w:t xml:space="preserve"> N., Diep D., Ding S.-L., Dong W., Fang R., Fischer S., Goldman M., Goldy J., </w:t>
      </w:r>
      <w:proofErr w:type="spellStart"/>
      <w:r w:rsidRPr="00D47CA5">
        <w:rPr>
          <w:bCs/>
          <w:color w:val="000000" w:themeColor="text1"/>
        </w:rPr>
        <w:t>Graybuck</w:t>
      </w:r>
      <w:proofErr w:type="spellEnd"/>
      <w:r w:rsidRPr="00D47CA5">
        <w:rPr>
          <w:bCs/>
          <w:color w:val="000000" w:themeColor="text1"/>
        </w:rPr>
        <w:t xml:space="preserve"> L.T., Herb B.R., Hou X., </w:t>
      </w:r>
      <w:proofErr w:type="spellStart"/>
      <w:r w:rsidRPr="00D47CA5">
        <w:rPr>
          <w:bCs/>
          <w:color w:val="000000" w:themeColor="text1"/>
        </w:rPr>
        <w:t>Kancherla</w:t>
      </w:r>
      <w:proofErr w:type="spellEnd"/>
      <w:r w:rsidRPr="00D47CA5">
        <w:rPr>
          <w:bCs/>
          <w:color w:val="000000" w:themeColor="text1"/>
        </w:rPr>
        <w:t xml:space="preserve"> J., Kroll M., </w:t>
      </w:r>
      <w:proofErr w:type="spellStart"/>
      <w:r w:rsidRPr="00D47CA5">
        <w:rPr>
          <w:bCs/>
          <w:color w:val="000000" w:themeColor="text1"/>
        </w:rPr>
        <w:t>Lathia</w:t>
      </w:r>
      <w:proofErr w:type="spellEnd"/>
      <w:r w:rsidRPr="00D47CA5">
        <w:rPr>
          <w:bCs/>
          <w:color w:val="000000" w:themeColor="text1"/>
        </w:rPr>
        <w:t xml:space="preserve"> K., van Lew B., Li Y.E., Liu C.S., Liu H., Mahurkar A., McMillen D., Miller J.A., Moussa M., Nery J.R., Orvis J., Owen S., Palmer C.R., Pham T., </w:t>
      </w:r>
      <w:proofErr w:type="spellStart"/>
      <w:r w:rsidRPr="00D47CA5">
        <w:rPr>
          <w:bCs/>
          <w:color w:val="000000" w:themeColor="text1"/>
        </w:rPr>
        <w:t>Plongthongkum</w:t>
      </w:r>
      <w:proofErr w:type="spellEnd"/>
      <w:r w:rsidRPr="00D47CA5">
        <w:rPr>
          <w:bCs/>
          <w:color w:val="000000" w:themeColor="text1"/>
        </w:rPr>
        <w:t xml:space="preserve"> N., </w:t>
      </w:r>
      <w:proofErr w:type="spellStart"/>
      <w:r w:rsidRPr="00D47CA5">
        <w:rPr>
          <w:bCs/>
          <w:color w:val="000000" w:themeColor="text1"/>
        </w:rPr>
        <w:t>Poirion</w:t>
      </w:r>
      <w:proofErr w:type="spellEnd"/>
      <w:r w:rsidRPr="00D47CA5">
        <w:rPr>
          <w:bCs/>
          <w:color w:val="000000" w:themeColor="text1"/>
        </w:rPr>
        <w:t xml:space="preserve"> O., Reed N.M., </w:t>
      </w:r>
      <w:proofErr w:type="spellStart"/>
      <w:r w:rsidRPr="00D47CA5">
        <w:rPr>
          <w:bCs/>
          <w:color w:val="000000" w:themeColor="text1"/>
        </w:rPr>
        <w:t>Rimorin</w:t>
      </w:r>
      <w:proofErr w:type="spellEnd"/>
      <w:r w:rsidRPr="00D47CA5">
        <w:rPr>
          <w:bCs/>
          <w:color w:val="000000" w:themeColor="text1"/>
        </w:rPr>
        <w:t xml:space="preserve"> C., Rivkin A., </w:t>
      </w:r>
      <w:proofErr w:type="spellStart"/>
      <w:r w:rsidRPr="00D47CA5">
        <w:rPr>
          <w:bCs/>
          <w:color w:val="000000" w:themeColor="text1"/>
        </w:rPr>
        <w:t>Romanow</w:t>
      </w:r>
      <w:proofErr w:type="spellEnd"/>
      <w:r w:rsidRPr="00D47CA5">
        <w:rPr>
          <w:bCs/>
          <w:color w:val="000000" w:themeColor="text1"/>
        </w:rPr>
        <w:t xml:space="preserve"> W.J., </w:t>
      </w:r>
      <w:proofErr w:type="spellStart"/>
      <w:r w:rsidRPr="00D47CA5">
        <w:rPr>
          <w:bCs/>
          <w:color w:val="000000" w:themeColor="text1"/>
        </w:rPr>
        <w:t>Sedeño</w:t>
      </w:r>
      <w:proofErr w:type="spellEnd"/>
      <w:r w:rsidRPr="00D47CA5">
        <w:rPr>
          <w:bCs/>
          <w:color w:val="000000" w:themeColor="text1"/>
        </w:rPr>
        <w:t xml:space="preserve">-Cortés A.E., </w:t>
      </w:r>
      <w:proofErr w:type="spellStart"/>
      <w:r w:rsidRPr="00D47CA5">
        <w:rPr>
          <w:bCs/>
          <w:color w:val="000000" w:themeColor="text1"/>
        </w:rPr>
        <w:t>Siletti</w:t>
      </w:r>
      <w:proofErr w:type="spellEnd"/>
      <w:r w:rsidRPr="00D47CA5">
        <w:rPr>
          <w:bCs/>
          <w:color w:val="000000" w:themeColor="text1"/>
        </w:rPr>
        <w:t xml:space="preserve"> K., Somasundaram S., </w:t>
      </w:r>
      <w:proofErr w:type="spellStart"/>
      <w:r w:rsidRPr="00D47CA5">
        <w:rPr>
          <w:bCs/>
          <w:color w:val="000000" w:themeColor="text1"/>
        </w:rPr>
        <w:t>Sulc</w:t>
      </w:r>
      <w:proofErr w:type="spellEnd"/>
      <w:r w:rsidRPr="00D47CA5">
        <w:rPr>
          <w:bCs/>
          <w:color w:val="000000" w:themeColor="text1"/>
        </w:rPr>
        <w:t xml:space="preserve"> J., Tieu M., </w:t>
      </w:r>
      <w:proofErr w:type="spellStart"/>
      <w:r w:rsidRPr="00D47CA5">
        <w:rPr>
          <w:bCs/>
          <w:color w:val="000000" w:themeColor="text1"/>
        </w:rPr>
        <w:t>Torkelson</w:t>
      </w:r>
      <w:proofErr w:type="spellEnd"/>
      <w:r w:rsidRPr="00D47CA5">
        <w:rPr>
          <w:bCs/>
          <w:color w:val="000000" w:themeColor="text1"/>
        </w:rPr>
        <w:t xml:space="preserve"> A., Tung H., Wang X., </w:t>
      </w:r>
      <w:proofErr w:type="spellStart"/>
      <w:r w:rsidRPr="00D47CA5">
        <w:rPr>
          <w:bCs/>
          <w:color w:val="000000" w:themeColor="text1"/>
        </w:rPr>
        <w:t>Xie</w:t>
      </w:r>
      <w:proofErr w:type="spellEnd"/>
      <w:r w:rsidRPr="00D47CA5">
        <w:rPr>
          <w:bCs/>
          <w:color w:val="000000" w:themeColor="text1"/>
        </w:rPr>
        <w:t xml:space="preserve"> F., </w:t>
      </w:r>
      <w:proofErr w:type="spellStart"/>
      <w:r w:rsidRPr="00D47CA5">
        <w:rPr>
          <w:bCs/>
          <w:color w:val="000000" w:themeColor="text1"/>
        </w:rPr>
        <w:t>Yanny</w:t>
      </w:r>
      <w:proofErr w:type="spellEnd"/>
      <w:r w:rsidRPr="00D47CA5">
        <w:rPr>
          <w:bCs/>
          <w:color w:val="000000" w:themeColor="text1"/>
        </w:rPr>
        <w:t xml:space="preserve"> A.M., Zhang R., </w:t>
      </w:r>
      <w:r w:rsidRPr="00D47CA5">
        <w:rPr>
          <w:b/>
          <w:bCs/>
          <w:color w:val="000000" w:themeColor="text1"/>
          <w:u w:val="single"/>
        </w:rPr>
        <w:t>Ament S.A</w:t>
      </w:r>
      <w:r w:rsidRPr="00D47CA5">
        <w:rPr>
          <w:bCs/>
          <w:color w:val="000000" w:themeColor="text1"/>
        </w:rPr>
        <w:t xml:space="preserve">., </w:t>
      </w:r>
      <w:proofErr w:type="spellStart"/>
      <w:r w:rsidRPr="00D47CA5">
        <w:rPr>
          <w:bCs/>
          <w:color w:val="000000" w:themeColor="text1"/>
        </w:rPr>
        <w:t>Corrada</w:t>
      </w:r>
      <w:proofErr w:type="spellEnd"/>
      <w:r w:rsidRPr="00D47CA5">
        <w:rPr>
          <w:bCs/>
          <w:color w:val="000000" w:themeColor="text1"/>
        </w:rPr>
        <w:t xml:space="preserve"> Bravo H., Chun J., </w:t>
      </w:r>
      <w:proofErr w:type="spellStart"/>
      <w:r w:rsidRPr="00D47CA5">
        <w:rPr>
          <w:bCs/>
          <w:color w:val="000000" w:themeColor="text1"/>
        </w:rPr>
        <w:t>Dobin</w:t>
      </w:r>
      <w:proofErr w:type="spellEnd"/>
      <w:r w:rsidRPr="00D47CA5">
        <w:rPr>
          <w:bCs/>
          <w:color w:val="000000" w:themeColor="text1"/>
        </w:rPr>
        <w:t xml:space="preserve"> A., Gillis J., Hertzano R., Hof P.R., </w:t>
      </w:r>
      <w:proofErr w:type="spellStart"/>
      <w:r w:rsidRPr="00D47CA5">
        <w:rPr>
          <w:bCs/>
          <w:color w:val="000000" w:themeColor="text1"/>
        </w:rPr>
        <w:t>Höllt</w:t>
      </w:r>
      <w:proofErr w:type="spellEnd"/>
      <w:r w:rsidRPr="00D47CA5">
        <w:rPr>
          <w:bCs/>
          <w:color w:val="000000" w:themeColor="text1"/>
        </w:rPr>
        <w:t xml:space="preserve"> T., Horwitz G.D., Keene C.D., </w:t>
      </w:r>
      <w:proofErr w:type="spellStart"/>
      <w:r w:rsidRPr="00D47CA5">
        <w:rPr>
          <w:bCs/>
          <w:color w:val="000000" w:themeColor="text1"/>
        </w:rPr>
        <w:t>Kharchenko</w:t>
      </w:r>
      <w:proofErr w:type="spellEnd"/>
      <w:r w:rsidRPr="00D47CA5">
        <w:rPr>
          <w:bCs/>
          <w:color w:val="000000" w:themeColor="text1"/>
        </w:rPr>
        <w:t xml:space="preserve"> P.V., Ko A.L., </w:t>
      </w:r>
      <w:proofErr w:type="spellStart"/>
      <w:r w:rsidRPr="00D47CA5">
        <w:rPr>
          <w:bCs/>
          <w:color w:val="000000" w:themeColor="text1"/>
        </w:rPr>
        <w:t>Lelieveldt</w:t>
      </w:r>
      <w:proofErr w:type="spellEnd"/>
      <w:r w:rsidRPr="00D47CA5">
        <w:rPr>
          <w:bCs/>
          <w:color w:val="000000" w:themeColor="text1"/>
        </w:rPr>
        <w:t xml:space="preserve"> B.P., Luo C., </w:t>
      </w:r>
      <w:proofErr w:type="spellStart"/>
      <w:r w:rsidRPr="00D47CA5">
        <w:rPr>
          <w:bCs/>
          <w:color w:val="000000" w:themeColor="text1"/>
        </w:rPr>
        <w:t>Mukamel</w:t>
      </w:r>
      <w:proofErr w:type="spellEnd"/>
      <w:r w:rsidRPr="00D47CA5">
        <w:rPr>
          <w:bCs/>
          <w:color w:val="000000" w:themeColor="text1"/>
        </w:rPr>
        <w:t xml:space="preserve"> E.A., </w:t>
      </w:r>
      <w:proofErr w:type="spellStart"/>
      <w:r w:rsidRPr="00D47CA5">
        <w:rPr>
          <w:bCs/>
          <w:color w:val="000000" w:themeColor="text1"/>
        </w:rPr>
        <w:t>Preissl</w:t>
      </w:r>
      <w:proofErr w:type="spellEnd"/>
      <w:r w:rsidRPr="00D47CA5">
        <w:rPr>
          <w:bCs/>
          <w:color w:val="000000" w:themeColor="text1"/>
        </w:rPr>
        <w:t xml:space="preserve"> S., Regev A., Ren B., Scheuermann R.H., Smith K., Spain W.J., White O.R., Koch C., </w:t>
      </w:r>
      <w:proofErr w:type="spellStart"/>
      <w:r w:rsidRPr="00D47CA5">
        <w:rPr>
          <w:bCs/>
          <w:color w:val="000000" w:themeColor="text1"/>
        </w:rPr>
        <w:t>Hawrylycz</w:t>
      </w:r>
      <w:proofErr w:type="spellEnd"/>
      <w:r w:rsidRPr="00D47CA5">
        <w:rPr>
          <w:bCs/>
          <w:color w:val="000000" w:themeColor="text1"/>
        </w:rPr>
        <w:t xml:space="preserve"> M., </w:t>
      </w:r>
      <w:proofErr w:type="spellStart"/>
      <w:r w:rsidRPr="00D47CA5">
        <w:rPr>
          <w:bCs/>
          <w:color w:val="000000" w:themeColor="text1"/>
        </w:rPr>
        <w:t>Tasic</w:t>
      </w:r>
      <w:proofErr w:type="spellEnd"/>
      <w:r w:rsidRPr="00D47CA5">
        <w:rPr>
          <w:bCs/>
          <w:color w:val="000000" w:themeColor="text1"/>
        </w:rPr>
        <w:t xml:space="preserve"> B., </w:t>
      </w:r>
      <w:proofErr w:type="spellStart"/>
      <w:r w:rsidRPr="00D47CA5">
        <w:rPr>
          <w:bCs/>
          <w:color w:val="000000" w:themeColor="text1"/>
        </w:rPr>
        <w:t>Macosko</w:t>
      </w:r>
      <w:proofErr w:type="spellEnd"/>
      <w:r w:rsidRPr="00D47CA5">
        <w:rPr>
          <w:bCs/>
          <w:color w:val="000000" w:themeColor="text1"/>
        </w:rPr>
        <w:t xml:space="preserve"> E.Z., </w:t>
      </w:r>
      <w:proofErr w:type="spellStart"/>
      <w:r w:rsidRPr="00D47CA5">
        <w:rPr>
          <w:bCs/>
          <w:color w:val="000000" w:themeColor="text1"/>
        </w:rPr>
        <w:t>McCarroll</w:t>
      </w:r>
      <w:proofErr w:type="spellEnd"/>
      <w:r w:rsidRPr="00D47CA5">
        <w:rPr>
          <w:bCs/>
          <w:color w:val="000000" w:themeColor="text1"/>
        </w:rPr>
        <w:t xml:space="preserve"> S.A., Ting J.T., Zeng H., Zhang K., Feng G., Ecker J.R., </w:t>
      </w:r>
      <w:proofErr w:type="spellStart"/>
      <w:r w:rsidRPr="00D47CA5">
        <w:rPr>
          <w:bCs/>
          <w:color w:val="000000" w:themeColor="text1"/>
        </w:rPr>
        <w:t>Linnarsson</w:t>
      </w:r>
      <w:proofErr w:type="spellEnd"/>
      <w:r w:rsidRPr="00D47CA5">
        <w:rPr>
          <w:bCs/>
          <w:color w:val="000000" w:themeColor="text1"/>
        </w:rPr>
        <w:t xml:space="preserve"> S., </w:t>
      </w:r>
      <w:proofErr w:type="spellStart"/>
      <w:r w:rsidRPr="00D47CA5">
        <w:rPr>
          <w:bCs/>
          <w:color w:val="000000" w:themeColor="text1"/>
        </w:rPr>
        <w:t>Lein</w:t>
      </w:r>
      <w:proofErr w:type="spellEnd"/>
      <w:r w:rsidRPr="00D47CA5">
        <w:rPr>
          <w:bCs/>
          <w:color w:val="000000" w:themeColor="text1"/>
        </w:rPr>
        <w:t xml:space="preserve"> E.S. Comparative cellular analysis of motor cortex in human, marmoset, and mouse. </w:t>
      </w:r>
      <w:r w:rsidRPr="00D47CA5">
        <w:rPr>
          <w:bCs/>
          <w:i/>
          <w:iCs/>
          <w:color w:val="000000" w:themeColor="text1"/>
        </w:rPr>
        <w:t xml:space="preserve">Nature. </w:t>
      </w:r>
      <w:r w:rsidR="00D47CA5" w:rsidRPr="00D47CA5">
        <w:rPr>
          <w:bCs/>
          <w:i/>
          <w:iCs/>
          <w:color w:val="000000" w:themeColor="text1"/>
        </w:rPr>
        <w:t>In press</w:t>
      </w:r>
      <w:r w:rsidRPr="00D47CA5">
        <w:rPr>
          <w:bCs/>
          <w:i/>
          <w:iCs/>
          <w:color w:val="000000" w:themeColor="text1"/>
        </w:rPr>
        <w:t>.</w:t>
      </w:r>
      <w:r w:rsidR="00512F24" w:rsidRPr="00D47CA5">
        <w:rPr>
          <w:bCs/>
          <w:i/>
          <w:iCs/>
          <w:color w:val="000000" w:themeColor="text1"/>
        </w:rPr>
        <w:t xml:space="preserve"> </w:t>
      </w:r>
      <w:r w:rsidR="00512F24" w:rsidRPr="00D47CA5">
        <w:rPr>
          <w:bCs/>
          <w:color w:val="000000" w:themeColor="text1"/>
        </w:rPr>
        <w:t xml:space="preserve">(Preprint: </w:t>
      </w:r>
      <w:proofErr w:type="spellStart"/>
      <w:r w:rsidR="00512F24" w:rsidRPr="00D47CA5">
        <w:rPr>
          <w:bCs/>
          <w:i/>
          <w:iCs/>
          <w:color w:val="000000" w:themeColor="text1"/>
        </w:rPr>
        <w:t>bioRxiv</w:t>
      </w:r>
      <w:proofErr w:type="spellEnd"/>
      <w:r w:rsidR="00512F24" w:rsidRPr="00D47CA5">
        <w:rPr>
          <w:bCs/>
          <w:i/>
          <w:iCs/>
          <w:color w:val="000000" w:themeColor="text1"/>
        </w:rPr>
        <w:t xml:space="preserve">. </w:t>
      </w:r>
      <w:hyperlink r:id="rId8" w:history="1">
        <w:r w:rsidR="00512F24" w:rsidRPr="00D47CA5">
          <w:rPr>
            <w:rStyle w:val="Hyperlink"/>
            <w:bCs/>
            <w:color w:val="000000" w:themeColor="text1"/>
          </w:rPr>
          <w:t>https://doi.org/10.1101/2020.03.31.016972</w:t>
        </w:r>
      </w:hyperlink>
      <w:r w:rsidR="00512F24" w:rsidRPr="00D47CA5">
        <w:rPr>
          <w:bCs/>
          <w:color w:val="000000" w:themeColor="text1"/>
        </w:rPr>
        <w:t>)</w:t>
      </w:r>
    </w:p>
    <w:p w14:paraId="68B35600" w14:textId="104B6F6A" w:rsidR="000900FE" w:rsidRDefault="009E4D27" w:rsidP="000900FE">
      <w:pPr>
        <w:numPr>
          <w:ilvl w:val="0"/>
          <w:numId w:val="3"/>
        </w:numPr>
        <w:tabs>
          <w:tab w:val="left" w:pos="720"/>
        </w:tabs>
        <w:ind w:hanging="720"/>
        <w:rPr>
          <w:bCs/>
          <w:color w:val="000000" w:themeColor="text1"/>
        </w:rPr>
      </w:pPr>
      <w:proofErr w:type="spellStart"/>
      <w:r w:rsidRPr="009A59B2">
        <w:rPr>
          <w:bCs/>
          <w:color w:val="000000" w:themeColor="text1"/>
        </w:rPr>
        <w:t>Ziffra</w:t>
      </w:r>
      <w:proofErr w:type="spellEnd"/>
      <w:r w:rsidRPr="009A59B2">
        <w:rPr>
          <w:bCs/>
          <w:color w:val="000000" w:themeColor="text1"/>
        </w:rPr>
        <w:t xml:space="preserve"> R.S., Kim C.N., </w:t>
      </w:r>
      <w:proofErr w:type="spellStart"/>
      <w:r w:rsidRPr="009A59B2">
        <w:rPr>
          <w:bCs/>
          <w:color w:val="000000" w:themeColor="text1"/>
        </w:rPr>
        <w:t>Wilfert</w:t>
      </w:r>
      <w:proofErr w:type="spellEnd"/>
      <w:r w:rsidRPr="009A59B2">
        <w:rPr>
          <w:bCs/>
          <w:color w:val="000000" w:themeColor="text1"/>
        </w:rPr>
        <w:t xml:space="preserve"> A., Turner T.N., </w:t>
      </w:r>
      <w:proofErr w:type="spellStart"/>
      <w:r w:rsidRPr="009A59B2">
        <w:rPr>
          <w:bCs/>
          <w:color w:val="000000" w:themeColor="text1"/>
        </w:rPr>
        <w:t>Haeussler</w:t>
      </w:r>
      <w:proofErr w:type="spellEnd"/>
      <w:r w:rsidRPr="009A59B2">
        <w:rPr>
          <w:bCs/>
          <w:color w:val="000000" w:themeColor="text1"/>
        </w:rPr>
        <w:t xml:space="preserve"> M., Casella A.M., </w:t>
      </w:r>
      <w:proofErr w:type="spellStart"/>
      <w:r w:rsidRPr="009A59B2">
        <w:rPr>
          <w:bCs/>
          <w:color w:val="000000" w:themeColor="text1"/>
        </w:rPr>
        <w:t>Przytycki</w:t>
      </w:r>
      <w:proofErr w:type="spellEnd"/>
      <w:r w:rsidRPr="009A59B2">
        <w:rPr>
          <w:bCs/>
          <w:color w:val="000000" w:themeColor="text1"/>
        </w:rPr>
        <w:t xml:space="preserve"> P.F., </w:t>
      </w:r>
      <w:proofErr w:type="spellStart"/>
      <w:r w:rsidRPr="009A59B2">
        <w:rPr>
          <w:bCs/>
          <w:color w:val="000000" w:themeColor="text1"/>
        </w:rPr>
        <w:t>Kreimer</w:t>
      </w:r>
      <w:proofErr w:type="spellEnd"/>
      <w:r w:rsidRPr="009A59B2">
        <w:rPr>
          <w:bCs/>
          <w:color w:val="000000" w:themeColor="text1"/>
        </w:rPr>
        <w:t xml:space="preserve"> A., Pollard K.S., </w:t>
      </w:r>
      <w:r w:rsidRPr="009A59B2">
        <w:rPr>
          <w:b/>
          <w:color w:val="000000" w:themeColor="text1"/>
        </w:rPr>
        <w:t>Ament S.A.,</w:t>
      </w:r>
      <w:r w:rsidRPr="009A59B2">
        <w:rPr>
          <w:bCs/>
          <w:color w:val="000000" w:themeColor="text1"/>
        </w:rPr>
        <w:t xml:space="preserve"> Eichler E.E., </w:t>
      </w:r>
      <w:proofErr w:type="spellStart"/>
      <w:r w:rsidRPr="009A59B2">
        <w:rPr>
          <w:bCs/>
          <w:color w:val="000000" w:themeColor="text1"/>
        </w:rPr>
        <w:t>Ahituv</w:t>
      </w:r>
      <w:proofErr w:type="spellEnd"/>
      <w:r w:rsidRPr="009A59B2">
        <w:rPr>
          <w:bCs/>
          <w:color w:val="000000" w:themeColor="text1"/>
        </w:rPr>
        <w:t xml:space="preserve"> N., Nowakowski T.J. Single cell epigenomic atlas of the developing human brain and organoids. </w:t>
      </w:r>
      <w:r w:rsidRPr="009A59B2">
        <w:rPr>
          <w:bCs/>
          <w:i/>
          <w:iCs/>
          <w:color w:val="000000" w:themeColor="text1"/>
        </w:rPr>
        <w:t xml:space="preserve">Nature. </w:t>
      </w:r>
      <w:r w:rsidR="00D47CA5">
        <w:rPr>
          <w:bCs/>
          <w:i/>
          <w:iCs/>
          <w:color w:val="000000" w:themeColor="text1"/>
        </w:rPr>
        <w:t>In press</w:t>
      </w:r>
      <w:r w:rsidRPr="009A59B2">
        <w:rPr>
          <w:bCs/>
          <w:i/>
          <w:iCs/>
          <w:color w:val="000000" w:themeColor="text1"/>
        </w:rPr>
        <w:t>.</w:t>
      </w:r>
    </w:p>
    <w:p w14:paraId="4A7FCC4B" w14:textId="5C8DBB55" w:rsidR="000900FE" w:rsidRPr="000900FE" w:rsidRDefault="000900FE" w:rsidP="000900FE">
      <w:pPr>
        <w:numPr>
          <w:ilvl w:val="0"/>
          <w:numId w:val="3"/>
        </w:numPr>
        <w:tabs>
          <w:tab w:val="left" w:pos="720"/>
        </w:tabs>
        <w:ind w:hanging="720"/>
        <w:rPr>
          <w:bCs/>
          <w:color w:val="000000" w:themeColor="text1"/>
        </w:rPr>
      </w:pPr>
      <w:r w:rsidRPr="000900FE">
        <w:rPr>
          <w:bCs/>
          <w:color w:val="000000" w:themeColor="text1"/>
        </w:rPr>
        <w:t xml:space="preserve">Adkins R.S. et al. (along with the BRAIN Initiative Cell Census Network, including </w:t>
      </w:r>
      <w:r w:rsidRPr="000900FE">
        <w:rPr>
          <w:b/>
          <w:color w:val="000000" w:themeColor="text1"/>
        </w:rPr>
        <w:t>Ament S.A.).</w:t>
      </w:r>
      <w:r w:rsidRPr="000900FE">
        <w:rPr>
          <w:bCs/>
          <w:color w:val="000000" w:themeColor="text1"/>
        </w:rPr>
        <w:t xml:space="preserve"> A multimodal cell census and atlas of the mammalian primary motor cortex. </w:t>
      </w:r>
      <w:r w:rsidRPr="000900FE">
        <w:rPr>
          <w:bCs/>
          <w:i/>
          <w:iCs/>
          <w:color w:val="000000" w:themeColor="text1"/>
        </w:rPr>
        <w:t xml:space="preserve">Nature. </w:t>
      </w:r>
      <w:r w:rsidR="00D47CA5">
        <w:rPr>
          <w:bCs/>
          <w:i/>
          <w:iCs/>
          <w:color w:val="000000" w:themeColor="text1"/>
        </w:rPr>
        <w:t>In press</w:t>
      </w:r>
      <w:r w:rsidRPr="000900FE">
        <w:rPr>
          <w:bCs/>
          <w:i/>
          <w:iCs/>
          <w:color w:val="000000" w:themeColor="text1"/>
        </w:rPr>
        <w:t>.</w:t>
      </w:r>
    </w:p>
    <w:p w14:paraId="7E4E5C01" w14:textId="673007D7" w:rsidR="00D343F5" w:rsidRDefault="000900FE" w:rsidP="00D343F5">
      <w:pPr>
        <w:numPr>
          <w:ilvl w:val="0"/>
          <w:numId w:val="3"/>
        </w:numPr>
        <w:tabs>
          <w:tab w:val="left" w:pos="720"/>
        </w:tabs>
        <w:ind w:hanging="720"/>
        <w:rPr>
          <w:bCs/>
          <w:color w:val="000000" w:themeColor="text1"/>
        </w:rPr>
      </w:pPr>
      <w:r w:rsidRPr="009A59B2">
        <w:rPr>
          <w:bCs/>
          <w:color w:val="000000" w:themeColor="text1"/>
        </w:rPr>
        <w:t xml:space="preserve">Yao Z.*, Liu H.*, </w:t>
      </w:r>
      <w:proofErr w:type="spellStart"/>
      <w:r w:rsidRPr="009A59B2">
        <w:rPr>
          <w:bCs/>
          <w:color w:val="000000" w:themeColor="text1"/>
        </w:rPr>
        <w:t>Xie</w:t>
      </w:r>
      <w:proofErr w:type="spellEnd"/>
      <w:r w:rsidRPr="009A59B2">
        <w:rPr>
          <w:bCs/>
          <w:color w:val="000000" w:themeColor="text1"/>
        </w:rPr>
        <w:t xml:space="preserve"> F.*, Fischer S.*, et al (along with the BRAIN Initiative Cell Census Network, including </w:t>
      </w:r>
      <w:r w:rsidRPr="009A59B2">
        <w:rPr>
          <w:b/>
          <w:color w:val="000000" w:themeColor="text1"/>
        </w:rPr>
        <w:t>Ament S.A.)</w:t>
      </w:r>
      <w:r w:rsidRPr="009A59B2">
        <w:rPr>
          <w:bCs/>
          <w:color w:val="000000" w:themeColor="text1"/>
        </w:rPr>
        <w:t>. An integrated transcriptomic and epigenomic atlas of mouse primary motor cortex cell types.</w:t>
      </w:r>
      <w:r>
        <w:rPr>
          <w:bCs/>
          <w:color w:val="000000" w:themeColor="text1"/>
        </w:rPr>
        <w:t xml:space="preserve"> </w:t>
      </w:r>
      <w:r>
        <w:rPr>
          <w:bCs/>
          <w:i/>
          <w:iCs/>
          <w:color w:val="000000" w:themeColor="text1"/>
        </w:rPr>
        <w:t xml:space="preserve">Nature. </w:t>
      </w:r>
      <w:r w:rsidR="00D47CA5">
        <w:rPr>
          <w:bCs/>
          <w:i/>
          <w:iCs/>
          <w:color w:val="000000" w:themeColor="text1"/>
        </w:rPr>
        <w:t>In press</w:t>
      </w:r>
      <w:r>
        <w:rPr>
          <w:bCs/>
          <w:i/>
          <w:iCs/>
          <w:color w:val="000000" w:themeColor="text1"/>
        </w:rPr>
        <w:t>.</w:t>
      </w:r>
    </w:p>
    <w:p w14:paraId="62D18F09" w14:textId="0EEA46E6" w:rsidR="008B2606" w:rsidRDefault="008B2606" w:rsidP="00E128AA">
      <w:pPr>
        <w:tabs>
          <w:tab w:val="left" w:pos="360"/>
          <w:tab w:val="left" w:pos="2160"/>
        </w:tabs>
        <w:rPr>
          <w:b/>
          <w:bCs/>
          <w:color w:val="000000" w:themeColor="text1"/>
        </w:rPr>
      </w:pPr>
    </w:p>
    <w:p w14:paraId="60EF7C8D" w14:textId="77777777" w:rsidR="00DD1751" w:rsidRPr="009A59B2" w:rsidRDefault="00DD1751" w:rsidP="00DD1751">
      <w:pPr>
        <w:rPr>
          <w:b/>
          <w:bCs/>
          <w:color w:val="000000" w:themeColor="text1"/>
          <w:u w:val="single"/>
        </w:rPr>
      </w:pPr>
      <w:r w:rsidRPr="009A59B2">
        <w:rPr>
          <w:b/>
          <w:bCs/>
          <w:color w:val="000000" w:themeColor="text1"/>
          <w:u w:val="single"/>
        </w:rPr>
        <w:t>Submitted or In-Revision Peer-reviewed journal articles</w:t>
      </w:r>
    </w:p>
    <w:p w14:paraId="5E8A18AB" w14:textId="77777777" w:rsidR="00DD1751" w:rsidRPr="009A59B2" w:rsidRDefault="00DD1751" w:rsidP="00DD1751">
      <w:pPr>
        <w:tabs>
          <w:tab w:val="left" w:pos="720"/>
        </w:tabs>
        <w:rPr>
          <w:color w:val="000000" w:themeColor="text1"/>
        </w:rPr>
      </w:pPr>
    </w:p>
    <w:p w14:paraId="57D80A82" w14:textId="20132A72" w:rsidR="005B17F6" w:rsidRPr="000D0841" w:rsidRDefault="005B17F6" w:rsidP="005B17F6">
      <w:pPr>
        <w:pStyle w:val="ListParagraph"/>
        <w:numPr>
          <w:ilvl w:val="0"/>
          <w:numId w:val="24"/>
        </w:numPr>
        <w:tabs>
          <w:tab w:val="left" w:pos="720"/>
        </w:tabs>
        <w:ind w:left="720" w:hanging="630"/>
        <w:rPr>
          <w:bCs/>
          <w:i/>
          <w:color w:val="000000" w:themeColor="text1"/>
        </w:rPr>
      </w:pPr>
      <w:r w:rsidRPr="005B17F6">
        <w:rPr>
          <w:bCs/>
          <w:color w:val="000000" w:themeColor="text1"/>
        </w:rPr>
        <w:lastRenderedPageBreak/>
        <w:t xml:space="preserve">Pearl J.R.*, Shetty A.C.*, Cantle J.P., </w:t>
      </w:r>
      <w:proofErr w:type="spellStart"/>
      <w:r w:rsidRPr="005B17F6">
        <w:rPr>
          <w:bCs/>
          <w:color w:val="000000" w:themeColor="text1"/>
        </w:rPr>
        <w:t>Bergey</w:t>
      </w:r>
      <w:proofErr w:type="spellEnd"/>
      <w:r w:rsidRPr="005B17F6">
        <w:rPr>
          <w:bCs/>
          <w:color w:val="000000" w:themeColor="text1"/>
        </w:rPr>
        <w:t xml:space="preserve"> D.E., Bragg R.M., Coffey S.R., </w:t>
      </w:r>
      <w:proofErr w:type="spellStart"/>
      <w:r w:rsidRPr="005B17F6">
        <w:rPr>
          <w:bCs/>
          <w:color w:val="000000" w:themeColor="text1"/>
        </w:rPr>
        <w:t>Kordasiewicz</w:t>
      </w:r>
      <w:proofErr w:type="spellEnd"/>
      <w:r w:rsidRPr="005B17F6">
        <w:rPr>
          <w:bCs/>
          <w:color w:val="000000" w:themeColor="text1"/>
        </w:rPr>
        <w:t xml:space="preserve"> H.B., Hood L., Price N.D., </w:t>
      </w:r>
      <w:r w:rsidRPr="005B17F6">
        <w:rPr>
          <w:b/>
          <w:color w:val="000000" w:themeColor="text1"/>
        </w:rPr>
        <w:t>Ament S.A.</w:t>
      </w:r>
      <w:r>
        <w:rPr>
          <w:b/>
          <w:color w:val="000000" w:themeColor="text1"/>
        </w:rPr>
        <w:t>#</w:t>
      </w:r>
      <w:r w:rsidRPr="005B17F6">
        <w:rPr>
          <w:b/>
          <w:color w:val="000000" w:themeColor="text1"/>
        </w:rPr>
        <w:t>,</w:t>
      </w:r>
      <w:r w:rsidRPr="005B17F6">
        <w:rPr>
          <w:bCs/>
          <w:color w:val="000000" w:themeColor="text1"/>
        </w:rPr>
        <w:t xml:space="preserve"> Carroll J.B.</w:t>
      </w:r>
      <w:r>
        <w:rPr>
          <w:bCs/>
          <w:color w:val="000000" w:themeColor="text1"/>
        </w:rPr>
        <w:t>#</w:t>
      </w:r>
      <w:r w:rsidRPr="005B17F6">
        <w:rPr>
          <w:bCs/>
          <w:color w:val="000000" w:themeColor="text1"/>
        </w:rPr>
        <w:t xml:space="preserve">. Altered Huntingtin-chromatin interactions predict transcriptional and epigenetic changes in Huntington’s disease. </w:t>
      </w:r>
      <w:proofErr w:type="spellStart"/>
      <w:r w:rsidRPr="005B17F6">
        <w:rPr>
          <w:bCs/>
          <w:i/>
          <w:color w:val="000000" w:themeColor="text1"/>
        </w:rPr>
        <w:t>iScience</w:t>
      </w:r>
      <w:proofErr w:type="spellEnd"/>
      <w:r w:rsidRPr="005B17F6">
        <w:rPr>
          <w:bCs/>
          <w:i/>
          <w:color w:val="000000" w:themeColor="text1"/>
        </w:rPr>
        <w:t>.</w:t>
      </w:r>
      <w:r w:rsidR="004A0998">
        <w:rPr>
          <w:bCs/>
          <w:i/>
          <w:color w:val="000000" w:themeColor="text1"/>
        </w:rPr>
        <w:t xml:space="preserve"> In revision.</w:t>
      </w:r>
    </w:p>
    <w:p w14:paraId="5FE90170" w14:textId="5795D30E" w:rsidR="000D0841" w:rsidRDefault="000D0841" w:rsidP="005B17F6">
      <w:pPr>
        <w:pStyle w:val="ListParagraph"/>
        <w:numPr>
          <w:ilvl w:val="0"/>
          <w:numId w:val="24"/>
        </w:numPr>
        <w:tabs>
          <w:tab w:val="left" w:pos="720"/>
        </w:tabs>
        <w:ind w:left="720" w:hanging="630"/>
        <w:rPr>
          <w:bCs/>
          <w:iCs/>
          <w:color w:val="000000" w:themeColor="text1"/>
        </w:rPr>
      </w:pPr>
      <w:proofErr w:type="spellStart"/>
      <w:r w:rsidRPr="000D0841">
        <w:rPr>
          <w:bCs/>
          <w:iCs/>
          <w:color w:val="000000" w:themeColor="text1"/>
        </w:rPr>
        <w:t>Hasin</w:t>
      </w:r>
      <w:proofErr w:type="spellEnd"/>
      <w:r w:rsidRPr="000D0841">
        <w:rPr>
          <w:bCs/>
          <w:iCs/>
          <w:color w:val="000000" w:themeColor="text1"/>
        </w:rPr>
        <w:t xml:space="preserve"> </w:t>
      </w:r>
      <w:r>
        <w:rPr>
          <w:bCs/>
          <w:iCs/>
          <w:color w:val="000000" w:themeColor="text1"/>
        </w:rPr>
        <w:t>N.</w:t>
      </w:r>
      <w:r w:rsidRPr="000D0841">
        <w:rPr>
          <w:bCs/>
          <w:iCs/>
          <w:color w:val="000000" w:themeColor="text1"/>
        </w:rPr>
        <w:t xml:space="preserve">, Riggs </w:t>
      </w:r>
      <w:r>
        <w:rPr>
          <w:bCs/>
          <w:iCs/>
          <w:color w:val="000000" w:themeColor="text1"/>
        </w:rPr>
        <w:t>L.M.</w:t>
      </w:r>
      <w:r w:rsidRPr="000D0841">
        <w:rPr>
          <w:bCs/>
          <w:iCs/>
          <w:color w:val="000000" w:themeColor="text1"/>
        </w:rPr>
        <w:t xml:space="preserve">, </w:t>
      </w:r>
      <w:proofErr w:type="spellStart"/>
      <w:r w:rsidRPr="000D0841">
        <w:rPr>
          <w:bCs/>
          <w:iCs/>
          <w:color w:val="000000" w:themeColor="text1"/>
        </w:rPr>
        <w:t>Shekhtman</w:t>
      </w:r>
      <w:proofErr w:type="spellEnd"/>
      <w:r w:rsidRPr="000D0841">
        <w:rPr>
          <w:bCs/>
          <w:iCs/>
          <w:color w:val="000000" w:themeColor="text1"/>
        </w:rPr>
        <w:t xml:space="preserve"> </w:t>
      </w:r>
      <w:r>
        <w:rPr>
          <w:bCs/>
          <w:iCs/>
          <w:color w:val="000000" w:themeColor="text1"/>
        </w:rPr>
        <w:t>T.</w:t>
      </w:r>
      <w:r w:rsidRPr="000D0841">
        <w:rPr>
          <w:bCs/>
          <w:iCs/>
          <w:color w:val="000000" w:themeColor="text1"/>
        </w:rPr>
        <w:t xml:space="preserve">, Ashworth </w:t>
      </w:r>
      <w:r>
        <w:rPr>
          <w:bCs/>
          <w:iCs/>
          <w:color w:val="000000" w:themeColor="text1"/>
        </w:rPr>
        <w:t>J.</w:t>
      </w:r>
      <w:r w:rsidRPr="000D0841">
        <w:rPr>
          <w:bCs/>
          <w:iCs/>
          <w:color w:val="000000" w:themeColor="text1"/>
        </w:rPr>
        <w:t xml:space="preserve">, Lease </w:t>
      </w:r>
      <w:r>
        <w:rPr>
          <w:bCs/>
          <w:iCs/>
          <w:color w:val="000000" w:themeColor="text1"/>
        </w:rPr>
        <w:t>R.</w:t>
      </w:r>
      <w:r w:rsidRPr="000D0841">
        <w:rPr>
          <w:bCs/>
          <w:iCs/>
          <w:color w:val="000000" w:themeColor="text1"/>
        </w:rPr>
        <w:t xml:space="preserve">, </w:t>
      </w:r>
      <w:proofErr w:type="spellStart"/>
      <w:r w:rsidRPr="000D0841">
        <w:rPr>
          <w:bCs/>
          <w:iCs/>
          <w:color w:val="000000" w:themeColor="text1"/>
        </w:rPr>
        <w:t>Oshone</w:t>
      </w:r>
      <w:proofErr w:type="spellEnd"/>
      <w:r w:rsidRPr="000D0841">
        <w:rPr>
          <w:bCs/>
          <w:iCs/>
          <w:color w:val="000000" w:themeColor="text1"/>
        </w:rPr>
        <w:t xml:space="preserve"> </w:t>
      </w:r>
      <w:r>
        <w:rPr>
          <w:bCs/>
          <w:iCs/>
          <w:color w:val="000000" w:themeColor="text1"/>
        </w:rPr>
        <w:t>R.T.</w:t>
      </w:r>
      <w:r w:rsidRPr="000D0841">
        <w:rPr>
          <w:bCs/>
          <w:iCs/>
          <w:color w:val="000000" w:themeColor="text1"/>
        </w:rPr>
        <w:t xml:space="preserve">, Humphries </w:t>
      </w:r>
      <w:r>
        <w:rPr>
          <w:bCs/>
          <w:iCs/>
          <w:color w:val="000000" w:themeColor="text1"/>
        </w:rPr>
        <w:t>E.M.</w:t>
      </w:r>
      <w:r w:rsidRPr="000D0841">
        <w:rPr>
          <w:bCs/>
          <w:iCs/>
          <w:color w:val="000000" w:themeColor="text1"/>
        </w:rPr>
        <w:t xml:space="preserve">, </w:t>
      </w:r>
      <w:proofErr w:type="spellStart"/>
      <w:r w:rsidRPr="000D0841">
        <w:rPr>
          <w:bCs/>
          <w:iCs/>
          <w:color w:val="000000" w:themeColor="text1"/>
        </w:rPr>
        <w:t>Badner</w:t>
      </w:r>
      <w:proofErr w:type="spellEnd"/>
      <w:r w:rsidRPr="000D0841">
        <w:rPr>
          <w:bCs/>
          <w:iCs/>
          <w:color w:val="000000" w:themeColor="text1"/>
        </w:rPr>
        <w:t xml:space="preserve"> </w:t>
      </w:r>
      <w:r>
        <w:rPr>
          <w:bCs/>
          <w:iCs/>
          <w:color w:val="000000" w:themeColor="text1"/>
        </w:rPr>
        <w:t>J.A.</w:t>
      </w:r>
      <w:r w:rsidRPr="000D0841">
        <w:rPr>
          <w:bCs/>
          <w:iCs/>
          <w:color w:val="000000" w:themeColor="text1"/>
        </w:rPr>
        <w:t>, Thompson</w:t>
      </w:r>
      <w:r>
        <w:rPr>
          <w:bCs/>
          <w:iCs/>
          <w:color w:val="000000" w:themeColor="text1"/>
        </w:rPr>
        <w:t xml:space="preserve"> P.A.</w:t>
      </w:r>
      <w:r w:rsidRPr="000D0841">
        <w:rPr>
          <w:bCs/>
          <w:iCs/>
          <w:color w:val="000000" w:themeColor="text1"/>
        </w:rPr>
        <w:t xml:space="preserve">, </w:t>
      </w:r>
      <w:proofErr w:type="spellStart"/>
      <w:r w:rsidRPr="000D0841">
        <w:rPr>
          <w:bCs/>
          <w:iCs/>
          <w:color w:val="000000" w:themeColor="text1"/>
        </w:rPr>
        <w:t>Glahn</w:t>
      </w:r>
      <w:proofErr w:type="spellEnd"/>
      <w:r w:rsidRPr="000D0841">
        <w:rPr>
          <w:bCs/>
          <w:iCs/>
          <w:color w:val="000000" w:themeColor="text1"/>
        </w:rPr>
        <w:t xml:space="preserve"> </w:t>
      </w:r>
      <w:r>
        <w:rPr>
          <w:bCs/>
          <w:iCs/>
          <w:color w:val="000000" w:themeColor="text1"/>
        </w:rPr>
        <w:t>D.C.</w:t>
      </w:r>
      <w:r w:rsidRPr="000D0841">
        <w:rPr>
          <w:bCs/>
          <w:iCs/>
          <w:color w:val="000000" w:themeColor="text1"/>
        </w:rPr>
        <w:t xml:space="preserve">, Craig </w:t>
      </w:r>
      <w:r>
        <w:rPr>
          <w:bCs/>
          <w:iCs/>
          <w:color w:val="000000" w:themeColor="text1"/>
        </w:rPr>
        <w:t>D.W.</w:t>
      </w:r>
      <w:r w:rsidRPr="000D0841">
        <w:rPr>
          <w:bCs/>
          <w:iCs/>
          <w:color w:val="000000" w:themeColor="text1"/>
        </w:rPr>
        <w:t xml:space="preserve">, </w:t>
      </w:r>
      <w:proofErr w:type="spellStart"/>
      <w:r w:rsidRPr="000D0841">
        <w:rPr>
          <w:bCs/>
          <w:iCs/>
          <w:color w:val="000000" w:themeColor="text1"/>
        </w:rPr>
        <w:t>Edenberg</w:t>
      </w:r>
      <w:proofErr w:type="spellEnd"/>
      <w:r w:rsidRPr="000D0841">
        <w:rPr>
          <w:bCs/>
          <w:iCs/>
          <w:color w:val="000000" w:themeColor="text1"/>
        </w:rPr>
        <w:t xml:space="preserve"> </w:t>
      </w:r>
      <w:r>
        <w:rPr>
          <w:bCs/>
          <w:iCs/>
          <w:color w:val="000000" w:themeColor="text1"/>
        </w:rPr>
        <w:t>H.J.</w:t>
      </w:r>
      <w:r w:rsidRPr="000D0841">
        <w:rPr>
          <w:bCs/>
          <w:iCs/>
          <w:color w:val="000000" w:themeColor="text1"/>
        </w:rPr>
        <w:t xml:space="preserve">, Gershon </w:t>
      </w:r>
      <w:r>
        <w:rPr>
          <w:bCs/>
          <w:iCs/>
          <w:color w:val="000000" w:themeColor="text1"/>
        </w:rPr>
        <w:t>E.S.</w:t>
      </w:r>
      <w:r w:rsidRPr="000D0841">
        <w:rPr>
          <w:bCs/>
          <w:iCs/>
          <w:color w:val="000000" w:themeColor="text1"/>
        </w:rPr>
        <w:t xml:space="preserve">, McMahon </w:t>
      </w:r>
      <w:r>
        <w:rPr>
          <w:bCs/>
          <w:iCs/>
          <w:color w:val="000000" w:themeColor="text1"/>
        </w:rPr>
        <w:t>F.J.</w:t>
      </w:r>
      <w:r w:rsidRPr="000D0841">
        <w:rPr>
          <w:bCs/>
          <w:iCs/>
          <w:color w:val="000000" w:themeColor="text1"/>
        </w:rPr>
        <w:t xml:space="preserve">, </w:t>
      </w:r>
      <w:proofErr w:type="spellStart"/>
      <w:r w:rsidRPr="000D0841">
        <w:rPr>
          <w:bCs/>
          <w:iCs/>
          <w:color w:val="000000" w:themeColor="text1"/>
        </w:rPr>
        <w:t>Nurnberger</w:t>
      </w:r>
      <w:proofErr w:type="spellEnd"/>
      <w:r w:rsidRPr="000D0841">
        <w:rPr>
          <w:bCs/>
          <w:iCs/>
          <w:color w:val="000000" w:themeColor="text1"/>
        </w:rPr>
        <w:t xml:space="preserve"> </w:t>
      </w:r>
      <w:r>
        <w:rPr>
          <w:bCs/>
          <w:iCs/>
          <w:color w:val="000000" w:themeColor="text1"/>
        </w:rPr>
        <w:t>J.I.</w:t>
      </w:r>
      <w:r w:rsidRPr="000D0841">
        <w:rPr>
          <w:bCs/>
          <w:iCs/>
          <w:color w:val="000000" w:themeColor="text1"/>
        </w:rPr>
        <w:t xml:space="preserve">, </w:t>
      </w:r>
      <w:proofErr w:type="spellStart"/>
      <w:r w:rsidRPr="000D0841">
        <w:rPr>
          <w:bCs/>
          <w:iCs/>
          <w:color w:val="000000" w:themeColor="text1"/>
        </w:rPr>
        <w:t>Zandi</w:t>
      </w:r>
      <w:proofErr w:type="spellEnd"/>
      <w:r w:rsidRPr="000D0841">
        <w:rPr>
          <w:bCs/>
          <w:iCs/>
          <w:color w:val="000000" w:themeColor="text1"/>
        </w:rPr>
        <w:t xml:space="preserve"> </w:t>
      </w:r>
      <w:r>
        <w:rPr>
          <w:bCs/>
          <w:iCs/>
          <w:color w:val="000000" w:themeColor="text1"/>
        </w:rPr>
        <w:t>P.P.</w:t>
      </w:r>
      <w:r w:rsidRPr="000D0841">
        <w:rPr>
          <w:bCs/>
          <w:iCs/>
          <w:color w:val="000000" w:themeColor="text1"/>
        </w:rPr>
        <w:t xml:space="preserve">, </w:t>
      </w:r>
      <w:proofErr w:type="spellStart"/>
      <w:r w:rsidRPr="000D0841">
        <w:rPr>
          <w:bCs/>
          <w:iCs/>
          <w:color w:val="000000" w:themeColor="text1"/>
        </w:rPr>
        <w:t>Kelsoe</w:t>
      </w:r>
      <w:proofErr w:type="spellEnd"/>
      <w:r>
        <w:rPr>
          <w:bCs/>
          <w:iCs/>
          <w:color w:val="000000" w:themeColor="text1"/>
        </w:rPr>
        <w:t xml:space="preserve"> J.R.</w:t>
      </w:r>
      <w:r w:rsidRPr="000D0841">
        <w:rPr>
          <w:bCs/>
          <w:iCs/>
          <w:color w:val="000000" w:themeColor="text1"/>
        </w:rPr>
        <w:t xml:space="preserve">, Roach </w:t>
      </w:r>
      <w:r>
        <w:rPr>
          <w:bCs/>
          <w:iCs/>
          <w:color w:val="000000" w:themeColor="text1"/>
        </w:rPr>
        <w:t>J.C.</w:t>
      </w:r>
      <w:r w:rsidRPr="000D0841">
        <w:rPr>
          <w:bCs/>
          <w:iCs/>
          <w:color w:val="000000" w:themeColor="text1"/>
        </w:rPr>
        <w:t xml:space="preserve">, Gould </w:t>
      </w:r>
      <w:r>
        <w:rPr>
          <w:bCs/>
          <w:iCs/>
          <w:color w:val="000000" w:themeColor="text1"/>
        </w:rPr>
        <w:t>T.D.</w:t>
      </w:r>
      <w:r w:rsidRPr="000D0841">
        <w:rPr>
          <w:bCs/>
          <w:iCs/>
          <w:color w:val="000000" w:themeColor="text1"/>
        </w:rPr>
        <w:t xml:space="preserve">, </w:t>
      </w:r>
      <w:r w:rsidRPr="000D0841">
        <w:rPr>
          <w:b/>
          <w:iCs/>
          <w:color w:val="000000" w:themeColor="text1"/>
        </w:rPr>
        <w:t>Ament S.A.</w:t>
      </w:r>
      <w:r>
        <w:rPr>
          <w:b/>
          <w:iCs/>
          <w:color w:val="000000" w:themeColor="text1"/>
        </w:rPr>
        <w:t xml:space="preserve"> </w:t>
      </w:r>
      <w:r w:rsidR="00925AC4">
        <w:rPr>
          <w:bCs/>
          <w:iCs/>
          <w:color w:val="000000" w:themeColor="text1"/>
        </w:rPr>
        <w:t>Rare variants</w:t>
      </w:r>
      <w:r w:rsidRPr="000D0841">
        <w:rPr>
          <w:bCs/>
          <w:iCs/>
          <w:color w:val="000000" w:themeColor="text1"/>
        </w:rPr>
        <w:t xml:space="preserve"> implicate NMDA receptor signaling and cerebellar gene networks in risk for bipolar disorder</w:t>
      </w:r>
      <w:r>
        <w:rPr>
          <w:bCs/>
          <w:iCs/>
          <w:color w:val="000000" w:themeColor="text1"/>
        </w:rPr>
        <w:t xml:space="preserve">. </w:t>
      </w:r>
      <w:r w:rsidR="009E5902">
        <w:rPr>
          <w:bCs/>
          <w:i/>
          <w:color w:val="000000" w:themeColor="text1"/>
        </w:rPr>
        <w:t>Mol Psychiatry</w:t>
      </w:r>
      <w:r>
        <w:rPr>
          <w:bCs/>
          <w:i/>
          <w:color w:val="000000" w:themeColor="text1"/>
        </w:rPr>
        <w:t xml:space="preserve">. </w:t>
      </w:r>
      <w:r w:rsidR="00174AF2">
        <w:rPr>
          <w:bCs/>
          <w:i/>
          <w:color w:val="000000" w:themeColor="text1"/>
        </w:rPr>
        <w:t xml:space="preserve">In </w:t>
      </w:r>
      <w:r w:rsidR="004A0998">
        <w:rPr>
          <w:bCs/>
          <w:i/>
          <w:color w:val="000000" w:themeColor="text1"/>
        </w:rPr>
        <w:t>revision</w:t>
      </w:r>
      <w:r>
        <w:rPr>
          <w:bCs/>
          <w:i/>
          <w:color w:val="000000" w:themeColor="text1"/>
        </w:rPr>
        <w:t>.</w:t>
      </w:r>
    </w:p>
    <w:p w14:paraId="11A8FFB5" w14:textId="7A0E4732" w:rsidR="00E0416F" w:rsidRDefault="00E0416F" w:rsidP="005B17F6">
      <w:pPr>
        <w:pStyle w:val="ListParagraph"/>
        <w:numPr>
          <w:ilvl w:val="0"/>
          <w:numId w:val="24"/>
        </w:numPr>
        <w:tabs>
          <w:tab w:val="left" w:pos="720"/>
        </w:tabs>
        <w:ind w:left="720" w:hanging="630"/>
        <w:rPr>
          <w:bCs/>
          <w:iCs/>
          <w:color w:val="000000" w:themeColor="text1"/>
        </w:rPr>
      </w:pPr>
      <w:r>
        <w:rPr>
          <w:bCs/>
          <w:iCs/>
          <w:color w:val="000000" w:themeColor="text1"/>
        </w:rPr>
        <w:t xml:space="preserve">Casella A.M., </w:t>
      </w:r>
      <w:proofErr w:type="spellStart"/>
      <w:r>
        <w:rPr>
          <w:bCs/>
          <w:iCs/>
          <w:color w:val="000000" w:themeColor="text1"/>
        </w:rPr>
        <w:t>Colantuoni</w:t>
      </w:r>
      <w:proofErr w:type="spellEnd"/>
      <w:r>
        <w:rPr>
          <w:bCs/>
          <w:iCs/>
          <w:color w:val="000000" w:themeColor="text1"/>
        </w:rPr>
        <w:t xml:space="preserve"> C., </w:t>
      </w:r>
      <w:r w:rsidRPr="00F93D56">
        <w:rPr>
          <w:b/>
          <w:iCs/>
          <w:color w:val="000000" w:themeColor="text1"/>
        </w:rPr>
        <w:t>Ament S.A.</w:t>
      </w:r>
      <w:r>
        <w:rPr>
          <w:bCs/>
          <w:iCs/>
          <w:color w:val="000000" w:themeColor="text1"/>
        </w:rPr>
        <w:t xml:space="preserve"> </w:t>
      </w:r>
      <w:r w:rsidRPr="00E0416F">
        <w:rPr>
          <w:bCs/>
          <w:iCs/>
          <w:color w:val="000000" w:themeColor="text1"/>
        </w:rPr>
        <w:t>Regulome-wide association study identifies enhancer properties associated with risk for schizophrenia</w:t>
      </w:r>
      <w:r>
        <w:rPr>
          <w:bCs/>
          <w:iCs/>
          <w:color w:val="000000" w:themeColor="text1"/>
        </w:rPr>
        <w:t xml:space="preserve">. </w:t>
      </w:r>
      <w:proofErr w:type="spellStart"/>
      <w:r>
        <w:rPr>
          <w:bCs/>
          <w:i/>
          <w:color w:val="000000" w:themeColor="text1"/>
        </w:rPr>
        <w:t>PLoS</w:t>
      </w:r>
      <w:proofErr w:type="spellEnd"/>
      <w:r>
        <w:rPr>
          <w:bCs/>
          <w:i/>
          <w:color w:val="000000" w:themeColor="text1"/>
        </w:rPr>
        <w:t xml:space="preserve"> </w:t>
      </w:r>
      <w:r w:rsidR="00925AC4">
        <w:rPr>
          <w:bCs/>
          <w:i/>
          <w:color w:val="000000" w:themeColor="text1"/>
        </w:rPr>
        <w:t>Comp Biol</w:t>
      </w:r>
      <w:r>
        <w:rPr>
          <w:bCs/>
          <w:i/>
          <w:color w:val="000000" w:themeColor="text1"/>
        </w:rPr>
        <w:t xml:space="preserve">. </w:t>
      </w:r>
      <w:r w:rsidR="0050353B">
        <w:rPr>
          <w:bCs/>
          <w:i/>
          <w:color w:val="000000" w:themeColor="text1"/>
        </w:rPr>
        <w:t xml:space="preserve">In </w:t>
      </w:r>
      <w:r w:rsidR="00D47CA5">
        <w:rPr>
          <w:bCs/>
          <w:i/>
          <w:color w:val="000000" w:themeColor="text1"/>
        </w:rPr>
        <w:t>r</w:t>
      </w:r>
      <w:r w:rsidR="0050353B">
        <w:rPr>
          <w:bCs/>
          <w:i/>
          <w:color w:val="000000" w:themeColor="text1"/>
        </w:rPr>
        <w:t>eview</w:t>
      </w:r>
      <w:r>
        <w:rPr>
          <w:bCs/>
          <w:i/>
          <w:color w:val="000000" w:themeColor="text1"/>
        </w:rPr>
        <w:t>.</w:t>
      </w:r>
    </w:p>
    <w:p w14:paraId="78086017" w14:textId="0D33F4CC" w:rsidR="004A0998" w:rsidRPr="004A0998" w:rsidRDefault="00F93D56" w:rsidP="004A0998">
      <w:pPr>
        <w:pStyle w:val="ListParagraph"/>
        <w:numPr>
          <w:ilvl w:val="0"/>
          <w:numId w:val="24"/>
        </w:numPr>
        <w:tabs>
          <w:tab w:val="left" w:pos="720"/>
        </w:tabs>
        <w:ind w:left="720" w:hanging="630"/>
        <w:rPr>
          <w:bCs/>
          <w:iCs/>
          <w:color w:val="000000" w:themeColor="text1"/>
        </w:rPr>
      </w:pPr>
      <w:r w:rsidRPr="00F93D56">
        <w:rPr>
          <w:bCs/>
          <w:iCs/>
          <w:color w:val="000000" w:themeColor="text1"/>
        </w:rPr>
        <w:t>Mocc</w:t>
      </w:r>
      <w:r>
        <w:rPr>
          <w:bCs/>
          <w:iCs/>
          <w:color w:val="000000" w:themeColor="text1"/>
        </w:rPr>
        <w:t>i E.</w:t>
      </w:r>
      <w:r w:rsidRPr="00F93D56">
        <w:rPr>
          <w:bCs/>
          <w:iCs/>
          <w:color w:val="000000" w:themeColor="text1"/>
        </w:rPr>
        <w:t xml:space="preserve">, Ward </w:t>
      </w:r>
      <w:r>
        <w:rPr>
          <w:bCs/>
          <w:iCs/>
          <w:color w:val="000000" w:themeColor="text1"/>
        </w:rPr>
        <w:t>K.</w:t>
      </w:r>
      <w:r w:rsidRPr="00F93D56">
        <w:rPr>
          <w:bCs/>
          <w:iCs/>
          <w:color w:val="000000" w:themeColor="text1"/>
        </w:rPr>
        <w:t xml:space="preserve">, </w:t>
      </w:r>
      <w:r w:rsidR="00D47CA5" w:rsidRPr="00F93D56">
        <w:rPr>
          <w:bCs/>
          <w:iCs/>
          <w:color w:val="000000" w:themeColor="text1"/>
        </w:rPr>
        <w:t>Dorse</w:t>
      </w:r>
      <w:r w:rsidR="00D47CA5">
        <w:rPr>
          <w:bCs/>
          <w:iCs/>
          <w:color w:val="000000" w:themeColor="text1"/>
        </w:rPr>
        <w:t xml:space="preserve">y S.G.#, </w:t>
      </w:r>
      <w:r w:rsidRPr="00F93D56">
        <w:rPr>
          <w:b/>
          <w:iCs/>
          <w:color w:val="000000" w:themeColor="text1"/>
        </w:rPr>
        <w:t>Ament S.A</w:t>
      </w:r>
      <w:r>
        <w:rPr>
          <w:bCs/>
          <w:iCs/>
          <w:color w:val="000000" w:themeColor="text1"/>
        </w:rPr>
        <w:t>.#</w:t>
      </w:r>
      <w:r w:rsidRPr="00F93D56">
        <w:rPr>
          <w:bCs/>
          <w:iCs/>
          <w:color w:val="000000" w:themeColor="text1"/>
        </w:rPr>
        <w:t>, GWAS meta-analysis reveals dual neuronal and immunological etiology for pain susceptibility</w:t>
      </w:r>
      <w:r>
        <w:rPr>
          <w:bCs/>
          <w:iCs/>
          <w:color w:val="000000" w:themeColor="text1"/>
        </w:rPr>
        <w:t xml:space="preserve">. </w:t>
      </w:r>
      <w:r w:rsidR="004A0998">
        <w:rPr>
          <w:bCs/>
          <w:i/>
          <w:color w:val="000000" w:themeColor="text1"/>
        </w:rPr>
        <w:t xml:space="preserve">Nat </w:t>
      </w:r>
      <w:proofErr w:type="spellStart"/>
      <w:r w:rsidR="004A0998">
        <w:rPr>
          <w:bCs/>
          <w:i/>
          <w:color w:val="000000" w:themeColor="text1"/>
        </w:rPr>
        <w:t>Commun</w:t>
      </w:r>
      <w:proofErr w:type="spellEnd"/>
      <w:r w:rsidR="00D47CA5">
        <w:rPr>
          <w:bCs/>
          <w:i/>
          <w:color w:val="000000" w:themeColor="text1"/>
        </w:rPr>
        <w:t xml:space="preserve">. </w:t>
      </w:r>
      <w:r w:rsidR="00BC6DFC">
        <w:rPr>
          <w:bCs/>
          <w:i/>
          <w:color w:val="000000" w:themeColor="text1"/>
        </w:rPr>
        <w:t>In review</w:t>
      </w:r>
      <w:r w:rsidR="00D47CA5">
        <w:rPr>
          <w:bCs/>
          <w:i/>
          <w:color w:val="000000" w:themeColor="text1"/>
        </w:rPr>
        <w:t>.</w:t>
      </w:r>
    </w:p>
    <w:p w14:paraId="1AB9FE6A" w14:textId="3E618C3E" w:rsidR="004A0998" w:rsidRPr="004A0998" w:rsidRDefault="004A0998" w:rsidP="004A0998">
      <w:pPr>
        <w:pStyle w:val="ListParagraph"/>
        <w:numPr>
          <w:ilvl w:val="0"/>
          <w:numId w:val="24"/>
        </w:numPr>
        <w:tabs>
          <w:tab w:val="left" w:pos="720"/>
        </w:tabs>
        <w:ind w:left="720" w:hanging="630"/>
        <w:rPr>
          <w:bCs/>
          <w:iCs/>
          <w:color w:val="000000" w:themeColor="text1"/>
        </w:rPr>
      </w:pPr>
      <w:r w:rsidRPr="004A0998">
        <w:rPr>
          <w:bCs/>
          <w:iCs/>
          <w:color w:val="000000" w:themeColor="text1"/>
        </w:rPr>
        <w:t>Kalr</w:t>
      </w:r>
      <w:r>
        <w:rPr>
          <w:bCs/>
          <w:iCs/>
          <w:color w:val="000000" w:themeColor="text1"/>
        </w:rPr>
        <w:t>a G.</w:t>
      </w:r>
      <w:r w:rsidRPr="004A0998">
        <w:rPr>
          <w:bCs/>
          <w:iCs/>
          <w:color w:val="000000" w:themeColor="text1"/>
        </w:rPr>
        <w:t>, Len</w:t>
      </w:r>
      <w:r>
        <w:rPr>
          <w:bCs/>
          <w:iCs/>
          <w:color w:val="000000" w:themeColor="text1"/>
        </w:rPr>
        <w:t>z D.</w:t>
      </w:r>
      <w:r w:rsidRPr="004A0998">
        <w:rPr>
          <w:bCs/>
          <w:iCs/>
          <w:color w:val="000000" w:themeColor="text1"/>
        </w:rPr>
        <w:t>, Abdul-Azi</w:t>
      </w:r>
      <w:r>
        <w:rPr>
          <w:bCs/>
          <w:iCs/>
          <w:color w:val="000000" w:themeColor="text1"/>
        </w:rPr>
        <w:t>z D.</w:t>
      </w:r>
      <w:r w:rsidRPr="004A0998">
        <w:rPr>
          <w:bCs/>
          <w:iCs/>
          <w:color w:val="000000" w:themeColor="text1"/>
        </w:rPr>
        <w:t>, Hann</w:t>
      </w:r>
      <w:r>
        <w:rPr>
          <w:bCs/>
          <w:iCs/>
          <w:color w:val="000000" w:themeColor="text1"/>
        </w:rPr>
        <w:t>a C.</w:t>
      </w:r>
      <w:r w:rsidRPr="004A0998">
        <w:rPr>
          <w:bCs/>
          <w:iCs/>
          <w:color w:val="000000" w:themeColor="text1"/>
        </w:rPr>
        <w:t>, Her</w:t>
      </w:r>
      <w:r>
        <w:rPr>
          <w:bCs/>
          <w:iCs/>
          <w:color w:val="000000" w:themeColor="text1"/>
        </w:rPr>
        <w:t>b B.R.</w:t>
      </w:r>
      <w:r w:rsidRPr="004A0998">
        <w:rPr>
          <w:bCs/>
          <w:iCs/>
          <w:color w:val="000000" w:themeColor="text1"/>
        </w:rPr>
        <w:t xml:space="preserve">, </w:t>
      </w:r>
      <w:proofErr w:type="spellStart"/>
      <w:r w:rsidRPr="004A0998">
        <w:rPr>
          <w:bCs/>
          <w:iCs/>
          <w:color w:val="000000" w:themeColor="text1"/>
        </w:rPr>
        <w:t>Colantuon</w:t>
      </w:r>
      <w:r>
        <w:rPr>
          <w:bCs/>
          <w:iCs/>
          <w:color w:val="000000" w:themeColor="text1"/>
        </w:rPr>
        <w:t>i</w:t>
      </w:r>
      <w:proofErr w:type="spellEnd"/>
      <w:r>
        <w:rPr>
          <w:bCs/>
          <w:iCs/>
          <w:color w:val="000000" w:themeColor="text1"/>
        </w:rPr>
        <w:t xml:space="preserve"> C.</w:t>
      </w:r>
      <w:r w:rsidRPr="004A0998">
        <w:rPr>
          <w:bCs/>
          <w:iCs/>
          <w:color w:val="000000" w:themeColor="text1"/>
        </w:rPr>
        <w:t xml:space="preserve">, </w:t>
      </w:r>
      <w:proofErr w:type="spellStart"/>
      <w:r w:rsidRPr="004A0998">
        <w:rPr>
          <w:bCs/>
          <w:iCs/>
          <w:color w:val="000000" w:themeColor="text1"/>
        </w:rPr>
        <w:t>Milo</w:t>
      </w:r>
      <w:r>
        <w:rPr>
          <w:bCs/>
          <w:iCs/>
          <w:color w:val="000000" w:themeColor="text1"/>
        </w:rPr>
        <w:t>n</w:t>
      </w:r>
      <w:proofErr w:type="spellEnd"/>
      <w:r>
        <w:rPr>
          <w:bCs/>
          <w:iCs/>
          <w:color w:val="000000" w:themeColor="text1"/>
        </w:rPr>
        <w:t xml:space="preserve"> B.</w:t>
      </w:r>
      <w:r w:rsidRPr="004A0998">
        <w:rPr>
          <w:bCs/>
          <w:iCs/>
          <w:color w:val="000000" w:themeColor="text1"/>
        </w:rPr>
        <w:t>, Saxen</w:t>
      </w:r>
      <w:r>
        <w:rPr>
          <w:bCs/>
          <w:iCs/>
          <w:color w:val="000000" w:themeColor="text1"/>
        </w:rPr>
        <w:t>a M.</w:t>
      </w:r>
      <w:r w:rsidRPr="004A0998">
        <w:rPr>
          <w:bCs/>
          <w:iCs/>
          <w:color w:val="000000" w:themeColor="text1"/>
        </w:rPr>
        <w:t>, Shett</w:t>
      </w:r>
      <w:r>
        <w:rPr>
          <w:bCs/>
          <w:iCs/>
          <w:color w:val="000000" w:themeColor="text1"/>
        </w:rPr>
        <w:t>y A.C.</w:t>
      </w:r>
      <w:r w:rsidRPr="004A0998">
        <w:rPr>
          <w:bCs/>
          <w:iCs/>
          <w:color w:val="000000" w:themeColor="text1"/>
        </w:rPr>
        <w:t xml:space="preserve">, </w:t>
      </w:r>
      <w:proofErr w:type="spellStart"/>
      <w:r w:rsidRPr="004A0998">
        <w:rPr>
          <w:bCs/>
          <w:iCs/>
          <w:color w:val="000000" w:themeColor="text1"/>
        </w:rPr>
        <w:t>Hertzan</w:t>
      </w:r>
      <w:r>
        <w:rPr>
          <w:bCs/>
          <w:iCs/>
          <w:color w:val="000000" w:themeColor="text1"/>
        </w:rPr>
        <w:t>a</w:t>
      </w:r>
      <w:proofErr w:type="spellEnd"/>
      <w:r>
        <w:rPr>
          <w:bCs/>
          <w:iCs/>
          <w:color w:val="000000" w:themeColor="text1"/>
        </w:rPr>
        <w:t xml:space="preserve"> R.</w:t>
      </w:r>
      <w:r w:rsidRPr="004A0998">
        <w:rPr>
          <w:bCs/>
          <w:iCs/>
          <w:color w:val="000000" w:themeColor="text1"/>
        </w:rPr>
        <w:t xml:space="preserve">, </w:t>
      </w:r>
      <w:proofErr w:type="spellStart"/>
      <w:r w:rsidRPr="004A0998">
        <w:rPr>
          <w:bCs/>
          <w:iCs/>
          <w:color w:val="000000" w:themeColor="text1"/>
        </w:rPr>
        <w:t>Shivdasan</w:t>
      </w:r>
      <w:r>
        <w:rPr>
          <w:bCs/>
          <w:iCs/>
          <w:color w:val="000000" w:themeColor="text1"/>
        </w:rPr>
        <w:t>i</w:t>
      </w:r>
      <w:proofErr w:type="spellEnd"/>
      <w:r>
        <w:rPr>
          <w:bCs/>
          <w:iCs/>
          <w:color w:val="000000" w:themeColor="text1"/>
        </w:rPr>
        <w:t xml:space="preserve"> R.A.,</w:t>
      </w:r>
      <w:r w:rsidRPr="004A0998">
        <w:rPr>
          <w:bCs/>
          <w:iCs/>
          <w:color w:val="000000" w:themeColor="text1"/>
        </w:rPr>
        <w:t xml:space="preserve"> </w:t>
      </w:r>
      <w:r w:rsidRPr="004A0998">
        <w:rPr>
          <w:b/>
          <w:iCs/>
          <w:color w:val="000000" w:themeColor="text1"/>
        </w:rPr>
        <w:t>Ament S.A.,</w:t>
      </w:r>
      <w:r w:rsidRPr="004A0998">
        <w:rPr>
          <w:bCs/>
          <w:iCs/>
          <w:color w:val="000000" w:themeColor="text1"/>
        </w:rPr>
        <w:t xml:space="preserve"> Edg</w:t>
      </w:r>
      <w:r>
        <w:rPr>
          <w:bCs/>
          <w:iCs/>
          <w:color w:val="000000" w:themeColor="text1"/>
        </w:rPr>
        <w:t xml:space="preserve">e A.S.B. </w:t>
      </w:r>
      <w:r w:rsidRPr="004A0998">
        <w:rPr>
          <w:bCs/>
          <w:iCs/>
          <w:color w:val="000000" w:themeColor="text1"/>
        </w:rPr>
        <w:t>Cochlear organoids reveal epigenetic and transcriptional programs of postnatal hair cell differentiation from supporting cells</w:t>
      </w:r>
      <w:r>
        <w:rPr>
          <w:bCs/>
          <w:iCs/>
          <w:color w:val="000000" w:themeColor="text1"/>
        </w:rPr>
        <w:t xml:space="preserve">. </w:t>
      </w:r>
      <w:r>
        <w:rPr>
          <w:bCs/>
          <w:i/>
          <w:color w:val="000000" w:themeColor="text1"/>
        </w:rPr>
        <w:t>Cell Reports. Submitted.</w:t>
      </w:r>
    </w:p>
    <w:p w14:paraId="6B53D59B" w14:textId="71D24D85" w:rsidR="004A0998" w:rsidRPr="00BC6DFC" w:rsidRDefault="00BC6DFC" w:rsidP="00BC6DFC">
      <w:pPr>
        <w:pStyle w:val="ListParagraph"/>
        <w:numPr>
          <w:ilvl w:val="0"/>
          <w:numId w:val="24"/>
        </w:numPr>
        <w:tabs>
          <w:tab w:val="left" w:pos="720"/>
        </w:tabs>
        <w:ind w:left="720" w:hanging="630"/>
        <w:rPr>
          <w:bCs/>
          <w:iCs/>
          <w:color w:val="000000" w:themeColor="text1"/>
        </w:rPr>
      </w:pPr>
      <w:r w:rsidRPr="00F93D56">
        <w:rPr>
          <w:bCs/>
          <w:iCs/>
          <w:color w:val="000000" w:themeColor="text1"/>
        </w:rPr>
        <w:t xml:space="preserve">Herb </w:t>
      </w:r>
      <w:r>
        <w:rPr>
          <w:bCs/>
          <w:iCs/>
          <w:color w:val="000000" w:themeColor="text1"/>
        </w:rPr>
        <w:t>B.R.</w:t>
      </w:r>
      <w:r w:rsidRPr="00F93D56">
        <w:rPr>
          <w:bCs/>
          <w:iCs/>
          <w:color w:val="000000" w:themeColor="text1"/>
        </w:rPr>
        <w:t xml:space="preserve">, Glover </w:t>
      </w:r>
      <w:r>
        <w:rPr>
          <w:bCs/>
          <w:iCs/>
          <w:color w:val="000000" w:themeColor="text1"/>
        </w:rPr>
        <w:t>H.J.</w:t>
      </w:r>
      <w:r w:rsidRPr="00F93D56">
        <w:rPr>
          <w:bCs/>
          <w:iCs/>
          <w:color w:val="000000" w:themeColor="text1"/>
        </w:rPr>
        <w:t xml:space="preserve">, </w:t>
      </w:r>
      <w:proofErr w:type="spellStart"/>
      <w:r w:rsidRPr="00F93D56">
        <w:rPr>
          <w:bCs/>
          <w:iCs/>
          <w:color w:val="000000" w:themeColor="text1"/>
        </w:rPr>
        <w:t>Bhaduri</w:t>
      </w:r>
      <w:proofErr w:type="spellEnd"/>
      <w:r w:rsidRPr="00F93D56">
        <w:rPr>
          <w:bCs/>
          <w:iCs/>
          <w:color w:val="000000" w:themeColor="text1"/>
        </w:rPr>
        <w:t xml:space="preserve"> </w:t>
      </w:r>
      <w:r>
        <w:rPr>
          <w:bCs/>
          <w:iCs/>
          <w:color w:val="000000" w:themeColor="text1"/>
        </w:rPr>
        <w:t>A.</w:t>
      </w:r>
      <w:r w:rsidRPr="00F93D56">
        <w:rPr>
          <w:bCs/>
          <w:iCs/>
          <w:color w:val="000000" w:themeColor="text1"/>
        </w:rPr>
        <w:t xml:space="preserve">, Casella </w:t>
      </w:r>
      <w:r>
        <w:rPr>
          <w:bCs/>
          <w:iCs/>
          <w:color w:val="000000" w:themeColor="text1"/>
        </w:rPr>
        <w:t>A.M.</w:t>
      </w:r>
      <w:r w:rsidRPr="00F93D56">
        <w:rPr>
          <w:bCs/>
          <w:iCs/>
          <w:color w:val="000000" w:themeColor="text1"/>
        </w:rPr>
        <w:t xml:space="preserve">, Bale </w:t>
      </w:r>
      <w:r>
        <w:rPr>
          <w:bCs/>
          <w:iCs/>
          <w:color w:val="000000" w:themeColor="text1"/>
        </w:rPr>
        <w:t>T.L.</w:t>
      </w:r>
      <w:r w:rsidRPr="00F93D56">
        <w:rPr>
          <w:bCs/>
          <w:iCs/>
          <w:color w:val="000000" w:themeColor="text1"/>
        </w:rPr>
        <w:t xml:space="preserve">, </w:t>
      </w:r>
      <w:proofErr w:type="spellStart"/>
      <w:r w:rsidRPr="00F93D56">
        <w:rPr>
          <w:bCs/>
          <w:iCs/>
          <w:color w:val="000000" w:themeColor="text1"/>
        </w:rPr>
        <w:t>Kriegstein</w:t>
      </w:r>
      <w:proofErr w:type="spellEnd"/>
      <w:r w:rsidRPr="00F93D56">
        <w:rPr>
          <w:bCs/>
          <w:iCs/>
          <w:color w:val="000000" w:themeColor="text1"/>
        </w:rPr>
        <w:t xml:space="preserve"> </w:t>
      </w:r>
      <w:r>
        <w:rPr>
          <w:bCs/>
          <w:iCs/>
          <w:color w:val="000000" w:themeColor="text1"/>
        </w:rPr>
        <w:t>A.R.</w:t>
      </w:r>
      <w:r w:rsidRPr="00F93D56">
        <w:rPr>
          <w:bCs/>
          <w:iCs/>
          <w:color w:val="000000" w:themeColor="text1"/>
        </w:rPr>
        <w:t xml:space="preserve">, </w:t>
      </w:r>
      <w:proofErr w:type="spellStart"/>
      <w:r w:rsidRPr="00F93D56">
        <w:rPr>
          <w:bCs/>
          <w:iCs/>
          <w:color w:val="000000" w:themeColor="text1"/>
        </w:rPr>
        <w:t>Doege</w:t>
      </w:r>
      <w:proofErr w:type="spellEnd"/>
      <w:r w:rsidRPr="00F93D56">
        <w:rPr>
          <w:bCs/>
          <w:iCs/>
          <w:color w:val="000000" w:themeColor="text1"/>
        </w:rPr>
        <w:t xml:space="preserve"> </w:t>
      </w:r>
      <w:r>
        <w:rPr>
          <w:bCs/>
          <w:iCs/>
          <w:color w:val="000000" w:themeColor="text1"/>
        </w:rPr>
        <w:t>C.A.</w:t>
      </w:r>
      <w:r w:rsidRPr="00F93D56">
        <w:rPr>
          <w:bCs/>
          <w:iCs/>
          <w:color w:val="000000" w:themeColor="text1"/>
        </w:rPr>
        <w:t xml:space="preserve">, </w:t>
      </w:r>
      <w:r w:rsidRPr="00F93D56">
        <w:rPr>
          <w:b/>
          <w:iCs/>
          <w:color w:val="000000" w:themeColor="text1"/>
        </w:rPr>
        <w:t>Ament S.A.</w:t>
      </w:r>
      <w:r w:rsidRPr="00F93D56">
        <w:rPr>
          <w:bCs/>
          <w:iCs/>
          <w:color w:val="000000" w:themeColor="text1"/>
        </w:rPr>
        <w:t xml:space="preserve"> Single-cell genomics reveals region-specific developmental trajectories underlying neuronal diversity in the prenatal human hypothalamus</w:t>
      </w:r>
      <w:r>
        <w:rPr>
          <w:bCs/>
          <w:iCs/>
          <w:color w:val="000000" w:themeColor="text1"/>
        </w:rPr>
        <w:t xml:space="preserve">. </w:t>
      </w:r>
      <w:r>
        <w:rPr>
          <w:bCs/>
          <w:i/>
          <w:color w:val="000000" w:themeColor="text1"/>
        </w:rPr>
        <w:t>In preparation.</w:t>
      </w:r>
    </w:p>
    <w:p w14:paraId="4CAE974E" w14:textId="77777777" w:rsidR="00DD1751" w:rsidRPr="00174AF2" w:rsidRDefault="00DD1751" w:rsidP="00E128AA">
      <w:pPr>
        <w:tabs>
          <w:tab w:val="left" w:pos="360"/>
          <w:tab w:val="left" w:pos="2160"/>
        </w:tabs>
        <w:rPr>
          <w:color w:val="000000" w:themeColor="text1"/>
        </w:rPr>
      </w:pPr>
    </w:p>
    <w:p w14:paraId="1C692CB4" w14:textId="77777777" w:rsidR="002E6208" w:rsidRPr="009A59B2" w:rsidRDefault="002E6208" w:rsidP="00FD2DDD">
      <w:pPr>
        <w:tabs>
          <w:tab w:val="left" w:pos="360"/>
          <w:tab w:val="left" w:pos="2160"/>
        </w:tabs>
        <w:rPr>
          <w:b/>
          <w:bCs/>
          <w:color w:val="000000" w:themeColor="text1"/>
          <w:u w:val="single"/>
        </w:rPr>
      </w:pPr>
      <w:r w:rsidRPr="009A59B2">
        <w:rPr>
          <w:b/>
          <w:bCs/>
          <w:color w:val="000000" w:themeColor="text1"/>
          <w:u w:val="single"/>
        </w:rPr>
        <w:t>Abstracts</w:t>
      </w:r>
    </w:p>
    <w:p w14:paraId="09E4C677" w14:textId="77777777" w:rsidR="002E6208" w:rsidRPr="009A59B2" w:rsidRDefault="002E6208" w:rsidP="00FD2DDD">
      <w:pPr>
        <w:tabs>
          <w:tab w:val="left" w:pos="360"/>
          <w:tab w:val="left" w:pos="2160"/>
        </w:tabs>
        <w:rPr>
          <w:b/>
          <w:bCs/>
          <w:color w:val="000000" w:themeColor="text1"/>
          <w:u w:val="single"/>
        </w:rPr>
      </w:pPr>
    </w:p>
    <w:p w14:paraId="289E8B3D" w14:textId="77777777" w:rsidR="00A75995" w:rsidRPr="009A59B2" w:rsidRDefault="00A75995" w:rsidP="00A75995">
      <w:pPr>
        <w:numPr>
          <w:ilvl w:val="0"/>
          <w:numId w:val="18"/>
        </w:numPr>
        <w:ind w:left="720"/>
        <w:rPr>
          <w:color w:val="000000" w:themeColor="text1"/>
        </w:rPr>
      </w:pPr>
      <w:r w:rsidRPr="009A59B2">
        <w:rPr>
          <w:b/>
          <w:bCs/>
          <w:color w:val="000000" w:themeColor="text1"/>
        </w:rPr>
        <w:t>Ament S.A.,</w:t>
      </w:r>
      <w:r w:rsidRPr="009A59B2">
        <w:rPr>
          <w:color w:val="000000" w:themeColor="text1"/>
        </w:rPr>
        <w:t xml:space="preserve"> Robinson G.E. (20</w:t>
      </w:r>
      <w:r w:rsidR="00F1607B" w:rsidRPr="009A59B2">
        <w:rPr>
          <w:color w:val="000000" w:themeColor="text1"/>
        </w:rPr>
        <w:t>05</w:t>
      </w:r>
      <w:r w:rsidRPr="009A59B2">
        <w:rPr>
          <w:color w:val="000000" w:themeColor="text1"/>
        </w:rPr>
        <w:t xml:space="preserve">) Regulation of nutritionally mediated social behavior in </w:t>
      </w:r>
      <w:proofErr w:type="gramStart"/>
      <w:r w:rsidRPr="009A59B2">
        <w:rPr>
          <w:color w:val="000000" w:themeColor="text1"/>
        </w:rPr>
        <w:t>honey bees</w:t>
      </w:r>
      <w:proofErr w:type="gramEnd"/>
      <w:r w:rsidRPr="009A59B2">
        <w:rPr>
          <w:color w:val="000000" w:themeColor="text1"/>
        </w:rPr>
        <w:t xml:space="preserve"> by NPF and insulin. Society for Neuroscience Annual Meeting, </w:t>
      </w:r>
      <w:r w:rsidR="00F1607B" w:rsidRPr="009A59B2">
        <w:rPr>
          <w:color w:val="000000" w:themeColor="text1"/>
        </w:rPr>
        <w:t>Washington</w:t>
      </w:r>
      <w:r w:rsidRPr="009A59B2">
        <w:rPr>
          <w:color w:val="000000" w:themeColor="text1"/>
        </w:rPr>
        <w:t xml:space="preserve">, </w:t>
      </w:r>
      <w:r w:rsidR="00F1607B" w:rsidRPr="009A59B2">
        <w:rPr>
          <w:color w:val="000000" w:themeColor="text1"/>
        </w:rPr>
        <w:t>DC</w:t>
      </w:r>
      <w:r w:rsidRPr="009A59B2">
        <w:rPr>
          <w:color w:val="000000" w:themeColor="text1"/>
        </w:rPr>
        <w:t>. Program Number 205.16. (poster presentation</w:t>
      </w:r>
      <w:r w:rsidR="00D605AC" w:rsidRPr="009A59B2">
        <w:rPr>
          <w:color w:val="000000" w:themeColor="text1"/>
        </w:rPr>
        <w:t xml:space="preserve"> by S. Ament</w:t>
      </w:r>
      <w:r w:rsidRPr="009A59B2">
        <w:rPr>
          <w:color w:val="000000" w:themeColor="text1"/>
        </w:rPr>
        <w:t>)</w:t>
      </w:r>
    </w:p>
    <w:p w14:paraId="65506BFD" w14:textId="77777777" w:rsidR="00594F47" w:rsidRPr="009A59B2" w:rsidRDefault="00F1607B" w:rsidP="00F1607B">
      <w:pPr>
        <w:numPr>
          <w:ilvl w:val="0"/>
          <w:numId w:val="18"/>
        </w:numPr>
        <w:ind w:left="720"/>
        <w:rPr>
          <w:b/>
          <w:bCs/>
          <w:color w:val="000000" w:themeColor="text1"/>
        </w:rPr>
      </w:pPr>
      <w:r w:rsidRPr="009A59B2">
        <w:rPr>
          <w:b/>
          <w:bCs/>
          <w:color w:val="000000" w:themeColor="text1"/>
        </w:rPr>
        <w:t>Ament S.A.,</w:t>
      </w:r>
      <w:r w:rsidRPr="009A59B2">
        <w:rPr>
          <w:color w:val="000000" w:themeColor="text1"/>
        </w:rPr>
        <w:t xml:space="preserve"> Velarde R.A., Robinson G.E. (2006) “Neuropeptide Y signaling and nutritionally mediated social behavior in the </w:t>
      </w:r>
      <w:proofErr w:type="gramStart"/>
      <w:r w:rsidRPr="009A59B2">
        <w:rPr>
          <w:color w:val="000000" w:themeColor="text1"/>
        </w:rPr>
        <w:t>honey bee</w:t>
      </w:r>
      <w:proofErr w:type="gramEnd"/>
      <w:r w:rsidRPr="009A59B2">
        <w:rPr>
          <w:color w:val="000000" w:themeColor="text1"/>
        </w:rPr>
        <w:t>.”</w:t>
      </w:r>
      <w:r w:rsidRPr="009A59B2">
        <w:rPr>
          <w:b/>
          <w:bCs/>
          <w:color w:val="000000" w:themeColor="text1"/>
        </w:rPr>
        <w:t xml:space="preserve"> </w:t>
      </w:r>
      <w:r w:rsidR="00594F47" w:rsidRPr="009A59B2">
        <w:rPr>
          <w:color w:val="000000" w:themeColor="text1"/>
        </w:rPr>
        <w:t>Society for Neuroscience</w:t>
      </w:r>
      <w:r w:rsidRPr="009A59B2">
        <w:rPr>
          <w:color w:val="000000" w:themeColor="text1"/>
        </w:rPr>
        <w:t xml:space="preserve"> Annual Meeting</w:t>
      </w:r>
      <w:r w:rsidR="00594F47" w:rsidRPr="009A59B2">
        <w:rPr>
          <w:color w:val="000000" w:themeColor="text1"/>
        </w:rPr>
        <w:t xml:space="preserve">, </w:t>
      </w:r>
      <w:r w:rsidRPr="009A59B2">
        <w:rPr>
          <w:color w:val="000000" w:themeColor="text1"/>
        </w:rPr>
        <w:t>Atlanta, GA. Program Number 456.13 (</w:t>
      </w:r>
      <w:r w:rsidR="00594F47" w:rsidRPr="009A59B2">
        <w:rPr>
          <w:color w:val="000000" w:themeColor="text1"/>
        </w:rPr>
        <w:t>poster presentation</w:t>
      </w:r>
      <w:r w:rsidR="00D605AC" w:rsidRPr="009A59B2">
        <w:rPr>
          <w:color w:val="000000" w:themeColor="text1"/>
        </w:rPr>
        <w:t xml:space="preserve"> by S. Ament</w:t>
      </w:r>
      <w:r w:rsidRPr="009A59B2">
        <w:rPr>
          <w:color w:val="000000" w:themeColor="text1"/>
        </w:rPr>
        <w:t>)</w:t>
      </w:r>
    </w:p>
    <w:p w14:paraId="594BB807" w14:textId="77777777" w:rsidR="00594F47" w:rsidRPr="009A59B2" w:rsidRDefault="007E61BC" w:rsidP="007E61BC">
      <w:pPr>
        <w:numPr>
          <w:ilvl w:val="0"/>
          <w:numId w:val="18"/>
        </w:numPr>
        <w:ind w:left="720"/>
        <w:rPr>
          <w:color w:val="000000" w:themeColor="text1"/>
        </w:rPr>
      </w:pPr>
      <w:r w:rsidRPr="009A59B2">
        <w:rPr>
          <w:b/>
          <w:bCs/>
          <w:color w:val="000000" w:themeColor="text1"/>
        </w:rPr>
        <w:t>Ament S.A.,</w:t>
      </w:r>
      <w:r w:rsidRPr="009A59B2">
        <w:rPr>
          <w:color w:val="000000" w:themeColor="text1"/>
        </w:rPr>
        <w:t xml:space="preserve"> Velarde R.A., Robinson G.E. (2006) Neuropeptide Y signaling and </w:t>
      </w:r>
      <w:proofErr w:type="gramStart"/>
      <w:r w:rsidRPr="009A59B2">
        <w:rPr>
          <w:color w:val="000000" w:themeColor="text1"/>
        </w:rPr>
        <w:t>nutritionally-mediated</w:t>
      </w:r>
      <w:proofErr w:type="gramEnd"/>
      <w:r w:rsidRPr="009A59B2">
        <w:rPr>
          <w:color w:val="000000" w:themeColor="text1"/>
        </w:rPr>
        <w:t xml:space="preserve"> social behavior in the honey bee (</w:t>
      </w:r>
      <w:proofErr w:type="spellStart"/>
      <w:r w:rsidRPr="009A59B2">
        <w:rPr>
          <w:i/>
          <w:iCs/>
          <w:color w:val="000000" w:themeColor="text1"/>
        </w:rPr>
        <w:t>Apis</w:t>
      </w:r>
      <w:proofErr w:type="spellEnd"/>
      <w:r w:rsidRPr="009A59B2">
        <w:rPr>
          <w:i/>
          <w:iCs/>
          <w:color w:val="000000" w:themeColor="text1"/>
        </w:rPr>
        <w:t xml:space="preserve"> mellifera</w:t>
      </w:r>
      <w:r w:rsidRPr="009A59B2">
        <w:rPr>
          <w:color w:val="000000" w:themeColor="text1"/>
        </w:rPr>
        <w:t xml:space="preserve">) </w:t>
      </w:r>
      <w:r w:rsidR="00594F47" w:rsidRPr="009A59B2">
        <w:rPr>
          <w:color w:val="000000" w:themeColor="text1"/>
        </w:rPr>
        <w:t>Entomological Society of America, Indianapolis, IN</w:t>
      </w:r>
      <w:r w:rsidRPr="009A59B2">
        <w:rPr>
          <w:color w:val="000000" w:themeColor="text1"/>
        </w:rPr>
        <w:t>. Program Number D0055 (</w:t>
      </w:r>
      <w:r w:rsidR="00594F47" w:rsidRPr="009A59B2">
        <w:rPr>
          <w:color w:val="000000" w:themeColor="text1"/>
        </w:rPr>
        <w:t>poster presentation</w:t>
      </w:r>
      <w:r w:rsidR="00D605AC" w:rsidRPr="009A59B2">
        <w:rPr>
          <w:color w:val="000000" w:themeColor="text1"/>
        </w:rPr>
        <w:t xml:space="preserve"> by S. Ament</w:t>
      </w:r>
      <w:r w:rsidRPr="009A59B2">
        <w:rPr>
          <w:color w:val="000000" w:themeColor="text1"/>
        </w:rPr>
        <w:t>)</w:t>
      </w:r>
    </w:p>
    <w:p w14:paraId="48DFCCB1" w14:textId="77777777" w:rsidR="003B4A77" w:rsidRPr="009A59B2" w:rsidRDefault="00F1607B" w:rsidP="003B4A77">
      <w:pPr>
        <w:numPr>
          <w:ilvl w:val="0"/>
          <w:numId w:val="18"/>
        </w:numPr>
        <w:ind w:left="720"/>
        <w:rPr>
          <w:b/>
          <w:bCs/>
          <w:color w:val="000000" w:themeColor="text1"/>
        </w:rPr>
      </w:pPr>
      <w:r w:rsidRPr="009A59B2">
        <w:rPr>
          <w:b/>
          <w:bCs/>
          <w:color w:val="000000" w:themeColor="text1"/>
        </w:rPr>
        <w:t>Ament S.A.</w:t>
      </w:r>
      <w:r w:rsidRPr="009A59B2">
        <w:rPr>
          <w:color w:val="000000" w:themeColor="text1"/>
        </w:rPr>
        <w:t xml:space="preserve">, Robinson G.E. (2007) Mechanisms of stable weight loss in </w:t>
      </w:r>
      <w:proofErr w:type="gramStart"/>
      <w:r w:rsidRPr="009A59B2">
        <w:rPr>
          <w:color w:val="000000" w:themeColor="text1"/>
        </w:rPr>
        <w:t>honey bees</w:t>
      </w:r>
      <w:proofErr w:type="gramEnd"/>
      <w:r w:rsidRPr="009A59B2">
        <w:rPr>
          <w:color w:val="000000" w:themeColor="text1"/>
        </w:rPr>
        <w:t>.</w:t>
      </w:r>
      <w:r w:rsidRPr="009A59B2">
        <w:rPr>
          <w:b/>
          <w:bCs/>
          <w:color w:val="000000" w:themeColor="text1"/>
        </w:rPr>
        <w:t xml:space="preserve"> </w:t>
      </w:r>
      <w:r w:rsidR="00594F47" w:rsidRPr="009A59B2">
        <w:rPr>
          <w:color w:val="000000" w:themeColor="text1"/>
        </w:rPr>
        <w:t>Society for Neuroscience</w:t>
      </w:r>
      <w:r w:rsidRPr="009A59B2">
        <w:rPr>
          <w:color w:val="000000" w:themeColor="text1"/>
        </w:rPr>
        <w:t xml:space="preserve"> Annual Meeting</w:t>
      </w:r>
      <w:r w:rsidR="00594F47" w:rsidRPr="009A59B2">
        <w:rPr>
          <w:color w:val="000000" w:themeColor="text1"/>
        </w:rPr>
        <w:t xml:space="preserve">, </w:t>
      </w:r>
      <w:r w:rsidRPr="009A59B2">
        <w:rPr>
          <w:color w:val="000000" w:themeColor="text1"/>
        </w:rPr>
        <w:t>San Diego, CA. Program Number 419.4 (</w:t>
      </w:r>
      <w:r w:rsidR="00594F47" w:rsidRPr="009A59B2">
        <w:rPr>
          <w:color w:val="000000" w:themeColor="text1"/>
        </w:rPr>
        <w:t>poster presentation</w:t>
      </w:r>
      <w:r w:rsidR="00D605AC" w:rsidRPr="009A59B2">
        <w:rPr>
          <w:color w:val="000000" w:themeColor="text1"/>
        </w:rPr>
        <w:t xml:space="preserve"> by S. Ament</w:t>
      </w:r>
      <w:r w:rsidRPr="009A59B2">
        <w:rPr>
          <w:color w:val="000000" w:themeColor="text1"/>
        </w:rPr>
        <w:t>)</w:t>
      </w:r>
    </w:p>
    <w:p w14:paraId="4CBC8E92" w14:textId="77777777" w:rsidR="003B4A77" w:rsidRPr="009A59B2" w:rsidRDefault="003B4A77" w:rsidP="003B4A77">
      <w:pPr>
        <w:numPr>
          <w:ilvl w:val="0"/>
          <w:numId w:val="18"/>
        </w:numPr>
        <w:ind w:left="720"/>
        <w:rPr>
          <w:b/>
          <w:bCs/>
          <w:color w:val="000000" w:themeColor="text1"/>
        </w:rPr>
      </w:pPr>
      <w:r w:rsidRPr="009A59B2">
        <w:rPr>
          <w:b/>
          <w:bCs/>
          <w:color w:val="000000" w:themeColor="text1"/>
        </w:rPr>
        <w:t>Ament S.A.,</w:t>
      </w:r>
      <w:r w:rsidRPr="009A59B2">
        <w:rPr>
          <w:color w:val="000000" w:themeColor="text1"/>
        </w:rPr>
        <w:t xml:space="preserve"> Chandrasekaran S., Eddy J.A., Rodriguez-Zas S., Schatz B.R., Price N.D., Scott K., Robinson G.E. (2011) Brain transcriptional regulatory network predicts </w:t>
      </w:r>
      <w:proofErr w:type="gramStart"/>
      <w:r w:rsidRPr="009A59B2">
        <w:rPr>
          <w:color w:val="000000" w:themeColor="text1"/>
        </w:rPr>
        <w:t>behaviorally-related</w:t>
      </w:r>
      <w:proofErr w:type="gramEnd"/>
      <w:r w:rsidRPr="009A59B2">
        <w:rPr>
          <w:color w:val="000000" w:themeColor="text1"/>
        </w:rPr>
        <w:t xml:space="preserve"> functions for conserved transcription factors. Drosophila Research Conference, San Diego, CA (poster presentation by S. Ament)</w:t>
      </w:r>
    </w:p>
    <w:p w14:paraId="78B662EF" w14:textId="77777777" w:rsidR="00594F47" w:rsidRPr="009A59B2" w:rsidRDefault="005C645D" w:rsidP="005C645D">
      <w:pPr>
        <w:numPr>
          <w:ilvl w:val="0"/>
          <w:numId w:val="18"/>
        </w:numPr>
        <w:ind w:left="720"/>
        <w:rPr>
          <w:color w:val="000000" w:themeColor="text1"/>
        </w:rPr>
      </w:pPr>
      <w:r w:rsidRPr="009A59B2">
        <w:rPr>
          <w:b/>
          <w:bCs/>
          <w:color w:val="000000" w:themeColor="text1"/>
        </w:rPr>
        <w:t>Ament S.A.,</w:t>
      </w:r>
      <w:r w:rsidRPr="009A59B2">
        <w:rPr>
          <w:color w:val="000000" w:themeColor="text1"/>
        </w:rPr>
        <w:t xml:space="preserve"> </w:t>
      </w:r>
      <w:proofErr w:type="spellStart"/>
      <w:r w:rsidRPr="009A59B2">
        <w:rPr>
          <w:color w:val="000000" w:themeColor="text1"/>
        </w:rPr>
        <w:t>Glusman</w:t>
      </w:r>
      <w:proofErr w:type="spellEnd"/>
      <w:r w:rsidRPr="009A59B2">
        <w:rPr>
          <w:color w:val="000000" w:themeColor="text1"/>
        </w:rPr>
        <w:t xml:space="preserve"> G., Price N.D., Hood L., McMahon F.J., </w:t>
      </w:r>
      <w:proofErr w:type="spellStart"/>
      <w:r w:rsidRPr="009A59B2">
        <w:rPr>
          <w:color w:val="000000" w:themeColor="text1"/>
        </w:rPr>
        <w:t>Kelsoe</w:t>
      </w:r>
      <w:proofErr w:type="spellEnd"/>
      <w:r w:rsidRPr="009A59B2">
        <w:rPr>
          <w:color w:val="000000" w:themeColor="text1"/>
        </w:rPr>
        <w:t xml:space="preserve"> J.R., Roach J.C. (2013) Regulatory Variants in Calcium Signaling Genes Underlie Susceptibility to Bipolar Disorder. </w:t>
      </w:r>
      <w:r w:rsidR="00594F47" w:rsidRPr="009A59B2">
        <w:rPr>
          <w:color w:val="000000" w:themeColor="text1"/>
        </w:rPr>
        <w:t>World Congress of Psychiatric Genetics, Boston, MA</w:t>
      </w:r>
      <w:r w:rsidRPr="009A59B2">
        <w:rPr>
          <w:color w:val="000000" w:themeColor="text1"/>
        </w:rPr>
        <w:t xml:space="preserve"> (poster presentation</w:t>
      </w:r>
      <w:r w:rsidR="00D605AC" w:rsidRPr="009A59B2">
        <w:rPr>
          <w:color w:val="000000" w:themeColor="text1"/>
        </w:rPr>
        <w:t xml:space="preserve"> by S. Ament</w:t>
      </w:r>
      <w:r w:rsidRPr="009A59B2">
        <w:rPr>
          <w:color w:val="000000" w:themeColor="text1"/>
        </w:rPr>
        <w:t>)</w:t>
      </w:r>
    </w:p>
    <w:p w14:paraId="07FE5A3F" w14:textId="77777777" w:rsidR="00594F47" w:rsidRPr="009A59B2" w:rsidRDefault="005C645D" w:rsidP="00594F47">
      <w:pPr>
        <w:numPr>
          <w:ilvl w:val="0"/>
          <w:numId w:val="18"/>
        </w:numPr>
        <w:ind w:left="720"/>
        <w:rPr>
          <w:color w:val="000000" w:themeColor="text1"/>
        </w:rPr>
      </w:pPr>
      <w:r w:rsidRPr="009A59B2">
        <w:rPr>
          <w:b/>
          <w:bCs/>
          <w:color w:val="000000" w:themeColor="text1"/>
        </w:rPr>
        <w:lastRenderedPageBreak/>
        <w:t>Ament S.A.,</w:t>
      </w:r>
      <w:r w:rsidRPr="009A59B2">
        <w:rPr>
          <w:color w:val="000000" w:themeColor="text1"/>
        </w:rPr>
        <w:t xml:space="preserve"> </w:t>
      </w:r>
      <w:proofErr w:type="spellStart"/>
      <w:r w:rsidRPr="009A59B2">
        <w:rPr>
          <w:color w:val="000000" w:themeColor="text1"/>
        </w:rPr>
        <w:t>Glusman</w:t>
      </w:r>
      <w:proofErr w:type="spellEnd"/>
      <w:r w:rsidRPr="009A59B2">
        <w:rPr>
          <w:color w:val="000000" w:themeColor="text1"/>
        </w:rPr>
        <w:t xml:space="preserve"> G., Price N.D., Hood L., McMahon F.J., </w:t>
      </w:r>
      <w:proofErr w:type="spellStart"/>
      <w:r w:rsidRPr="009A59B2">
        <w:rPr>
          <w:color w:val="000000" w:themeColor="text1"/>
        </w:rPr>
        <w:t>Kelsoe</w:t>
      </w:r>
      <w:proofErr w:type="spellEnd"/>
      <w:r w:rsidRPr="009A59B2">
        <w:rPr>
          <w:color w:val="000000" w:themeColor="text1"/>
        </w:rPr>
        <w:t xml:space="preserve"> J.R., Roach J.C. (2013) Regulatory Variants in Calcium Signaling Genes Underlie Susceptibility to Bipolar Disorder. </w:t>
      </w:r>
      <w:r w:rsidR="00594F47" w:rsidRPr="009A59B2">
        <w:rPr>
          <w:color w:val="000000" w:themeColor="text1"/>
        </w:rPr>
        <w:t>American Society for Human Genetics, Boston, MA</w:t>
      </w:r>
      <w:r w:rsidRPr="009A59B2">
        <w:rPr>
          <w:color w:val="000000" w:themeColor="text1"/>
        </w:rPr>
        <w:t xml:space="preserve"> (</w:t>
      </w:r>
      <w:r w:rsidR="00594F47" w:rsidRPr="009A59B2">
        <w:rPr>
          <w:color w:val="000000" w:themeColor="text1"/>
        </w:rPr>
        <w:t>poster presentation</w:t>
      </w:r>
      <w:r w:rsidR="00D605AC" w:rsidRPr="009A59B2">
        <w:rPr>
          <w:color w:val="000000" w:themeColor="text1"/>
        </w:rPr>
        <w:t xml:space="preserve"> by S. Ament</w:t>
      </w:r>
      <w:r w:rsidRPr="009A59B2">
        <w:rPr>
          <w:color w:val="000000" w:themeColor="text1"/>
        </w:rPr>
        <w:t>)</w:t>
      </w:r>
    </w:p>
    <w:p w14:paraId="43D8DA42" w14:textId="77777777" w:rsidR="00594F47" w:rsidRPr="009A59B2" w:rsidRDefault="005D13BD" w:rsidP="005D13BD">
      <w:pPr>
        <w:numPr>
          <w:ilvl w:val="0"/>
          <w:numId w:val="18"/>
        </w:numPr>
        <w:ind w:left="720"/>
        <w:rPr>
          <w:color w:val="000000" w:themeColor="text1"/>
        </w:rPr>
      </w:pPr>
      <w:r w:rsidRPr="009A59B2">
        <w:rPr>
          <w:b/>
          <w:bCs/>
          <w:color w:val="000000" w:themeColor="text1"/>
        </w:rPr>
        <w:t xml:space="preserve">Ament S.A. </w:t>
      </w:r>
      <w:r w:rsidRPr="009A59B2">
        <w:rPr>
          <w:color w:val="000000" w:themeColor="text1"/>
        </w:rPr>
        <w:t xml:space="preserve">Rouleau K., Pearl J., Funk C., Shelton M., Gelinas R., Roach J.C., Hood L., Price N.D. (2014) Risk variants for bipolar disorder influence multiple cellular and molecular mechanisms leading to altered neuronal excitability. </w:t>
      </w:r>
      <w:r w:rsidR="00594F47" w:rsidRPr="009A59B2">
        <w:rPr>
          <w:color w:val="000000" w:themeColor="text1"/>
        </w:rPr>
        <w:t>Society for Neuroscience</w:t>
      </w:r>
      <w:r w:rsidRPr="009A59B2">
        <w:rPr>
          <w:color w:val="000000" w:themeColor="text1"/>
        </w:rPr>
        <w:t xml:space="preserve"> Annual Meeting</w:t>
      </w:r>
      <w:r w:rsidR="00594F47" w:rsidRPr="009A59B2">
        <w:rPr>
          <w:color w:val="000000" w:themeColor="text1"/>
        </w:rPr>
        <w:t>, Washington, DC</w:t>
      </w:r>
      <w:r w:rsidRPr="009A59B2">
        <w:rPr>
          <w:color w:val="000000" w:themeColor="text1"/>
        </w:rPr>
        <w:t>. Program Number 614.19 (poster presentation</w:t>
      </w:r>
      <w:r w:rsidR="00D605AC" w:rsidRPr="009A59B2">
        <w:rPr>
          <w:color w:val="000000" w:themeColor="text1"/>
        </w:rPr>
        <w:t xml:space="preserve"> by S. Ament</w:t>
      </w:r>
      <w:r w:rsidRPr="009A59B2">
        <w:rPr>
          <w:color w:val="000000" w:themeColor="text1"/>
        </w:rPr>
        <w:t>)</w:t>
      </w:r>
    </w:p>
    <w:p w14:paraId="7139F8BB" w14:textId="77777777" w:rsidR="005D13BD" w:rsidRPr="009A59B2" w:rsidRDefault="005D13BD" w:rsidP="006444CC">
      <w:pPr>
        <w:numPr>
          <w:ilvl w:val="0"/>
          <w:numId w:val="18"/>
        </w:numPr>
        <w:ind w:left="720"/>
        <w:rPr>
          <w:color w:val="000000" w:themeColor="text1"/>
        </w:rPr>
      </w:pPr>
      <w:r w:rsidRPr="009A59B2">
        <w:rPr>
          <w:color w:val="000000" w:themeColor="text1"/>
        </w:rPr>
        <w:t>Pearl J.R.,</w:t>
      </w:r>
      <w:r w:rsidRPr="009A59B2">
        <w:rPr>
          <w:b/>
          <w:bCs/>
          <w:color w:val="000000" w:themeColor="text1"/>
        </w:rPr>
        <w:t xml:space="preserve"> Ament S.A.,</w:t>
      </w:r>
      <w:r w:rsidRPr="009A59B2">
        <w:rPr>
          <w:color w:val="000000" w:themeColor="text1"/>
        </w:rPr>
        <w:t xml:space="preserve"> Earls J.C., </w:t>
      </w:r>
      <w:proofErr w:type="spellStart"/>
      <w:r w:rsidRPr="009A59B2">
        <w:rPr>
          <w:color w:val="000000" w:themeColor="text1"/>
        </w:rPr>
        <w:t>Plaisier</w:t>
      </w:r>
      <w:proofErr w:type="spellEnd"/>
      <w:r w:rsidRPr="009A59B2">
        <w:rPr>
          <w:color w:val="000000" w:themeColor="text1"/>
        </w:rPr>
        <w:t xml:space="preserve"> C., Goodman N., Carlson G., </w:t>
      </w:r>
      <w:proofErr w:type="spellStart"/>
      <w:r w:rsidRPr="009A59B2">
        <w:rPr>
          <w:color w:val="000000" w:themeColor="text1"/>
        </w:rPr>
        <w:t>Grindeland</w:t>
      </w:r>
      <w:proofErr w:type="spellEnd"/>
      <w:r w:rsidRPr="009A59B2">
        <w:rPr>
          <w:color w:val="000000" w:themeColor="text1"/>
        </w:rPr>
        <w:t xml:space="preserve"> A., Wheeler V., Carroll J., Price N.D., Hood L.E. (2014) Integrated systems biology approach reveals relationships between age, </w:t>
      </w:r>
      <w:proofErr w:type="spellStart"/>
      <w:r w:rsidRPr="009A59B2">
        <w:rPr>
          <w:color w:val="000000" w:themeColor="text1"/>
        </w:rPr>
        <w:t>Htt</w:t>
      </w:r>
      <w:proofErr w:type="spellEnd"/>
      <w:r w:rsidRPr="009A59B2">
        <w:rPr>
          <w:color w:val="000000" w:themeColor="text1"/>
        </w:rPr>
        <w:t xml:space="preserve"> genotype, and transcriptional dysregulation in knock-in mouse models of Huntington’s disease. Society for Neuroscience Annual Meeting, Washington, DC. Program Number 795.25 (poster presentation</w:t>
      </w:r>
      <w:r w:rsidR="0064784A" w:rsidRPr="009A59B2">
        <w:rPr>
          <w:color w:val="000000" w:themeColor="text1"/>
        </w:rPr>
        <w:t xml:space="preserve"> by .J.R. Pearl</w:t>
      </w:r>
      <w:r w:rsidRPr="009A59B2">
        <w:rPr>
          <w:color w:val="000000" w:themeColor="text1"/>
        </w:rPr>
        <w:t>)</w:t>
      </w:r>
    </w:p>
    <w:p w14:paraId="58080735" w14:textId="77777777" w:rsidR="00D65EBB" w:rsidRPr="009A59B2" w:rsidRDefault="006444CC" w:rsidP="00D65EBB">
      <w:pPr>
        <w:numPr>
          <w:ilvl w:val="0"/>
          <w:numId w:val="18"/>
        </w:numPr>
        <w:ind w:left="720"/>
        <w:rPr>
          <w:color w:val="000000" w:themeColor="text1"/>
        </w:rPr>
      </w:pPr>
      <w:r w:rsidRPr="009A59B2">
        <w:rPr>
          <w:color w:val="000000" w:themeColor="text1"/>
        </w:rPr>
        <w:t xml:space="preserve">Pearl J.R., </w:t>
      </w:r>
      <w:r w:rsidRPr="009A59B2">
        <w:rPr>
          <w:b/>
          <w:bCs/>
          <w:color w:val="000000" w:themeColor="text1"/>
        </w:rPr>
        <w:t>Ament S.A.,</w:t>
      </w:r>
      <w:r w:rsidRPr="009A59B2">
        <w:rPr>
          <w:color w:val="000000" w:themeColor="text1"/>
        </w:rPr>
        <w:t xml:space="preserve"> </w:t>
      </w:r>
      <w:proofErr w:type="spellStart"/>
      <w:r w:rsidRPr="009A59B2">
        <w:rPr>
          <w:color w:val="000000" w:themeColor="text1"/>
        </w:rPr>
        <w:t>Plaisier</w:t>
      </w:r>
      <w:proofErr w:type="spellEnd"/>
      <w:r w:rsidRPr="009A59B2">
        <w:rPr>
          <w:color w:val="000000" w:themeColor="text1"/>
        </w:rPr>
        <w:t xml:space="preserve"> C.L., Bragg R., Skene P.J., </w:t>
      </w:r>
      <w:proofErr w:type="spellStart"/>
      <w:r w:rsidRPr="009A59B2">
        <w:rPr>
          <w:color w:val="000000" w:themeColor="text1"/>
        </w:rPr>
        <w:t>Grindeland</w:t>
      </w:r>
      <w:proofErr w:type="spellEnd"/>
      <w:r w:rsidRPr="009A59B2">
        <w:rPr>
          <w:color w:val="000000" w:themeColor="text1"/>
        </w:rPr>
        <w:t xml:space="preserve"> A., Carlson G., Goodman N., Wheeler V., MacDonald M.E., Carroll J., </w:t>
      </w:r>
      <w:proofErr w:type="spellStart"/>
      <w:r w:rsidRPr="009A59B2">
        <w:rPr>
          <w:color w:val="000000" w:themeColor="text1"/>
        </w:rPr>
        <w:t>Baliga</w:t>
      </w:r>
      <w:proofErr w:type="spellEnd"/>
      <w:r w:rsidRPr="009A59B2">
        <w:rPr>
          <w:color w:val="000000" w:themeColor="text1"/>
        </w:rPr>
        <w:t xml:space="preserve"> N.S., Hood L.E., Price N.D. (2015) Genome-scale transcriptional regulatory network analysis reveals transcription factors involved in the progression of Huntington’s disease. Society for Neuroscience Annual Meeting, Chicago, IL. Program Number 202.04 (oral presentation by J.R. Pearl)</w:t>
      </w:r>
    </w:p>
    <w:p w14:paraId="47095E09" w14:textId="77777777" w:rsidR="00D65EBB" w:rsidRPr="009A59B2" w:rsidRDefault="00D65EBB" w:rsidP="00D65EBB">
      <w:pPr>
        <w:numPr>
          <w:ilvl w:val="0"/>
          <w:numId w:val="18"/>
        </w:numPr>
        <w:ind w:left="720"/>
        <w:rPr>
          <w:color w:val="000000" w:themeColor="text1"/>
        </w:rPr>
      </w:pPr>
      <w:r w:rsidRPr="009A59B2">
        <w:rPr>
          <w:b/>
          <w:color w:val="000000" w:themeColor="text1"/>
        </w:rPr>
        <w:t>Ament S.A.,</w:t>
      </w:r>
      <w:r w:rsidRPr="009A59B2">
        <w:rPr>
          <w:bCs/>
          <w:color w:val="000000" w:themeColor="text1"/>
        </w:rPr>
        <w:t xml:space="preserve"> Pearl J.R., Huang S., Goodman N., Hood L.E., Price N.D. (2015) “Gene network dynamics in the transition from wellness to neurodegenerative disease,” Society for Neuroscience Annual Meeting, Chicago, IL. Program Number 202.07 (selected for oral presentation by S.A. Ament as part of a </w:t>
      </w:r>
      <w:proofErr w:type="spellStart"/>
      <w:r w:rsidRPr="009A59B2">
        <w:rPr>
          <w:bCs/>
          <w:color w:val="000000" w:themeColor="text1"/>
        </w:rPr>
        <w:t>Nanosymposium</w:t>
      </w:r>
      <w:proofErr w:type="spellEnd"/>
      <w:r w:rsidRPr="009A59B2">
        <w:rPr>
          <w:bCs/>
          <w:color w:val="000000" w:themeColor="text1"/>
        </w:rPr>
        <w:t xml:space="preserve"> on Genomic and Systems Level Analyses of Neurologic Disease)</w:t>
      </w:r>
    </w:p>
    <w:p w14:paraId="4D695AAE" w14:textId="77777777" w:rsidR="00D65EBB" w:rsidRPr="009A59B2" w:rsidRDefault="00D65EBB" w:rsidP="00D65EBB">
      <w:pPr>
        <w:numPr>
          <w:ilvl w:val="0"/>
          <w:numId w:val="18"/>
        </w:numPr>
        <w:ind w:left="720"/>
        <w:rPr>
          <w:color w:val="000000" w:themeColor="text1"/>
        </w:rPr>
      </w:pPr>
      <w:r w:rsidRPr="009A59B2">
        <w:rPr>
          <w:b/>
          <w:color w:val="000000" w:themeColor="text1"/>
        </w:rPr>
        <w:t>Ament S.,</w:t>
      </w:r>
      <w:r w:rsidRPr="009A59B2">
        <w:rPr>
          <w:bCs/>
          <w:color w:val="000000" w:themeColor="text1"/>
        </w:rPr>
        <w:t xml:space="preserve"> Funk C., Pearl J., Shannon P., </w:t>
      </w:r>
      <w:proofErr w:type="spellStart"/>
      <w:r w:rsidRPr="009A59B2">
        <w:rPr>
          <w:bCs/>
          <w:color w:val="000000" w:themeColor="text1"/>
        </w:rPr>
        <w:t>Heavner</w:t>
      </w:r>
      <w:proofErr w:type="spellEnd"/>
      <w:r w:rsidRPr="009A59B2">
        <w:rPr>
          <w:bCs/>
          <w:color w:val="000000" w:themeColor="text1"/>
        </w:rPr>
        <w:t xml:space="preserve"> B., Big Data for Discovery Sciences Consortium, Hood L., Price N.D. (2016) “Reconstruction and analysis of tissue-specific transcriptional regulatory networks with TRENA” ENCODE Users Meeting, Palo Alto, CA. (oral presentation by S. Ament, selected from abstracts)</w:t>
      </w:r>
    </w:p>
    <w:p w14:paraId="5DC8B620" w14:textId="77777777" w:rsidR="00D65EBB" w:rsidRPr="009A59B2" w:rsidRDefault="00CB45D8" w:rsidP="00D65EBB">
      <w:pPr>
        <w:numPr>
          <w:ilvl w:val="0"/>
          <w:numId w:val="18"/>
        </w:numPr>
        <w:ind w:left="720"/>
        <w:rPr>
          <w:color w:val="000000" w:themeColor="text1"/>
        </w:rPr>
      </w:pPr>
      <w:r w:rsidRPr="009A59B2">
        <w:rPr>
          <w:color w:val="000000" w:themeColor="text1"/>
        </w:rPr>
        <w:t xml:space="preserve">Miller N., </w:t>
      </w:r>
      <w:r w:rsidRPr="009A59B2">
        <w:rPr>
          <w:b/>
          <w:bCs/>
          <w:color w:val="000000" w:themeColor="text1"/>
        </w:rPr>
        <w:t>Ament S.,</w:t>
      </w:r>
      <w:r w:rsidRPr="009A59B2">
        <w:rPr>
          <w:color w:val="000000" w:themeColor="text1"/>
        </w:rPr>
        <w:t xml:space="preserve"> </w:t>
      </w:r>
      <w:proofErr w:type="spellStart"/>
      <w:r w:rsidRPr="009A59B2">
        <w:rPr>
          <w:color w:val="000000" w:themeColor="text1"/>
        </w:rPr>
        <w:t>Shekhtman</w:t>
      </w:r>
      <w:proofErr w:type="spellEnd"/>
      <w:r w:rsidRPr="009A59B2">
        <w:rPr>
          <w:color w:val="000000" w:themeColor="text1"/>
        </w:rPr>
        <w:t xml:space="preserve"> T., Roach J., </w:t>
      </w:r>
      <w:proofErr w:type="spellStart"/>
      <w:r w:rsidRPr="009A59B2">
        <w:rPr>
          <w:color w:val="000000" w:themeColor="text1"/>
        </w:rPr>
        <w:t>Kelsoe</w:t>
      </w:r>
      <w:proofErr w:type="spellEnd"/>
      <w:r w:rsidRPr="009A59B2">
        <w:rPr>
          <w:color w:val="000000" w:themeColor="text1"/>
        </w:rPr>
        <w:t xml:space="preserve"> J.R. (2017) Variants in the promoter of </w:t>
      </w:r>
      <w:proofErr w:type="spellStart"/>
      <w:r w:rsidRPr="009A59B2">
        <w:rPr>
          <w:color w:val="000000" w:themeColor="text1"/>
        </w:rPr>
        <w:t>TrkB</w:t>
      </w:r>
      <w:proofErr w:type="spellEnd"/>
      <w:r w:rsidRPr="009A59B2">
        <w:rPr>
          <w:color w:val="000000" w:themeColor="text1"/>
        </w:rPr>
        <w:t xml:space="preserve"> are associated with good response to lithium in bipolar disorder. </w:t>
      </w:r>
      <w:r w:rsidRPr="009A59B2">
        <w:rPr>
          <w:i/>
          <w:iCs/>
          <w:color w:val="000000" w:themeColor="text1"/>
        </w:rPr>
        <w:t xml:space="preserve">European </w:t>
      </w:r>
      <w:proofErr w:type="spellStart"/>
      <w:r w:rsidRPr="009A59B2">
        <w:rPr>
          <w:i/>
          <w:iCs/>
          <w:color w:val="000000" w:themeColor="text1"/>
        </w:rPr>
        <w:t>Neuropsychopharmacol</w:t>
      </w:r>
      <w:proofErr w:type="spellEnd"/>
      <w:r w:rsidRPr="009A59B2">
        <w:rPr>
          <w:i/>
          <w:iCs/>
          <w:color w:val="000000" w:themeColor="text1"/>
        </w:rPr>
        <w:t xml:space="preserve">. </w:t>
      </w:r>
      <w:r w:rsidRPr="009A59B2">
        <w:rPr>
          <w:color w:val="000000" w:themeColor="text1"/>
        </w:rPr>
        <w:t xml:space="preserve">Abstracts of the </w:t>
      </w:r>
      <w:proofErr w:type="spellStart"/>
      <w:r w:rsidRPr="009A59B2">
        <w:rPr>
          <w:color w:val="000000" w:themeColor="text1"/>
        </w:rPr>
        <w:t>XXVth</w:t>
      </w:r>
      <w:proofErr w:type="spellEnd"/>
      <w:r w:rsidRPr="009A59B2">
        <w:rPr>
          <w:color w:val="000000" w:themeColor="text1"/>
        </w:rPr>
        <w:t xml:space="preserve"> World Congress of Psychiatric Genetics, Orlando, FA, </w:t>
      </w:r>
      <w:proofErr w:type="gramStart"/>
      <w:r w:rsidRPr="009A59B2">
        <w:rPr>
          <w:color w:val="000000" w:themeColor="text1"/>
        </w:rPr>
        <w:t>October,</w:t>
      </w:r>
      <w:proofErr w:type="gramEnd"/>
      <w:r w:rsidRPr="009A59B2">
        <w:rPr>
          <w:color w:val="000000" w:themeColor="text1"/>
        </w:rPr>
        <w:t xml:space="preserve"> 2017. 29(Suppl </w:t>
      </w:r>
      <w:r w:rsidR="00924E5C" w:rsidRPr="009A59B2">
        <w:rPr>
          <w:color w:val="000000" w:themeColor="text1"/>
        </w:rPr>
        <w:t>3</w:t>
      </w:r>
      <w:r w:rsidRPr="009A59B2">
        <w:rPr>
          <w:color w:val="000000" w:themeColor="text1"/>
        </w:rPr>
        <w:t>): S</w:t>
      </w:r>
      <w:r w:rsidR="00924E5C" w:rsidRPr="009A59B2">
        <w:rPr>
          <w:color w:val="000000" w:themeColor="text1"/>
        </w:rPr>
        <w:t>965</w:t>
      </w:r>
      <w:r w:rsidRPr="009A59B2">
        <w:rPr>
          <w:color w:val="000000" w:themeColor="text1"/>
        </w:rPr>
        <w:t xml:space="preserve"> (poster presentation by N. Miller)</w:t>
      </w:r>
    </w:p>
    <w:p w14:paraId="77FFDF8F" w14:textId="77777777" w:rsidR="00D65EBB" w:rsidRPr="009A59B2" w:rsidRDefault="00D65EBB" w:rsidP="00D65EBB">
      <w:pPr>
        <w:numPr>
          <w:ilvl w:val="0"/>
          <w:numId w:val="18"/>
        </w:numPr>
        <w:ind w:left="720"/>
        <w:rPr>
          <w:color w:val="000000" w:themeColor="text1"/>
        </w:rPr>
      </w:pPr>
      <w:r w:rsidRPr="009A59B2">
        <w:rPr>
          <w:b/>
          <w:bCs/>
          <w:color w:val="000000" w:themeColor="text1"/>
        </w:rPr>
        <w:t>Ament S.A.</w:t>
      </w:r>
      <w:r w:rsidR="00EC4E31" w:rsidRPr="009A59B2">
        <w:rPr>
          <w:b/>
          <w:bCs/>
          <w:color w:val="000000" w:themeColor="text1"/>
        </w:rPr>
        <w:t>,</w:t>
      </w:r>
      <w:r w:rsidRPr="009A59B2">
        <w:rPr>
          <w:color w:val="000000" w:themeColor="text1"/>
        </w:rPr>
        <w:t xml:space="preserve"> </w:t>
      </w:r>
      <w:r w:rsidR="00EC4E31" w:rsidRPr="009A59B2">
        <w:rPr>
          <w:color w:val="000000" w:themeColor="text1"/>
        </w:rPr>
        <w:t xml:space="preserve">Pearl J.R., </w:t>
      </w:r>
      <w:proofErr w:type="spellStart"/>
      <w:r w:rsidR="00EC4E31" w:rsidRPr="009A59B2">
        <w:rPr>
          <w:color w:val="000000" w:themeColor="text1"/>
        </w:rPr>
        <w:t>Bergey</w:t>
      </w:r>
      <w:proofErr w:type="spellEnd"/>
      <w:r w:rsidR="00EC4E31" w:rsidRPr="009A59B2">
        <w:rPr>
          <w:color w:val="000000" w:themeColor="text1"/>
        </w:rPr>
        <w:t xml:space="preserve"> D.E., Funk C., Basu B., Hood L. Colantuoni C., Price N.D. (2017) Transcriptional regulatory network analysis reveals a role for POU3F2 in bipolar disorder and schizophrenia.</w:t>
      </w:r>
      <w:r w:rsidRPr="009A59B2">
        <w:rPr>
          <w:color w:val="000000" w:themeColor="text1"/>
        </w:rPr>
        <w:t xml:space="preserve"> Society for Neuroscience</w:t>
      </w:r>
      <w:r w:rsidR="00EC4E31" w:rsidRPr="009A59B2">
        <w:rPr>
          <w:color w:val="000000" w:themeColor="text1"/>
        </w:rPr>
        <w:t xml:space="preserve"> Annual Meeting</w:t>
      </w:r>
      <w:r w:rsidRPr="009A59B2">
        <w:rPr>
          <w:color w:val="000000" w:themeColor="text1"/>
        </w:rPr>
        <w:t>, Washington, DC. Program Number</w:t>
      </w:r>
      <w:r w:rsidR="00EC4E31" w:rsidRPr="009A59B2">
        <w:rPr>
          <w:color w:val="000000" w:themeColor="text1"/>
        </w:rPr>
        <w:t xml:space="preserve"> 363.06</w:t>
      </w:r>
      <w:r w:rsidRPr="009A59B2">
        <w:rPr>
          <w:color w:val="000000" w:themeColor="text1"/>
        </w:rPr>
        <w:t xml:space="preserve"> (selected for oral presentation as part of a </w:t>
      </w:r>
      <w:proofErr w:type="spellStart"/>
      <w:r w:rsidRPr="009A59B2">
        <w:rPr>
          <w:color w:val="000000" w:themeColor="text1"/>
        </w:rPr>
        <w:t>Nanosymposium</w:t>
      </w:r>
      <w:proofErr w:type="spellEnd"/>
      <w:r w:rsidRPr="009A59B2">
        <w:rPr>
          <w:color w:val="000000" w:themeColor="text1"/>
        </w:rPr>
        <w:t xml:space="preserve"> on</w:t>
      </w:r>
      <w:r w:rsidR="00EC4E31" w:rsidRPr="009A59B2">
        <w:rPr>
          <w:color w:val="000000" w:themeColor="text1"/>
        </w:rPr>
        <w:t xml:space="preserve"> Corticolimbic Circuits in Emotion and Psychiatric Disorders)</w:t>
      </w:r>
    </w:p>
    <w:p w14:paraId="2E306D68" w14:textId="77777777" w:rsidR="007874CE" w:rsidRPr="009A59B2" w:rsidRDefault="007874CE" w:rsidP="007874CE">
      <w:pPr>
        <w:numPr>
          <w:ilvl w:val="0"/>
          <w:numId w:val="18"/>
        </w:numPr>
        <w:ind w:left="720"/>
        <w:rPr>
          <w:color w:val="000000" w:themeColor="text1"/>
        </w:rPr>
      </w:pPr>
      <w:r w:rsidRPr="009A59B2">
        <w:rPr>
          <w:b/>
          <w:bCs/>
          <w:color w:val="000000" w:themeColor="text1"/>
        </w:rPr>
        <w:t>Ament S.A.,</w:t>
      </w:r>
      <w:r w:rsidRPr="009A59B2">
        <w:rPr>
          <w:color w:val="000000" w:themeColor="text1"/>
        </w:rPr>
        <w:t xml:space="preserve"> Pearl J.R. </w:t>
      </w:r>
      <w:proofErr w:type="spellStart"/>
      <w:r w:rsidRPr="009A59B2">
        <w:rPr>
          <w:color w:val="000000" w:themeColor="text1"/>
        </w:rPr>
        <w:t>Bergey</w:t>
      </w:r>
      <w:proofErr w:type="spellEnd"/>
      <w:r w:rsidRPr="009A59B2">
        <w:rPr>
          <w:color w:val="000000" w:themeColor="text1"/>
        </w:rPr>
        <w:t xml:space="preserve"> D., Funk C., Hood L., Colantuoni C., Price N.D. (2017) Transcriptional and genetic changes underlying psychiatric disorders converge on a network of transcription factors and their target genes in the human brain. </w:t>
      </w:r>
      <w:r w:rsidR="00DE0D2C" w:rsidRPr="009A59B2">
        <w:rPr>
          <w:color w:val="000000" w:themeColor="text1"/>
        </w:rPr>
        <w:t>American Society for Human Genetics, Orlando, FL</w:t>
      </w:r>
      <w:r w:rsidRPr="009A59B2">
        <w:rPr>
          <w:color w:val="000000" w:themeColor="text1"/>
        </w:rPr>
        <w:t xml:space="preserve"> Program Number 1616T (</w:t>
      </w:r>
      <w:r w:rsidR="00DE0D2C" w:rsidRPr="009A59B2">
        <w:rPr>
          <w:color w:val="000000" w:themeColor="text1"/>
        </w:rPr>
        <w:t>poster presentation</w:t>
      </w:r>
      <w:r w:rsidR="00D605AC" w:rsidRPr="009A59B2">
        <w:rPr>
          <w:color w:val="000000" w:themeColor="text1"/>
        </w:rPr>
        <w:t xml:space="preserve"> by S. Ament</w:t>
      </w:r>
      <w:r w:rsidRPr="009A59B2">
        <w:rPr>
          <w:color w:val="000000" w:themeColor="text1"/>
        </w:rPr>
        <w:t>)</w:t>
      </w:r>
    </w:p>
    <w:p w14:paraId="12E1FD62" w14:textId="77777777" w:rsidR="007874CE" w:rsidRPr="009A59B2" w:rsidRDefault="0064784A" w:rsidP="007874CE">
      <w:pPr>
        <w:numPr>
          <w:ilvl w:val="0"/>
          <w:numId w:val="18"/>
        </w:numPr>
        <w:ind w:left="720"/>
        <w:rPr>
          <w:color w:val="000000" w:themeColor="text1"/>
        </w:rPr>
      </w:pPr>
      <w:r w:rsidRPr="009A59B2">
        <w:rPr>
          <w:color w:val="000000" w:themeColor="text1"/>
        </w:rPr>
        <w:lastRenderedPageBreak/>
        <w:t>Funk C.C., Richards M.A., Shannon P., Donovan-</w:t>
      </w:r>
      <w:proofErr w:type="spellStart"/>
      <w:r w:rsidRPr="009A59B2">
        <w:rPr>
          <w:color w:val="000000" w:themeColor="text1"/>
        </w:rPr>
        <w:t>Maiye</w:t>
      </w:r>
      <w:proofErr w:type="spellEnd"/>
      <w:r w:rsidRPr="009A59B2">
        <w:rPr>
          <w:color w:val="000000" w:themeColor="text1"/>
        </w:rPr>
        <w:t xml:space="preserve"> R., Rappaport N., Robinson M., Allen M., Carrasquillo M., Chakrabarty P., McFarland K., Jung S., Rodriguez A., </w:t>
      </w:r>
      <w:proofErr w:type="spellStart"/>
      <w:r w:rsidRPr="009A59B2">
        <w:rPr>
          <w:color w:val="000000" w:themeColor="text1"/>
        </w:rPr>
        <w:t>Ertekin-Taner</w:t>
      </w:r>
      <w:proofErr w:type="spellEnd"/>
      <w:r w:rsidRPr="009A59B2">
        <w:rPr>
          <w:color w:val="000000" w:themeColor="text1"/>
        </w:rPr>
        <w:t xml:space="preserve"> N., </w:t>
      </w:r>
      <w:proofErr w:type="spellStart"/>
      <w:r w:rsidRPr="009A59B2">
        <w:rPr>
          <w:color w:val="000000" w:themeColor="text1"/>
        </w:rPr>
        <w:t>Golde</w:t>
      </w:r>
      <w:proofErr w:type="spellEnd"/>
      <w:r w:rsidRPr="009A59B2">
        <w:rPr>
          <w:color w:val="000000" w:themeColor="text1"/>
        </w:rPr>
        <w:t xml:space="preserve"> T.E., Hood L., Foster I., </w:t>
      </w:r>
      <w:r w:rsidRPr="009A59B2">
        <w:rPr>
          <w:b/>
          <w:bCs/>
          <w:color w:val="000000" w:themeColor="text1"/>
        </w:rPr>
        <w:t>Ament S.A.</w:t>
      </w:r>
      <w:r w:rsidRPr="009A59B2">
        <w:rPr>
          <w:color w:val="000000" w:themeColor="text1"/>
        </w:rPr>
        <w:t xml:space="preserve">, </w:t>
      </w:r>
      <w:proofErr w:type="spellStart"/>
      <w:r w:rsidRPr="009A59B2">
        <w:rPr>
          <w:color w:val="000000" w:themeColor="text1"/>
        </w:rPr>
        <w:t>Madduri</w:t>
      </w:r>
      <w:proofErr w:type="spellEnd"/>
      <w:r w:rsidRPr="009A59B2">
        <w:rPr>
          <w:color w:val="000000" w:themeColor="text1"/>
        </w:rPr>
        <w:t xml:space="preserve"> R., Price N.</w:t>
      </w:r>
      <w:r w:rsidRPr="009A59B2">
        <w:rPr>
          <w:color w:val="000000" w:themeColor="text1"/>
          <w:vertAlign w:val="superscript"/>
        </w:rPr>
        <w:t xml:space="preserve"> </w:t>
      </w:r>
      <w:r w:rsidRPr="009A59B2">
        <w:rPr>
          <w:color w:val="000000" w:themeColor="text1"/>
        </w:rPr>
        <w:t>(2018) Mechanistic and directional transcriptional regulatory networks in Alzheimer’s disease. Society for Neuroscience Annual Meeting, San Diego, CA. Program Number 466.09 (poster presentation by C.C. Funk)</w:t>
      </w:r>
    </w:p>
    <w:p w14:paraId="02C260D6" w14:textId="77777777" w:rsidR="00E57804" w:rsidRPr="009A59B2" w:rsidRDefault="0064784A" w:rsidP="00E57804">
      <w:pPr>
        <w:numPr>
          <w:ilvl w:val="0"/>
          <w:numId w:val="18"/>
        </w:numPr>
        <w:ind w:left="720"/>
        <w:rPr>
          <w:color w:val="000000" w:themeColor="text1"/>
        </w:rPr>
      </w:pPr>
      <w:r w:rsidRPr="009A59B2">
        <w:rPr>
          <w:b/>
          <w:bCs/>
          <w:color w:val="000000" w:themeColor="text1"/>
        </w:rPr>
        <w:t>Ament S.A.</w:t>
      </w:r>
      <w:r w:rsidRPr="009A59B2">
        <w:rPr>
          <w:color w:val="000000" w:themeColor="text1"/>
        </w:rPr>
        <w:t xml:space="preserve">, Adkins S., Crabtree J., Felix V., Giglio M., Huot Creasy H., </w:t>
      </w:r>
      <w:proofErr w:type="spellStart"/>
      <w:r w:rsidRPr="009A59B2">
        <w:rPr>
          <w:color w:val="000000" w:themeColor="text1"/>
        </w:rPr>
        <w:t>Kancherla</w:t>
      </w:r>
      <w:proofErr w:type="spellEnd"/>
      <w:r w:rsidRPr="009A59B2">
        <w:rPr>
          <w:color w:val="000000" w:themeColor="text1"/>
        </w:rPr>
        <w:t xml:space="preserve"> J., McCracken C., Orvis J., Colantuoni C., </w:t>
      </w:r>
      <w:proofErr w:type="spellStart"/>
      <w:r w:rsidRPr="009A59B2">
        <w:rPr>
          <w:color w:val="000000" w:themeColor="text1"/>
        </w:rPr>
        <w:t>Corrada</w:t>
      </w:r>
      <w:proofErr w:type="spellEnd"/>
      <w:r w:rsidRPr="009A59B2">
        <w:rPr>
          <w:color w:val="000000" w:themeColor="text1"/>
        </w:rPr>
        <w:t xml:space="preserve"> Bravo H., Hertzano R., Mahurkar A., White O.R. (2018) Neuroscience multi-</w:t>
      </w:r>
      <w:proofErr w:type="spellStart"/>
      <w:r w:rsidRPr="009A59B2">
        <w:rPr>
          <w:color w:val="000000" w:themeColor="text1"/>
        </w:rPr>
        <w:t>omic</w:t>
      </w:r>
      <w:proofErr w:type="spellEnd"/>
      <w:r w:rsidRPr="009A59B2">
        <w:rPr>
          <w:color w:val="000000" w:themeColor="text1"/>
        </w:rPr>
        <w:t xml:space="preserve"> (</w:t>
      </w:r>
      <w:proofErr w:type="spellStart"/>
      <w:r w:rsidRPr="009A59B2">
        <w:rPr>
          <w:color w:val="000000" w:themeColor="text1"/>
        </w:rPr>
        <w:t>NeMO</w:t>
      </w:r>
      <w:proofErr w:type="spellEnd"/>
      <w:r w:rsidRPr="009A59B2">
        <w:rPr>
          <w:color w:val="000000" w:themeColor="text1"/>
        </w:rPr>
        <w:t xml:space="preserve">) archive and analytics: BRAIN Initiative resources for </w:t>
      </w:r>
      <w:proofErr w:type="spellStart"/>
      <w:r w:rsidRPr="009A59B2">
        <w:rPr>
          <w:color w:val="000000" w:themeColor="text1"/>
        </w:rPr>
        <w:t>neurogenomic</w:t>
      </w:r>
      <w:proofErr w:type="spellEnd"/>
      <w:r w:rsidRPr="009A59B2">
        <w:rPr>
          <w:color w:val="000000" w:themeColor="text1"/>
        </w:rPr>
        <w:t xml:space="preserve"> data access, analysis, and visualization. Society for Neuroscience Annual Meeting, San Diego, CA. Program Number 519.10 (poster presentation</w:t>
      </w:r>
      <w:r w:rsidR="00D605AC" w:rsidRPr="009A59B2">
        <w:rPr>
          <w:color w:val="000000" w:themeColor="text1"/>
        </w:rPr>
        <w:t xml:space="preserve"> by S. Ament</w:t>
      </w:r>
      <w:r w:rsidRPr="009A59B2">
        <w:rPr>
          <w:color w:val="000000" w:themeColor="text1"/>
        </w:rPr>
        <w:t>)</w:t>
      </w:r>
    </w:p>
    <w:p w14:paraId="7609A91C" w14:textId="77777777" w:rsidR="00E57804" w:rsidRPr="009A59B2" w:rsidRDefault="007874CE" w:rsidP="00E57804">
      <w:pPr>
        <w:numPr>
          <w:ilvl w:val="0"/>
          <w:numId w:val="18"/>
        </w:numPr>
        <w:ind w:left="720"/>
        <w:rPr>
          <w:color w:val="000000" w:themeColor="text1"/>
        </w:rPr>
      </w:pPr>
      <w:r w:rsidRPr="009A59B2">
        <w:rPr>
          <w:color w:val="000000" w:themeColor="text1"/>
        </w:rPr>
        <w:t xml:space="preserve">Kalra G., </w:t>
      </w:r>
      <w:proofErr w:type="spellStart"/>
      <w:r w:rsidRPr="009A59B2">
        <w:rPr>
          <w:color w:val="000000" w:themeColor="text1"/>
        </w:rPr>
        <w:t>Milon</w:t>
      </w:r>
      <w:proofErr w:type="spellEnd"/>
      <w:r w:rsidRPr="009A59B2">
        <w:rPr>
          <w:color w:val="000000" w:themeColor="text1"/>
        </w:rPr>
        <w:t xml:space="preserve"> B., Casella A., Song Y., Hertzano R., </w:t>
      </w:r>
      <w:r w:rsidRPr="009A59B2">
        <w:rPr>
          <w:b/>
          <w:bCs/>
          <w:color w:val="000000" w:themeColor="text1"/>
        </w:rPr>
        <w:t>Ament S</w:t>
      </w:r>
      <w:r w:rsidRPr="009A59B2">
        <w:rPr>
          <w:color w:val="000000" w:themeColor="text1"/>
        </w:rPr>
        <w:t xml:space="preserve">. (2019) Biological Insights from 31 Genomic Risk Loci for Hearing Difficulty. </w:t>
      </w:r>
      <w:r w:rsidR="00594F47" w:rsidRPr="009A59B2">
        <w:rPr>
          <w:color w:val="000000" w:themeColor="text1"/>
        </w:rPr>
        <w:t>Association for Research in Otolaryngology, Baltimore, MD</w:t>
      </w:r>
      <w:r w:rsidRPr="009A59B2">
        <w:rPr>
          <w:color w:val="000000" w:themeColor="text1"/>
        </w:rPr>
        <w:t xml:space="preserve">, </w:t>
      </w:r>
      <w:proofErr w:type="gramStart"/>
      <w:r w:rsidRPr="009A59B2">
        <w:rPr>
          <w:color w:val="000000" w:themeColor="text1"/>
        </w:rPr>
        <w:t>January,</w:t>
      </w:r>
      <w:proofErr w:type="gramEnd"/>
      <w:r w:rsidRPr="009A59B2">
        <w:rPr>
          <w:color w:val="000000" w:themeColor="text1"/>
        </w:rPr>
        <w:t xml:space="preserve"> 2019. Program Number PD170 (oral presentation by G. Kalra)</w:t>
      </w:r>
    </w:p>
    <w:p w14:paraId="6BA9A04A" w14:textId="77777777" w:rsidR="00E57804" w:rsidRPr="009A59B2" w:rsidRDefault="007874CE" w:rsidP="00E57804">
      <w:pPr>
        <w:numPr>
          <w:ilvl w:val="0"/>
          <w:numId w:val="18"/>
        </w:numPr>
        <w:ind w:left="720"/>
        <w:rPr>
          <w:color w:val="000000" w:themeColor="text1"/>
        </w:rPr>
      </w:pPr>
      <w:r w:rsidRPr="009A59B2">
        <w:rPr>
          <w:color w:val="000000" w:themeColor="text1"/>
        </w:rPr>
        <w:t xml:space="preserve">Rose K., Herb B., Song Y., </w:t>
      </w:r>
      <w:proofErr w:type="spellStart"/>
      <w:r w:rsidRPr="009A59B2">
        <w:rPr>
          <w:color w:val="000000" w:themeColor="text1"/>
        </w:rPr>
        <w:t>Milon</w:t>
      </w:r>
      <w:proofErr w:type="spellEnd"/>
      <w:r w:rsidRPr="009A59B2">
        <w:rPr>
          <w:color w:val="000000" w:themeColor="text1"/>
        </w:rPr>
        <w:t xml:space="preserve"> B., </w:t>
      </w:r>
      <w:r w:rsidRPr="009A59B2">
        <w:rPr>
          <w:b/>
          <w:bCs/>
          <w:color w:val="000000" w:themeColor="text1"/>
        </w:rPr>
        <w:t>Ament S</w:t>
      </w:r>
      <w:r w:rsidRPr="009A59B2">
        <w:rPr>
          <w:color w:val="000000" w:themeColor="text1"/>
        </w:rPr>
        <w:t xml:space="preserve">., Hertzano R. (2019) Comparative analysis of the inner ear transcriptome between postnatal days 2 and 7 using single-cell RNA-seq. Association for Research in Otolaryngology, Baltimore, MD, </w:t>
      </w:r>
      <w:proofErr w:type="gramStart"/>
      <w:r w:rsidRPr="009A59B2">
        <w:rPr>
          <w:color w:val="000000" w:themeColor="text1"/>
        </w:rPr>
        <w:t>January,</w:t>
      </w:r>
      <w:proofErr w:type="gramEnd"/>
      <w:r w:rsidRPr="009A59B2">
        <w:rPr>
          <w:color w:val="000000" w:themeColor="text1"/>
        </w:rPr>
        <w:t xml:space="preserve"> 2019. Program Number PS697 (poster presentation by K. Rose)</w:t>
      </w:r>
    </w:p>
    <w:p w14:paraId="6577373C" w14:textId="77777777" w:rsidR="00E57804" w:rsidRPr="009A59B2" w:rsidRDefault="00DE0D2C" w:rsidP="00E57804">
      <w:pPr>
        <w:numPr>
          <w:ilvl w:val="0"/>
          <w:numId w:val="18"/>
        </w:numPr>
        <w:ind w:left="720"/>
        <w:rPr>
          <w:color w:val="000000" w:themeColor="text1"/>
        </w:rPr>
      </w:pPr>
      <w:r w:rsidRPr="009A59B2">
        <w:rPr>
          <w:color w:val="000000" w:themeColor="text1"/>
        </w:rPr>
        <w:t xml:space="preserve">Marquardt A.E., Shetty A.C., </w:t>
      </w:r>
      <w:r w:rsidRPr="009A59B2">
        <w:rPr>
          <w:b/>
          <w:bCs/>
          <w:color w:val="000000" w:themeColor="text1"/>
        </w:rPr>
        <w:t>Ament S.A.,</w:t>
      </w:r>
      <w:r w:rsidRPr="009A59B2">
        <w:rPr>
          <w:color w:val="000000" w:themeColor="text1"/>
        </w:rPr>
        <w:t xml:space="preserve"> McCarthy M.M. (2019) Sex-specific transcriptional networks in the medial amygdala underlie differences in expression of juvenile social play. Society for Neuroscience Annual Meeting, Chicago, IL. Program Number 147.19 (poster presentation by A. Marquardt)</w:t>
      </w:r>
    </w:p>
    <w:p w14:paraId="298ED87B" w14:textId="77777777" w:rsidR="00E57804" w:rsidRPr="009A59B2" w:rsidRDefault="00DE0D2C" w:rsidP="00E57804">
      <w:pPr>
        <w:numPr>
          <w:ilvl w:val="0"/>
          <w:numId w:val="18"/>
        </w:numPr>
        <w:ind w:left="720"/>
        <w:rPr>
          <w:color w:val="000000" w:themeColor="text1"/>
        </w:rPr>
      </w:pPr>
      <w:r w:rsidRPr="009A59B2">
        <w:rPr>
          <w:color w:val="000000" w:themeColor="text1"/>
        </w:rPr>
        <w:t xml:space="preserve">Fox M.E., Wulff A.B., </w:t>
      </w:r>
      <w:proofErr w:type="spellStart"/>
      <w:r w:rsidRPr="009A59B2">
        <w:rPr>
          <w:color w:val="000000" w:themeColor="text1"/>
        </w:rPr>
        <w:t>Calarco</w:t>
      </w:r>
      <w:proofErr w:type="spellEnd"/>
      <w:r w:rsidRPr="009A59B2">
        <w:rPr>
          <w:color w:val="000000" w:themeColor="text1"/>
        </w:rPr>
        <w:t xml:space="preserve"> C.A., </w:t>
      </w:r>
      <w:r w:rsidRPr="009A59B2">
        <w:rPr>
          <w:b/>
          <w:bCs/>
          <w:color w:val="000000" w:themeColor="text1"/>
        </w:rPr>
        <w:t>Ament S.A.,</w:t>
      </w:r>
      <w:r w:rsidRPr="009A59B2">
        <w:rPr>
          <w:color w:val="000000" w:themeColor="text1"/>
        </w:rPr>
        <w:t xml:space="preserve"> Engeln M., Lobo M. (2019) Fentanyl abstinence causes structural and molecular changes to nucleus </w:t>
      </w:r>
      <w:proofErr w:type="spellStart"/>
      <w:r w:rsidRPr="009A59B2">
        <w:rPr>
          <w:color w:val="000000" w:themeColor="text1"/>
        </w:rPr>
        <w:t>accumbens</w:t>
      </w:r>
      <w:proofErr w:type="spellEnd"/>
      <w:r w:rsidRPr="009A59B2">
        <w:rPr>
          <w:color w:val="000000" w:themeColor="text1"/>
        </w:rPr>
        <w:t xml:space="preserve"> D1 medium spiny neurons. Society for Neuroscience Annual Meeting</w:t>
      </w:r>
      <w:r w:rsidR="003A1971" w:rsidRPr="009A59B2">
        <w:rPr>
          <w:color w:val="000000" w:themeColor="text1"/>
        </w:rPr>
        <w:t>, Chicago, IL</w:t>
      </w:r>
      <w:r w:rsidRPr="009A59B2">
        <w:rPr>
          <w:color w:val="000000" w:themeColor="text1"/>
        </w:rPr>
        <w:t>. Program Number 329.06 (poster presentation by M. Fox)</w:t>
      </w:r>
    </w:p>
    <w:p w14:paraId="6813BECC" w14:textId="77777777" w:rsidR="00E57804" w:rsidRPr="009A59B2" w:rsidRDefault="003A1971" w:rsidP="00E57804">
      <w:pPr>
        <w:numPr>
          <w:ilvl w:val="0"/>
          <w:numId w:val="18"/>
        </w:numPr>
        <w:ind w:left="720"/>
        <w:rPr>
          <w:color w:val="000000" w:themeColor="text1"/>
        </w:rPr>
      </w:pPr>
      <w:r w:rsidRPr="009A59B2">
        <w:rPr>
          <w:color w:val="000000" w:themeColor="text1"/>
        </w:rPr>
        <w:t xml:space="preserve">Cortes-Gutierrez M.E., Malaiya S., Cantle J.P., Legg S.R., Herb B.R., Carroll J.B., </w:t>
      </w:r>
      <w:r w:rsidRPr="009A59B2">
        <w:rPr>
          <w:b/>
          <w:bCs/>
          <w:color w:val="000000" w:themeColor="text1"/>
        </w:rPr>
        <w:t>Ament S.A.</w:t>
      </w:r>
      <w:r w:rsidRPr="009A59B2">
        <w:rPr>
          <w:color w:val="000000" w:themeColor="text1"/>
        </w:rPr>
        <w:t xml:space="preserve"> (2019) Huntington’s disease transcriptional dysregulation at single-cell resolution. Society for Neuroscience Annual Meeting, Chicago, IL. Program Number 474.11 (poster presentation by M. Cortes-Gutierrez)</w:t>
      </w:r>
    </w:p>
    <w:p w14:paraId="588B8953" w14:textId="77777777" w:rsidR="00E57804" w:rsidRPr="009A59B2" w:rsidRDefault="003A1971" w:rsidP="00E57804">
      <w:pPr>
        <w:numPr>
          <w:ilvl w:val="0"/>
          <w:numId w:val="18"/>
        </w:numPr>
        <w:ind w:left="720"/>
        <w:rPr>
          <w:color w:val="000000" w:themeColor="text1"/>
        </w:rPr>
      </w:pPr>
      <w:r w:rsidRPr="009A59B2">
        <w:rPr>
          <w:color w:val="000000" w:themeColor="text1"/>
        </w:rPr>
        <w:t xml:space="preserve">Oshone R., Cortes-Gutierrez M., Casella A., Humphries E., Colantuoni C., </w:t>
      </w:r>
      <w:proofErr w:type="spellStart"/>
      <w:r w:rsidRPr="009A59B2">
        <w:rPr>
          <w:color w:val="000000" w:themeColor="text1"/>
        </w:rPr>
        <w:t>Detera-Wadleigh</w:t>
      </w:r>
      <w:proofErr w:type="spellEnd"/>
      <w:r w:rsidRPr="009A59B2">
        <w:rPr>
          <w:color w:val="000000" w:themeColor="text1"/>
        </w:rPr>
        <w:t xml:space="preserve"> S., </w:t>
      </w:r>
      <w:proofErr w:type="spellStart"/>
      <w:r w:rsidRPr="009A59B2">
        <w:rPr>
          <w:color w:val="000000" w:themeColor="text1"/>
        </w:rPr>
        <w:t>Pollin</w:t>
      </w:r>
      <w:proofErr w:type="spellEnd"/>
      <w:r w:rsidRPr="009A59B2">
        <w:rPr>
          <w:color w:val="000000" w:themeColor="text1"/>
        </w:rPr>
        <w:t xml:space="preserve"> T., Mitchell B., Shuldiner A., McMahon F., Hong L., </w:t>
      </w:r>
      <w:r w:rsidRPr="009A59B2">
        <w:rPr>
          <w:b/>
          <w:bCs/>
          <w:color w:val="000000" w:themeColor="text1"/>
        </w:rPr>
        <w:t>Ament S.</w:t>
      </w:r>
      <w:r w:rsidRPr="009A59B2">
        <w:rPr>
          <w:color w:val="000000" w:themeColor="text1"/>
        </w:rPr>
        <w:t xml:space="preserve"> (2019) Molecular, cellular, neurodevelopmental, neuroimaging, and neurocognitive consequences of rare variants in the schizophrenia risk gene SETD1A. Society for Neuroscience Annual Meeting, Chicago, IL. Program Number 687.08 (poster presentation by R. Oshone)</w:t>
      </w:r>
    </w:p>
    <w:p w14:paraId="7C202099" w14:textId="77777777" w:rsidR="00E57804" w:rsidRPr="009A59B2" w:rsidRDefault="00CC3F1A" w:rsidP="00E57804">
      <w:pPr>
        <w:numPr>
          <w:ilvl w:val="0"/>
          <w:numId w:val="18"/>
        </w:numPr>
        <w:ind w:left="720"/>
        <w:rPr>
          <w:color w:val="000000" w:themeColor="text1"/>
        </w:rPr>
      </w:pPr>
      <w:r w:rsidRPr="009A59B2">
        <w:rPr>
          <w:color w:val="000000" w:themeColor="text1"/>
        </w:rPr>
        <w:t xml:space="preserve">Morgan </w:t>
      </w:r>
      <w:r w:rsidR="003A1971" w:rsidRPr="009A59B2">
        <w:rPr>
          <w:color w:val="000000" w:themeColor="text1"/>
        </w:rPr>
        <w:t xml:space="preserve">C.P., </w:t>
      </w:r>
      <w:r w:rsidRPr="009A59B2">
        <w:rPr>
          <w:color w:val="000000" w:themeColor="text1"/>
        </w:rPr>
        <w:t xml:space="preserve">Chan </w:t>
      </w:r>
      <w:r w:rsidR="003A1971" w:rsidRPr="009A59B2">
        <w:rPr>
          <w:color w:val="000000" w:themeColor="text1"/>
        </w:rPr>
        <w:t>J.C., S</w:t>
      </w:r>
      <w:r w:rsidRPr="009A59B2">
        <w:rPr>
          <w:color w:val="000000" w:themeColor="text1"/>
        </w:rPr>
        <w:t>hetty A.</w:t>
      </w:r>
      <w:r w:rsidR="003A1971" w:rsidRPr="009A59B2">
        <w:rPr>
          <w:color w:val="000000" w:themeColor="text1"/>
        </w:rPr>
        <w:t xml:space="preserve">, </w:t>
      </w:r>
      <w:r w:rsidRPr="009A59B2">
        <w:rPr>
          <w:b/>
          <w:bCs/>
          <w:color w:val="000000" w:themeColor="text1"/>
        </w:rPr>
        <w:t xml:space="preserve">Ament </w:t>
      </w:r>
      <w:r w:rsidR="003A1971" w:rsidRPr="009A59B2">
        <w:rPr>
          <w:b/>
          <w:bCs/>
          <w:color w:val="000000" w:themeColor="text1"/>
        </w:rPr>
        <w:t>S.A.,</w:t>
      </w:r>
      <w:r w:rsidR="003A1971" w:rsidRPr="009A59B2">
        <w:rPr>
          <w:color w:val="000000" w:themeColor="text1"/>
        </w:rPr>
        <w:t xml:space="preserve"> </w:t>
      </w:r>
      <w:r w:rsidRPr="009A59B2">
        <w:rPr>
          <w:color w:val="000000" w:themeColor="text1"/>
        </w:rPr>
        <w:t xml:space="preserve">Kane </w:t>
      </w:r>
      <w:r w:rsidR="003A1971" w:rsidRPr="009A59B2">
        <w:rPr>
          <w:color w:val="000000" w:themeColor="text1"/>
        </w:rPr>
        <w:t xml:space="preserve">M., </w:t>
      </w:r>
      <w:r w:rsidRPr="009A59B2">
        <w:rPr>
          <w:color w:val="000000" w:themeColor="text1"/>
        </w:rPr>
        <w:t xml:space="preserve">Epperson </w:t>
      </w:r>
      <w:r w:rsidR="003A1971" w:rsidRPr="009A59B2">
        <w:rPr>
          <w:color w:val="000000" w:themeColor="text1"/>
        </w:rPr>
        <w:t xml:space="preserve">C.N., </w:t>
      </w:r>
      <w:r w:rsidRPr="009A59B2">
        <w:rPr>
          <w:color w:val="000000" w:themeColor="text1"/>
        </w:rPr>
        <w:t xml:space="preserve">Bale </w:t>
      </w:r>
      <w:r w:rsidR="003A1971" w:rsidRPr="009A59B2">
        <w:rPr>
          <w:color w:val="000000" w:themeColor="text1"/>
        </w:rPr>
        <w:t xml:space="preserve">T.L. (2019) Extracellular vesicle payloads: Delivering stress experience via sperm to the next generation of mice and men. Society for Neuroscience Annual Meeting, Chicago, IL. Program Number </w:t>
      </w:r>
      <w:r w:rsidRPr="009A59B2">
        <w:rPr>
          <w:color w:val="000000" w:themeColor="text1"/>
        </w:rPr>
        <w:t>767.1</w:t>
      </w:r>
      <w:r w:rsidR="003A1971" w:rsidRPr="009A59B2">
        <w:rPr>
          <w:color w:val="000000" w:themeColor="text1"/>
        </w:rPr>
        <w:t xml:space="preserve">8 (poster presentation by </w:t>
      </w:r>
      <w:r w:rsidRPr="009A59B2">
        <w:rPr>
          <w:color w:val="000000" w:themeColor="text1"/>
        </w:rPr>
        <w:t>C. Morgan</w:t>
      </w:r>
      <w:r w:rsidR="003A1971" w:rsidRPr="009A59B2">
        <w:rPr>
          <w:color w:val="000000" w:themeColor="text1"/>
        </w:rPr>
        <w:t>)</w:t>
      </w:r>
    </w:p>
    <w:p w14:paraId="778F798D" w14:textId="77777777" w:rsidR="00EC4E31" w:rsidRPr="009A59B2" w:rsidRDefault="00CC3F1A" w:rsidP="00EC4E31">
      <w:pPr>
        <w:numPr>
          <w:ilvl w:val="0"/>
          <w:numId w:val="18"/>
        </w:numPr>
        <w:ind w:left="720"/>
        <w:rPr>
          <w:color w:val="000000" w:themeColor="text1"/>
        </w:rPr>
      </w:pPr>
      <w:r w:rsidRPr="009A59B2">
        <w:rPr>
          <w:color w:val="000000" w:themeColor="text1"/>
        </w:rPr>
        <w:t xml:space="preserve">Hasin N., Riggs L.M., </w:t>
      </w:r>
      <w:proofErr w:type="spellStart"/>
      <w:r w:rsidRPr="009A59B2">
        <w:rPr>
          <w:color w:val="000000" w:themeColor="text1"/>
        </w:rPr>
        <w:t>Shekhtman</w:t>
      </w:r>
      <w:proofErr w:type="spellEnd"/>
      <w:r w:rsidRPr="009A59B2">
        <w:rPr>
          <w:color w:val="000000" w:themeColor="text1"/>
        </w:rPr>
        <w:t xml:space="preserve"> T., </w:t>
      </w:r>
      <w:proofErr w:type="spellStart"/>
      <w:r w:rsidRPr="009A59B2">
        <w:rPr>
          <w:color w:val="000000" w:themeColor="text1"/>
        </w:rPr>
        <w:t>Badner</w:t>
      </w:r>
      <w:proofErr w:type="spellEnd"/>
      <w:r w:rsidRPr="009A59B2">
        <w:rPr>
          <w:color w:val="000000" w:themeColor="text1"/>
        </w:rPr>
        <w:t xml:space="preserve"> J., Craig D.W., </w:t>
      </w:r>
      <w:proofErr w:type="spellStart"/>
      <w:r w:rsidRPr="009A59B2">
        <w:rPr>
          <w:color w:val="000000" w:themeColor="text1"/>
        </w:rPr>
        <w:t>Nurnberger</w:t>
      </w:r>
      <w:proofErr w:type="spellEnd"/>
      <w:r w:rsidRPr="009A59B2">
        <w:rPr>
          <w:color w:val="000000" w:themeColor="text1"/>
        </w:rPr>
        <w:t xml:space="preserve"> J.I., Gershon E., </w:t>
      </w:r>
      <w:proofErr w:type="spellStart"/>
      <w:r w:rsidRPr="009A59B2">
        <w:rPr>
          <w:color w:val="000000" w:themeColor="text1"/>
        </w:rPr>
        <w:t>Kelsoe</w:t>
      </w:r>
      <w:proofErr w:type="spellEnd"/>
      <w:r w:rsidRPr="009A59B2">
        <w:rPr>
          <w:color w:val="000000" w:themeColor="text1"/>
        </w:rPr>
        <w:t xml:space="preserve"> J.R., Roach J.C., Gould T.G., </w:t>
      </w:r>
      <w:r w:rsidRPr="009A59B2">
        <w:rPr>
          <w:b/>
          <w:bCs/>
          <w:color w:val="000000" w:themeColor="text1"/>
        </w:rPr>
        <w:t>Ament S</w:t>
      </w:r>
      <w:r w:rsidRPr="009A59B2">
        <w:rPr>
          <w:color w:val="000000" w:themeColor="text1"/>
        </w:rPr>
        <w:t xml:space="preserve"> (2019) Characterization of a novel rare missense variant of the D-amino acid oxidase gene as a penetrant cause of psychosis. </w:t>
      </w:r>
      <w:r w:rsidRPr="009A59B2">
        <w:rPr>
          <w:color w:val="000000" w:themeColor="text1"/>
        </w:rPr>
        <w:lastRenderedPageBreak/>
        <w:t>Society for Neuroscience Annual Meeting, Chicago, IL. Program Number 777.08 (poster presentation by N. Hasin)</w:t>
      </w:r>
    </w:p>
    <w:p w14:paraId="56370CAF" w14:textId="77777777" w:rsidR="00EC4E31" w:rsidRPr="009A59B2" w:rsidRDefault="00EC4E31" w:rsidP="00A605AD">
      <w:pPr>
        <w:numPr>
          <w:ilvl w:val="0"/>
          <w:numId w:val="18"/>
        </w:numPr>
        <w:ind w:left="720"/>
        <w:rPr>
          <w:color w:val="000000" w:themeColor="text1"/>
        </w:rPr>
      </w:pPr>
      <w:r w:rsidRPr="009A59B2">
        <w:rPr>
          <w:b/>
          <w:color w:val="000000" w:themeColor="text1"/>
        </w:rPr>
        <w:t>Ament S.A.</w:t>
      </w:r>
      <w:r w:rsidR="00A605AD" w:rsidRPr="009A59B2">
        <w:rPr>
          <w:bCs/>
          <w:color w:val="000000" w:themeColor="text1"/>
        </w:rPr>
        <w:t xml:space="preserve">, Orvis J., Gottfried B., Chatterjee A., </w:t>
      </w:r>
      <w:proofErr w:type="spellStart"/>
      <w:r w:rsidR="00A605AD" w:rsidRPr="009A59B2">
        <w:rPr>
          <w:bCs/>
          <w:color w:val="000000" w:themeColor="text1"/>
        </w:rPr>
        <w:t>Kancherla</w:t>
      </w:r>
      <w:proofErr w:type="spellEnd"/>
      <w:r w:rsidR="00A605AD" w:rsidRPr="009A59B2">
        <w:rPr>
          <w:bCs/>
          <w:color w:val="000000" w:themeColor="text1"/>
        </w:rPr>
        <w:t xml:space="preserve"> J., Herb B., Casella A.M., Rose K., </w:t>
      </w:r>
      <w:proofErr w:type="spellStart"/>
      <w:r w:rsidR="00A605AD" w:rsidRPr="009A59B2">
        <w:rPr>
          <w:bCs/>
          <w:color w:val="000000" w:themeColor="text1"/>
        </w:rPr>
        <w:t>Corrada</w:t>
      </w:r>
      <w:proofErr w:type="spellEnd"/>
      <w:r w:rsidR="00A605AD" w:rsidRPr="009A59B2">
        <w:rPr>
          <w:bCs/>
          <w:color w:val="000000" w:themeColor="text1"/>
        </w:rPr>
        <w:t xml:space="preserve"> Bravo H., Colantuoni C., Mahurkar A., White O., Hertzano R. (2019) </w:t>
      </w:r>
      <w:proofErr w:type="spellStart"/>
      <w:r w:rsidR="00A605AD" w:rsidRPr="009A59B2">
        <w:rPr>
          <w:bCs/>
          <w:color w:val="000000" w:themeColor="text1"/>
        </w:rPr>
        <w:t>NeMO</w:t>
      </w:r>
      <w:proofErr w:type="spellEnd"/>
      <w:r w:rsidR="00A605AD" w:rsidRPr="009A59B2">
        <w:rPr>
          <w:bCs/>
          <w:color w:val="000000" w:themeColor="text1"/>
        </w:rPr>
        <w:t xml:space="preserve"> Analytics: A multi-</w:t>
      </w:r>
      <w:proofErr w:type="spellStart"/>
      <w:r w:rsidR="00A605AD" w:rsidRPr="009A59B2">
        <w:rPr>
          <w:bCs/>
          <w:color w:val="000000" w:themeColor="text1"/>
        </w:rPr>
        <w:t>omic</w:t>
      </w:r>
      <w:proofErr w:type="spellEnd"/>
      <w:r w:rsidR="00A605AD" w:rsidRPr="009A59B2">
        <w:rPr>
          <w:bCs/>
          <w:color w:val="000000" w:themeColor="text1"/>
        </w:rPr>
        <w:t xml:space="preserve"> visualization and analysis resource for the BRAIN Initiative. </w:t>
      </w:r>
      <w:r w:rsidRPr="009A59B2">
        <w:rPr>
          <w:bCs/>
          <w:color w:val="000000" w:themeColor="text1"/>
        </w:rPr>
        <w:t>Society for Neuroscience</w:t>
      </w:r>
      <w:r w:rsidR="00A605AD" w:rsidRPr="009A59B2">
        <w:rPr>
          <w:bCs/>
          <w:color w:val="000000" w:themeColor="text1"/>
        </w:rPr>
        <w:t xml:space="preserve"> Annual Meeting</w:t>
      </w:r>
      <w:r w:rsidRPr="009A59B2">
        <w:rPr>
          <w:bCs/>
          <w:color w:val="000000" w:themeColor="text1"/>
        </w:rPr>
        <w:t>, Chicago, IL</w:t>
      </w:r>
      <w:r w:rsidR="00A605AD" w:rsidRPr="009A59B2">
        <w:rPr>
          <w:bCs/>
          <w:color w:val="000000" w:themeColor="text1"/>
        </w:rPr>
        <w:t xml:space="preserve">. Program Number 275.07 (selected for oral presentation as part of a </w:t>
      </w:r>
      <w:proofErr w:type="spellStart"/>
      <w:r w:rsidR="00A605AD" w:rsidRPr="009A59B2">
        <w:rPr>
          <w:bCs/>
          <w:color w:val="000000" w:themeColor="text1"/>
        </w:rPr>
        <w:t>Nanosymposium</w:t>
      </w:r>
      <w:proofErr w:type="spellEnd"/>
      <w:r w:rsidR="00A605AD" w:rsidRPr="009A59B2">
        <w:rPr>
          <w:bCs/>
          <w:color w:val="000000" w:themeColor="text1"/>
        </w:rPr>
        <w:t xml:space="preserve"> on Single-Cell Analysis of Cortical Cell Type Diversity)</w:t>
      </w:r>
    </w:p>
    <w:p w14:paraId="18EE7629" w14:textId="77777777" w:rsidR="00EC4E31" w:rsidRPr="009A59B2" w:rsidRDefault="00A605AD" w:rsidP="00EC4E31">
      <w:pPr>
        <w:numPr>
          <w:ilvl w:val="0"/>
          <w:numId w:val="18"/>
        </w:numPr>
        <w:ind w:left="720"/>
        <w:rPr>
          <w:color w:val="000000" w:themeColor="text1"/>
        </w:rPr>
      </w:pPr>
      <w:r w:rsidRPr="009A59B2">
        <w:rPr>
          <w:bCs/>
          <w:color w:val="000000" w:themeColor="text1"/>
        </w:rPr>
        <w:t xml:space="preserve">Oshone R., Cortes-Gutierrez M., Casella A., Humphries E., </w:t>
      </w:r>
      <w:proofErr w:type="spellStart"/>
      <w:r w:rsidRPr="009A59B2">
        <w:rPr>
          <w:bCs/>
          <w:color w:val="000000" w:themeColor="text1"/>
        </w:rPr>
        <w:t>Kochunov</w:t>
      </w:r>
      <w:proofErr w:type="spellEnd"/>
      <w:r w:rsidRPr="009A59B2">
        <w:rPr>
          <w:bCs/>
          <w:color w:val="000000" w:themeColor="text1"/>
        </w:rPr>
        <w:t xml:space="preserve"> P., Hong E., </w:t>
      </w:r>
      <w:r w:rsidR="00EC4E31" w:rsidRPr="009A59B2">
        <w:rPr>
          <w:b/>
          <w:color w:val="000000" w:themeColor="text1"/>
        </w:rPr>
        <w:t>Ament S.A.</w:t>
      </w:r>
      <w:r w:rsidR="00EC4E31" w:rsidRPr="009A59B2">
        <w:rPr>
          <w:bCs/>
          <w:color w:val="000000" w:themeColor="text1"/>
        </w:rPr>
        <w:t xml:space="preserve"> </w:t>
      </w:r>
      <w:r w:rsidRPr="009A59B2">
        <w:rPr>
          <w:bCs/>
          <w:color w:val="000000" w:themeColor="text1"/>
        </w:rPr>
        <w:t xml:space="preserve">(2019) Molecular, cellular, neurodevelopmental, neuroimaging, and neurocognitive consequences of rare variants in the schizophrenia risk gene </w:t>
      </w:r>
      <w:r w:rsidRPr="009A59B2">
        <w:rPr>
          <w:bCs/>
          <w:i/>
          <w:iCs/>
          <w:color w:val="000000" w:themeColor="text1"/>
        </w:rPr>
        <w:t>SETD1A</w:t>
      </w:r>
      <w:r w:rsidRPr="009A59B2">
        <w:rPr>
          <w:bCs/>
          <w:color w:val="000000" w:themeColor="text1"/>
        </w:rPr>
        <w:t>.</w:t>
      </w:r>
      <w:r w:rsidR="00EC4E31" w:rsidRPr="009A59B2">
        <w:rPr>
          <w:bCs/>
          <w:color w:val="000000" w:themeColor="text1"/>
        </w:rPr>
        <w:t xml:space="preserve"> World Congress of Psychiatric Genetics, Anaheim, CA</w:t>
      </w:r>
      <w:r w:rsidRPr="009A59B2">
        <w:rPr>
          <w:bCs/>
          <w:color w:val="000000" w:themeColor="text1"/>
        </w:rPr>
        <w:t xml:space="preserve">. </w:t>
      </w:r>
      <w:r w:rsidRPr="009A59B2">
        <w:rPr>
          <w:i/>
          <w:iCs/>
          <w:color w:val="000000" w:themeColor="text1"/>
        </w:rPr>
        <w:t xml:space="preserve">European </w:t>
      </w:r>
      <w:proofErr w:type="spellStart"/>
      <w:r w:rsidRPr="009A59B2">
        <w:rPr>
          <w:i/>
          <w:iCs/>
          <w:color w:val="000000" w:themeColor="text1"/>
        </w:rPr>
        <w:t>Neuropsychopharmacol</w:t>
      </w:r>
      <w:proofErr w:type="spellEnd"/>
      <w:r w:rsidRPr="009A59B2">
        <w:rPr>
          <w:i/>
          <w:iCs/>
          <w:color w:val="000000" w:themeColor="text1"/>
        </w:rPr>
        <w:t xml:space="preserve">. </w:t>
      </w:r>
      <w:r w:rsidRPr="009A59B2">
        <w:rPr>
          <w:color w:val="000000" w:themeColor="text1"/>
        </w:rPr>
        <w:t xml:space="preserve">Abstracts of the </w:t>
      </w:r>
      <w:proofErr w:type="spellStart"/>
      <w:r w:rsidRPr="009A59B2">
        <w:rPr>
          <w:color w:val="000000" w:themeColor="text1"/>
        </w:rPr>
        <w:t>XXVIIth</w:t>
      </w:r>
      <w:proofErr w:type="spellEnd"/>
      <w:r w:rsidRPr="009A59B2">
        <w:rPr>
          <w:color w:val="000000" w:themeColor="text1"/>
        </w:rPr>
        <w:t xml:space="preserve"> World Congress of Psychiatric Genetics, Los Angeles, CA, </w:t>
      </w:r>
      <w:proofErr w:type="gramStart"/>
      <w:r w:rsidRPr="009A59B2">
        <w:rPr>
          <w:color w:val="000000" w:themeColor="text1"/>
        </w:rPr>
        <w:t>October,</w:t>
      </w:r>
      <w:proofErr w:type="gramEnd"/>
      <w:r w:rsidRPr="009A59B2">
        <w:rPr>
          <w:color w:val="000000" w:themeColor="text1"/>
        </w:rPr>
        <w:t xml:space="preserve"> 2019. 29(Suppl 5): S80</w:t>
      </w:r>
      <w:r w:rsidR="00136F93" w:rsidRPr="009A59B2">
        <w:rPr>
          <w:color w:val="000000" w:themeColor="text1"/>
        </w:rPr>
        <w:t>. (selected for oral presentation by S. Ament)</w:t>
      </w:r>
    </w:p>
    <w:p w14:paraId="0F37BB8B" w14:textId="77777777" w:rsidR="00E57804" w:rsidRPr="009A59B2" w:rsidRDefault="005C645D" w:rsidP="00E57804">
      <w:pPr>
        <w:numPr>
          <w:ilvl w:val="0"/>
          <w:numId w:val="18"/>
        </w:numPr>
        <w:ind w:left="720"/>
        <w:rPr>
          <w:color w:val="000000" w:themeColor="text1"/>
        </w:rPr>
      </w:pPr>
      <w:r w:rsidRPr="009A59B2">
        <w:rPr>
          <w:color w:val="000000" w:themeColor="text1"/>
        </w:rPr>
        <w:t xml:space="preserve">Humphries E., </w:t>
      </w:r>
      <w:proofErr w:type="spellStart"/>
      <w:r w:rsidRPr="009A59B2">
        <w:rPr>
          <w:color w:val="000000" w:themeColor="text1"/>
        </w:rPr>
        <w:t>Kember</w:t>
      </w:r>
      <w:proofErr w:type="spellEnd"/>
      <w:r w:rsidRPr="009A59B2">
        <w:rPr>
          <w:color w:val="000000" w:themeColor="text1"/>
        </w:rPr>
        <w:t xml:space="preserve"> R., </w:t>
      </w:r>
      <w:proofErr w:type="spellStart"/>
      <w:r w:rsidRPr="009A59B2">
        <w:rPr>
          <w:color w:val="000000" w:themeColor="text1"/>
        </w:rPr>
        <w:t>Ahn</w:t>
      </w:r>
      <w:proofErr w:type="spellEnd"/>
      <w:r w:rsidRPr="009A59B2">
        <w:rPr>
          <w:color w:val="000000" w:themeColor="text1"/>
        </w:rPr>
        <w:t xml:space="preserve"> K., </w:t>
      </w:r>
      <w:proofErr w:type="spellStart"/>
      <w:r w:rsidRPr="009A59B2">
        <w:rPr>
          <w:color w:val="000000" w:themeColor="text1"/>
        </w:rPr>
        <w:t>Zandi</w:t>
      </w:r>
      <w:proofErr w:type="spellEnd"/>
      <w:r w:rsidRPr="009A59B2">
        <w:rPr>
          <w:color w:val="000000" w:themeColor="text1"/>
        </w:rPr>
        <w:t xml:space="preserve"> P., Goes F., </w:t>
      </w:r>
      <w:proofErr w:type="spellStart"/>
      <w:r w:rsidRPr="009A59B2">
        <w:rPr>
          <w:color w:val="000000" w:themeColor="text1"/>
        </w:rPr>
        <w:t>Pollin</w:t>
      </w:r>
      <w:proofErr w:type="spellEnd"/>
      <w:r w:rsidRPr="009A59B2">
        <w:rPr>
          <w:color w:val="000000" w:themeColor="text1"/>
        </w:rPr>
        <w:t xml:space="preserve"> T., Van </w:t>
      </w:r>
      <w:proofErr w:type="spellStart"/>
      <w:r w:rsidRPr="009A59B2">
        <w:rPr>
          <w:color w:val="000000" w:themeColor="text1"/>
        </w:rPr>
        <w:t>Hout</w:t>
      </w:r>
      <w:proofErr w:type="spellEnd"/>
      <w:r w:rsidRPr="009A59B2">
        <w:rPr>
          <w:color w:val="000000" w:themeColor="text1"/>
        </w:rPr>
        <w:t xml:space="preserve"> C., Shuldiner A., Mitchell B., Bucan M., Hong E., McMahon F.J., </w:t>
      </w:r>
      <w:r w:rsidRPr="009A59B2">
        <w:rPr>
          <w:b/>
          <w:bCs/>
          <w:color w:val="000000" w:themeColor="text1"/>
        </w:rPr>
        <w:t>Ament S.</w:t>
      </w:r>
      <w:r w:rsidRPr="009A59B2">
        <w:rPr>
          <w:color w:val="000000" w:themeColor="text1"/>
        </w:rPr>
        <w:t xml:space="preserve"> (2019) </w:t>
      </w:r>
      <w:r w:rsidR="00CB45D8" w:rsidRPr="009A59B2">
        <w:rPr>
          <w:color w:val="000000" w:themeColor="text1"/>
        </w:rPr>
        <w:t xml:space="preserve">Genome sequencing in a founder population identifies population-enriched protein-coding variants in neurodevelopmental genes associated with risk for mood disorders. </w:t>
      </w:r>
      <w:r w:rsidR="00CB45D8" w:rsidRPr="009A59B2">
        <w:rPr>
          <w:i/>
          <w:iCs/>
          <w:color w:val="000000" w:themeColor="text1"/>
        </w:rPr>
        <w:t xml:space="preserve">European </w:t>
      </w:r>
      <w:proofErr w:type="spellStart"/>
      <w:r w:rsidR="00CB45D8" w:rsidRPr="009A59B2">
        <w:rPr>
          <w:i/>
          <w:iCs/>
          <w:color w:val="000000" w:themeColor="text1"/>
        </w:rPr>
        <w:t>Neuropsychopharmacol</w:t>
      </w:r>
      <w:proofErr w:type="spellEnd"/>
      <w:r w:rsidR="00CB45D8" w:rsidRPr="009A59B2">
        <w:rPr>
          <w:i/>
          <w:iCs/>
          <w:color w:val="000000" w:themeColor="text1"/>
        </w:rPr>
        <w:t xml:space="preserve">. </w:t>
      </w:r>
      <w:r w:rsidR="00CB45D8" w:rsidRPr="009A59B2">
        <w:rPr>
          <w:color w:val="000000" w:themeColor="text1"/>
        </w:rPr>
        <w:t xml:space="preserve">Abstracts of the </w:t>
      </w:r>
      <w:proofErr w:type="spellStart"/>
      <w:r w:rsidR="00CB45D8" w:rsidRPr="009A59B2">
        <w:rPr>
          <w:color w:val="000000" w:themeColor="text1"/>
        </w:rPr>
        <w:t>XXVIIth</w:t>
      </w:r>
      <w:proofErr w:type="spellEnd"/>
      <w:r w:rsidR="00CB45D8" w:rsidRPr="009A59B2">
        <w:rPr>
          <w:color w:val="000000" w:themeColor="text1"/>
        </w:rPr>
        <w:t xml:space="preserve"> </w:t>
      </w:r>
      <w:r w:rsidR="00594F47" w:rsidRPr="009A59B2">
        <w:rPr>
          <w:color w:val="000000" w:themeColor="text1"/>
        </w:rPr>
        <w:t xml:space="preserve">World Congress of Psychiatric Genetics, </w:t>
      </w:r>
      <w:r w:rsidR="00CB45D8" w:rsidRPr="009A59B2">
        <w:rPr>
          <w:color w:val="000000" w:themeColor="text1"/>
        </w:rPr>
        <w:t>Los Angeles</w:t>
      </w:r>
      <w:r w:rsidR="00594F47" w:rsidRPr="009A59B2">
        <w:rPr>
          <w:color w:val="000000" w:themeColor="text1"/>
        </w:rPr>
        <w:t>, CA</w:t>
      </w:r>
      <w:r w:rsidR="00CB45D8" w:rsidRPr="009A59B2">
        <w:rPr>
          <w:color w:val="000000" w:themeColor="text1"/>
        </w:rPr>
        <w:t xml:space="preserve">, </w:t>
      </w:r>
      <w:proofErr w:type="gramStart"/>
      <w:r w:rsidR="00CB45D8" w:rsidRPr="009A59B2">
        <w:rPr>
          <w:color w:val="000000" w:themeColor="text1"/>
        </w:rPr>
        <w:t>October,</w:t>
      </w:r>
      <w:proofErr w:type="gramEnd"/>
      <w:r w:rsidR="00CB45D8" w:rsidRPr="009A59B2">
        <w:rPr>
          <w:color w:val="000000" w:themeColor="text1"/>
        </w:rPr>
        <w:t xml:space="preserve"> 2019. 29(Suppl 5): S145. (poster presentation by E. Humphries)</w:t>
      </w:r>
    </w:p>
    <w:p w14:paraId="68228342" w14:textId="77777777" w:rsidR="00E57804" w:rsidRPr="009A59B2" w:rsidRDefault="00CB45D8" w:rsidP="00E57804">
      <w:pPr>
        <w:numPr>
          <w:ilvl w:val="0"/>
          <w:numId w:val="18"/>
        </w:numPr>
        <w:ind w:left="720"/>
        <w:rPr>
          <w:color w:val="000000" w:themeColor="text1"/>
        </w:rPr>
      </w:pPr>
      <w:r w:rsidRPr="009A59B2">
        <w:rPr>
          <w:color w:val="000000" w:themeColor="text1"/>
        </w:rPr>
        <w:t xml:space="preserve">Casella A., Funk C., Price N., Colantuoni C., Ament S. (2019) Regulome-wide association study identifies transcription factor networks associated with risk for schizophrenia. </w:t>
      </w:r>
      <w:r w:rsidRPr="009A59B2">
        <w:rPr>
          <w:i/>
          <w:iCs/>
          <w:color w:val="000000" w:themeColor="text1"/>
        </w:rPr>
        <w:t xml:space="preserve">European </w:t>
      </w:r>
      <w:proofErr w:type="spellStart"/>
      <w:r w:rsidRPr="009A59B2">
        <w:rPr>
          <w:i/>
          <w:iCs/>
          <w:color w:val="000000" w:themeColor="text1"/>
        </w:rPr>
        <w:t>Neuropsychopharmacol</w:t>
      </w:r>
      <w:proofErr w:type="spellEnd"/>
      <w:r w:rsidRPr="009A59B2">
        <w:rPr>
          <w:i/>
          <w:iCs/>
          <w:color w:val="000000" w:themeColor="text1"/>
        </w:rPr>
        <w:t xml:space="preserve">. </w:t>
      </w:r>
      <w:r w:rsidRPr="009A59B2">
        <w:rPr>
          <w:color w:val="000000" w:themeColor="text1"/>
        </w:rPr>
        <w:t xml:space="preserve">Abstracts of the </w:t>
      </w:r>
      <w:proofErr w:type="spellStart"/>
      <w:r w:rsidRPr="009A59B2">
        <w:rPr>
          <w:color w:val="000000" w:themeColor="text1"/>
        </w:rPr>
        <w:t>XXVIIth</w:t>
      </w:r>
      <w:proofErr w:type="spellEnd"/>
      <w:r w:rsidRPr="009A59B2">
        <w:rPr>
          <w:color w:val="000000" w:themeColor="text1"/>
        </w:rPr>
        <w:t xml:space="preserve"> World Congress of Psychiatric Genetics, Los Angeles, CA, </w:t>
      </w:r>
      <w:proofErr w:type="gramStart"/>
      <w:r w:rsidRPr="009A59B2">
        <w:rPr>
          <w:color w:val="000000" w:themeColor="text1"/>
        </w:rPr>
        <w:t>October,</w:t>
      </w:r>
      <w:proofErr w:type="gramEnd"/>
      <w:r w:rsidRPr="009A59B2">
        <w:rPr>
          <w:color w:val="000000" w:themeColor="text1"/>
        </w:rPr>
        <w:t xml:space="preserve"> 2019. 29(Suppl 5): S112. (oral presentation by A. Casella)</w:t>
      </w:r>
    </w:p>
    <w:p w14:paraId="0F126AEC" w14:textId="77777777" w:rsidR="00E57804" w:rsidRPr="009A59B2" w:rsidRDefault="00E57804" w:rsidP="00E57804">
      <w:pPr>
        <w:numPr>
          <w:ilvl w:val="0"/>
          <w:numId w:val="18"/>
        </w:numPr>
        <w:ind w:left="720"/>
        <w:rPr>
          <w:color w:val="000000" w:themeColor="text1"/>
        </w:rPr>
      </w:pPr>
      <w:r w:rsidRPr="009A59B2">
        <w:rPr>
          <w:color w:val="000000" w:themeColor="text1"/>
        </w:rPr>
        <w:t xml:space="preserve">Herb B., Kalra G., </w:t>
      </w:r>
      <w:proofErr w:type="spellStart"/>
      <w:r w:rsidRPr="009A59B2">
        <w:rPr>
          <w:color w:val="000000" w:themeColor="text1"/>
        </w:rPr>
        <w:t>Benkafadar</w:t>
      </w:r>
      <w:proofErr w:type="spellEnd"/>
      <w:r w:rsidRPr="009A59B2">
        <w:rPr>
          <w:color w:val="000000" w:themeColor="text1"/>
        </w:rPr>
        <w:t xml:space="preserve"> N., </w:t>
      </w:r>
      <w:proofErr w:type="spellStart"/>
      <w:r w:rsidRPr="009A59B2">
        <w:rPr>
          <w:color w:val="000000" w:themeColor="text1"/>
        </w:rPr>
        <w:t>Janesick</w:t>
      </w:r>
      <w:proofErr w:type="spellEnd"/>
      <w:r w:rsidRPr="009A59B2">
        <w:rPr>
          <w:color w:val="000000" w:themeColor="text1"/>
        </w:rPr>
        <w:t xml:space="preserve"> A., </w:t>
      </w:r>
      <w:proofErr w:type="spellStart"/>
      <w:r w:rsidRPr="009A59B2">
        <w:rPr>
          <w:color w:val="000000" w:themeColor="text1"/>
        </w:rPr>
        <w:t>Milon</w:t>
      </w:r>
      <w:proofErr w:type="spellEnd"/>
      <w:r w:rsidRPr="009A59B2">
        <w:rPr>
          <w:color w:val="000000" w:themeColor="text1"/>
        </w:rPr>
        <w:t xml:space="preserve"> B., Rose K., </w:t>
      </w:r>
      <w:proofErr w:type="spellStart"/>
      <w:r w:rsidRPr="009A59B2">
        <w:rPr>
          <w:color w:val="000000" w:themeColor="text1"/>
        </w:rPr>
        <w:t>Scheibinger</w:t>
      </w:r>
      <w:proofErr w:type="spellEnd"/>
      <w:r w:rsidRPr="009A59B2">
        <w:rPr>
          <w:color w:val="000000" w:themeColor="text1"/>
        </w:rPr>
        <w:t xml:space="preserve"> M., Lovett M., Piotrowski T., Heller S., Hertzano R., </w:t>
      </w:r>
      <w:proofErr w:type="spellStart"/>
      <w:r w:rsidRPr="009A59B2">
        <w:rPr>
          <w:color w:val="000000" w:themeColor="text1"/>
        </w:rPr>
        <w:t>Segil</w:t>
      </w:r>
      <w:proofErr w:type="spellEnd"/>
      <w:r w:rsidRPr="009A59B2">
        <w:rPr>
          <w:color w:val="000000" w:themeColor="text1"/>
        </w:rPr>
        <w:t xml:space="preserve"> N., </w:t>
      </w:r>
      <w:r w:rsidRPr="009A59B2">
        <w:rPr>
          <w:b/>
          <w:bCs/>
          <w:color w:val="000000" w:themeColor="text1"/>
        </w:rPr>
        <w:t>Ament S.</w:t>
      </w:r>
      <w:r w:rsidRPr="009A59B2">
        <w:rPr>
          <w:color w:val="000000" w:themeColor="text1"/>
        </w:rPr>
        <w:t xml:space="preserve">, Barr-Gillespie P.G., Hearing Restoration Project (2020) Identification of Analogous Sub-types of Hair Cells and Support Cells Across Mammalian and Nonmammalian Species. Association for Research in Otolaryngology </w:t>
      </w:r>
      <w:proofErr w:type="spellStart"/>
      <w:r w:rsidRPr="009A59B2">
        <w:rPr>
          <w:color w:val="000000" w:themeColor="text1"/>
        </w:rPr>
        <w:t>MidWinter</w:t>
      </w:r>
      <w:proofErr w:type="spellEnd"/>
      <w:r w:rsidRPr="009A59B2">
        <w:rPr>
          <w:color w:val="000000" w:themeColor="text1"/>
        </w:rPr>
        <w:t xml:space="preserve"> Meeting, San Jose, CA. Program Number PS641 (poster presentation by B. Herb)</w:t>
      </w:r>
    </w:p>
    <w:p w14:paraId="509CA172" w14:textId="21682543" w:rsidR="00E57804" w:rsidRDefault="00E57804" w:rsidP="00875DF4">
      <w:pPr>
        <w:numPr>
          <w:ilvl w:val="0"/>
          <w:numId w:val="18"/>
        </w:numPr>
        <w:ind w:left="720"/>
        <w:rPr>
          <w:color w:val="000000" w:themeColor="text1"/>
        </w:rPr>
      </w:pPr>
      <w:r w:rsidRPr="009A59B2">
        <w:rPr>
          <w:color w:val="000000" w:themeColor="text1"/>
        </w:rPr>
        <w:t xml:space="preserve">Kalra G., Herb B., </w:t>
      </w:r>
      <w:proofErr w:type="spellStart"/>
      <w:r w:rsidRPr="009A59B2">
        <w:rPr>
          <w:color w:val="000000" w:themeColor="text1"/>
        </w:rPr>
        <w:t>Benkafadar</w:t>
      </w:r>
      <w:proofErr w:type="spellEnd"/>
      <w:r w:rsidRPr="009A59B2">
        <w:rPr>
          <w:color w:val="000000" w:themeColor="text1"/>
        </w:rPr>
        <w:t xml:space="preserve"> N., </w:t>
      </w:r>
      <w:proofErr w:type="spellStart"/>
      <w:r w:rsidRPr="009A59B2">
        <w:rPr>
          <w:color w:val="000000" w:themeColor="text1"/>
        </w:rPr>
        <w:t>Janesick</w:t>
      </w:r>
      <w:proofErr w:type="spellEnd"/>
      <w:r w:rsidRPr="009A59B2">
        <w:rPr>
          <w:color w:val="000000" w:themeColor="text1"/>
        </w:rPr>
        <w:t xml:space="preserve"> A., </w:t>
      </w:r>
      <w:proofErr w:type="spellStart"/>
      <w:r w:rsidRPr="009A59B2">
        <w:rPr>
          <w:color w:val="000000" w:themeColor="text1"/>
        </w:rPr>
        <w:t>Milon</w:t>
      </w:r>
      <w:proofErr w:type="spellEnd"/>
      <w:r w:rsidRPr="009A59B2">
        <w:rPr>
          <w:color w:val="000000" w:themeColor="text1"/>
        </w:rPr>
        <w:t xml:space="preserve"> B., Rose K., </w:t>
      </w:r>
      <w:proofErr w:type="spellStart"/>
      <w:r w:rsidRPr="009A59B2">
        <w:rPr>
          <w:color w:val="000000" w:themeColor="text1"/>
        </w:rPr>
        <w:t>Scheibinger</w:t>
      </w:r>
      <w:proofErr w:type="spellEnd"/>
      <w:r w:rsidRPr="009A59B2">
        <w:rPr>
          <w:color w:val="000000" w:themeColor="text1"/>
        </w:rPr>
        <w:t xml:space="preserve"> M., Lovett M., Piotrowski T., Heller S., Hertzano R.</w:t>
      </w:r>
      <w:r w:rsidR="00875DF4" w:rsidRPr="009A59B2">
        <w:rPr>
          <w:color w:val="000000" w:themeColor="text1"/>
        </w:rPr>
        <w:t>,</w:t>
      </w:r>
      <w:r w:rsidRPr="009A59B2">
        <w:rPr>
          <w:color w:val="000000" w:themeColor="text1"/>
        </w:rPr>
        <w:t xml:space="preserve"> </w:t>
      </w:r>
      <w:proofErr w:type="spellStart"/>
      <w:r w:rsidRPr="009A59B2">
        <w:rPr>
          <w:color w:val="000000" w:themeColor="text1"/>
        </w:rPr>
        <w:t>Segil</w:t>
      </w:r>
      <w:proofErr w:type="spellEnd"/>
      <w:r w:rsidR="00875DF4" w:rsidRPr="009A59B2">
        <w:rPr>
          <w:color w:val="000000" w:themeColor="text1"/>
        </w:rPr>
        <w:t xml:space="preserve"> N.,</w:t>
      </w:r>
      <w:r w:rsidRPr="009A59B2">
        <w:rPr>
          <w:color w:val="000000" w:themeColor="text1"/>
        </w:rPr>
        <w:t xml:space="preserve"> Ament</w:t>
      </w:r>
      <w:r w:rsidR="00875DF4" w:rsidRPr="009A59B2">
        <w:rPr>
          <w:color w:val="000000" w:themeColor="text1"/>
        </w:rPr>
        <w:t xml:space="preserve"> S.,</w:t>
      </w:r>
      <w:r w:rsidRPr="009A59B2">
        <w:rPr>
          <w:color w:val="000000" w:themeColor="text1"/>
        </w:rPr>
        <w:t xml:space="preserve"> Barr-Gillespie</w:t>
      </w:r>
      <w:r w:rsidR="00875DF4" w:rsidRPr="009A59B2">
        <w:rPr>
          <w:color w:val="000000" w:themeColor="text1"/>
        </w:rPr>
        <w:t xml:space="preserve"> P.G.,</w:t>
      </w:r>
      <w:r w:rsidRPr="009A59B2">
        <w:rPr>
          <w:color w:val="000000" w:themeColor="text1"/>
        </w:rPr>
        <w:t xml:space="preserve"> Hearing Restoration Project</w:t>
      </w:r>
      <w:r w:rsidR="00875DF4" w:rsidRPr="009A59B2">
        <w:rPr>
          <w:color w:val="000000" w:themeColor="text1"/>
        </w:rPr>
        <w:t xml:space="preserve"> (2020)</w:t>
      </w:r>
      <w:r w:rsidRPr="009A59B2">
        <w:rPr>
          <w:color w:val="000000" w:themeColor="text1"/>
        </w:rPr>
        <w:t xml:space="preserve"> Cross-Species Analysis of Gene Regulatory Networks Underlying Hair Cell Regeneration</w:t>
      </w:r>
      <w:r w:rsidR="00875DF4" w:rsidRPr="009A59B2">
        <w:rPr>
          <w:color w:val="000000" w:themeColor="text1"/>
        </w:rPr>
        <w:t xml:space="preserve">. Association for Research in Otolaryngology </w:t>
      </w:r>
      <w:proofErr w:type="spellStart"/>
      <w:r w:rsidR="00875DF4" w:rsidRPr="009A59B2">
        <w:rPr>
          <w:color w:val="000000" w:themeColor="text1"/>
        </w:rPr>
        <w:t>MidWinter</w:t>
      </w:r>
      <w:proofErr w:type="spellEnd"/>
      <w:r w:rsidR="00875DF4" w:rsidRPr="009A59B2">
        <w:rPr>
          <w:color w:val="000000" w:themeColor="text1"/>
        </w:rPr>
        <w:t xml:space="preserve"> Meeting, San Jose, CA. Program Number PD99 (oral presentation by G. Kalra)</w:t>
      </w:r>
    </w:p>
    <w:p w14:paraId="336A3B08" w14:textId="7D2DF49C" w:rsidR="00E0416F" w:rsidRDefault="00B82D9B" w:rsidP="00875DF4">
      <w:pPr>
        <w:numPr>
          <w:ilvl w:val="0"/>
          <w:numId w:val="18"/>
        </w:numPr>
        <w:ind w:left="720"/>
        <w:rPr>
          <w:color w:val="000000" w:themeColor="text1"/>
        </w:rPr>
      </w:pPr>
      <w:proofErr w:type="spellStart"/>
      <w:r w:rsidRPr="00B82D9B">
        <w:rPr>
          <w:color w:val="000000" w:themeColor="text1"/>
        </w:rPr>
        <w:t>Hasin</w:t>
      </w:r>
      <w:proofErr w:type="spellEnd"/>
      <w:r w:rsidRPr="00B82D9B">
        <w:rPr>
          <w:color w:val="000000" w:themeColor="text1"/>
        </w:rPr>
        <w:t xml:space="preserve"> N., Riggs L.M., </w:t>
      </w:r>
      <w:proofErr w:type="spellStart"/>
      <w:r w:rsidRPr="00B82D9B">
        <w:rPr>
          <w:color w:val="000000" w:themeColor="text1"/>
        </w:rPr>
        <w:t>Shekhtman</w:t>
      </w:r>
      <w:proofErr w:type="spellEnd"/>
      <w:r w:rsidRPr="00B82D9B">
        <w:rPr>
          <w:color w:val="000000" w:themeColor="text1"/>
        </w:rPr>
        <w:t xml:space="preserve"> T., Ashworth J., Lease R., </w:t>
      </w:r>
      <w:proofErr w:type="spellStart"/>
      <w:r w:rsidRPr="00B82D9B">
        <w:rPr>
          <w:color w:val="000000" w:themeColor="text1"/>
        </w:rPr>
        <w:t>Oshone</w:t>
      </w:r>
      <w:proofErr w:type="spellEnd"/>
      <w:r w:rsidRPr="00B82D9B">
        <w:rPr>
          <w:color w:val="000000" w:themeColor="text1"/>
        </w:rPr>
        <w:t xml:space="preserve"> R.T., Humphries E.M., </w:t>
      </w:r>
      <w:proofErr w:type="spellStart"/>
      <w:r w:rsidRPr="00B82D9B">
        <w:rPr>
          <w:color w:val="000000" w:themeColor="text1"/>
        </w:rPr>
        <w:t>Badner</w:t>
      </w:r>
      <w:proofErr w:type="spellEnd"/>
      <w:r w:rsidRPr="00B82D9B">
        <w:rPr>
          <w:color w:val="000000" w:themeColor="text1"/>
        </w:rPr>
        <w:t xml:space="preserve"> J.A., Thompson P.A., </w:t>
      </w:r>
      <w:r>
        <w:rPr>
          <w:color w:val="000000" w:themeColor="text1"/>
        </w:rPr>
        <w:t xml:space="preserve">The Bipolar Genome Study, </w:t>
      </w:r>
      <w:r w:rsidRPr="00B82D9B">
        <w:rPr>
          <w:color w:val="000000" w:themeColor="text1"/>
        </w:rPr>
        <w:t xml:space="preserve">Gershon E.S., </w:t>
      </w:r>
      <w:proofErr w:type="spellStart"/>
      <w:r w:rsidRPr="00B82D9B">
        <w:rPr>
          <w:color w:val="000000" w:themeColor="text1"/>
        </w:rPr>
        <w:t>Kelsoe</w:t>
      </w:r>
      <w:proofErr w:type="spellEnd"/>
      <w:r w:rsidRPr="00B82D9B">
        <w:rPr>
          <w:color w:val="000000" w:themeColor="text1"/>
        </w:rPr>
        <w:t xml:space="preserve"> J.R., Roach J.C., Gould T.D., </w:t>
      </w:r>
      <w:r w:rsidRPr="00B82D9B">
        <w:rPr>
          <w:b/>
          <w:bCs/>
          <w:color w:val="000000" w:themeColor="text1"/>
        </w:rPr>
        <w:t>Ament S.A.</w:t>
      </w:r>
      <w:r>
        <w:rPr>
          <w:color w:val="000000" w:themeColor="text1"/>
        </w:rPr>
        <w:t xml:space="preserve"> (2021)</w:t>
      </w:r>
      <w:r w:rsidRPr="00B82D9B">
        <w:rPr>
          <w:color w:val="000000" w:themeColor="text1"/>
        </w:rPr>
        <w:t xml:space="preserve"> </w:t>
      </w:r>
      <w:r w:rsidR="00E0416F" w:rsidRPr="00E0416F">
        <w:rPr>
          <w:color w:val="000000" w:themeColor="text1"/>
        </w:rPr>
        <w:t xml:space="preserve">A Rare Variant in D-Amino Acid Oxidase Implicates </w:t>
      </w:r>
      <w:r>
        <w:rPr>
          <w:color w:val="000000" w:themeColor="text1"/>
        </w:rPr>
        <w:t>NMDA</w:t>
      </w:r>
      <w:r w:rsidR="00E0416F" w:rsidRPr="00E0416F">
        <w:rPr>
          <w:color w:val="000000" w:themeColor="text1"/>
        </w:rPr>
        <w:t xml:space="preserve"> Receptor Signaling and Cerebellar Gene Networks in Risk for Bipolar Disorder</w:t>
      </w:r>
      <w:r>
        <w:rPr>
          <w:color w:val="000000" w:themeColor="text1"/>
        </w:rPr>
        <w:t xml:space="preserve">. World Congress of Psychiatric Genetics. Online. </w:t>
      </w:r>
    </w:p>
    <w:p w14:paraId="670BCCD4" w14:textId="604AD863" w:rsidR="00B82D9B" w:rsidRDefault="00B82D9B" w:rsidP="00875DF4">
      <w:pPr>
        <w:numPr>
          <w:ilvl w:val="0"/>
          <w:numId w:val="18"/>
        </w:numPr>
        <w:ind w:left="720"/>
        <w:rPr>
          <w:color w:val="000000" w:themeColor="text1"/>
        </w:rPr>
      </w:pPr>
      <w:r w:rsidRPr="00B82D9B">
        <w:rPr>
          <w:color w:val="000000" w:themeColor="text1"/>
        </w:rPr>
        <w:t>Humphries</w:t>
      </w:r>
      <w:r>
        <w:rPr>
          <w:color w:val="000000" w:themeColor="text1"/>
        </w:rPr>
        <w:t xml:space="preserve"> E.M.</w:t>
      </w:r>
      <w:r w:rsidRPr="00B82D9B">
        <w:rPr>
          <w:color w:val="000000" w:themeColor="text1"/>
        </w:rPr>
        <w:t xml:space="preserve">, </w:t>
      </w:r>
      <w:proofErr w:type="spellStart"/>
      <w:r w:rsidRPr="00B82D9B">
        <w:rPr>
          <w:color w:val="000000" w:themeColor="text1"/>
        </w:rPr>
        <w:t>Smolyak</w:t>
      </w:r>
      <w:proofErr w:type="spellEnd"/>
      <w:r>
        <w:rPr>
          <w:color w:val="000000" w:themeColor="text1"/>
        </w:rPr>
        <w:t xml:space="preserve"> D.</w:t>
      </w:r>
      <w:r w:rsidRPr="00B82D9B">
        <w:rPr>
          <w:color w:val="000000" w:themeColor="text1"/>
        </w:rPr>
        <w:t>, Parikh</w:t>
      </w:r>
      <w:r>
        <w:rPr>
          <w:color w:val="000000" w:themeColor="text1"/>
        </w:rPr>
        <w:t xml:space="preserve"> A.G.</w:t>
      </w:r>
      <w:r w:rsidRPr="00B82D9B">
        <w:rPr>
          <w:color w:val="000000" w:themeColor="text1"/>
        </w:rPr>
        <w:t>, Pay</w:t>
      </w:r>
      <w:r>
        <w:rPr>
          <w:color w:val="000000" w:themeColor="text1"/>
        </w:rPr>
        <w:t xml:space="preserve"> F.</w:t>
      </w:r>
      <w:r w:rsidRPr="00B82D9B">
        <w:rPr>
          <w:color w:val="000000" w:themeColor="text1"/>
        </w:rPr>
        <w:t>, Agarwal</w:t>
      </w:r>
      <w:r>
        <w:rPr>
          <w:color w:val="000000" w:themeColor="text1"/>
        </w:rPr>
        <w:t xml:space="preserve"> R.</w:t>
      </w:r>
      <w:r w:rsidRPr="00B82D9B">
        <w:rPr>
          <w:color w:val="000000" w:themeColor="text1"/>
        </w:rPr>
        <w:t xml:space="preserve">, </w:t>
      </w:r>
      <w:proofErr w:type="spellStart"/>
      <w:r w:rsidRPr="00B82D9B">
        <w:rPr>
          <w:color w:val="000000" w:themeColor="text1"/>
        </w:rPr>
        <w:t>Bjarnadottir</w:t>
      </w:r>
      <w:proofErr w:type="spellEnd"/>
      <w:r>
        <w:rPr>
          <w:color w:val="000000" w:themeColor="text1"/>
        </w:rPr>
        <w:t xml:space="preserve"> M.</w:t>
      </w:r>
      <w:r w:rsidRPr="00B82D9B">
        <w:rPr>
          <w:color w:val="000000" w:themeColor="text1"/>
        </w:rPr>
        <w:t xml:space="preserve">, </w:t>
      </w:r>
      <w:proofErr w:type="spellStart"/>
      <w:r w:rsidRPr="00B82D9B">
        <w:rPr>
          <w:color w:val="000000" w:themeColor="text1"/>
        </w:rPr>
        <w:t>Beitelshees</w:t>
      </w:r>
      <w:proofErr w:type="spellEnd"/>
      <w:r>
        <w:rPr>
          <w:color w:val="000000" w:themeColor="text1"/>
        </w:rPr>
        <w:t xml:space="preserve"> A.L.</w:t>
      </w:r>
      <w:r w:rsidRPr="00B82D9B">
        <w:rPr>
          <w:color w:val="000000" w:themeColor="text1"/>
        </w:rPr>
        <w:t xml:space="preserve">, El </w:t>
      </w:r>
      <w:proofErr w:type="spellStart"/>
      <w:r w:rsidRPr="00B82D9B">
        <w:rPr>
          <w:color w:val="000000" w:themeColor="text1"/>
        </w:rPr>
        <w:t>Metwally</w:t>
      </w:r>
      <w:proofErr w:type="spellEnd"/>
      <w:r>
        <w:rPr>
          <w:color w:val="000000" w:themeColor="text1"/>
        </w:rPr>
        <w:t xml:space="preserve"> D.</w:t>
      </w:r>
      <w:r w:rsidRPr="00B82D9B">
        <w:rPr>
          <w:color w:val="000000" w:themeColor="text1"/>
        </w:rPr>
        <w:t xml:space="preserve">, </w:t>
      </w:r>
      <w:r w:rsidRPr="00B82D9B">
        <w:rPr>
          <w:b/>
          <w:bCs/>
          <w:color w:val="000000" w:themeColor="text1"/>
        </w:rPr>
        <w:t>Ament S.A.</w:t>
      </w:r>
      <w:r>
        <w:rPr>
          <w:color w:val="000000" w:themeColor="text1"/>
        </w:rPr>
        <w:t xml:space="preserve"> (2021) </w:t>
      </w:r>
      <w:r w:rsidRPr="00B82D9B">
        <w:rPr>
          <w:color w:val="000000" w:themeColor="text1"/>
        </w:rPr>
        <w:t xml:space="preserve">Polygenic prediction of response </w:t>
      </w:r>
      <w:r w:rsidRPr="00B82D9B">
        <w:rPr>
          <w:color w:val="000000" w:themeColor="text1"/>
        </w:rPr>
        <w:lastRenderedPageBreak/>
        <w:t>to pharmacotherapy in infants with neonatal opioid withdrawal syndrome</w:t>
      </w:r>
      <w:r>
        <w:rPr>
          <w:color w:val="000000" w:themeColor="text1"/>
        </w:rPr>
        <w:t>. World Congress of Psychiatric Genetics. Online.</w:t>
      </w:r>
    </w:p>
    <w:p w14:paraId="325C3212" w14:textId="1AC5FCA6" w:rsidR="00D4666F" w:rsidRDefault="00D4666F" w:rsidP="00875DF4">
      <w:pPr>
        <w:numPr>
          <w:ilvl w:val="0"/>
          <w:numId w:val="18"/>
        </w:numPr>
        <w:ind w:left="720"/>
        <w:rPr>
          <w:color w:val="000000" w:themeColor="text1"/>
        </w:rPr>
      </w:pPr>
      <w:r w:rsidRPr="00D4666F">
        <w:rPr>
          <w:b/>
          <w:bCs/>
          <w:color w:val="000000" w:themeColor="text1"/>
        </w:rPr>
        <w:t>Ament S.A.,</w:t>
      </w:r>
      <w:r w:rsidRPr="00D4666F">
        <w:rPr>
          <w:color w:val="000000" w:themeColor="text1"/>
        </w:rPr>
        <w:t xml:space="preserve"> </w:t>
      </w:r>
      <w:proofErr w:type="spellStart"/>
      <w:r w:rsidRPr="00D4666F">
        <w:rPr>
          <w:color w:val="000000" w:themeColor="text1"/>
        </w:rPr>
        <w:t>Basu</w:t>
      </w:r>
      <w:proofErr w:type="spellEnd"/>
      <w:r>
        <w:rPr>
          <w:color w:val="000000" w:themeColor="text1"/>
        </w:rPr>
        <w:t xml:space="preserve"> M.</w:t>
      </w:r>
      <w:r w:rsidRPr="00D4666F">
        <w:rPr>
          <w:color w:val="000000" w:themeColor="text1"/>
        </w:rPr>
        <w:t>,</w:t>
      </w:r>
      <w:r>
        <w:rPr>
          <w:color w:val="000000" w:themeColor="text1"/>
        </w:rPr>
        <w:t xml:space="preserve"> </w:t>
      </w:r>
      <w:r w:rsidRPr="00D4666F">
        <w:rPr>
          <w:color w:val="000000" w:themeColor="text1"/>
        </w:rPr>
        <w:t>Campbell</w:t>
      </w:r>
      <w:r>
        <w:rPr>
          <w:color w:val="000000" w:themeColor="text1"/>
        </w:rPr>
        <w:t xml:space="preserve"> R.</w:t>
      </w:r>
      <w:r w:rsidRPr="00D4666F">
        <w:rPr>
          <w:color w:val="000000" w:themeColor="text1"/>
        </w:rPr>
        <w:t>, Carter</w:t>
      </w:r>
      <w:r>
        <w:rPr>
          <w:color w:val="000000" w:themeColor="text1"/>
        </w:rPr>
        <w:t xml:space="preserve"> R.</w:t>
      </w:r>
      <w:r w:rsidRPr="00D4666F">
        <w:rPr>
          <w:color w:val="000000" w:themeColor="text1"/>
        </w:rPr>
        <w:t>, Creasy</w:t>
      </w:r>
      <w:r>
        <w:rPr>
          <w:color w:val="000000" w:themeColor="text1"/>
        </w:rPr>
        <w:t xml:space="preserve"> H.H.</w:t>
      </w:r>
      <w:r w:rsidRPr="00D4666F">
        <w:rPr>
          <w:color w:val="000000" w:themeColor="text1"/>
        </w:rPr>
        <w:t xml:space="preserve">, </w:t>
      </w:r>
      <w:proofErr w:type="spellStart"/>
      <w:r w:rsidRPr="00D4666F">
        <w:rPr>
          <w:color w:val="000000" w:themeColor="text1"/>
        </w:rPr>
        <w:t>Degatano</w:t>
      </w:r>
      <w:proofErr w:type="spellEnd"/>
      <w:r>
        <w:rPr>
          <w:color w:val="000000" w:themeColor="text1"/>
        </w:rPr>
        <w:t xml:space="preserve"> K.</w:t>
      </w:r>
      <w:r w:rsidRPr="00D4666F">
        <w:rPr>
          <w:color w:val="000000" w:themeColor="text1"/>
        </w:rPr>
        <w:t>, Herb</w:t>
      </w:r>
      <w:r>
        <w:rPr>
          <w:color w:val="000000" w:themeColor="text1"/>
        </w:rPr>
        <w:t xml:space="preserve"> B.R.</w:t>
      </w:r>
      <w:r w:rsidRPr="00D4666F">
        <w:rPr>
          <w:color w:val="000000" w:themeColor="text1"/>
        </w:rPr>
        <w:t xml:space="preserve">, </w:t>
      </w:r>
      <w:proofErr w:type="spellStart"/>
      <w:r w:rsidRPr="00D4666F">
        <w:rPr>
          <w:color w:val="000000" w:themeColor="text1"/>
        </w:rPr>
        <w:t>Ifeonu</w:t>
      </w:r>
      <w:proofErr w:type="spellEnd"/>
      <w:r>
        <w:rPr>
          <w:color w:val="000000" w:themeColor="text1"/>
        </w:rPr>
        <w:t xml:space="preserve"> K.</w:t>
      </w:r>
      <w:r w:rsidRPr="00D4666F">
        <w:rPr>
          <w:color w:val="000000" w:themeColor="text1"/>
        </w:rPr>
        <w:t>, Chang</w:t>
      </w:r>
      <w:r>
        <w:rPr>
          <w:color w:val="000000" w:themeColor="text1"/>
        </w:rPr>
        <w:t xml:space="preserve"> L.</w:t>
      </w:r>
      <w:r w:rsidRPr="00D4666F">
        <w:rPr>
          <w:color w:val="000000" w:themeColor="text1"/>
        </w:rPr>
        <w:t>, Giglio</w:t>
      </w:r>
      <w:r>
        <w:rPr>
          <w:color w:val="000000" w:themeColor="text1"/>
        </w:rPr>
        <w:t xml:space="preserve"> M.</w:t>
      </w:r>
      <w:r w:rsidRPr="00D4666F">
        <w:rPr>
          <w:color w:val="000000" w:themeColor="text1"/>
        </w:rPr>
        <w:t>,</w:t>
      </w:r>
      <w:r>
        <w:rPr>
          <w:color w:val="000000" w:themeColor="text1"/>
        </w:rPr>
        <w:t xml:space="preserve"> </w:t>
      </w:r>
      <w:proofErr w:type="spellStart"/>
      <w:r w:rsidRPr="00D4666F">
        <w:rPr>
          <w:color w:val="000000" w:themeColor="text1"/>
        </w:rPr>
        <w:t>Hertzano</w:t>
      </w:r>
      <w:proofErr w:type="spellEnd"/>
      <w:r>
        <w:rPr>
          <w:color w:val="000000" w:themeColor="text1"/>
        </w:rPr>
        <w:t xml:space="preserve"> R.</w:t>
      </w:r>
      <w:r w:rsidRPr="00D4666F">
        <w:rPr>
          <w:color w:val="000000" w:themeColor="text1"/>
        </w:rPr>
        <w:t>, Lobo</w:t>
      </w:r>
      <w:r>
        <w:rPr>
          <w:color w:val="000000" w:themeColor="text1"/>
        </w:rPr>
        <w:t xml:space="preserve"> M.K.</w:t>
      </w:r>
      <w:r w:rsidRPr="00D4666F">
        <w:rPr>
          <w:color w:val="000000" w:themeColor="text1"/>
        </w:rPr>
        <w:t xml:space="preserve">, </w:t>
      </w:r>
      <w:proofErr w:type="spellStart"/>
      <w:r w:rsidRPr="00D4666F">
        <w:rPr>
          <w:color w:val="000000" w:themeColor="text1"/>
        </w:rPr>
        <w:t>Mahurkar</w:t>
      </w:r>
      <w:proofErr w:type="spellEnd"/>
      <w:r>
        <w:rPr>
          <w:color w:val="000000" w:themeColor="text1"/>
        </w:rPr>
        <w:t xml:space="preserve"> A.</w:t>
      </w:r>
      <w:r w:rsidRPr="00D4666F">
        <w:rPr>
          <w:color w:val="000000" w:themeColor="text1"/>
        </w:rPr>
        <w:t>, Tickle</w:t>
      </w:r>
      <w:r>
        <w:rPr>
          <w:color w:val="000000" w:themeColor="text1"/>
        </w:rPr>
        <w:t xml:space="preserve"> T.</w:t>
      </w:r>
      <w:r w:rsidRPr="00D4666F">
        <w:rPr>
          <w:color w:val="000000" w:themeColor="text1"/>
        </w:rPr>
        <w:t>, White</w:t>
      </w:r>
      <w:r>
        <w:rPr>
          <w:color w:val="000000" w:themeColor="text1"/>
        </w:rPr>
        <w:t xml:space="preserve"> O.R. (2021) </w:t>
      </w:r>
      <w:proofErr w:type="spellStart"/>
      <w:r w:rsidRPr="00D4666F">
        <w:rPr>
          <w:color w:val="000000" w:themeColor="text1"/>
        </w:rPr>
        <w:t>NeMO</w:t>
      </w:r>
      <w:proofErr w:type="spellEnd"/>
      <w:r w:rsidRPr="00D4666F">
        <w:rPr>
          <w:color w:val="000000" w:themeColor="text1"/>
        </w:rPr>
        <w:t>-SCORCH: Data coordination for the Single Cell Opioid Responses in the Context of HIV (SCORCH) Program</w:t>
      </w:r>
      <w:r>
        <w:rPr>
          <w:color w:val="000000" w:themeColor="text1"/>
        </w:rPr>
        <w:t xml:space="preserve">. </w:t>
      </w:r>
      <w:r w:rsidRPr="009A59B2">
        <w:rPr>
          <w:bCs/>
          <w:color w:val="000000" w:themeColor="text1"/>
        </w:rPr>
        <w:t>Society for Neuroscience Annual Meeting</w:t>
      </w:r>
      <w:r>
        <w:rPr>
          <w:bCs/>
          <w:color w:val="000000" w:themeColor="text1"/>
        </w:rPr>
        <w:t xml:space="preserve">, </w:t>
      </w:r>
      <w:proofErr w:type="gramStart"/>
      <w:r>
        <w:rPr>
          <w:bCs/>
          <w:color w:val="000000" w:themeColor="text1"/>
        </w:rPr>
        <w:t>Online</w:t>
      </w:r>
      <w:proofErr w:type="gramEnd"/>
      <w:r w:rsidRPr="009A59B2">
        <w:rPr>
          <w:bCs/>
          <w:color w:val="000000" w:themeColor="text1"/>
        </w:rPr>
        <w:t>. Program Number</w:t>
      </w:r>
      <w:r>
        <w:rPr>
          <w:bCs/>
          <w:color w:val="000000" w:themeColor="text1"/>
        </w:rPr>
        <w:t xml:space="preserve"> </w:t>
      </w:r>
      <w:r w:rsidRPr="00D4666F">
        <w:rPr>
          <w:bCs/>
          <w:color w:val="000000" w:themeColor="text1"/>
        </w:rPr>
        <w:t>P919</w:t>
      </w:r>
      <w:r>
        <w:rPr>
          <w:bCs/>
          <w:color w:val="000000" w:themeColor="text1"/>
        </w:rPr>
        <w:t>.</w:t>
      </w:r>
    </w:p>
    <w:p w14:paraId="485575B4" w14:textId="79B0C7B8" w:rsidR="00FD2DDD" w:rsidRDefault="00FD2DDD" w:rsidP="00E128AA">
      <w:pPr>
        <w:tabs>
          <w:tab w:val="left" w:pos="360"/>
          <w:tab w:val="left" w:pos="2160"/>
        </w:tabs>
        <w:rPr>
          <w:b/>
          <w:bCs/>
          <w:color w:val="000000" w:themeColor="text1"/>
        </w:rPr>
      </w:pPr>
    </w:p>
    <w:p w14:paraId="044A1BA6" w14:textId="77777777" w:rsidR="00F43A02" w:rsidRPr="009A59B2" w:rsidRDefault="00F43A02" w:rsidP="00F43A02">
      <w:pPr>
        <w:tabs>
          <w:tab w:val="left" w:pos="360"/>
          <w:tab w:val="left" w:pos="2160"/>
        </w:tabs>
        <w:rPr>
          <w:bCs/>
          <w:color w:val="000000" w:themeColor="text1"/>
        </w:rPr>
      </w:pPr>
      <w:r w:rsidRPr="009A59B2">
        <w:rPr>
          <w:b/>
          <w:bCs/>
          <w:color w:val="000000" w:themeColor="text1"/>
          <w:u w:val="single"/>
        </w:rPr>
        <w:t>Published Multimedia</w:t>
      </w:r>
    </w:p>
    <w:p w14:paraId="2A135811" w14:textId="77777777" w:rsidR="00F43A02" w:rsidRPr="009A59B2" w:rsidRDefault="00F43A02" w:rsidP="00F43A02">
      <w:pPr>
        <w:tabs>
          <w:tab w:val="left" w:pos="360"/>
          <w:tab w:val="left" w:pos="2160"/>
        </w:tabs>
        <w:rPr>
          <w:bCs/>
          <w:color w:val="000000" w:themeColor="text1"/>
        </w:rPr>
      </w:pPr>
    </w:p>
    <w:p w14:paraId="432656D2" w14:textId="427186A0" w:rsidR="00F43A02" w:rsidRPr="009A59B2" w:rsidRDefault="00F43A02" w:rsidP="00A46C65">
      <w:pPr>
        <w:pStyle w:val="ListParagraph"/>
        <w:numPr>
          <w:ilvl w:val="0"/>
          <w:numId w:val="28"/>
        </w:numPr>
        <w:ind w:left="720" w:hanging="720"/>
        <w:rPr>
          <w:bCs/>
          <w:color w:val="000000" w:themeColor="text1"/>
        </w:rPr>
      </w:pPr>
      <w:r w:rsidRPr="009A59B2">
        <w:rPr>
          <w:b/>
          <w:color w:val="000000" w:themeColor="text1"/>
        </w:rPr>
        <w:t>Ament S.A.,</w:t>
      </w:r>
      <w:r w:rsidRPr="009A59B2">
        <w:rPr>
          <w:bCs/>
          <w:color w:val="000000" w:themeColor="text1"/>
        </w:rPr>
        <w:t xml:space="preserve"> Shannon P., Richards M. (2017). </w:t>
      </w:r>
      <w:proofErr w:type="spellStart"/>
      <w:r w:rsidRPr="009A59B2">
        <w:rPr>
          <w:bCs/>
          <w:i/>
          <w:iCs/>
          <w:color w:val="000000" w:themeColor="text1"/>
        </w:rPr>
        <w:t>TReNA</w:t>
      </w:r>
      <w:proofErr w:type="spellEnd"/>
      <w:r w:rsidRPr="009A59B2">
        <w:rPr>
          <w:bCs/>
          <w:i/>
          <w:iCs/>
          <w:color w:val="000000" w:themeColor="text1"/>
        </w:rPr>
        <w:t>: Fit transcriptional regulatory networks using gene expression, priors, machine learning</w:t>
      </w:r>
      <w:r w:rsidRPr="009A59B2">
        <w:rPr>
          <w:bCs/>
          <w:color w:val="000000" w:themeColor="text1"/>
        </w:rPr>
        <w:t>. R package version 0.99.10.</w:t>
      </w:r>
    </w:p>
    <w:p w14:paraId="0DEAD06A" w14:textId="77777777" w:rsidR="00F43A02" w:rsidRPr="009A59B2" w:rsidRDefault="00F43A02" w:rsidP="00E128AA">
      <w:pPr>
        <w:tabs>
          <w:tab w:val="left" w:pos="360"/>
          <w:tab w:val="left" w:pos="2160"/>
        </w:tabs>
        <w:rPr>
          <w:b/>
          <w:bCs/>
          <w:color w:val="000000" w:themeColor="text1"/>
        </w:rPr>
      </w:pPr>
    </w:p>
    <w:p w14:paraId="11914D0A" w14:textId="77777777" w:rsidR="00E40C21" w:rsidRPr="009A59B2" w:rsidRDefault="00786655" w:rsidP="00E128AA">
      <w:pPr>
        <w:tabs>
          <w:tab w:val="left" w:pos="360"/>
          <w:tab w:val="left" w:pos="2160"/>
        </w:tabs>
        <w:rPr>
          <w:b/>
          <w:bCs/>
          <w:color w:val="000000" w:themeColor="text1"/>
          <w:u w:val="single"/>
        </w:rPr>
      </w:pPr>
      <w:r w:rsidRPr="009A59B2">
        <w:rPr>
          <w:b/>
          <w:bCs/>
          <w:color w:val="000000" w:themeColor="text1"/>
          <w:u w:val="single"/>
        </w:rPr>
        <w:t>Major Invited Speeches</w:t>
      </w:r>
    </w:p>
    <w:p w14:paraId="0E453986" w14:textId="77777777" w:rsidR="00786655" w:rsidRPr="009A59B2" w:rsidRDefault="00786655" w:rsidP="00E128AA">
      <w:pPr>
        <w:tabs>
          <w:tab w:val="left" w:pos="360"/>
          <w:tab w:val="left" w:pos="2160"/>
        </w:tabs>
        <w:rPr>
          <w:b/>
          <w:bCs/>
          <w:color w:val="000000" w:themeColor="text1"/>
          <w:u w:val="single"/>
        </w:rPr>
      </w:pPr>
    </w:p>
    <w:p w14:paraId="10BC88B3" w14:textId="77777777" w:rsidR="00786655" w:rsidRPr="009A59B2" w:rsidRDefault="00786655" w:rsidP="00E128AA">
      <w:pPr>
        <w:tabs>
          <w:tab w:val="left" w:pos="360"/>
          <w:tab w:val="left" w:pos="2160"/>
        </w:tabs>
        <w:rPr>
          <w:b/>
          <w:bCs/>
          <w:color w:val="000000" w:themeColor="text1"/>
          <w:u w:val="single"/>
        </w:rPr>
      </w:pPr>
      <w:r w:rsidRPr="009A59B2">
        <w:rPr>
          <w:b/>
          <w:bCs/>
          <w:color w:val="000000" w:themeColor="text1"/>
          <w:u w:val="single"/>
        </w:rPr>
        <w:t>Local</w:t>
      </w:r>
    </w:p>
    <w:p w14:paraId="2BD4E54A" w14:textId="77777777" w:rsidR="00786655" w:rsidRPr="009A59B2" w:rsidRDefault="00786655" w:rsidP="00E128AA">
      <w:pPr>
        <w:tabs>
          <w:tab w:val="left" w:pos="360"/>
          <w:tab w:val="left" w:pos="2160"/>
        </w:tabs>
        <w:rPr>
          <w:b/>
          <w:bCs/>
          <w:color w:val="000000" w:themeColor="text1"/>
          <w:u w:val="single"/>
        </w:rPr>
      </w:pPr>
    </w:p>
    <w:p w14:paraId="216D0C72" w14:textId="77777777" w:rsidR="00786655" w:rsidRPr="009A59B2" w:rsidRDefault="00EF01D5" w:rsidP="00786655">
      <w:pPr>
        <w:numPr>
          <w:ilvl w:val="0"/>
          <w:numId w:val="17"/>
        </w:numPr>
        <w:tabs>
          <w:tab w:val="left" w:pos="720"/>
        </w:tabs>
        <w:ind w:left="720"/>
        <w:rPr>
          <w:bCs/>
          <w:color w:val="000000" w:themeColor="text1"/>
        </w:rPr>
      </w:pPr>
      <w:r w:rsidRPr="009A59B2">
        <w:rPr>
          <w:bCs/>
          <w:color w:val="000000" w:themeColor="text1"/>
        </w:rPr>
        <w:t xml:space="preserve">Ament S.A. </w:t>
      </w:r>
      <w:r w:rsidR="00DB0807" w:rsidRPr="009A59B2">
        <w:rPr>
          <w:bCs/>
          <w:color w:val="000000" w:themeColor="text1"/>
        </w:rPr>
        <w:t xml:space="preserve">“Family Genomics of Bipolar Disorder,” </w:t>
      </w:r>
      <w:r w:rsidR="00786655" w:rsidRPr="009A59B2">
        <w:rPr>
          <w:bCs/>
          <w:color w:val="000000" w:themeColor="text1"/>
        </w:rPr>
        <w:t>Research in Progress Seminar Series, Institute for Systems Biology, Seattle, WA, 2012</w:t>
      </w:r>
    </w:p>
    <w:p w14:paraId="6F832C9B" w14:textId="77777777" w:rsidR="00786655" w:rsidRPr="009A59B2" w:rsidRDefault="00EF01D5" w:rsidP="00786655">
      <w:pPr>
        <w:numPr>
          <w:ilvl w:val="0"/>
          <w:numId w:val="17"/>
        </w:numPr>
        <w:tabs>
          <w:tab w:val="left" w:pos="720"/>
        </w:tabs>
        <w:ind w:left="720"/>
        <w:rPr>
          <w:bCs/>
          <w:color w:val="000000" w:themeColor="text1"/>
        </w:rPr>
      </w:pPr>
      <w:r w:rsidRPr="009A59B2">
        <w:rPr>
          <w:bCs/>
          <w:color w:val="000000" w:themeColor="text1"/>
        </w:rPr>
        <w:t xml:space="preserve">Ament S.A. </w:t>
      </w:r>
      <w:r w:rsidR="00DB0807" w:rsidRPr="009A59B2">
        <w:rPr>
          <w:bCs/>
          <w:color w:val="000000" w:themeColor="text1"/>
        </w:rPr>
        <w:t xml:space="preserve">“Family Genome Sequencing Reveals Genetic Causes of Bipolar Disorder,” </w:t>
      </w:r>
      <w:r w:rsidR="00786655" w:rsidRPr="009A59B2">
        <w:rPr>
          <w:bCs/>
          <w:color w:val="000000" w:themeColor="text1"/>
        </w:rPr>
        <w:t>University of Washington Postdoctoral Association Annual Research Symposium, 2012</w:t>
      </w:r>
    </w:p>
    <w:p w14:paraId="1653232F" w14:textId="77777777" w:rsidR="00DB0807" w:rsidRPr="009A59B2" w:rsidRDefault="00DB0807" w:rsidP="00DB0807">
      <w:pPr>
        <w:numPr>
          <w:ilvl w:val="0"/>
          <w:numId w:val="17"/>
        </w:numPr>
        <w:tabs>
          <w:tab w:val="left" w:pos="0"/>
        </w:tabs>
        <w:ind w:left="720"/>
        <w:rPr>
          <w:bCs/>
          <w:color w:val="000000" w:themeColor="text1"/>
        </w:rPr>
      </w:pPr>
      <w:r w:rsidRPr="009A59B2">
        <w:rPr>
          <w:bCs/>
          <w:color w:val="000000" w:themeColor="text1"/>
        </w:rPr>
        <w:t xml:space="preserve">Ament S.A. “Gene Networks Underlying Social Behavior in </w:t>
      </w:r>
      <w:proofErr w:type="gramStart"/>
      <w:r w:rsidRPr="009A59B2">
        <w:rPr>
          <w:bCs/>
          <w:color w:val="000000" w:themeColor="text1"/>
        </w:rPr>
        <w:t>Honey Bees</w:t>
      </w:r>
      <w:proofErr w:type="gramEnd"/>
      <w:r w:rsidRPr="009A59B2">
        <w:rPr>
          <w:bCs/>
          <w:color w:val="000000" w:themeColor="text1"/>
        </w:rPr>
        <w:t xml:space="preserve"> and Bipolar Disorder in Humans,” Computational Biology Seminar Series, University of Washington, Seattle, WA, 2012</w:t>
      </w:r>
    </w:p>
    <w:p w14:paraId="0E7972B5" w14:textId="77777777" w:rsidR="00786655" w:rsidRPr="009A59B2" w:rsidRDefault="00EF01D5" w:rsidP="00786655">
      <w:pPr>
        <w:numPr>
          <w:ilvl w:val="0"/>
          <w:numId w:val="17"/>
        </w:numPr>
        <w:tabs>
          <w:tab w:val="left" w:pos="720"/>
        </w:tabs>
        <w:ind w:left="720"/>
        <w:rPr>
          <w:bCs/>
          <w:color w:val="000000" w:themeColor="text1"/>
        </w:rPr>
      </w:pPr>
      <w:r w:rsidRPr="009A59B2">
        <w:rPr>
          <w:bCs/>
          <w:color w:val="000000" w:themeColor="text1"/>
        </w:rPr>
        <w:t xml:space="preserve">Ament S.A. “Cell type-specific genes show striking and distinct patterns of spatial expression in the mouse brain,” </w:t>
      </w:r>
      <w:r w:rsidR="00786655" w:rsidRPr="009A59B2">
        <w:rPr>
          <w:bCs/>
          <w:color w:val="000000" w:themeColor="text1"/>
        </w:rPr>
        <w:t>Presentations of High-Profile Papers, Institute for Systems Biology Annual Retreat, Port Townsend, WA, 2013</w:t>
      </w:r>
    </w:p>
    <w:p w14:paraId="643238CF" w14:textId="77777777" w:rsidR="00786655" w:rsidRPr="009A59B2" w:rsidRDefault="00EF01D5" w:rsidP="00786655">
      <w:pPr>
        <w:numPr>
          <w:ilvl w:val="0"/>
          <w:numId w:val="17"/>
        </w:numPr>
        <w:tabs>
          <w:tab w:val="left" w:pos="720"/>
        </w:tabs>
        <w:ind w:left="720"/>
        <w:rPr>
          <w:bCs/>
          <w:color w:val="000000" w:themeColor="text1"/>
        </w:rPr>
      </w:pPr>
      <w:r w:rsidRPr="009A59B2">
        <w:rPr>
          <w:bCs/>
          <w:color w:val="000000" w:themeColor="text1"/>
        </w:rPr>
        <w:t xml:space="preserve">Ament S.A. </w:t>
      </w:r>
      <w:r w:rsidR="00786655" w:rsidRPr="009A59B2">
        <w:rPr>
          <w:bCs/>
          <w:color w:val="000000" w:themeColor="text1"/>
        </w:rPr>
        <w:t>Research in Progress Seminar Series, Institute for Systems Biology, Seattle, WA, 2014</w:t>
      </w:r>
    </w:p>
    <w:p w14:paraId="75BA39BC" w14:textId="77777777" w:rsidR="00786655" w:rsidRPr="009A59B2" w:rsidRDefault="00EF01D5" w:rsidP="00786655">
      <w:pPr>
        <w:numPr>
          <w:ilvl w:val="0"/>
          <w:numId w:val="17"/>
        </w:numPr>
        <w:tabs>
          <w:tab w:val="left" w:pos="720"/>
        </w:tabs>
        <w:ind w:left="720"/>
        <w:rPr>
          <w:bCs/>
          <w:color w:val="000000" w:themeColor="text1"/>
        </w:rPr>
      </w:pPr>
      <w:r w:rsidRPr="009A59B2">
        <w:rPr>
          <w:bCs/>
          <w:color w:val="000000" w:themeColor="text1"/>
        </w:rPr>
        <w:t xml:space="preserve">Ament S.A. </w:t>
      </w:r>
      <w:r w:rsidR="00786655" w:rsidRPr="009A59B2">
        <w:rPr>
          <w:bCs/>
          <w:color w:val="000000" w:themeColor="text1"/>
        </w:rPr>
        <w:t>“Rock Star Series” special presentation to ISB faculty, Institute for Systems Biology, Seattle, WA, 2015</w:t>
      </w:r>
    </w:p>
    <w:p w14:paraId="0445C7A7" w14:textId="77777777" w:rsidR="00786655" w:rsidRPr="009A59B2" w:rsidRDefault="00EF01D5" w:rsidP="00786655">
      <w:pPr>
        <w:numPr>
          <w:ilvl w:val="0"/>
          <w:numId w:val="17"/>
        </w:numPr>
        <w:tabs>
          <w:tab w:val="left" w:pos="720"/>
        </w:tabs>
        <w:ind w:left="720"/>
        <w:rPr>
          <w:bCs/>
          <w:color w:val="000000" w:themeColor="text1"/>
        </w:rPr>
      </w:pPr>
      <w:r w:rsidRPr="009A59B2">
        <w:rPr>
          <w:bCs/>
          <w:color w:val="000000" w:themeColor="text1"/>
        </w:rPr>
        <w:t xml:space="preserve">Ament S.A. </w:t>
      </w:r>
      <w:r w:rsidR="00786655" w:rsidRPr="009A59B2">
        <w:rPr>
          <w:bCs/>
          <w:color w:val="000000" w:themeColor="text1"/>
        </w:rPr>
        <w:t>Research in Progress Seminar Series, Institute for Systems Biology, Seattle, WA, 2015</w:t>
      </w:r>
    </w:p>
    <w:p w14:paraId="040909F1" w14:textId="77777777" w:rsidR="00505D5D" w:rsidRPr="009A59B2" w:rsidRDefault="00A25A28" w:rsidP="00505D5D">
      <w:pPr>
        <w:numPr>
          <w:ilvl w:val="0"/>
          <w:numId w:val="17"/>
        </w:numPr>
        <w:tabs>
          <w:tab w:val="left" w:pos="720"/>
          <w:tab w:val="left" w:pos="2160"/>
        </w:tabs>
        <w:ind w:left="720"/>
        <w:rPr>
          <w:color w:val="000000" w:themeColor="text1"/>
        </w:rPr>
      </w:pPr>
      <w:r w:rsidRPr="009A59B2">
        <w:rPr>
          <w:color w:val="000000" w:themeColor="text1"/>
        </w:rPr>
        <w:t xml:space="preserve">Ament S.A. “Systems genetics of neuropsychiatric disorders,” </w:t>
      </w:r>
      <w:r w:rsidR="00505D5D" w:rsidRPr="009A59B2">
        <w:rPr>
          <w:color w:val="000000" w:themeColor="text1"/>
        </w:rPr>
        <w:t>Center for Bioinformatics and Computational Biology, University of M</w:t>
      </w:r>
      <w:r w:rsidR="00602FAA" w:rsidRPr="009A59B2">
        <w:rPr>
          <w:color w:val="000000" w:themeColor="text1"/>
        </w:rPr>
        <w:t>aryland, College Park,</w:t>
      </w:r>
      <w:r w:rsidR="005E7CAD" w:rsidRPr="009A59B2">
        <w:rPr>
          <w:color w:val="000000" w:themeColor="text1"/>
        </w:rPr>
        <w:t xml:space="preserve"> November 18, </w:t>
      </w:r>
      <w:r w:rsidR="00602FAA" w:rsidRPr="009A59B2">
        <w:rPr>
          <w:color w:val="000000" w:themeColor="text1"/>
        </w:rPr>
        <w:t>2016</w:t>
      </w:r>
    </w:p>
    <w:p w14:paraId="69CF25D6" w14:textId="77777777" w:rsidR="00683E04" w:rsidRPr="009A59B2" w:rsidRDefault="00A25A28" w:rsidP="00505D5D">
      <w:pPr>
        <w:numPr>
          <w:ilvl w:val="0"/>
          <w:numId w:val="17"/>
        </w:numPr>
        <w:tabs>
          <w:tab w:val="left" w:pos="720"/>
          <w:tab w:val="left" w:pos="2160"/>
        </w:tabs>
        <w:ind w:left="720"/>
        <w:rPr>
          <w:color w:val="000000" w:themeColor="text1"/>
        </w:rPr>
      </w:pPr>
      <w:r w:rsidRPr="009A59B2">
        <w:rPr>
          <w:color w:val="000000" w:themeColor="text1"/>
        </w:rPr>
        <w:t xml:space="preserve">Ament S.A. “Systems genetics of neuropsychiatric disorders,” </w:t>
      </w:r>
      <w:r w:rsidR="00602FAA" w:rsidRPr="009A59B2">
        <w:rPr>
          <w:color w:val="000000" w:themeColor="text1"/>
        </w:rPr>
        <w:t>Brain Science Research Consortium Unit Seminar Series, University of Maryland, Baltimore, December 6, 2016</w:t>
      </w:r>
    </w:p>
    <w:p w14:paraId="4AEB60ED" w14:textId="77777777" w:rsidR="00785E35" w:rsidRPr="009A59B2" w:rsidRDefault="00A25A28" w:rsidP="00505D5D">
      <w:pPr>
        <w:numPr>
          <w:ilvl w:val="0"/>
          <w:numId w:val="17"/>
        </w:numPr>
        <w:tabs>
          <w:tab w:val="left" w:pos="720"/>
          <w:tab w:val="left" w:pos="2160"/>
        </w:tabs>
        <w:ind w:left="720"/>
        <w:rPr>
          <w:color w:val="000000" w:themeColor="text1"/>
        </w:rPr>
      </w:pPr>
      <w:r w:rsidRPr="009A59B2">
        <w:rPr>
          <w:color w:val="000000" w:themeColor="text1"/>
        </w:rPr>
        <w:t xml:space="preserve">Ament S.A. “Systems genetics of neuropsychiatric disorders,” </w:t>
      </w:r>
      <w:r w:rsidR="00785E35" w:rsidRPr="009A59B2">
        <w:rPr>
          <w:color w:val="000000" w:themeColor="text1"/>
        </w:rPr>
        <w:t>Maryland Psychiatric Research Center, University of Maryland, Baltimore, December 16, 2016</w:t>
      </w:r>
    </w:p>
    <w:p w14:paraId="42F24A4D" w14:textId="77777777" w:rsidR="00297E87" w:rsidRPr="009A59B2" w:rsidRDefault="00A25A28" w:rsidP="00297E87">
      <w:pPr>
        <w:numPr>
          <w:ilvl w:val="0"/>
          <w:numId w:val="17"/>
        </w:numPr>
        <w:tabs>
          <w:tab w:val="left" w:pos="720"/>
          <w:tab w:val="left" w:pos="2160"/>
        </w:tabs>
        <w:ind w:left="720"/>
        <w:rPr>
          <w:color w:val="000000" w:themeColor="text1"/>
        </w:rPr>
      </w:pPr>
      <w:r w:rsidRPr="009A59B2">
        <w:rPr>
          <w:color w:val="000000" w:themeColor="text1"/>
        </w:rPr>
        <w:t xml:space="preserve">Ament S.A. “Translating psychiatric genetics into a neurobiological understanding of mental illness,” </w:t>
      </w:r>
      <w:r w:rsidR="00297E87" w:rsidRPr="009A59B2">
        <w:rPr>
          <w:color w:val="000000" w:themeColor="text1"/>
        </w:rPr>
        <w:t>CHIB Workshop on Network Medicine, University of Maryland, College Park, May 17, 2018</w:t>
      </w:r>
    </w:p>
    <w:p w14:paraId="64193C85" w14:textId="77777777" w:rsidR="0018079D" w:rsidRPr="009A59B2" w:rsidRDefault="00A25A28" w:rsidP="00297E87">
      <w:pPr>
        <w:numPr>
          <w:ilvl w:val="0"/>
          <w:numId w:val="17"/>
        </w:numPr>
        <w:tabs>
          <w:tab w:val="left" w:pos="720"/>
          <w:tab w:val="left" w:pos="2160"/>
        </w:tabs>
        <w:ind w:left="720"/>
        <w:rPr>
          <w:color w:val="000000" w:themeColor="text1"/>
        </w:rPr>
      </w:pPr>
      <w:r w:rsidRPr="009A59B2">
        <w:rPr>
          <w:color w:val="000000" w:themeColor="text1"/>
        </w:rPr>
        <w:t xml:space="preserve">Ament S.A. “Translating psychiatric genetics into a neurobiological understanding of mental illness,” </w:t>
      </w:r>
      <w:r w:rsidR="0018079D" w:rsidRPr="009A59B2">
        <w:rPr>
          <w:color w:val="000000" w:themeColor="text1"/>
        </w:rPr>
        <w:t xml:space="preserve">IGS/PPGM Joint Seminar Series, University of Maryland, Baltimore, </w:t>
      </w:r>
      <w:proofErr w:type="gramStart"/>
      <w:r w:rsidR="0018079D" w:rsidRPr="009A59B2">
        <w:rPr>
          <w:color w:val="000000" w:themeColor="text1"/>
        </w:rPr>
        <w:t>December,</w:t>
      </w:r>
      <w:proofErr w:type="gramEnd"/>
      <w:r w:rsidR="0018079D" w:rsidRPr="009A59B2">
        <w:rPr>
          <w:color w:val="000000" w:themeColor="text1"/>
        </w:rPr>
        <w:t xml:space="preserve"> 2018</w:t>
      </w:r>
    </w:p>
    <w:p w14:paraId="37339E46" w14:textId="77777777" w:rsidR="00E60D59" w:rsidRPr="009A59B2" w:rsidRDefault="00E60D59" w:rsidP="00E60D59">
      <w:pPr>
        <w:numPr>
          <w:ilvl w:val="0"/>
          <w:numId w:val="17"/>
        </w:numPr>
        <w:tabs>
          <w:tab w:val="left" w:pos="720"/>
          <w:tab w:val="left" w:pos="2160"/>
        </w:tabs>
        <w:ind w:left="720"/>
        <w:rPr>
          <w:color w:val="000000" w:themeColor="text1"/>
        </w:rPr>
      </w:pPr>
      <w:r w:rsidRPr="009A59B2">
        <w:rPr>
          <w:color w:val="000000" w:themeColor="text1"/>
        </w:rPr>
        <w:lastRenderedPageBreak/>
        <w:t>Ament S.A. “Multi-</w:t>
      </w:r>
      <w:proofErr w:type="spellStart"/>
      <w:r w:rsidRPr="009A59B2">
        <w:rPr>
          <w:color w:val="000000" w:themeColor="text1"/>
        </w:rPr>
        <w:t>omic</w:t>
      </w:r>
      <w:proofErr w:type="spellEnd"/>
      <w:r w:rsidRPr="009A59B2">
        <w:rPr>
          <w:color w:val="000000" w:themeColor="text1"/>
        </w:rPr>
        <w:t xml:space="preserve"> profiling of cell types and cell states underlying psychiatric and neurodegenerative disorders.” </w:t>
      </w:r>
      <w:r w:rsidR="00CC3B1D" w:rsidRPr="009A59B2">
        <w:rPr>
          <w:color w:val="000000" w:themeColor="text1"/>
        </w:rPr>
        <w:t>Program in Neuroscience Virtual Seminar Series, University of Maryland, Baltimore, April 30, 2020</w:t>
      </w:r>
    </w:p>
    <w:p w14:paraId="524BA2BE" w14:textId="77777777" w:rsidR="00E60D59" w:rsidRPr="009A59B2" w:rsidRDefault="00E60D59" w:rsidP="00E60D59">
      <w:pPr>
        <w:numPr>
          <w:ilvl w:val="0"/>
          <w:numId w:val="17"/>
        </w:numPr>
        <w:tabs>
          <w:tab w:val="left" w:pos="720"/>
          <w:tab w:val="left" w:pos="2160"/>
        </w:tabs>
        <w:ind w:left="720"/>
        <w:rPr>
          <w:color w:val="000000" w:themeColor="text1"/>
        </w:rPr>
      </w:pPr>
      <w:r w:rsidRPr="009A59B2">
        <w:rPr>
          <w:color w:val="000000" w:themeColor="text1"/>
        </w:rPr>
        <w:t xml:space="preserve">Ament S.A. “Convergent Neuroscience Mechanisms in Severe Mental Illnesses.” School of Medicine Board of Visitors Meeting, Baltimore, MD. </w:t>
      </w:r>
      <w:r w:rsidR="00A25A28" w:rsidRPr="009A59B2">
        <w:rPr>
          <w:color w:val="000000" w:themeColor="text1"/>
        </w:rPr>
        <w:t xml:space="preserve">December 1, </w:t>
      </w:r>
      <w:r w:rsidRPr="009A59B2">
        <w:rPr>
          <w:color w:val="000000" w:themeColor="text1"/>
        </w:rPr>
        <w:t>2020</w:t>
      </w:r>
    </w:p>
    <w:p w14:paraId="3AAF3F85" w14:textId="77777777" w:rsidR="00786655" w:rsidRPr="009A59B2" w:rsidRDefault="00786655" w:rsidP="00786655">
      <w:pPr>
        <w:tabs>
          <w:tab w:val="left" w:pos="720"/>
          <w:tab w:val="left" w:pos="2160"/>
        </w:tabs>
        <w:ind w:left="720" w:hanging="720"/>
        <w:rPr>
          <w:b/>
          <w:bCs/>
          <w:color w:val="000000" w:themeColor="text1"/>
          <w:u w:val="single"/>
        </w:rPr>
      </w:pPr>
    </w:p>
    <w:p w14:paraId="7024ABC1" w14:textId="77777777" w:rsidR="00786655" w:rsidRPr="009A59B2" w:rsidRDefault="00786655" w:rsidP="00E128AA">
      <w:pPr>
        <w:tabs>
          <w:tab w:val="left" w:pos="360"/>
          <w:tab w:val="left" w:pos="2160"/>
        </w:tabs>
        <w:rPr>
          <w:b/>
          <w:bCs/>
          <w:color w:val="000000" w:themeColor="text1"/>
          <w:u w:val="single"/>
        </w:rPr>
      </w:pPr>
      <w:r w:rsidRPr="009A59B2">
        <w:rPr>
          <w:b/>
          <w:bCs/>
          <w:color w:val="000000" w:themeColor="text1"/>
          <w:u w:val="single"/>
        </w:rPr>
        <w:t>National</w:t>
      </w:r>
    </w:p>
    <w:p w14:paraId="49DDEE2B" w14:textId="77777777" w:rsidR="00786655" w:rsidRPr="009A59B2" w:rsidRDefault="00786655" w:rsidP="00E128AA">
      <w:pPr>
        <w:tabs>
          <w:tab w:val="left" w:pos="360"/>
          <w:tab w:val="left" w:pos="2160"/>
        </w:tabs>
        <w:rPr>
          <w:b/>
          <w:bCs/>
          <w:color w:val="000000" w:themeColor="text1"/>
          <w:u w:val="single"/>
        </w:rPr>
      </w:pPr>
    </w:p>
    <w:p w14:paraId="6206C68E" w14:textId="77777777" w:rsidR="00E40C21" w:rsidRPr="009A59B2" w:rsidRDefault="00104709" w:rsidP="00505D5D">
      <w:pPr>
        <w:numPr>
          <w:ilvl w:val="0"/>
          <w:numId w:val="17"/>
        </w:numPr>
        <w:tabs>
          <w:tab w:val="left" w:pos="0"/>
        </w:tabs>
        <w:ind w:left="720"/>
        <w:rPr>
          <w:bCs/>
          <w:color w:val="000000" w:themeColor="text1"/>
        </w:rPr>
      </w:pPr>
      <w:r w:rsidRPr="009A59B2">
        <w:rPr>
          <w:bCs/>
          <w:color w:val="000000" w:themeColor="text1"/>
        </w:rPr>
        <w:t xml:space="preserve">Ament S.A. </w:t>
      </w:r>
      <w:r w:rsidR="00E40C21" w:rsidRPr="009A59B2">
        <w:rPr>
          <w:bCs/>
          <w:color w:val="000000" w:themeColor="text1"/>
        </w:rPr>
        <w:t>Student Data Blitz, Gordon Research Conference on Genes and Behavior, Ventura, CA</w:t>
      </w:r>
      <w:r w:rsidR="00786655" w:rsidRPr="009A59B2">
        <w:rPr>
          <w:bCs/>
          <w:color w:val="000000" w:themeColor="text1"/>
        </w:rPr>
        <w:t>, 2005</w:t>
      </w:r>
    </w:p>
    <w:p w14:paraId="38FC14BF" w14:textId="77777777" w:rsidR="00505D5D" w:rsidRPr="009A59B2" w:rsidRDefault="00104709" w:rsidP="00505D5D">
      <w:pPr>
        <w:numPr>
          <w:ilvl w:val="0"/>
          <w:numId w:val="17"/>
        </w:numPr>
        <w:tabs>
          <w:tab w:val="left" w:pos="0"/>
        </w:tabs>
        <w:ind w:left="720"/>
        <w:rPr>
          <w:bCs/>
          <w:color w:val="000000" w:themeColor="text1"/>
        </w:rPr>
      </w:pPr>
      <w:r w:rsidRPr="009A59B2">
        <w:rPr>
          <w:color w:val="000000" w:themeColor="text1"/>
        </w:rPr>
        <w:t xml:space="preserve">Ament S.A. </w:t>
      </w:r>
      <w:r w:rsidR="00E40C21" w:rsidRPr="009A59B2">
        <w:rPr>
          <w:color w:val="000000" w:themeColor="text1"/>
        </w:rPr>
        <w:t>Graduate Student and Postdoctoral Symposium, W.M. Keck Center for Behavioral Biology, North Carolina State University, Raleigh, NC</w:t>
      </w:r>
      <w:r w:rsidR="00786655" w:rsidRPr="009A59B2">
        <w:rPr>
          <w:color w:val="000000" w:themeColor="text1"/>
        </w:rPr>
        <w:t>, 2006</w:t>
      </w:r>
    </w:p>
    <w:p w14:paraId="39B4B117" w14:textId="77777777" w:rsidR="00505D5D" w:rsidRPr="009A59B2" w:rsidRDefault="00104709" w:rsidP="00505D5D">
      <w:pPr>
        <w:numPr>
          <w:ilvl w:val="0"/>
          <w:numId w:val="17"/>
        </w:numPr>
        <w:tabs>
          <w:tab w:val="left" w:pos="0"/>
        </w:tabs>
        <w:ind w:left="720"/>
        <w:rPr>
          <w:bCs/>
          <w:color w:val="000000" w:themeColor="text1"/>
        </w:rPr>
      </w:pPr>
      <w:r w:rsidRPr="009A59B2">
        <w:rPr>
          <w:bCs/>
          <w:color w:val="000000" w:themeColor="text1"/>
        </w:rPr>
        <w:t xml:space="preserve">Ament S.A. </w:t>
      </w:r>
      <w:r w:rsidR="00E40C21" w:rsidRPr="009A59B2">
        <w:rPr>
          <w:bCs/>
          <w:color w:val="000000" w:themeColor="text1"/>
        </w:rPr>
        <w:t>Woods Hole Behavior Symposium, Marine Biological Laboratory, Woods Hole, MA</w:t>
      </w:r>
      <w:r w:rsidR="00786655" w:rsidRPr="009A59B2">
        <w:rPr>
          <w:bCs/>
          <w:color w:val="000000" w:themeColor="text1"/>
        </w:rPr>
        <w:t>, 2006</w:t>
      </w:r>
    </w:p>
    <w:p w14:paraId="63FA80B1" w14:textId="77777777" w:rsidR="002F7D3D" w:rsidRPr="009A59B2" w:rsidRDefault="00104709" w:rsidP="002F7D3D">
      <w:pPr>
        <w:numPr>
          <w:ilvl w:val="0"/>
          <w:numId w:val="17"/>
        </w:numPr>
        <w:tabs>
          <w:tab w:val="left" w:pos="0"/>
        </w:tabs>
        <w:ind w:left="720"/>
        <w:rPr>
          <w:bCs/>
          <w:color w:val="000000" w:themeColor="text1"/>
        </w:rPr>
      </w:pPr>
      <w:r w:rsidRPr="009A59B2">
        <w:rPr>
          <w:bCs/>
          <w:color w:val="000000" w:themeColor="text1"/>
        </w:rPr>
        <w:t xml:space="preserve">Ament S.A. </w:t>
      </w:r>
      <w:r w:rsidR="00E40C21" w:rsidRPr="009A59B2">
        <w:rPr>
          <w:bCs/>
          <w:color w:val="000000" w:themeColor="text1"/>
        </w:rPr>
        <w:t xml:space="preserve">Session on Neurobiology and Behavior, Workshop on </w:t>
      </w:r>
      <w:proofErr w:type="gramStart"/>
      <w:r w:rsidR="00E40C21" w:rsidRPr="009A59B2">
        <w:rPr>
          <w:bCs/>
          <w:color w:val="000000" w:themeColor="text1"/>
        </w:rPr>
        <w:t>Honey Bee</w:t>
      </w:r>
      <w:proofErr w:type="gramEnd"/>
      <w:r w:rsidR="00E40C21" w:rsidRPr="009A59B2">
        <w:rPr>
          <w:bCs/>
          <w:color w:val="000000" w:themeColor="text1"/>
        </w:rPr>
        <w:t xml:space="preserve"> Genomics and Biology, Cold Spring Harbor Laboratories, NY</w:t>
      </w:r>
      <w:r w:rsidR="00786655" w:rsidRPr="009A59B2">
        <w:rPr>
          <w:bCs/>
          <w:color w:val="000000" w:themeColor="text1"/>
        </w:rPr>
        <w:t>, 2007</w:t>
      </w:r>
    </w:p>
    <w:p w14:paraId="1C27EF21" w14:textId="77777777" w:rsidR="002F7D3D" w:rsidRPr="009A59B2" w:rsidRDefault="00104709" w:rsidP="002F7D3D">
      <w:pPr>
        <w:numPr>
          <w:ilvl w:val="0"/>
          <w:numId w:val="17"/>
        </w:numPr>
        <w:tabs>
          <w:tab w:val="left" w:pos="0"/>
        </w:tabs>
        <w:ind w:left="720"/>
        <w:rPr>
          <w:bCs/>
          <w:color w:val="000000" w:themeColor="text1"/>
        </w:rPr>
      </w:pPr>
      <w:r w:rsidRPr="009A59B2">
        <w:rPr>
          <w:bCs/>
          <w:color w:val="000000" w:themeColor="text1"/>
        </w:rPr>
        <w:t xml:space="preserve">Ament S.A. </w:t>
      </w:r>
      <w:r w:rsidR="004A6118" w:rsidRPr="009A59B2">
        <w:rPr>
          <w:bCs/>
          <w:color w:val="000000" w:themeColor="text1"/>
        </w:rPr>
        <w:t xml:space="preserve">Departmental Seminar. </w:t>
      </w:r>
      <w:r w:rsidR="00E40C21" w:rsidRPr="009A59B2">
        <w:rPr>
          <w:bCs/>
          <w:color w:val="000000" w:themeColor="text1"/>
        </w:rPr>
        <w:t>Biology Department, Southeastern Missouri State University, Port Girardeau, MO</w:t>
      </w:r>
      <w:r w:rsidR="00505D5D" w:rsidRPr="009A59B2">
        <w:rPr>
          <w:bCs/>
          <w:color w:val="000000" w:themeColor="text1"/>
        </w:rPr>
        <w:t>, 2008</w:t>
      </w:r>
    </w:p>
    <w:p w14:paraId="430D7CE3" w14:textId="77777777" w:rsidR="002F7D3D" w:rsidRPr="009A59B2" w:rsidRDefault="00104709" w:rsidP="002F7D3D">
      <w:pPr>
        <w:numPr>
          <w:ilvl w:val="0"/>
          <w:numId w:val="17"/>
        </w:numPr>
        <w:tabs>
          <w:tab w:val="left" w:pos="0"/>
        </w:tabs>
        <w:ind w:left="720"/>
        <w:rPr>
          <w:bCs/>
          <w:color w:val="000000" w:themeColor="text1"/>
        </w:rPr>
      </w:pPr>
      <w:r w:rsidRPr="009A59B2">
        <w:rPr>
          <w:bCs/>
          <w:color w:val="000000" w:themeColor="text1"/>
        </w:rPr>
        <w:t xml:space="preserve">Ament S.A. Postdoc </w:t>
      </w:r>
      <w:r w:rsidR="00FB543E" w:rsidRPr="009A59B2">
        <w:rPr>
          <w:bCs/>
          <w:color w:val="000000" w:themeColor="text1"/>
        </w:rPr>
        <w:t xml:space="preserve">interview </w:t>
      </w:r>
      <w:r w:rsidRPr="009A59B2">
        <w:rPr>
          <w:bCs/>
          <w:color w:val="000000" w:themeColor="text1"/>
        </w:rPr>
        <w:t xml:space="preserve">seminar, </w:t>
      </w:r>
      <w:r w:rsidR="00E40C21" w:rsidRPr="009A59B2">
        <w:rPr>
          <w:bCs/>
          <w:color w:val="000000" w:themeColor="text1"/>
        </w:rPr>
        <w:t>Laboratory of Kristin Scott, Department of Molecular and Cellular Biology, Unive</w:t>
      </w:r>
      <w:r w:rsidR="00505D5D" w:rsidRPr="009A59B2">
        <w:rPr>
          <w:bCs/>
          <w:color w:val="000000" w:themeColor="text1"/>
        </w:rPr>
        <w:t>rsity of California, Berkeley, CA, 2009</w:t>
      </w:r>
    </w:p>
    <w:p w14:paraId="777CD745" w14:textId="77777777" w:rsidR="002F7D3D" w:rsidRPr="009A59B2" w:rsidRDefault="00104709" w:rsidP="002F7D3D">
      <w:pPr>
        <w:numPr>
          <w:ilvl w:val="0"/>
          <w:numId w:val="17"/>
        </w:numPr>
        <w:tabs>
          <w:tab w:val="left" w:pos="0"/>
        </w:tabs>
        <w:ind w:left="720"/>
        <w:rPr>
          <w:bCs/>
          <w:color w:val="000000" w:themeColor="text1"/>
        </w:rPr>
      </w:pPr>
      <w:r w:rsidRPr="009A59B2">
        <w:rPr>
          <w:rFonts w:eastAsia="Cambria"/>
          <w:color w:val="000000" w:themeColor="text1"/>
        </w:rPr>
        <w:t xml:space="preserve">Ament S.A. </w:t>
      </w:r>
      <w:r w:rsidR="00FB543E" w:rsidRPr="009A59B2">
        <w:rPr>
          <w:rFonts w:eastAsia="Cambria"/>
          <w:color w:val="000000" w:themeColor="text1"/>
        </w:rPr>
        <w:t xml:space="preserve">Junior Scientist Talks. </w:t>
      </w:r>
      <w:r w:rsidR="00E40C21" w:rsidRPr="009A59B2">
        <w:rPr>
          <w:rFonts w:eastAsia="Cambria"/>
          <w:color w:val="000000" w:themeColor="text1"/>
        </w:rPr>
        <w:t>Gordon Research Conference on Genes &amp; Behavior, Ventura, CA</w:t>
      </w:r>
      <w:r w:rsidR="00505D5D" w:rsidRPr="009A59B2">
        <w:rPr>
          <w:rFonts w:eastAsia="Cambria"/>
          <w:color w:val="000000" w:themeColor="text1"/>
        </w:rPr>
        <w:t>, 2010</w:t>
      </w:r>
    </w:p>
    <w:p w14:paraId="0B5B64DC" w14:textId="77777777" w:rsidR="002F7D3D" w:rsidRPr="009A59B2" w:rsidRDefault="00FB543E" w:rsidP="002F7D3D">
      <w:pPr>
        <w:numPr>
          <w:ilvl w:val="0"/>
          <w:numId w:val="17"/>
        </w:numPr>
        <w:tabs>
          <w:tab w:val="left" w:pos="0"/>
        </w:tabs>
        <w:ind w:left="720"/>
        <w:rPr>
          <w:bCs/>
          <w:color w:val="000000" w:themeColor="text1"/>
        </w:rPr>
      </w:pPr>
      <w:r w:rsidRPr="009A59B2">
        <w:rPr>
          <w:rFonts w:eastAsia="Cambria"/>
          <w:color w:val="000000" w:themeColor="text1"/>
        </w:rPr>
        <w:t xml:space="preserve">Ament S.A. </w:t>
      </w:r>
      <w:r w:rsidR="00E40C21" w:rsidRPr="009A59B2">
        <w:rPr>
          <w:rFonts w:eastAsia="Cambria"/>
          <w:color w:val="000000" w:themeColor="text1"/>
        </w:rPr>
        <w:t xml:space="preserve">Session on </w:t>
      </w:r>
      <w:r w:rsidR="00E40C21" w:rsidRPr="009A59B2">
        <w:rPr>
          <w:bCs/>
          <w:color w:val="000000" w:themeColor="text1"/>
        </w:rPr>
        <w:t xml:space="preserve">Neurobiology and Behavior, Workshop on </w:t>
      </w:r>
      <w:proofErr w:type="gramStart"/>
      <w:r w:rsidR="00E40C21" w:rsidRPr="009A59B2">
        <w:rPr>
          <w:bCs/>
          <w:color w:val="000000" w:themeColor="text1"/>
        </w:rPr>
        <w:t>Honey Bee</w:t>
      </w:r>
      <w:proofErr w:type="gramEnd"/>
      <w:r w:rsidR="00E40C21" w:rsidRPr="009A59B2">
        <w:rPr>
          <w:bCs/>
          <w:color w:val="000000" w:themeColor="text1"/>
        </w:rPr>
        <w:t xml:space="preserve"> Genomics and Biology, Cold Spring Harbor Laboratories, NY</w:t>
      </w:r>
      <w:r w:rsidR="00505D5D" w:rsidRPr="009A59B2">
        <w:rPr>
          <w:bCs/>
          <w:color w:val="000000" w:themeColor="text1"/>
        </w:rPr>
        <w:t>, 2011</w:t>
      </w:r>
    </w:p>
    <w:p w14:paraId="4C3909E3" w14:textId="77777777" w:rsidR="002F7D3D" w:rsidRPr="009A59B2" w:rsidRDefault="00FB543E" w:rsidP="002F7D3D">
      <w:pPr>
        <w:numPr>
          <w:ilvl w:val="0"/>
          <w:numId w:val="17"/>
        </w:numPr>
        <w:tabs>
          <w:tab w:val="left" w:pos="0"/>
        </w:tabs>
        <w:ind w:left="720"/>
        <w:rPr>
          <w:bCs/>
          <w:color w:val="000000" w:themeColor="text1"/>
        </w:rPr>
      </w:pPr>
      <w:r w:rsidRPr="009A59B2">
        <w:rPr>
          <w:bCs/>
          <w:color w:val="000000" w:themeColor="text1"/>
        </w:rPr>
        <w:t xml:space="preserve">Ament S.A. Postdoc interview seminar, </w:t>
      </w:r>
      <w:r w:rsidR="00E40C21" w:rsidRPr="009A59B2">
        <w:rPr>
          <w:bCs/>
          <w:color w:val="000000" w:themeColor="text1"/>
        </w:rPr>
        <w:t>Laboratory of Insect Social Evolution, Rockefeller University</w:t>
      </w:r>
      <w:r w:rsidR="00505D5D" w:rsidRPr="009A59B2">
        <w:rPr>
          <w:bCs/>
          <w:color w:val="000000" w:themeColor="text1"/>
        </w:rPr>
        <w:t>, 2011</w:t>
      </w:r>
    </w:p>
    <w:p w14:paraId="433D2B9F" w14:textId="77777777" w:rsidR="002F7D3D" w:rsidRPr="009A59B2" w:rsidRDefault="00FB543E" w:rsidP="002F7D3D">
      <w:pPr>
        <w:numPr>
          <w:ilvl w:val="0"/>
          <w:numId w:val="17"/>
        </w:numPr>
        <w:tabs>
          <w:tab w:val="left" w:pos="0"/>
        </w:tabs>
        <w:ind w:left="720"/>
        <w:rPr>
          <w:bCs/>
          <w:color w:val="000000" w:themeColor="text1"/>
        </w:rPr>
      </w:pPr>
      <w:r w:rsidRPr="009A59B2">
        <w:rPr>
          <w:bCs/>
          <w:color w:val="000000" w:themeColor="text1"/>
        </w:rPr>
        <w:t xml:space="preserve">Ament S.A. Postdoc interview seminar, </w:t>
      </w:r>
      <w:r w:rsidR="00E40C21" w:rsidRPr="009A59B2">
        <w:rPr>
          <w:bCs/>
          <w:color w:val="000000" w:themeColor="text1"/>
        </w:rPr>
        <w:t>Institute for Systems Biology, Seattle, WA</w:t>
      </w:r>
      <w:r w:rsidR="00505D5D" w:rsidRPr="009A59B2">
        <w:rPr>
          <w:bCs/>
          <w:color w:val="000000" w:themeColor="text1"/>
        </w:rPr>
        <w:t>, 2011</w:t>
      </w:r>
    </w:p>
    <w:p w14:paraId="1CBF4AA8" w14:textId="77777777" w:rsidR="002F7D3D" w:rsidRPr="009A59B2" w:rsidRDefault="00FB543E" w:rsidP="002F7D3D">
      <w:pPr>
        <w:numPr>
          <w:ilvl w:val="0"/>
          <w:numId w:val="17"/>
        </w:numPr>
        <w:tabs>
          <w:tab w:val="left" w:pos="0"/>
        </w:tabs>
        <w:ind w:left="720"/>
        <w:rPr>
          <w:bCs/>
          <w:color w:val="000000" w:themeColor="text1"/>
        </w:rPr>
      </w:pPr>
      <w:r w:rsidRPr="009A59B2">
        <w:rPr>
          <w:bCs/>
          <w:color w:val="000000" w:themeColor="text1"/>
        </w:rPr>
        <w:t xml:space="preserve">Ament S.A. “Behavior-specific Changes in Transcriptional Modules Lead to Distinct and Predictable </w:t>
      </w:r>
      <w:proofErr w:type="spellStart"/>
      <w:r w:rsidRPr="009A59B2">
        <w:rPr>
          <w:bCs/>
          <w:color w:val="000000" w:themeColor="text1"/>
        </w:rPr>
        <w:t>Neurogenomic</w:t>
      </w:r>
      <w:proofErr w:type="spellEnd"/>
      <w:r w:rsidRPr="009A59B2">
        <w:rPr>
          <w:bCs/>
          <w:color w:val="000000" w:themeColor="text1"/>
        </w:rPr>
        <w:t xml:space="preserve"> States,” </w:t>
      </w:r>
      <w:r w:rsidR="00E40C21" w:rsidRPr="009A59B2">
        <w:rPr>
          <w:bCs/>
          <w:color w:val="000000" w:themeColor="text1"/>
        </w:rPr>
        <w:t>Gordon Research Seminar on Genes &amp; Behavior, Galveston, TX</w:t>
      </w:r>
      <w:r w:rsidR="00505D5D" w:rsidRPr="009A59B2">
        <w:rPr>
          <w:bCs/>
          <w:color w:val="000000" w:themeColor="text1"/>
        </w:rPr>
        <w:t>, 2012</w:t>
      </w:r>
    </w:p>
    <w:p w14:paraId="719FC4FA" w14:textId="77777777" w:rsidR="002F7D3D" w:rsidRPr="009A59B2" w:rsidRDefault="00FB543E" w:rsidP="002F7D3D">
      <w:pPr>
        <w:numPr>
          <w:ilvl w:val="0"/>
          <w:numId w:val="17"/>
        </w:numPr>
        <w:tabs>
          <w:tab w:val="left" w:pos="0"/>
        </w:tabs>
        <w:ind w:left="720"/>
        <w:rPr>
          <w:bCs/>
          <w:color w:val="000000" w:themeColor="text1"/>
        </w:rPr>
      </w:pPr>
      <w:r w:rsidRPr="009A59B2">
        <w:rPr>
          <w:bCs/>
          <w:color w:val="000000" w:themeColor="text1"/>
        </w:rPr>
        <w:t xml:space="preserve">Ament S.A. Data Blitz. </w:t>
      </w:r>
      <w:r w:rsidR="00E40C21" w:rsidRPr="009A59B2">
        <w:rPr>
          <w:bCs/>
          <w:color w:val="000000" w:themeColor="text1"/>
        </w:rPr>
        <w:t>Gordon Research Conference on Genes &amp; Behavior, Galveston, TX</w:t>
      </w:r>
      <w:r w:rsidR="00505D5D" w:rsidRPr="009A59B2">
        <w:rPr>
          <w:bCs/>
          <w:color w:val="000000" w:themeColor="text1"/>
        </w:rPr>
        <w:t>, 2012</w:t>
      </w:r>
    </w:p>
    <w:p w14:paraId="1954A2A2" w14:textId="77777777" w:rsidR="002F7D3D" w:rsidRPr="009A59B2" w:rsidRDefault="00DB0807" w:rsidP="002F7D3D">
      <w:pPr>
        <w:numPr>
          <w:ilvl w:val="0"/>
          <w:numId w:val="17"/>
        </w:numPr>
        <w:tabs>
          <w:tab w:val="left" w:pos="0"/>
        </w:tabs>
        <w:ind w:left="720"/>
        <w:rPr>
          <w:bCs/>
          <w:color w:val="000000" w:themeColor="text1"/>
        </w:rPr>
      </w:pPr>
      <w:r w:rsidRPr="009A59B2">
        <w:rPr>
          <w:bCs/>
          <w:color w:val="000000" w:themeColor="text1"/>
        </w:rPr>
        <w:t xml:space="preserve">Ament S.A. “Finding Genetic Causes of Bipolar Disorder Through Family Genome Sequencing,” </w:t>
      </w:r>
      <w:r w:rsidR="00E40C21" w:rsidRPr="009A59B2">
        <w:rPr>
          <w:bCs/>
          <w:color w:val="000000" w:themeColor="text1"/>
        </w:rPr>
        <w:t>Institute for Genomic Biology, University of Illinois at Urbana-Champaign</w:t>
      </w:r>
      <w:r w:rsidR="00505D5D" w:rsidRPr="009A59B2">
        <w:rPr>
          <w:bCs/>
          <w:color w:val="000000" w:themeColor="text1"/>
        </w:rPr>
        <w:t>, Champaign, IL, 2012</w:t>
      </w:r>
    </w:p>
    <w:p w14:paraId="5EEFE569" w14:textId="77777777" w:rsidR="002F7D3D" w:rsidRPr="009A59B2" w:rsidRDefault="00DB0807" w:rsidP="002F7D3D">
      <w:pPr>
        <w:numPr>
          <w:ilvl w:val="0"/>
          <w:numId w:val="17"/>
        </w:numPr>
        <w:tabs>
          <w:tab w:val="left" w:pos="0"/>
        </w:tabs>
        <w:ind w:left="720"/>
        <w:rPr>
          <w:bCs/>
          <w:color w:val="000000" w:themeColor="text1"/>
        </w:rPr>
      </w:pPr>
      <w:r w:rsidRPr="009A59B2">
        <w:rPr>
          <w:bCs/>
          <w:color w:val="000000" w:themeColor="text1"/>
        </w:rPr>
        <w:t xml:space="preserve">Ament S.A. “Finding Genetic Causes of Bipolar Disorder Through Family Genome Sequencing,” </w:t>
      </w:r>
      <w:r w:rsidR="00E40C21" w:rsidRPr="009A59B2">
        <w:rPr>
          <w:bCs/>
          <w:color w:val="000000" w:themeColor="text1"/>
        </w:rPr>
        <w:t>Park City Meeting on Molecular Psychiatry, Park City, UT</w:t>
      </w:r>
      <w:r w:rsidR="00505D5D" w:rsidRPr="009A59B2">
        <w:rPr>
          <w:bCs/>
          <w:color w:val="000000" w:themeColor="text1"/>
        </w:rPr>
        <w:t>, 2013</w:t>
      </w:r>
    </w:p>
    <w:p w14:paraId="3440CEB4" w14:textId="77777777" w:rsidR="002F7D3D" w:rsidRPr="009A59B2" w:rsidRDefault="00DB0807" w:rsidP="002F7D3D">
      <w:pPr>
        <w:numPr>
          <w:ilvl w:val="0"/>
          <w:numId w:val="17"/>
        </w:numPr>
        <w:tabs>
          <w:tab w:val="left" w:pos="0"/>
        </w:tabs>
        <w:ind w:left="720"/>
        <w:rPr>
          <w:bCs/>
          <w:color w:val="000000" w:themeColor="text1"/>
        </w:rPr>
      </w:pPr>
      <w:r w:rsidRPr="009A59B2">
        <w:rPr>
          <w:bCs/>
          <w:color w:val="000000" w:themeColor="text1"/>
        </w:rPr>
        <w:t xml:space="preserve">Ament S.A. </w:t>
      </w:r>
      <w:r w:rsidR="00D65EBB" w:rsidRPr="009A59B2">
        <w:rPr>
          <w:bCs/>
          <w:color w:val="000000" w:themeColor="text1"/>
        </w:rPr>
        <w:t xml:space="preserve">“Genome sequencing of multiplex pedigrees reveals genes and pathways underlying bipolar disorder,” </w:t>
      </w:r>
      <w:r w:rsidR="00E40C21" w:rsidRPr="009A59B2">
        <w:rPr>
          <w:bCs/>
          <w:color w:val="000000" w:themeColor="text1"/>
        </w:rPr>
        <w:t xml:space="preserve">Human Genetics Branch, </w:t>
      </w:r>
      <w:r w:rsidRPr="009A59B2">
        <w:rPr>
          <w:bCs/>
          <w:color w:val="000000" w:themeColor="text1"/>
        </w:rPr>
        <w:t xml:space="preserve">Intramural Research Program, </w:t>
      </w:r>
      <w:r w:rsidR="00E40C21" w:rsidRPr="009A59B2">
        <w:rPr>
          <w:bCs/>
          <w:color w:val="000000" w:themeColor="text1"/>
        </w:rPr>
        <w:t>National Institute of Mental Health, Bethesda, MD</w:t>
      </w:r>
      <w:r w:rsidR="00505D5D" w:rsidRPr="009A59B2">
        <w:rPr>
          <w:bCs/>
          <w:color w:val="000000" w:themeColor="text1"/>
        </w:rPr>
        <w:t>, 2013</w:t>
      </w:r>
    </w:p>
    <w:p w14:paraId="354695E6" w14:textId="77777777" w:rsidR="002F7D3D" w:rsidRPr="009A59B2" w:rsidRDefault="00DB0807" w:rsidP="002F7D3D">
      <w:pPr>
        <w:numPr>
          <w:ilvl w:val="0"/>
          <w:numId w:val="17"/>
        </w:numPr>
        <w:tabs>
          <w:tab w:val="left" w:pos="0"/>
        </w:tabs>
        <w:ind w:left="720"/>
        <w:rPr>
          <w:bCs/>
          <w:color w:val="000000" w:themeColor="text1"/>
        </w:rPr>
      </w:pPr>
      <w:r w:rsidRPr="009A59B2">
        <w:rPr>
          <w:bCs/>
          <w:color w:val="000000" w:themeColor="text1"/>
        </w:rPr>
        <w:t xml:space="preserve">Ament S.A. “Genome sequencing of multiplex pedigrees reveals genes and pathways underlying bipolar disorder,” </w:t>
      </w:r>
      <w:r w:rsidR="00E40C21" w:rsidRPr="009A59B2">
        <w:rPr>
          <w:bCs/>
          <w:color w:val="000000" w:themeColor="text1"/>
        </w:rPr>
        <w:t>The Molecular Psychiatry Conference, San Francisco, CA</w:t>
      </w:r>
      <w:r w:rsidR="00505D5D" w:rsidRPr="009A59B2">
        <w:rPr>
          <w:bCs/>
          <w:color w:val="000000" w:themeColor="text1"/>
        </w:rPr>
        <w:t>, 2013</w:t>
      </w:r>
    </w:p>
    <w:p w14:paraId="6FF16F78" w14:textId="77777777" w:rsidR="002F7D3D" w:rsidRPr="009A59B2" w:rsidRDefault="00E43FEF" w:rsidP="002F7D3D">
      <w:pPr>
        <w:numPr>
          <w:ilvl w:val="0"/>
          <w:numId w:val="17"/>
        </w:numPr>
        <w:tabs>
          <w:tab w:val="left" w:pos="0"/>
        </w:tabs>
        <w:ind w:left="720"/>
        <w:rPr>
          <w:bCs/>
          <w:color w:val="000000" w:themeColor="text1"/>
        </w:rPr>
      </w:pPr>
      <w:r w:rsidRPr="009A59B2">
        <w:rPr>
          <w:bCs/>
          <w:color w:val="000000" w:themeColor="text1"/>
        </w:rPr>
        <w:t xml:space="preserve">Ament S.A. “Targeted Sequencing of 30 Bipolar Disorder Candidate Genes in 4000 Cases and 2000 Controls,” </w:t>
      </w:r>
      <w:r w:rsidR="00E40C21" w:rsidRPr="009A59B2">
        <w:rPr>
          <w:bCs/>
          <w:color w:val="000000" w:themeColor="text1"/>
        </w:rPr>
        <w:t>Park City Meeting on Molecular Psychiatry, Park City, UT</w:t>
      </w:r>
      <w:r w:rsidR="00505D5D" w:rsidRPr="009A59B2">
        <w:rPr>
          <w:bCs/>
          <w:color w:val="000000" w:themeColor="text1"/>
        </w:rPr>
        <w:t>, 2014</w:t>
      </w:r>
    </w:p>
    <w:p w14:paraId="1C4E4369" w14:textId="77777777" w:rsidR="002F7D3D" w:rsidRPr="009A59B2" w:rsidRDefault="00FB543E" w:rsidP="00FB543E">
      <w:pPr>
        <w:numPr>
          <w:ilvl w:val="0"/>
          <w:numId w:val="17"/>
        </w:numPr>
        <w:tabs>
          <w:tab w:val="left" w:pos="0"/>
        </w:tabs>
        <w:ind w:left="720"/>
        <w:rPr>
          <w:bCs/>
          <w:color w:val="000000" w:themeColor="text1"/>
        </w:rPr>
      </w:pPr>
      <w:r w:rsidRPr="009A59B2">
        <w:rPr>
          <w:bCs/>
          <w:color w:val="000000" w:themeColor="text1"/>
        </w:rPr>
        <w:lastRenderedPageBreak/>
        <w:t xml:space="preserve">Ament S.A. “Genome sequencing of multiplex pedigrees reveals genetic causes of bipolar disorder,” </w:t>
      </w:r>
      <w:r w:rsidR="00E40C21" w:rsidRPr="009A59B2">
        <w:rPr>
          <w:bCs/>
          <w:color w:val="000000" w:themeColor="text1"/>
        </w:rPr>
        <w:t>Gordon Research Seminar on Genes &amp; Behavior, Galveston, TX</w:t>
      </w:r>
      <w:r w:rsidR="00505D5D" w:rsidRPr="009A59B2">
        <w:rPr>
          <w:bCs/>
          <w:color w:val="000000" w:themeColor="text1"/>
        </w:rPr>
        <w:t>, 201</w:t>
      </w:r>
      <w:r w:rsidRPr="009A59B2">
        <w:rPr>
          <w:bCs/>
          <w:color w:val="000000" w:themeColor="text1"/>
        </w:rPr>
        <w:t>4</w:t>
      </w:r>
    </w:p>
    <w:p w14:paraId="017CCD85" w14:textId="77777777" w:rsidR="002F7D3D" w:rsidRPr="009A59B2" w:rsidRDefault="00E43FEF" w:rsidP="002F7D3D">
      <w:pPr>
        <w:numPr>
          <w:ilvl w:val="0"/>
          <w:numId w:val="17"/>
        </w:numPr>
        <w:tabs>
          <w:tab w:val="left" w:pos="0"/>
        </w:tabs>
        <w:ind w:left="720"/>
        <w:rPr>
          <w:bCs/>
          <w:color w:val="000000" w:themeColor="text1"/>
        </w:rPr>
      </w:pPr>
      <w:r w:rsidRPr="009A59B2">
        <w:rPr>
          <w:bCs/>
          <w:color w:val="000000" w:themeColor="text1"/>
        </w:rPr>
        <w:t xml:space="preserve">Ament S.A. “Systems genetics of neuropsychiatric disorders,” Laboratory of John </w:t>
      </w:r>
      <w:proofErr w:type="spellStart"/>
      <w:r w:rsidRPr="009A59B2">
        <w:rPr>
          <w:bCs/>
          <w:color w:val="000000" w:themeColor="text1"/>
        </w:rPr>
        <w:t>Kelsoe</w:t>
      </w:r>
      <w:proofErr w:type="spellEnd"/>
      <w:r w:rsidR="0024243D" w:rsidRPr="009A59B2">
        <w:rPr>
          <w:bCs/>
          <w:color w:val="000000" w:themeColor="text1"/>
        </w:rPr>
        <w:t>,</w:t>
      </w:r>
      <w:r w:rsidRPr="009A59B2">
        <w:rPr>
          <w:bCs/>
          <w:color w:val="000000" w:themeColor="text1"/>
        </w:rPr>
        <w:t xml:space="preserve"> </w:t>
      </w:r>
      <w:r w:rsidR="00E40C21" w:rsidRPr="009A59B2">
        <w:rPr>
          <w:bCs/>
          <w:color w:val="000000" w:themeColor="text1"/>
        </w:rPr>
        <w:t>Department of Psychiatry, University of California-San Diego, La Jolla, CA</w:t>
      </w:r>
      <w:r w:rsidR="00505D5D" w:rsidRPr="009A59B2">
        <w:rPr>
          <w:bCs/>
          <w:color w:val="000000" w:themeColor="text1"/>
        </w:rPr>
        <w:t>, 2014</w:t>
      </w:r>
    </w:p>
    <w:p w14:paraId="2BE5078A" w14:textId="77777777" w:rsidR="002F7D3D" w:rsidRPr="009A59B2" w:rsidRDefault="00E43FEF" w:rsidP="002F7D3D">
      <w:pPr>
        <w:numPr>
          <w:ilvl w:val="0"/>
          <w:numId w:val="17"/>
        </w:numPr>
        <w:tabs>
          <w:tab w:val="left" w:pos="0"/>
        </w:tabs>
        <w:ind w:left="720"/>
        <w:rPr>
          <w:bCs/>
          <w:color w:val="000000" w:themeColor="text1"/>
        </w:rPr>
      </w:pPr>
      <w:r w:rsidRPr="009A59B2">
        <w:rPr>
          <w:bCs/>
          <w:color w:val="000000" w:themeColor="text1"/>
        </w:rPr>
        <w:t xml:space="preserve">Ament S.A. “A Transcriptional Regulatory Basis for Brain Disease,” </w:t>
      </w:r>
      <w:r w:rsidR="00030C42" w:rsidRPr="009A59B2">
        <w:rPr>
          <w:bCs/>
          <w:color w:val="000000" w:themeColor="text1"/>
        </w:rPr>
        <w:t>Gordon Research Seminar on Human Genetics and Genomics, Newport, RI</w:t>
      </w:r>
      <w:r w:rsidR="00505D5D" w:rsidRPr="009A59B2">
        <w:rPr>
          <w:bCs/>
          <w:color w:val="000000" w:themeColor="text1"/>
        </w:rPr>
        <w:t>, 2015</w:t>
      </w:r>
    </w:p>
    <w:p w14:paraId="0C5EF0A9" w14:textId="77777777" w:rsidR="002F7D3D" w:rsidRPr="009A59B2" w:rsidRDefault="000C545F" w:rsidP="002F7D3D">
      <w:pPr>
        <w:numPr>
          <w:ilvl w:val="0"/>
          <w:numId w:val="17"/>
        </w:numPr>
        <w:tabs>
          <w:tab w:val="left" w:pos="0"/>
        </w:tabs>
        <w:ind w:left="720"/>
        <w:rPr>
          <w:bCs/>
          <w:color w:val="000000" w:themeColor="text1"/>
        </w:rPr>
      </w:pPr>
      <w:r w:rsidRPr="009A59B2">
        <w:rPr>
          <w:color w:val="000000" w:themeColor="text1"/>
        </w:rPr>
        <w:t xml:space="preserve">Ament S.A. “Systems Genetics of Bipolar Disorder,” </w:t>
      </w:r>
      <w:r w:rsidR="002270B0" w:rsidRPr="009A59B2">
        <w:rPr>
          <w:color w:val="000000" w:themeColor="text1"/>
        </w:rPr>
        <w:t xml:space="preserve">The Molecular Psychiatry </w:t>
      </w:r>
      <w:r w:rsidR="00B31344" w:rsidRPr="009A59B2">
        <w:rPr>
          <w:bCs/>
          <w:color w:val="000000" w:themeColor="text1"/>
        </w:rPr>
        <w:t>Association Annual Meeting</w:t>
      </w:r>
      <w:r w:rsidR="002270B0" w:rsidRPr="009A59B2">
        <w:rPr>
          <w:color w:val="000000" w:themeColor="text1"/>
        </w:rPr>
        <w:t>, San Francisco, CA</w:t>
      </w:r>
      <w:r w:rsidR="00505D5D" w:rsidRPr="009A59B2">
        <w:rPr>
          <w:color w:val="000000" w:themeColor="text1"/>
        </w:rPr>
        <w:t>, 2015</w:t>
      </w:r>
    </w:p>
    <w:p w14:paraId="314332DD" w14:textId="77777777" w:rsidR="002F7D3D" w:rsidRPr="009A59B2" w:rsidRDefault="000C545F" w:rsidP="002F7D3D">
      <w:pPr>
        <w:numPr>
          <w:ilvl w:val="0"/>
          <w:numId w:val="17"/>
        </w:numPr>
        <w:tabs>
          <w:tab w:val="left" w:pos="0"/>
        </w:tabs>
        <w:ind w:left="720"/>
        <w:rPr>
          <w:bCs/>
          <w:color w:val="000000" w:themeColor="text1"/>
        </w:rPr>
      </w:pPr>
      <w:r w:rsidRPr="009A59B2">
        <w:rPr>
          <w:color w:val="000000" w:themeColor="text1"/>
        </w:rPr>
        <w:t xml:space="preserve">Ament S.A. “Systems genetics of neuropsychiatric disorders,” </w:t>
      </w:r>
      <w:r w:rsidR="001C4312" w:rsidRPr="009A59B2">
        <w:rPr>
          <w:color w:val="000000" w:themeColor="text1"/>
        </w:rPr>
        <w:t>Department of Genetics, Rutgers University, Piscataway, NJ</w:t>
      </w:r>
      <w:r w:rsidR="00505D5D" w:rsidRPr="009A59B2">
        <w:rPr>
          <w:color w:val="000000" w:themeColor="text1"/>
        </w:rPr>
        <w:t>, 2015</w:t>
      </w:r>
    </w:p>
    <w:p w14:paraId="7A031199" w14:textId="77777777" w:rsidR="002F7D3D" w:rsidRPr="009A59B2" w:rsidRDefault="000C545F" w:rsidP="002F7D3D">
      <w:pPr>
        <w:numPr>
          <w:ilvl w:val="0"/>
          <w:numId w:val="17"/>
        </w:numPr>
        <w:tabs>
          <w:tab w:val="left" w:pos="0"/>
        </w:tabs>
        <w:ind w:left="720"/>
        <w:rPr>
          <w:bCs/>
          <w:color w:val="000000" w:themeColor="text1"/>
        </w:rPr>
      </w:pPr>
      <w:r w:rsidRPr="009A59B2">
        <w:rPr>
          <w:color w:val="000000" w:themeColor="text1"/>
        </w:rPr>
        <w:t xml:space="preserve">Ament S.A. “Systems genetics of neuropsychiatric disorders,” </w:t>
      </w:r>
      <w:r w:rsidR="003125BD" w:rsidRPr="009A59B2">
        <w:rPr>
          <w:color w:val="000000" w:themeColor="text1"/>
        </w:rPr>
        <w:t>Center for Public Health Genomics, University of Virginia, Charlottesville, VA</w:t>
      </w:r>
      <w:r w:rsidR="00505D5D" w:rsidRPr="009A59B2">
        <w:rPr>
          <w:color w:val="000000" w:themeColor="text1"/>
        </w:rPr>
        <w:t>, 2016</w:t>
      </w:r>
    </w:p>
    <w:p w14:paraId="62C723D0" w14:textId="77777777" w:rsidR="00EC4E31" w:rsidRPr="009A59B2" w:rsidRDefault="000C545F" w:rsidP="00784B44">
      <w:pPr>
        <w:numPr>
          <w:ilvl w:val="0"/>
          <w:numId w:val="17"/>
        </w:numPr>
        <w:tabs>
          <w:tab w:val="left" w:pos="0"/>
        </w:tabs>
        <w:ind w:left="720"/>
        <w:rPr>
          <w:bCs/>
          <w:color w:val="000000" w:themeColor="text1"/>
        </w:rPr>
      </w:pPr>
      <w:r w:rsidRPr="009A59B2">
        <w:rPr>
          <w:color w:val="000000" w:themeColor="text1"/>
        </w:rPr>
        <w:t xml:space="preserve">Ament S.A. “Systems genetics of neuropsychiatric disorders,” </w:t>
      </w:r>
      <w:r w:rsidR="003125BD" w:rsidRPr="009A59B2">
        <w:rPr>
          <w:color w:val="000000" w:themeColor="text1"/>
        </w:rPr>
        <w:t>Institute for Genome Sciences, University of Maryland School of Medicine, Baltimore, MD</w:t>
      </w:r>
      <w:r w:rsidR="00505D5D" w:rsidRPr="009A59B2">
        <w:rPr>
          <w:color w:val="000000" w:themeColor="text1"/>
        </w:rPr>
        <w:t>, 2016</w:t>
      </w:r>
    </w:p>
    <w:p w14:paraId="0CB5C326" w14:textId="77777777" w:rsidR="002F7D3D" w:rsidRPr="009A59B2" w:rsidRDefault="000C545F" w:rsidP="00784B44">
      <w:pPr>
        <w:numPr>
          <w:ilvl w:val="0"/>
          <w:numId w:val="17"/>
        </w:numPr>
        <w:tabs>
          <w:tab w:val="left" w:pos="0"/>
        </w:tabs>
        <w:ind w:left="720"/>
        <w:rPr>
          <w:bCs/>
          <w:color w:val="000000" w:themeColor="text1"/>
        </w:rPr>
      </w:pPr>
      <w:r w:rsidRPr="009A59B2">
        <w:rPr>
          <w:color w:val="000000" w:themeColor="text1"/>
        </w:rPr>
        <w:t xml:space="preserve">Ament S.A. “Systems genetics of neuropsychiatric disorders,” </w:t>
      </w:r>
      <w:r w:rsidR="003125BD" w:rsidRPr="009A59B2">
        <w:rPr>
          <w:color w:val="000000" w:themeColor="text1"/>
        </w:rPr>
        <w:t>Department of Biological Sciences, Vanderbilt University, Nashville, TN</w:t>
      </w:r>
      <w:r w:rsidR="00505D5D" w:rsidRPr="009A59B2">
        <w:rPr>
          <w:color w:val="000000" w:themeColor="text1"/>
        </w:rPr>
        <w:t>, 2016</w:t>
      </w:r>
    </w:p>
    <w:p w14:paraId="340C4174" w14:textId="77777777" w:rsidR="002F7D3D" w:rsidRPr="009A59B2" w:rsidRDefault="000C545F" w:rsidP="002F7D3D">
      <w:pPr>
        <w:numPr>
          <w:ilvl w:val="0"/>
          <w:numId w:val="17"/>
        </w:numPr>
        <w:tabs>
          <w:tab w:val="left" w:pos="0"/>
        </w:tabs>
        <w:ind w:left="720"/>
        <w:rPr>
          <w:bCs/>
          <w:color w:val="000000" w:themeColor="text1"/>
        </w:rPr>
      </w:pPr>
      <w:r w:rsidRPr="009A59B2">
        <w:rPr>
          <w:color w:val="000000" w:themeColor="text1"/>
        </w:rPr>
        <w:t xml:space="preserve">Ament S.A. “Systems genetics of neuropsychiatric disorders,” </w:t>
      </w:r>
      <w:r w:rsidR="003125BD" w:rsidRPr="009A59B2">
        <w:rPr>
          <w:color w:val="000000" w:themeColor="text1"/>
        </w:rPr>
        <w:t>Institute for Genomic Medicine, Columbia University Medical Center, New York, NY</w:t>
      </w:r>
      <w:r w:rsidR="00505D5D" w:rsidRPr="009A59B2">
        <w:rPr>
          <w:color w:val="000000" w:themeColor="text1"/>
        </w:rPr>
        <w:t>, 2016</w:t>
      </w:r>
    </w:p>
    <w:p w14:paraId="5537BEE7" w14:textId="77777777" w:rsidR="00977C5A" w:rsidRPr="009A59B2" w:rsidRDefault="000C545F" w:rsidP="002F7D3D">
      <w:pPr>
        <w:numPr>
          <w:ilvl w:val="0"/>
          <w:numId w:val="17"/>
        </w:numPr>
        <w:tabs>
          <w:tab w:val="left" w:pos="0"/>
        </w:tabs>
        <w:ind w:left="720"/>
        <w:rPr>
          <w:bCs/>
          <w:color w:val="000000" w:themeColor="text1"/>
        </w:rPr>
      </w:pPr>
      <w:r w:rsidRPr="009A59B2">
        <w:rPr>
          <w:color w:val="000000" w:themeColor="text1"/>
        </w:rPr>
        <w:t xml:space="preserve">Ament S.A. “Genome-scale transcriptional regulatory network models of psychiatric and neurodegenerative disorders,” </w:t>
      </w:r>
      <w:r w:rsidR="00977C5A" w:rsidRPr="009A59B2">
        <w:rPr>
          <w:color w:val="000000" w:themeColor="text1"/>
        </w:rPr>
        <w:t>The Molecular Psychiat</w:t>
      </w:r>
      <w:r w:rsidR="00505D5D" w:rsidRPr="009A59B2">
        <w:rPr>
          <w:color w:val="000000" w:themeColor="text1"/>
        </w:rPr>
        <w:t>r</w:t>
      </w:r>
      <w:r w:rsidR="00A12642" w:rsidRPr="009A59B2">
        <w:rPr>
          <w:color w:val="000000" w:themeColor="text1"/>
        </w:rPr>
        <w:t xml:space="preserve">y </w:t>
      </w:r>
      <w:r w:rsidR="00B31344" w:rsidRPr="009A59B2">
        <w:rPr>
          <w:bCs/>
          <w:color w:val="000000" w:themeColor="text1"/>
        </w:rPr>
        <w:t>Association Annual Meeting</w:t>
      </w:r>
      <w:r w:rsidR="00A12642" w:rsidRPr="009A59B2">
        <w:rPr>
          <w:color w:val="000000" w:themeColor="text1"/>
        </w:rPr>
        <w:t>, Maui, HI</w:t>
      </w:r>
      <w:r w:rsidR="00602FAA" w:rsidRPr="009A59B2">
        <w:rPr>
          <w:color w:val="000000" w:themeColor="text1"/>
        </w:rPr>
        <w:t>, 2016</w:t>
      </w:r>
    </w:p>
    <w:p w14:paraId="56A393DC" w14:textId="77777777" w:rsidR="00781D2B" w:rsidRPr="009A59B2" w:rsidRDefault="00EF01D5" w:rsidP="00781D2B">
      <w:pPr>
        <w:numPr>
          <w:ilvl w:val="0"/>
          <w:numId w:val="17"/>
        </w:numPr>
        <w:tabs>
          <w:tab w:val="left" w:pos="0"/>
        </w:tabs>
        <w:ind w:left="720"/>
        <w:rPr>
          <w:bCs/>
          <w:color w:val="000000" w:themeColor="text1"/>
        </w:rPr>
      </w:pPr>
      <w:r w:rsidRPr="009A59B2">
        <w:rPr>
          <w:bCs/>
          <w:color w:val="000000" w:themeColor="text1"/>
        </w:rPr>
        <w:t xml:space="preserve">Ament S.A. “Regulome-wide association studies of psychiatric disorders,” </w:t>
      </w:r>
      <w:r w:rsidR="00B31344" w:rsidRPr="009A59B2">
        <w:rPr>
          <w:bCs/>
          <w:color w:val="000000" w:themeColor="text1"/>
        </w:rPr>
        <w:t>Translational Psychiatry</w:t>
      </w:r>
      <w:r w:rsidR="000C545F" w:rsidRPr="009A59B2">
        <w:rPr>
          <w:bCs/>
          <w:color w:val="000000" w:themeColor="text1"/>
        </w:rPr>
        <w:t xml:space="preserve"> Meeting</w:t>
      </w:r>
      <w:r w:rsidR="00B31344" w:rsidRPr="009A59B2">
        <w:rPr>
          <w:bCs/>
          <w:color w:val="000000" w:themeColor="text1"/>
        </w:rPr>
        <w:t>, Park City, UT, 2018</w:t>
      </w:r>
    </w:p>
    <w:p w14:paraId="5C6C46FF" w14:textId="77777777" w:rsidR="00B31344" w:rsidRPr="009A59B2" w:rsidRDefault="00EF01D5" w:rsidP="002F7D3D">
      <w:pPr>
        <w:numPr>
          <w:ilvl w:val="0"/>
          <w:numId w:val="17"/>
        </w:numPr>
        <w:tabs>
          <w:tab w:val="left" w:pos="0"/>
        </w:tabs>
        <w:ind w:left="720"/>
        <w:rPr>
          <w:bCs/>
          <w:color w:val="000000" w:themeColor="text1"/>
        </w:rPr>
      </w:pPr>
      <w:r w:rsidRPr="009A59B2">
        <w:rPr>
          <w:bCs/>
          <w:color w:val="000000" w:themeColor="text1"/>
        </w:rPr>
        <w:t xml:space="preserve">Ament S.A. “Family-based sequencing studies to characterize rare variants influencing risk for bipolar disorder,” </w:t>
      </w:r>
      <w:r w:rsidR="00B31344" w:rsidRPr="009A59B2">
        <w:rPr>
          <w:bCs/>
          <w:color w:val="000000" w:themeColor="text1"/>
        </w:rPr>
        <w:t>Molecular Psychiatry Association Annual Meeting, Kauai, HI, 2018</w:t>
      </w:r>
    </w:p>
    <w:p w14:paraId="40EC89F1" w14:textId="77777777" w:rsidR="00781D2B" w:rsidRPr="009A59B2" w:rsidRDefault="00EF01D5" w:rsidP="00781D2B">
      <w:pPr>
        <w:numPr>
          <w:ilvl w:val="0"/>
          <w:numId w:val="17"/>
        </w:numPr>
        <w:tabs>
          <w:tab w:val="left" w:pos="0"/>
        </w:tabs>
        <w:ind w:left="720"/>
        <w:rPr>
          <w:bCs/>
          <w:color w:val="000000" w:themeColor="text1"/>
        </w:rPr>
      </w:pPr>
      <w:r w:rsidRPr="009A59B2">
        <w:rPr>
          <w:bCs/>
          <w:color w:val="000000" w:themeColor="text1"/>
        </w:rPr>
        <w:t xml:space="preserve">Ament S.A. “Translating psychiatric genetics into neurobiological understanding of mental illness,” </w:t>
      </w:r>
      <w:r w:rsidR="00781D2B" w:rsidRPr="009A59B2">
        <w:rPr>
          <w:bCs/>
          <w:color w:val="000000" w:themeColor="text1"/>
        </w:rPr>
        <w:t>Coppin State University, Baltimore, MD, Spring 2019</w:t>
      </w:r>
    </w:p>
    <w:p w14:paraId="4D74AC34" w14:textId="77777777" w:rsidR="00781D2B" w:rsidRPr="009A59B2" w:rsidRDefault="00EF01D5" w:rsidP="00781D2B">
      <w:pPr>
        <w:numPr>
          <w:ilvl w:val="0"/>
          <w:numId w:val="17"/>
        </w:numPr>
        <w:tabs>
          <w:tab w:val="left" w:pos="0"/>
        </w:tabs>
        <w:ind w:left="720"/>
        <w:rPr>
          <w:bCs/>
          <w:color w:val="000000" w:themeColor="text1"/>
        </w:rPr>
      </w:pPr>
      <w:r w:rsidRPr="009A59B2">
        <w:rPr>
          <w:bCs/>
          <w:color w:val="000000" w:themeColor="text1"/>
        </w:rPr>
        <w:t xml:space="preserve">Ament S.A. “Searching for large-effect risk variants in mental illness,” </w:t>
      </w:r>
      <w:r w:rsidR="00781D2B" w:rsidRPr="009A59B2">
        <w:rPr>
          <w:bCs/>
          <w:color w:val="000000" w:themeColor="text1"/>
        </w:rPr>
        <w:t>Panel on Mental Health Genetics, Association of Health Care Journalists, Baltimore, MD, August 2019</w:t>
      </w:r>
    </w:p>
    <w:p w14:paraId="0FFF35F0" w14:textId="77777777" w:rsidR="00E03955" w:rsidRPr="009A59B2" w:rsidRDefault="001A49C9" w:rsidP="00505D5D">
      <w:pPr>
        <w:numPr>
          <w:ilvl w:val="0"/>
          <w:numId w:val="17"/>
        </w:numPr>
        <w:tabs>
          <w:tab w:val="left" w:pos="0"/>
        </w:tabs>
        <w:ind w:left="720"/>
        <w:rPr>
          <w:bCs/>
          <w:color w:val="000000" w:themeColor="text1"/>
        </w:rPr>
      </w:pPr>
      <w:r w:rsidRPr="009A59B2">
        <w:rPr>
          <w:bCs/>
          <w:color w:val="000000" w:themeColor="text1"/>
        </w:rPr>
        <w:t xml:space="preserve">Ament S.A. “Translating psychiatric genetics into neurobiological understanding of mental illness,” </w:t>
      </w:r>
      <w:r w:rsidR="000676B0" w:rsidRPr="009A59B2">
        <w:rPr>
          <w:bCs/>
          <w:color w:val="000000" w:themeColor="text1"/>
        </w:rPr>
        <w:t>Neuroscience Program</w:t>
      </w:r>
      <w:r w:rsidRPr="009A59B2">
        <w:rPr>
          <w:bCs/>
          <w:color w:val="000000" w:themeColor="text1"/>
        </w:rPr>
        <w:t xml:space="preserve"> Seminar Series</w:t>
      </w:r>
      <w:r w:rsidR="000676B0" w:rsidRPr="009A59B2">
        <w:rPr>
          <w:bCs/>
          <w:color w:val="000000" w:themeColor="text1"/>
        </w:rPr>
        <w:t>, University of Illinois at Urbana-Champaign, Urbana, IL, Oct. 2019</w:t>
      </w:r>
    </w:p>
    <w:p w14:paraId="4CC4F301" w14:textId="77777777" w:rsidR="00786655" w:rsidRPr="009A59B2" w:rsidRDefault="001A49C9" w:rsidP="00505D5D">
      <w:pPr>
        <w:numPr>
          <w:ilvl w:val="0"/>
          <w:numId w:val="17"/>
        </w:numPr>
        <w:tabs>
          <w:tab w:val="left" w:pos="0"/>
        </w:tabs>
        <w:ind w:left="720"/>
        <w:rPr>
          <w:bCs/>
          <w:color w:val="000000" w:themeColor="text1"/>
        </w:rPr>
      </w:pPr>
      <w:r w:rsidRPr="009A59B2">
        <w:rPr>
          <w:bCs/>
          <w:color w:val="000000" w:themeColor="text1"/>
        </w:rPr>
        <w:t xml:space="preserve">Ament S.A. “Translating psychiatric genetics into neurobiological understanding of mental illness,” </w:t>
      </w:r>
      <w:r w:rsidR="00E03955" w:rsidRPr="009A59B2">
        <w:rPr>
          <w:bCs/>
          <w:color w:val="000000" w:themeColor="text1"/>
        </w:rPr>
        <w:t>Mortimer B. Zuckerman Mind Brain Behavior Institute, Columbia University, Nov. 2019</w:t>
      </w:r>
    </w:p>
    <w:p w14:paraId="3AAB5DC2" w14:textId="77777777" w:rsidR="00753D5E" w:rsidRPr="009A59B2" w:rsidRDefault="001A49C9" w:rsidP="00505D5D">
      <w:pPr>
        <w:numPr>
          <w:ilvl w:val="0"/>
          <w:numId w:val="17"/>
        </w:numPr>
        <w:tabs>
          <w:tab w:val="left" w:pos="0"/>
        </w:tabs>
        <w:ind w:left="720"/>
        <w:rPr>
          <w:bCs/>
          <w:color w:val="000000" w:themeColor="text1"/>
        </w:rPr>
      </w:pPr>
      <w:r w:rsidRPr="009A59B2">
        <w:rPr>
          <w:bCs/>
          <w:color w:val="000000" w:themeColor="text1"/>
        </w:rPr>
        <w:t xml:space="preserve">Ament S.A. “Translating psychiatric genetics into neurobiological understanding of mental illness,” </w:t>
      </w:r>
      <w:r w:rsidR="00753D5E" w:rsidRPr="009A59B2">
        <w:rPr>
          <w:bCs/>
          <w:color w:val="000000" w:themeColor="text1"/>
        </w:rPr>
        <w:t>Department of Anatomy, University of California San Francisco, Jan. 2020</w:t>
      </w:r>
    </w:p>
    <w:p w14:paraId="5B38A0A2" w14:textId="634546B6" w:rsidR="00104709" w:rsidRDefault="00104709" w:rsidP="00505D5D">
      <w:pPr>
        <w:numPr>
          <w:ilvl w:val="0"/>
          <w:numId w:val="17"/>
        </w:numPr>
        <w:tabs>
          <w:tab w:val="left" w:pos="0"/>
        </w:tabs>
        <w:ind w:left="720"/>
        <w:rPr>
          <w:bCs/>
          <w:color w:val="000000" w:themeColor="text1"/>
        </w:rPr>
      </w:pPr>
      <w:r w:rsidRPr="009A59B2">
        <w:rPr>
          <w:bCs/>
          <w:color w:val="000000" w:themeColor="text1"/>
        </w:rPr>
        <w:t>Ament S.A. “Biological insights from epigenomic and single-cell transcriptomic profiling in knock-in mouse models of the Huntington’s disease mutation,” CHDI Huntington’s Disease Therapeutics Conference, Palm Spring, CA, February 2020</w:t>
      </w:r>
      <w:r w:rsidR="00D46BC4" w:rsidRPr="009A59B2">
        <w:rPr>
          <w:bCs/>
          <w:color w:val="000000" w:themeColor="text1"/>
        </w:rPr>
        <w:t xml:space="preserve"> (invited speaker and session co-chair)</w:t>
      </w:r>
    </w:p>
    <w:p w14:paraId="73B6B00C" w14:textId="4AE03C4E" w:rsidR="000900FE" w:rsidRPr="009A59B2" w:rsidRDefault="000900FE" w:rsidP="00505D5D">
      <w:pPr>
        <w:numPr>
          <w:ilvl w:val="0"/>
          <w:numId w:val="17"/>
        </w:numPr>
        <w:tabs>
          <w:tab w:val="left" w:pos="0"/>
        </w:tabs>
        <w:ind w:left="720"/>
        <w:rPr>
          <w:bCs/>
          <w:color w:val="000000" w:themeColor="text1"/>
        </w:rPr>
      </w:pPr>
      <w:r>
        <w:rPr>
          <w:bCs/>
          <w:color w:val="000000" w:themeColor="text1"/>
        </w:rPr>
        <w:t>Ament S.A. “</w:t>
      </w:r>
      <w:proofErr w:type="spellStart"/>
      <w:r w:rsidRPr="000900FE">
        <w:rPr>
          <w:bCs/>
          <w:color w:val="000000" w:themeColor="text1"/>
        </w:rPr>
        <w:t>NeMO</w:t>
      </w:r>
      <w:proofErr w:type="spellEnd"/>
      <w:r w:rsidRPr="000900FE">
        <w:rPr>
          <w:bCs/>
          <w:color w:val="000000" w:themeColor="text1"/>
        </w:rPr>
        <w:t xml:space="preserve"> Archive: a BRAIN Initiative resource for single-cell multi-</w:t>
      </w:r>
      <w:proofErr w:type="spellStart"/>
      <w:r w:rsidRPr="000900FE">
        <w:rPr>
          <w:bCs/>
          <w:color w:val="000000" w:themeColor="text1"/>
        </w:rPr>
        <w:t>omic</w:t>
      </w:r>
      <w:proofErr w:type="spellEnd"/>
      <w:r w:rsidRPr="000900FE">
        <w:rPr>
          <w:bCs/>
          <w:color w:val="000000" w:themeColor="text1"/>
        </w:rPr>
        <w:t xml:space="preserve"> data from the mammalian brain</w:t>
      </w:r>
      <w:r>
        <w:rPr>
          <w:bCs/>
          <w:color w:val="000000" w:themeColor="text1"/>
        </w:rPr>
        <w:t>,” Translational Psychiatry, virtual meeting, March 2021</w:t>
      </w:r>
    </w:p>
    <w:p w14:paraId="267759CB" w14:textId="77777777" w:rsidR="00E03955" w:rsidRPr="009A59B2" w:rsidRDefault="00E03955" w:rsidP="00E03955">
      <w:pPr>
        <w:tabs>
          <w:tab w:val="left" w:pos="0"/>
        </w:tabs>
        <w:ind w:left="720"/>
        <w:rPr>
          <w:bCs/>
          <w:color w:val="000000" w:themeColor="text1"/>
        </w:rPr>
      </w:pPr>
    </w:p>
    <w:p w14:paraId="4BBC8CA6" w14:textId="77777777" w:rsidR="00505D5D" w:rsidRPr="009A59B2" w:rsidRDefault="00505D5D" w:rsidP="00505D5D">
      <w:pPr>
        <w:tabs>
          <w:tab w:val="left" w:pos="360"/>
          <w:tab w:val="left" w:pos="2160"/>
        </w:tabs>
        <w:rPr>
          <w:b/>
          <w:bCs/>
          <w:color w:val="000000" w:themeColor="text1"/>
          <w:u w:val="single"/>
        </w:rPr>
      </w:pPr>
      <w:r w:rsidRPr="009A59B2">
        <w:rPr>
          <w:b/>
          <w:bCs/>
          <w:color w:val="000000" w:themeColor="text1"/>
          <w:u w:val="single"/>
        </w:rPr>
        <w:t>International</w:t>
      </w:r>
    </w:p>
    <w:p w14:paraId="1B6C9639" w14:textId="77777777" w:rsidR="00505D5D" w:rsidRPr="009A59B2" w:rsidRDefault="00505D5D" w:rsidP="00505D5D">
      <w:pPr>
        <w:tabs>
          <w:tab w:val="left" w:pos="360"/>
          <w:tab w:val="left" w:pos="2160"/>
        </w:tabs>
        <w:rPr>
          <w:b/>
          <w:bCs/>
          <w:color w:val="000000" w:themeColor="text1"/>
          <w:u w:val="single"/>
        </w:rPr>
      </w:pPr>
    </w:p>
    <w:p w14:paraId="2FCBBAFC" w14:textId="77777777" w:rsidR="002F7D3D" w:rsidRPr="009A59B2" w:rsidRDefault="00236F47" w:rsidP="002F7D3D">
      <w:pPr>
        <w:numPr>
          <w:ilvl w:val="0"/>
          <w:numId w:val="17"/>
        </w:numPr>
        <w:tabs>
          <w:tab w:val="left" w:pos="720"/>
          <w:tab w:val="left" w:pos="2160"/>
        </w:tabs>
        <w:ind w:left="720"/>
        <w:rPr>
          <w:bCs/>
          <w:color w:val="000000" w:themeColor="text1"/>
        </w:rPr>
      </w:pPr>
      <w:r w:rsidRPr="009A59B2">
        <w:rPr>
          <w:bCs/>
          <w:color w:val="000000" w:themeColor="text1"/>
        </w:rPr>
        <w:t xml:space="preserve">Ament S.A. </w:t>
      </w:r>
      <w:r w:rsidR="00505D5D" w:rsidRPr="009A59B2">
        <w:rPr>
          <w:bCs/>
          <w:color w:val="000000" w:themeColor="text1"/>
        </w:rPr>
        <w:t xml:space="preserve">Student Data Blitz, Gordon Research Conference on Genes &amp; Behavior, </w:t>
      </w:r>
      <w:proofErr w:type="spellStart"/>
      <w:r w:rsidR="00505D5D" w:rsidRPr="009A59B2">
        <w:rPr>
          <w:bCs/>
          <w:color w:val="000000" w:themeColor="text1"/>
        </w:rPr>
        <w:t>Barga-Gallicano</w:t>
      </w:r>
      <w:proofErr w:type="spellEnd"/>
      <w:r w:rsidR="00505D5D" w:rsidRPr="009A59B2">
        <w:rPr>
          <w:bCs/>
          <w:color w:val="000000" w:themeColor="text1"/>
        </w:rPr>
        <w:t>, Italy, 2008</w:t>
      </w:r>
    </w:p>
    <w:p w14:paraId="35D12AD1" w14:textId="77777777" w:rsidR="002F7D3D" w:rsidRPr="009A59B2" w:rsidRDefault="00236F47" w:rsidP="002F7D3D">
      <w:pPr>
        <w:numPr>
          <w:ilvl w:val="0"/>
          <w:numId w:val="17"/>
        </w:numPr>
        <w:tabs>
          <w:tab w:val="left" w:pos="720"/>
          <w:tab w:val="left" w:pos="2160"/>
        </w:tabs>
        <w:ind w:left="720"/>
        <w:rPr>
          <w:bCs/>
          <w:color w:val="000000" w:themeColor="text1"/>
        </w:rPr>
      </w:pPr>
      <w:r w:rsidRPr="009A59B2">
        <w:rPr>
          <w:bCs/>
          <w:color w:val="000000" w:themeColor="text1"/>
        </w:rPr>
        <w:t>Ament S.A. “</w:t>
      </w:r>
      <w:r w:rsidR="00505D5D" w:rsidRPr="009A59B2">
        <w:rPr>
          <w:bCs/>
          <w:color w:val="000000" w:themeColor="text1"/>
        </w:rPr>
        <w:t>Future Challenges and Promises of Neuroethology,</w:t>
      </w:r>
      <w:r w:rsidRPr="009A59B2">
        <w:rPr>
          <w:bCs/>
          <w:color w:val="000000" w:themeColor="text1"/>
        </w:rPr>
        <w:t>”</w:t>
      </w:r>
      <w:r w:rsidR="00505D5D" w:rsidRPr="009A59B2">
        <w:rPr>
          <w:bCs/>
          <w:color w:val="000000" w:themeColor="text1"/>
        </w:rPr>
        <w:t xml:space="preserve"> Gordon Research Seminar on Neuroethology, Magdalen College, Oxford, UK</w:t>
      </w:r>
      <w:r w:rsidR="002F7D3D" w:rsidRPr="009A59B2">
        <w:rPr>
          <w:bCs/>
          <w:color w:val="000000" w:themeColor="text1"/>
        </w:rPr>
        <w:t>, 2008</w:t>
      </w:r>
    </w:p>
    <w:p w14:paraId="34646287" w14:textId="77777777" w:rsidR="002F7D3D" w:rsidRPr="009A59B2" w:rsidRDefault="00236F47" w:rsidP="002F7D3D">
      <w:pPr>
        <w:numPr>
          <w:ilvl w:val="0"/>
          <w:numId w:val="17"/>
        </w:numPr>
        <w:tabs>
          <w:tab w:val="left" w:pos="720"/>
          <w:tab w:val="left" w:pos="2160"/>
        </w:tabs>
        <w:ind w:left="720"/>
        <w:rPr>
          <w:bCs/>
          <w:color w:val="000000" w:themeColor="text1"/>
        </w:rPr>
      </w:pPr>
      <w:r w:rsidRPr="009A59B2">
        <w:rPr>
          <w:rFonts w:eastAsia="Cambria"/>
          <w:color w:val="000000" w:themeColor="text1"/>
        </w:rPr>
        <w:t xml:space="preserve">Ament S.A. Symposium on </w:t>
      </w:r>
      <w:r w:rsidR="00505D5D" w:rsidRPr="009A59B2">
        <w:rPr>
          <w:rFonts w:eastAsia="Cambria"/>
          <w:color w:val="000000" w:themeColor="text1"/>
        </w:rPr>
        <w:t>Evo-</w:t>
      </w:r>
      <w:proofErr w:type="spellStart"/>
      <w:r w:rsidR="00505D5D" w:rsidRPr="009A59B2">
        <w:rPr>
          <w:rFonts w:eastAsia="Cambria"/>
          <w:color w:val="000000" w:themeColor="text1"/>
        </w:rPr>
        <w:t>Behavio</w:t>
      </w:r>
      <w:proofErr w:type="spellEnd"/>
      <w:r w:rsidR="00505D5D" w:rsidRPr="009A59B2">
        <w:rPr>
          <w:rFonts w:eastAsia="Cambria"/>
          <w:color w:val="000000" w:themeColor="text1"/>
        </w:rPr>
        <w:t>: cross disciplinary studies in behavior and its evolution, International Behavioral and Neural Genetics Society, Dresden, Germany</w:t>
      </w:r>
      <w:r w:rsidR="002F7D3D" w:rsidRPr="009A59B2">
        <w:rPr>
          <w:rFonts w:eastAsia="Cambria"/>
          <w:color w:val="000000" w:themeColor="text1"/>
        </w:rPr>
        <w:t>, 2009</w:t>
      </w:r>
    </w:p>
    <w:p w14:paraId="0A249D47" w14:textId="77777777" w:rsidR="002F7D3D" w:rsidRPr="009A59B2" w:rsidRDefault="00236F47" w:rsidP="002F7D3D">
      <w:pPr>
        <w:numPr>
          <w:ilvl w:val="0"/>
          <w:numId w:val="17"/>
        </w:numPr>
        <w:tabs>
          <w:tab w:val="left" w:pos="720"/>
          <w:tab w:val="left" w:pos="2160"/>
        </w:tabs>
        <w:ind w:left="720"/>
        <w:rPr>
          <w:bCs/>
          <w:color w:val="000000" w:themeColor="text1"/>
        </w:rPr>
      </w:pPr>
      <w:r w:rsidRPr="009A59B2">
        <w:rPr>
          <w:bCs/>
          <w:color w:val="000000" w:themeColor="text1"/>
        </w:rPr>
        <w:t xml:space="preserve">Ament S.A. “Finding Genetic Causes of Bipolar Disorder through Family Genomic Sequencing,” Symposium on </w:t>
      </w:r>
      <w:r w:rsidR="00505D5D" w:rsidRPr="009A59B2">
        <w:rPr>
          <w:bCs/>
          <w:color w:val="000000" w:themeColor="text1"/>
        </w:rPr>
        <w:t>Sequencing Studies of Bipolar Disorder, World Congress of Psychiatric Genetics, Hamburg, Germany</w:t>
      </w:r>
      <w:r w:rsidR="002F7D3D" w:rsidRPr="009A59B2">
        <w:rPr>
          <w:bCs/>
          <w:color w:val="000000" w:themeColor="text1"/>
        </w:rPr>
        <w:t>, 2012</w:t>
      </w:r>
    </w:p>
    <w:p w14:paraId="39B2642A" w14:textId="77777777" w:rsidR="002F7D3D" w:rsidRPr="009A59B2" w:rsidRDefault="00236F47" w:rsidP="002F7D3D">
      <w:pPr>
        <w:numPr>
          <w:ilvl w:val="0"/>
          <w:numId w:val="17"/>
        </w:numPr>
        <w:tabs>
          <w:tab w:val="left" w:pos="720"/>
          <w:tab w:val="left" w:pos="2160"/>
        </w:tabs>
        <w:ind w:left="720"/>
        <w:rPr>
          <w:bCs/>
          <w:color w:val="000000" w:themeColor="text1"/>
        </w:rPr>
      </w:pPr>
      <w:r w:rsidRPr="009A59B2">
        <w:rPr>
          <w:bCs/>
          <w:color w:val="000000" w:themeColor="text1"/>
        </w:rPr>
        <w:t xml:space="preserve">Ament S.A. “Rare variants in neuronal excitability genes influence risk for bipolar disorder,” Symposium on </w:t>
      </w:r>
      <w:r w:rsidR="00505D5D" w:rsidRPr="009A59B2">
        <w:rPr>
          <w:bCs/>
          <w:color w:val="000000" w:themeColor="text1"/>
        </w:rPr>
        <w:t>Family Sequencing Studies of Bipolar Disorder, World Congress of Psychiatric Genetics, Copenhagen, Denmark</w:t>
      </w:r>
      <w:r w:rsidR="002F7D3D" w:rsidRPr="009A59B2">
        <w:rPr>
          <w:bCs/>
          <w:color w:val="000000" w:themeColor="text1"/>
        </w:rPr>
        <w:t>, 2014</w:t>
      </w:r>
    </w:p>
    <w:p w14:paraId="0BB98204" w14:textId="77777777" w:rsidR="002F7D3D" w:rsidRPr="009A59B2" w:rsidRDefault="00236F47" w:rsidP="002F7D3D">
      <w:pPr>
        <w:numPr>
          <w:ilvl w:val="0"/>
          <w:numId w:val="17"/>
        </w:numPr>
        <w:tabs>
          <w:tab w:val="left" w:pos="720"/>
          <w:tab w:val="left" w:pos="2160"/>
        </w:tabs>
        <w:ind w:left="720"/>
        <w:rPr>
          <w:bCs/>
          <w:color w:val="000000" w:themeColor="text1"/>
        </w:rPr>
      </w:pPr>
      <w:r w:rsidRPr="009A59B2">
        <w:rPr>
          <w:bCs/>
          <w:color w:val="000000" w:themeColor="text1"/>
        </w:rPr>
        <w:t xml:space="preserve">Ament S.A. “Insights into Bipolar Disorder from Exome Sequencing of 148 Multiply Affected Pedigrees,” Symposium on </w:t>
      </w:r>
      <w:r w:rsidR="00505D5D" w:rsidRPr="009A59B2">
        <w:rPr>
          <w:bCs/>
          <w:color w:val="000000" w:themeColor="text1"/>
        </w:rPr>
        <w:t>Bipolar Disorder Genetics, World Congress of Psychiatric Genetics, Toronto, Canada</w:t>
      </w:r>
      <w:r w:rsidR="002F7D3D" w:rsidRPr="009A59B2">
        <w:rPr>
          <w:bCs/>
          <w:color w:val="000000" w:themeColor="text1"/>
        </w:rPr>
        <w:t>, 2015</w:t>
      </w:r>
    </w:p>
    <w:p w14:paraId="66BD965D" w14:textId="77777777" w:rsidR="00505D5D" w:rsidRPr="009A59B2" w:rsidRDefault="00236F47" w:rsidP="002F7D3D">
      <w:pPr>
        <w:numPr>
          <w:ilvl w:val="0"/>
          <w:numId w:val="17"/>
        </w:numPr>
        <w:tabs>
          <w:tab w:val="left" w:pos="720"/>
          <w:tab w:val="left" w:pos="2160"/>
        </w:tabs>
        <w:ind w:left="720"/>
        <w:rPr>
          <w:bCs/>
          <w:color w:val="000000" w:themeColor="text1"/>
        </w:rPr>
      </w:pPr>
      <w:r w:rsidRPr="009A59B2">
        <w:rPr>
          <w:color w:val="000000" w:themeColor="text1"/>
        </w:rPr>
        <w:t>Ament S.A. “Genome-scale transcriptional regulatory network models of psychiatric disorders,” Symposium</w:t>
      </w:r>
      <w:r w:rsidR="0024243D" w:rsidRPr="009A59B2">
        <w:rPr>
          <w:color w:val="000000" w:themeColor="text1"/>
        </w:rPr>
        <w:t>,</w:t>
      </w:r>
      <w:r w:rsidRPr="009A59B2">
        <w:rPr>
          <w:color w:val="000000" w:themeColor="text1"/>
        </w:rPr>
        <w:t xml:space="preserve"> </w:t>
      </w:r>
      <w:r w:rsidR="00505D5D" w:rsidRPr="009A59B2">
        <w:rPr>
          <w:color w:val="000000" w:themeColor="text1"/>
        </w:rPr>
        <w:t>From Gene Expression to Disease Association, World Congress of Psychiatr</w:t>
      </w:r>
      <w:r w:rsidR="002F7D3D" w:rsidRPr="009A59B2">
        <w:rPr>
          <w:color w:val="000000" w:themeColor="text1"/>
        </w:rPr>
        <w:t>ic Genetics, Je</w:t>
      </w:r>
      <w:r w:rsidR="00EE46A4" w:rsidRPr="009A59B2">
        <w:rPr>
          <w:color w:val="000000" w:themeColor="text1"/>
        </w:rPr>
        <w:t>rusalem, Israel, 2016</w:t>
      </w:r>
    </w:p>
    <w:p w14:paraId="123E4F7F" w14:textId="4CA6FE8C" w:rsidR="00505D5D" w:rsidRPr="00E0416F" w:rsidRDefault="00A25A28" w:rsidP="002B3DC3">
      <w:pPr>
        <w:numPr>
          <w:ilvl w:val="0"/>
          <w:numId w:val="17"/>
        </w:numPr>
        <w:tabs>
          <w:tab w:val="left" w:pos="0"/>
        </w:tabs>
        <w:ind w:left="720"/>
        <w:rPr>
          <w:b/>
          <w:bCs/>
          <w:color w:val="000000" w:themeColor="text1"/>
          <w:u w:val="single"/>
        </w:rPr>
      </w:pPr>
      <w:r w:rsidRPr="009A59B2">
        <w:rPr>
          <w:bCs/>
          <w:color w:val="000000" w:themeColor="text1"/>
        </w:rPr>
        <w:t xml:space="preserve">Ament S.A. “Is PRC2 the X-factor in HD?” </w:t>
      </w:r>
      <w:r w:rsidR="008D62CC" w:rsidRPr="009A59B2">
        <w:rPr>
          <w:bCs/>
          <w:color w:val="000000" w:themeColor="text1"/>
        </w:rPr>
        <w:t>HD Systems Biology Symposium IV, Oct. 2020 (virtual symposium</w:t>
      </w:r>
      <w:r w:rsidR="00236F47" w:rsidRPr="009A59B2">
        <w:rPr>
          <w:bCs/>
          <w:color w:val="000000" w:themeColor="text1"/>
        </w:rPr>
        <w:t>, originally scheduled to be held in Paris, France</w:t>
      </w:r>
      <w:r w:rsidR="008D62CC" w:rsidRPr="009A59B2">
        <w:rPr>
          <w:bCs/>
          <w:color w:val="000000" w:themeColor="text1"/>
        </w:rPr>
        <w:t>)</w:t>
      </w:r>
    </w:p>
    <w:p w14:paraId="3D8019F3" w14:textId="00471962" w:rsidR="00E0416F" w:rsidRPr="009A59B2" w:rsidRDefault="00E0416F" w:rsidP="002B3DC3">
      <w:pPr>
        <w:numPr>
          <w:ilvl w:val="0"/>
          <w:numId w:val="17"/>
        </w:numPr>
        <w:tabs>
          <w:tab w:val="left" w:pos="0"/>
        </w:tabs>
        <w:ind w:left="720"/>
        <w:rPr>
          <w:b/>
          <w:bCs/>
          <w:color w:val="000000" w:themeColor="text1"/>
          <w:u w:val="single"/>
        </w:rPr>
      </w:pPr>
      <w:r>
        <w:rPr>
          <w:bCs/>
          <w:color w:val="000000" w:themeColor="text1"/>
        </w:rPr>
        <w:t>Ament S.A. “</w:t>
      </w:r>
      <w:r w:rsidRPr="00E0416F">
        <w:rPr>
          <w:bCs/>
          <w:color w:val="000000" w:themeColor="text1"/>
        </w:rPr>
        <w:t>Neuroimmune cell atlas for the human brain reveals gene networks activated in neurological disorders</w:t>
      </w:r>
      <w:r>
        <w:rPr>
          <w:bCs/>
          <w:color w:val="000000" w:themeColor="text1"/>
        </w:rPr>
        <w:t>,” Symposium on Targeting Glial Cell Activation for Treatment of Neurodegenerative Disease.” XV European Meeting on Glial Cells in Health and Disease. Online, July 5-9, 202</w:t>
      </w:r>
      <w:r w:rsidR="006223D6">
        <w:rPr>
          <w:bCs/>
          <w:color w:val="000000" w:themeColor="text1"/>
        </w:rPr>
        <w:t>1</w:t>
      </w:r>
    </w:p>
    <w:p w14:paraId="7B7C6937" w14:textId="77777777" w:rsidR="008D62CC" w:rsidRPr="009A59B2" w:rsidRDefault="008D62CC" w:rsidP="008D62CC">
      <w:pPr>
        <w:tabs>
          <w:tab w:val="left" w:pos="0"/>
        </w:tabs>
        <w:ind w:left="720"/>
        <w:rPr>
          <w:b/>
          <w:bCs/>
          <w:color w:val="000000" w:themeColor="text1"/>
          <w:u w:val="single"/>
        </w:rPr>
      </w:pPr>
    </w:p>
    <w:p w14:paraId="6EDD5804" w14:textId="77777777" w:rsidR="00505D5D" w:rsidRPr="009A59B2" w:rsidRDefault="002F7D3D" w:rsidP="00505D5D">
      <w:pPr>
        <w:tabs>
          <w:tab w:val="left" w:pos="360"/>
          <w:tab w:val="left" w:pos="2160"/>
        </w:tabs>
        <w:rPr>
          <w:b/>
          <w:color w:val="000000" w:themeColor="text1"/>
          <w:u w:val="single"/>
        </w:rPr>
      </w:pPr>
      <w:proofErr w:type="spellStart"/>
      <w:r w:rsidRPr="009A59B2">
        <w:rPr>
          <w:b/>
          <w:color w:val="000000" w:themeColor="text1"/>
          <w:u w:val="single"/>
        </w:rPr>
        <w:t>Proferred</w:t>
      </w:r>
      <w:proofErr w:type="spellEnd"/>
      <w:r w:rsidRPr="009A59B2">
        <w:rPr>
          <w:b/>
          <w:color w:val="000000" w:themeColor="text1"/>
          <w:u w:val="single"/>
        </w:rPr>
        <w:t xml:space="preserve"> Communications</w:t>
      </w:r>
    </w:p>
    <w:p w14:paraId="3C86872A" w14:textId="77777777" w:rsidR="003D3792" w:rsidRPr="009A59B2" w:rsidRDefault="003D3792" w:rsidP="00505D5D">
      <w:pPr>
        <w:tabs>
          <w:tab w:val="left" w:pos="360"/>
          <w:tab w:val="left" w:pos="2160"/>
        </w:tabs>
        <w:rPr>
          <w:color w:val="000000" w:themeColor="text1"/>
        </w:rPr>
      </w:pPr>
    </w:p>
    <w:p w14:paraId="0FFC3DE3" w14:textId="77777777" w:rsidR="003D3792" w:rsidRPr="009A59B2" w:rsidRDefault="003D3792" w:rsidP="00505D5D">
      <w:pPr>
        <w:tabs>
          <w:tab w:val="left" w:pos="360"/>
          <w:tab w:val="left" w:pos="2160"/>
        </w:tabs>
        <w:rPr>
          <w:b/>
          <w:color w:val="000000" w:themeColor="text1"/>
          <w:u w:val="single"/>
        </w:rPr>
      </w:pPr>
      <w:r w:rsidRPr="009A59B2">
        <w:rPr>
          <w:b/>
          <w:color w:val="000000" w:themeColor="text1"/>
          <w:u w:val="single"/>
        </w:rPr>
        <w:t>Local</w:t>
      </w:r>
    </w:p>
    <w:p w14:paraId="5ADEE8F5" w14:textId="77777777" w:rsidR="003D3792" w:rsidRPr="009A59B2" w:rsidRDefault="003D3792" w:rsidP="00505D5D">
      <w:pPr>
        <w:tabs>
          <w:tab w:val="left" w:pos="360"/>
          <w:tab w:val="left" w:pos="2160"/>
        </w:tabs>
        <w:rPr>
          <w:b/>
          <w:color w:val="000000" w:themeColor="text1"/>
        </w:rPr>
      </w:pPr>
    </w:p>
    <w:p w14:paraId="349BE163" w14:textId="1A4383AE" w:rsidR="003D3792" w:rsidRPr="009A59B2" w:rsidRDefault="00A75995" w:rsidP="00594F47">
      <w:pPr>
        <w:pStyle w:val="ListParagraph"/>
        <w:numPr>
          <w:ilvl w:val="0"/>
          <w:numId w:val="25"/>
        </w:numPr>
        <w:tabs>
          <w:tab w:val="left" w:pos="720"/>
          <w:tab w:val="left" w:pos="2160"/>
        </w:tabs>
        <w:ind w:hanging="720"/>
        <w:rPr>
          <w:color w:val="000000" w:themeColor="text1"/>
        </w:rPr>
      </w:pPr>
      <w:r w:rsidRPr="009A59B2">
        <w:rPr>
          <w:color w:val="000000" w:themeColor="text1"/>
        </w:rPr>
        <w:t xml:space="preserve">Ament S.A. </w:t>
      </w:r>
      <w:r w:rsidR="004A6118" w:rsidRPr="009A59B2">
        <w:rPr>
          <w:color w:val="000000" w:themeColor="text1"/>
        </w:rPr>
        <w:t xml:space="preserve">et al. </w:t>
      </w:r>
      <w:r w:rsidR="00DD1751">
        <w:rPr>
          <w:color w:val="000000" w:themeColor="text1"/>
        </w:rPr>
        <w:t>“</w:t>
      </w:r>
      <w:r w:rsidR="00DD1751" w:rsidRPr="009A59B2">
        <w:rPr>
          <w:color w:val="000000" w:themeColor="text1"/>
        </w:rPr>
        <w:t xml:space="preserve">Mechanisms of stable weight loss in </w:t>
      </w:r>
      <w:proofErr w:type="gramStart"/>
      <w:r w:rsidR="00DD1751" w:rsidRPr="009A59B2">
        <w:rPr>
          <w:color w:val="000000" w:themeColor="text1"/>
        </w:rPr>
        <w:t>honey bees</w:t>
      </w:r>
      <w:proofErr w:type="gramEnd"/>
      <w:r w:rsidR="00DD1751">
        <w:rPr>
          <w:color w:val="000000" w:themeColor="text1"/>
        </w:rPr>
        <w:t xml:space="preserve">.” </w:t>
      </w:r>
      <w:r w:rsidR="003D3792" w:rsidRPr="009A59B2">
        <w:rPr>
          <w:color w:val="000000" w:themeColor="text1"/>
        </w:rPr>
        <w:t>Institute for Genomic Biology Symposium, Urbana, IL, poster presentation, 2007</w:t>
      </w:r>
    </w:p>
    <w:p w14:paraId="5B225965" w14:textId="395B4B99" w:rsidR="003D3792" w:rsidRPr="009A59B2" w:rsidRDefault="00A75995" w:rsidP="00594F47">
      <w:pPr>
        <w:pStyle w:val="ListParagraph"/>
        <w:numPr>
          <w:ilvl w:val="0"/>
          <w:numId w:val="25"/>
        </w:numPr>
        <w:tabs>
          <w:tab w:val="left" w:pos="720"/>
          <w:tab w:val="left" w:pos="2160"/>
        </w:tabs>
        <w:ind w:hanging="720"/>
        <w:rPr>
          <w:color w:val="000000" w:themeColor="text1"/>
        </w:rPr>
      </w:pPr>
      <w:r w:rsidRPr="009A59B2">
        <w:rPr>
          <w:color w:val="000000" w:themeColor="text1"/>
        </w:rPr>
        <w:t>Ament S.A.</w:t>
      </w:r>
      <w:r w:rsidR="004A6118" w:rsidRPr="009A59B2">
        <w:rPr>
          <w:color w:val="000000" w:themeColor="text1"/>
        </w:rPr>
        <w:t xml:space="preserve"> et al.</w:t>
      </w:r>
      <w:r w:rsidR="00136F93" w:rsidRPr="009A59B2">
        <w:rPr>
          <w:color w:val="000000" w:themeColor="text1"/>
        </w:rPr>
        <w:t xml:space="preserve"> </w:t>
      </w:r>
      <w:r w:rsidR="00DD1751">
        <w:rPr>
          <w:color w:val="000000" w:themeColor="text1"/>
        </w:rPr>
        <w:t>“</w:t>
      </w:r>
      <w:r w:rsidR="00DD1751" w:rsidRPr="009A59B2">
        <w:rPr>
          <w:color w:val="000000" w:themeColor="text1"/>
        </w:rPr>
        <w:t xml:space="preserve">Mechanisms of stable weight loss in </w:t>
      </w:r>
      <w:proofErr w:type="gramStart"/>
      <w:r w:rsidR="00DD1751" w:rsidRPr="009A59B2">
        <w:rPr>
          <w:color w:val="000000" w:themeColor="text1"/>
        </w:rPr>
        <w:t>honey bees</w:t>
      </w:r>
      <w:proofErr w:type="gramEnd"/>
      <w:r w:rsidR="00DD1751" w:rsidRPr="009A59B2">
        <w:rPr>
          <w:color w:val="000000" w:themeColor="text1"/>
        </w:rPr>
        <w:t>.</w:t>
      </w:r>
      <w:r w:rsidR="00DD1751">
        <w:rPr>
          <w:color w:val="000000" w:themeColor="text1"/>
        </w:rPr>
        <w:t xml:space="preserve">” </w:t>
      </w:r>
      <w:r w:rsidR="003D3792" w:rsidRPr="009A59B2">
        <w:rPr>
          <w:color w:val="000000" w:themeColor="text1"/>
        </w:rPr>
        <w:t>Cell &amp; Molecular Biology Training Grant Symposium, Urbana, IL, poster presentation, 2007</w:t>
      </w:r>
    </w:p>
    <w:p w14:paraId="4FCC6E01" w14:textId="77777777" w:rsidR="003D3792" w:rsidRPr="009A59B2" w:rsidRDefault="00A75995" w:rsidP="00594F47">
      <w:pPr>
        <w:numPr>
          <w:ilvl w:val="0"/>
          <w:numId w:val="25"/>
        </w:numPr>
        <w:tabs>
          <w:tab w:val="left" w:pos="720"/>
          <w:tab w:val="left" w:pos="2160"/>
        </w:tabs>
        <w:ind w:hanging="720"/>
        <w:rPr>
          <w:color w:val="000000" w:themeColor="text1"/>
        </w:rPr>
      </w:pPr>
      <w:r w:rsidRPr="009A59B2">
        <w:rPr>
          <w:color w:val="000000" w:themeColor="text1"/>
        </w:rPr>
        <w:t>Amen</w:t>
      </w:r>
      <w:r w:rsidR="00136F93" w:rsidRPr="009A59B2">
        <w:rPr>
          <w:color w:val="000000" w:themeColor="text1"/>
        </w:rPr>
        <w:t>t</w:t>
      </w:r>
      <w:r w:rsidRPr="009A59B2">
        <w:rPr>
          <w:color w:val="000000" w:themeColor="text1"/>
        </w:rPr>
        <w:t xml:space="preserve"> S.A. </w:t>
      </w:r>
      <w:r w:rsidR="004A6118" w:rsidRPr="009A59B2">
        <w:rPr>
          <w:color w:val="000000" w:themeColor="text1"/>
        </w:rPr>
        <w:t xml:space="preserve">et al. </w:t>
      </w:r>
      <w:r w:rsidR="003D3792" w:rsidRPr="009A59B2">
        <w:rPr>
          <w:color w:val="000000" w:themeColor="text1"/>
        </w:rPr>
        <w:t>Institute for Genomic Biology Symposium, Urbana, IL, poster presentation, 2008</w:t>
      </w:r>
    </w:p>
    <w:p w14:paraId="70A4EEEE" w14:textId="1ADEE3F4" w:rsidR="003D3792" w:rsidRPr="009A59B2" w:rsidRDefault="00A75995" w:rsidP="00594F47">
      <w:pPr>
        <w:numPr>
          <w:ilvl w:val="0"/>
          <w:numId w:val="25"/>
        </w:numPr>
        <w:tabs>
          <w:tab w:val="left" w:pos="720"/>
          <w:tab w:val="left" w:pos="2160"/>
        </w:tabs>
        <w:ind w:hanging="720"/>
        <w:rPr>
          <w:color w:val="000000" w:themeColor="text1"/>
        </w:rPr>
      </w:pPr>
      <w:r w:rsidRPr="009A59B2">
        <w:rPr>
          <w:color w:val="000000" w:themeColor="text1"/>
        </w:rPr>
        <w:t>Ament S.A.</w:t>
      </w:r>
      <w:r w:rsidR="004A6118" w:rsidRPr="009A59B2">
        <w:rPr>
          <w:color w:val="000000" w:themeColor="text1"/>
        </w:rPr>
        <w:t xml:space="preserve"> et al.</w:t>
      </w:r>
      <w:r w:rsidRPr="009A59B2">
        <w:rPr>
          <w:color w:val="000000" w:themeColor="text1"/>
        </w:rPr>
        <w:t xml:space="preserve"> </w:t>
      </w:r>
      <w:r w:rsidR="00DD1751">
        <w:rPr>
          <w:color w:val="000000" w:themeColor="text1"/>
        </w:rPr>
        <w:t>“</w:t>
      </w:r>
      <w:r w:rsidR="00DD1751" w:rsidRPr="009A59B2">
        <w:rPr>
          <w:color w:val="000000" w:themeColor="text1"/>
        </w:rPr>
        <w:t>Regulatory Variants in Calcium Signaling Genes Underlie Susceptibility to Bipolar Disorder</w:t>
      </w:r>
      <w:r w:rsidR="00DD1751">
        <w:rPr>
          <w:color w:val="000000" w:themeColor="text1"/>
        </w:rPr>
        <w:t xml:space="preserve">.” </w:t>
      </w:r>
      <w:r w:rsidR="003D3792" w:rsidRPr="009A59B2">
        <w:rPr>
          <w:color w:val="000000" w:themeColor="text1"/>
        </w:rPr>
        <w:t>Institute for Systems Biology International Symposium: Systems Biology and the Brain, Seattle, WA, poster presentation, 2013</w:t>
      </w:r>
    </w:p>
    <w:p w14:paraId="026F271C" w14:textId="73A3BE11" w:rsidR="003D3792" w:rsidRPr="009A59B2" w:rsidRDefault="00A75995" w:rsidP="00594F47">
      <w:pPr>
        <w:numPr>
          <w:ilvl w:val="0"/>
          <w:numId w:val="25"/>
        </w:numPr>
        <w:tabs>
          <w:tab w:val="left" w:pos="720"/>
          <w:tab w:val="left" w:pos="2160"/>
        </w:tabs>
        <w:ind w:hanging="720"/>
        <w:rPr>
          <w:color w:val="000000" w:themeColor="text1"/>
        </w:rPr>
      </w:pPr>
      <w:r w:rsidRPr="009A59B2">
        <w:rPr>
          <w:color w:val="000000" w:themeColor="text1"/>
        </w:rPr>
        <w:t xml:space="preserve">Ament S.A. </w:t>
      </w:r>
      <w:r w:rsidR="004A6118" w:rsidRPr="009A59B2">
        <w:rPr>
          <w:color w:val="000000" w:themeColor="text1"/>
        </w:rPr>
        <w:t xml:space="preserve">et al. </w:t>
      </w:r>
      <w:r w:rsidR="00DD1751">
        <w:rPr>
          <w:color w:val="000000" w:themeColor="text1"/>
        </w:rPr>
        <w:t>“</w:t>
      </w:r>
      <w:r w:rsidR="00DD1751" w:rsidRPr="009A59B2">
        <w:rPr>
          <w:color w:val="000000" w:themeColor="text1"/>
        </w:rPr>
        <w:t>Risk variants for bipolar disorder influence multiple cellular and molecular mechanisms leading to altered neuronal excitability</w:t>
      </w:r>
      <w:r w:rsidR="00DD1751">
        <w:rPr>
          <w:color w:val="000000" w:themeColor="text1"/>
        </w:rPr>
        <w:t xml:space="preserve">.” </w:t>
      </w:r>
      <w:r w:rsidR="003D3792" w:rsidRPr="009A59B2">
        <w:rPr>
          <w:color w:val="000000" w:themeColor="text1"/>
        </w:rPr>
        <w:t>Institute for Systems Biology International Symposium: Tipping Points, Seattle, WA, poster presentation, 2015</w:t>
      </w:r>
    </w:p>
    <w:p w14:paraId="7D3C2061" w14:textId="77777777" w:rsidR="00CC32BA" w:rsidRPr="009A59B2" w:rsidRDefault="00CC32BA" w:rsidP="00505D5D">
      <w:pPr>
        <w:tabs>
          <w:tab w:val="left" w:pos="360"/>
          <w:tab w:val="left" w:pos="2160"/>
        </w:tabs>
        <w:rPr>
          <w:b/>
          <w:color w:val="000000" w:themeColor="text1"/>
          <w:u w:val="single"/>
        </w:rPr>
      </w:pPr>
    </w:p>
    <w:p w14:paraId="06B326D3" w14:textId="77777777" w:rsidR="003D3792" w:rsidRPr="009A59B2" w:rsidRDefault="003D3792" w:rsidP="00505D5D">
      <w:pPr>
        <w:tabs>
          <w:tab w:val="left" w:pos="360"/>
          <w:tab w:val="left" w:pos="2160"/>
        </w:tabs>
        <w:rPr>
          <w:b/>
          <w:color w:val="000000" w:themeColor="text1"/>
          <w:u w:val="single"/>
        </w:rPr>
      </w:pPr>
      <w:r w:rsidRPr="009A59B2">
        <w:rPr>
          <w:b/>
          <w:color w:val="000000" w:themeColor="text1"/>
          <w:u w:val="single"/>
        </w:rPr>
        <w:t>National</w:t>
      </w:r>
    </w:p>
    <w:p w14:paraId="21E52154" w14:textId="77777777" w:rsidR="003D3792" w:rsidRPr="009A59B2" w:rsidRDefault="003D3792" w:rsidP="00505D5D">
      <w:pPr>
        <w:tabs>
          <w:tab w:val="left" w:pos="360"/>
          <w:tab w:val="left" w:pos="2160"/>
        </w:tabs>
        <w:rPr>
          <w:b/>
          <w:color w:val="000000" w:themeColor="text1"/>
        </w:rPr>
      </w:pPr>
    </w:p>
    <w:p w14:paraId="6E3C6197" w14:textId="77777777" w:rsidR="007E61BC" w:rsidRPr="009A59B2" w:rsidRDefault="00594F47" w:rsidP="007E61BC">
      <w:pPr>
        <w:numPr>
          <w:ilvl w:val="0"/>
          <w:numId w:val="25"/>
        </w:numPr>
        <w:ind w:hanging="720"/>
        <w:rPr>
          <w:color w:val="000000" w:themeColor="text1"/>
        </w:rPr>
      </w:pPr>
      <w:r w:rsidRPr="009A59B2">
        <w:rPr>
          <w:color w:val="000000" w:themeColor="text1"/>
        </w:rPr>
        <w:t>Ament S.A</w:t>
      </w:r>
      <w:r w:rsidR="00136F93" w:rsidRPr="009A59B2">
        <w:rPr>
          <w:color w:val="000000" w:themeColor="text1"/>
        </w:rPr>
        <w:t xml:space="preserve">. </w:t>
      </w:r>
      <w:r w:rsidR="004A6118" w:rsidRPr="009A59B2">
        <w:rPr>
          <w:color w:val="000000" w:themeColor="text1"/>
        </w:rPr>
        <w:t xml:space="preserve">et al. </w:t>
      </w:r>
      <w:r w:rsidR="00E40C21" w:rsidRPr="009A59B2">
        <w:rPr>
          <w:color w:val="000000" w:themeColor="text1"/>
        </w:rPr>
        <w:t>Gordon Research Conference on Genes and Behavior, Ventura, CA</w:t>
      </w:r>
      <w:r w:rsidR="00D46BC4" w:rsidRPr="009A59B2">
        <w:rPr>
          <w:color w:val="000000" w:themeColor="text1"/>
        </w:rPr>
        <w:t>, 2006</w:t>
      </w:r>
    </w:p>
    <w:p w14:paraId="1D78C209" w14:textId="77777777" w:rsidR="007E61BC" w:rsidRPr="009A59B2" w:rsidRDefault="007E61BC" w:rsidP="007E61BC">
      <w:pPr>
        <w:numPr>
          <w:ilvl w:val="0"/>
          <w:numId w:val="25"/>
        </w:numPr>
        <w:ind w:hanging="720"/>
        <w:rPr>
          <w:color w:val="000000" w:themeColor="text1"/>
        </w:rPr>
      </w:pPr>
      <w:r w:rsidRPr="009A59B2">
        <w:rPr>
          <w:color w:val="000000" w:themeColor="text1"/>
        </w:rPr>
        <w:t>Ament S.A., Wang Y., Robinson G.E. Systems Biology: Networks, Cold Spring Harbor, NY</w:t>
      </w:r>
      <w:r w:rsidR="00D46BC4" w:rsidRPr="009A59B2">
        <w:rPr>
          <w:color w:val="000000" w:themeColor="text1"/>
        </w:rPr>
        <w:t>, 2009 (</w:t>
      </w:r>
      <w:r w:rsidRPr="009A59B2">
        <w:rPr>
          <w:color w:val="000000" w:themeColor="text1"/>
        </w:rPr>
        <w:t>poster presentation</w:t>
      </w:r>
      <w:r w:rsidR="00D46BC4" w:rsidRPr="009A59B2">
        <w:rPr>
          <w:color w:val="000000" w:themeColor="text1"/>
        </w:rPr>
        <w:t xml:space="preserve"> by S. Ament)</w:t>
      </w:r>
    </w:p>
    <w:p w14:paraId="3CB8A790" w14:textId="77777777" w:rsidR="003B4A77" w:rsidRPr="009A59B2" w:rsidRDefault="00594F47" w:rsidP="003B4A77">
      <w:pPr>
        <w:numPr>
          <w:ilvl w:val="0"/>
          <w:numId w:val="25"/>
        </w:numPr>
        <w:ind w:hanging="720"/>
        <w:rPr>
          <w:color w:val="000000" w:themeColor="text1"/>
        </w:rPr>
      </w:pPr>
      <w:r w:rsidRPr="009A59B2">
        <w:rPr>
          <w:color w:val="000000" w:themeColor="text1"/>
        </w:rPr>
        <w:t>Ament S.A.</w:t>
      </w:r>
      <w:r w:rsidR="00D46BC4" w:rsidRPr="009A59B2">
        <w:rPr>
          <w:color w:val="000000" w:themeColor="text1"/>
        </w:rPr>
        <w:t xml:space="preserve">, et al. </w:t>
      </w:r>
      <w:r w:rsidR="00E40C21" w:rsidRPr="009A59B2">
        <w:rPr>
          <w:color w:val="000000" w:themeColor="text1"/>
        </w:rPr>
        <w:t>Gordon Research Conference on Genes and Behavior, Ventura, CA</w:t>
      </w:r>
      <w:r w:rsidR="00D46BC4" w:rsidRPr="009A59B2">
        <w:rPr>
          <w:color w:val="000000" w:themeColor="text1"/>
        </w:rPr>
        <w:t>, 2010 (</w:t>
      </w:r>
      <w:r w:rsidR="003D3792" w:rsidRPr="009A59B2">
        <w:rPr>
          <w:color w:val="000000" w:themeColor="text1"/>
        </w:rPr>
        <w:t>poster presentation</w:t>
      </w:r>
      <w:r w:rsidR="00D46BC4" w:rsidRPr="009A59B2">
        <w:rPr>
          <w:color w:val="000000" w:themeColor="text1"/>
        </w:rPr>
        <w:t xml:space="preserve"> by S. Ament)</w:t>
      </w:r>
    </w:p>
    <w:p w14:paraId="1301266B" w14:textId="77777777" w:rsidR="003D3792" w:rsidRPr="009A59B2" w:rsidRDefault="00594F47" w:rsidP="00594F47">
      <w:pPr>
        <w:numPr>
          <w:ilvl w:val="0"/>
          <w:numId w:val="25"/>
        </w:numPr>
        <w:ind w:hanging="720"/>
        <w:rPr>
          <w:color w:val="000000" w:themeColor="text1"/>
        </w:rPr>
      </w:pPr>
      <w:r w:rsidRPr="009A59B2">
        <w:rPr>
          <w:color w:val="000000" w:themeColor="text1"/>
        </w:rPr>
        <w:t>Ament S.A.</w:t>
      </w:r>
      <w:r w:rsidR="00D46BC4" w:rsidRPr="009A59B2">
        <w:rPr>
          <w:color w:val="000000" w:themeColor="text1"/>
        </w:rPr>
        <w:t>, et al.</w:t>
      </w:r>
      <w:r w:rsidRPr="009A59B2">
        <w:rPr>
          <w:color w:val="000000" w:themeColor="text1"/>
        </w:rPr>
        <w:t xml:space="preserve"> </w:t>
      </w:r>
      <w:r w:rsidR="00E40C21" w:rsidRPr="009A59B2">
        <w:rPr>
          <w:color w:val="000000" w:themeColor="text1"/>
        </w:rPr>
        <w:t>Gordon Research Conference on Genes and Behavior, Galveston, TX</w:t>
      </w:r>
      <w:r w:rsidR="00D46BC4" w:rsidRPr="009A59B2">
        <w:rPr>
          <w:color w:val="000000" w:themeColor="text1"/>
        </w:rPr>
        <w:t>, 2012</w:t>
      </w:r>
      <w:r w:rsidR="003D3792" w:rsidRPr="009A59B2">
        <w:rPr>
          <w:color w:val="000000" w:themeColor="text1"/>
        </w:rPr>
        <w:t xml:space="preserve"> </w:t>
      </w:r>
      <w:r w:rsidR="00D46BC4" w:rsidRPr="009A59B2">
        <w:rPr>
          <w:color w:val="000000" w:themeColor="text1"/>
        </w:rPr>
        <w:t>(</w:t>
      </w:r>
      <w:r w:rsidR="003D3792" w:rsidRPr="009A59B2">
        <w:rPr>
          <w:color w:val="000000" w:themeColor="text1"/>
        </w:rPr>
        <w:t>poster presentation</w:t>
      </w:r>
      <w:r w:rsidR="00D46BC4" w:rsidRPr="009A59B2">
        <w:rPr>
          <w:color w:val="000000" w:themeColor="text1"/>
        </w:rPr>
        <w:t xml:space="preserve"> by S. Ament)</w:t>
      </w:r>
    </w:p>
    <w:p w14:paraId="2E2B87F3" w14:textId="77777777" w:rsidR="003D3792" w:rsidRPr="009A59B2" w:rsidRDefault="00594F47" w:rsidP="00594F47">
      <w:pPr>
        <w:numPr>
          <w:ilvl w:val="0"/>
          <w:numId w:val="25"/>
        </w:numPr>
        <w:ind w:hanging="720"/>
        <w:rPr>
          <w:color w:val="000000" w:themeColor="text1"/>
        </w:rPr>
      </w:pPr>
      <w:r w:rsidRPr="009A59B2">
        <w:rPr>
          <w:color w:val="000000" w:themeColor="text1"/>
        </w:rPr>
        <w:t>Ament S.A.</w:t>
      </w:r>
      <w:r w:rsidR="00D46BC4" w:rsidRPr="009A59B2">
        <w:rPr>
          <w:color w:val="000000" w:themeColor="text1"/>
        </w:rPr>
        <w:t xml:space="preserve">, et al. </w:t>
      </w:r>
      <w:r w:rsidR="00E40C21" w:rsidRPr="009A59B2">
        <w:rPr>
          <w:color w:val="000000" w:themeColor="text1"/>
        </w:rPr>
        <w:t>Gordon Research Conference on Genes &amp; Behavior, Galveston, TX</w:t>
      </w:r>
      <w:r w:rsidR="003D3792" w:rsidRPr="009A59B2">
        <w:rPr>
          <w:color w:val="000000" w:themeColor="text1"/>
        </w:rPr>
        <w:t xml:space="preserve">, </w:t>
      </w:r>
      <w:r w:rsidR="00D46BC4" w:rsidRPr="009A59B2">
        <w:rPr>
          <w:color w:val="000000" w:themeColor="text1"/>
        </w:rPr>
        <w:t>2014 (</w:t>
      </w:r>
      <w:r w:rsidR="003D3792" w:rsidRPr="009A59B2">
        <w:rPr>
          <w:color w:val="000000" w:themeColor="text1"/>
        </w:rPr>
        <w:t>poster presentation</w:t>
      </w:r>
      <w:r w:rsidR="00D46BC4" w:rsidRPr="009A59B2">
        <w:rPr>
          <w:color w:val="000000" w:themeColor="text1"/>
        </w:rPr>
        <w:t xml:space="preserve"> by S. Ament)</w:t>
      </w:r>
    </w:p>
    <w:p w14:paraId="570B4E24" w14:textId="77777777" w:rsidR="003D3792" w:rsidRPr="009A59B2" w:rsidRDefault="00D46BC4" w:rsidP="00594F47">
      <w:pPr>
        <w:numPr>
          <w:ilvl w:val="0"/>
          <w:numId w:val="25"/>
        </w:numPr>
        <w:ind w:hanging="720"/>
        <w:rPr>
          <w:color w:val="000000" w:themeColor="text1"/>
        </w:rPr>
      </w:pPr>
      <w:r w:rsidRPr="009A59B2">
        <w:rPr>
          <w:b/>
          <w:bCs/>
          <w:color w:val="000000" w:themeColor="text1"/>
        </w:rPr>
        <w:t>Ament S.A.,</w:t>
      </w:r>
      <w:r w:rsidRPr="009A59B2">
        <w:rPr>
          <w:color w:val="000000" w:themeColor="text1"/>
        </w:rPr>
        <w:t xml:space="preserve"> Earls J., </w:t>
      </w:r>
      <w:proofErr w:type="spellStart"/>
      <w:r w:rsidRPr="009A59B2">
        <w:rPr>
          <w:color w:val="000000" w:themeColor="text1"/>
        </w:rPr>
        <w:t>Grindeland</w:t>
      </w:r>
      <w:proofErr w:type="spellEnd"/>
      <w:r w:rsidRPr="009A59B2">
        <w:rPr>
          <w:color w:val="000000" w:themeColor="text1"/>
        </w:rPr>
        <w:t xml:space="preserve"> A., St. Claire J., Gillis T., </w:t>
      </w:r>
      <w:proofErr w:type="spellStart"/>
      <w:r w:rsidRPr="009A59B2">
        <w:rPr>
          <w:color w:val="000000" w:themeColor="text1"/>
        </w:rPr>
        <w:t>O'Moore</w:t>
      </w:r>
      <w:proofErr w:type="spellEnd"/>
      <w:r w:rsidRPr="009A59B2">
        <w:rPr>
          <w:color w:val="000000" w:themeColor="text1"/>
        </w:rPr>
        <w:t xml:space="preserve"> J., Duong H., Guide J., </w:t>
      </w:r>
      <w:proofErr w:type="spellStart"/>
      <w:r w:rsidRPr="009A59B2">
        <w:rPr>
          <w:color w:val="000000" w:themeColor="text1"/>
        </w:rPr>
        <w:t>Cassen</w:t>
      </w:r>
      <w:proofErr w:type="spellEnd"/>
      <w:r w:rsidRPr="009A59B2">
        <w:rPr>
          <w:color w:val="000000" w:themeColor="text1"/>
        </w:rPr>
        <w:t xml:space="preserve"> V., Mysore L., </w:t>
      </w:r>
      <w:proofErr w:type="spellStart"/>
      <w:r w:rsidRPr="009A59B2">
        <w:rPr>
          <w:color w:val="000000" w:themeColor="text1"/>
        </w:rPr>
        <w:t>Troisch</w:t>
      </w:r>
      <w:proofErr w:type="spellEnd"/>
      <w:r w:rsidRPr="009A59B2">
        <w:rPr>
          <w:color w:val="000000" w:themeColor="text1"/>
        </w:rPr>
        <w:t xml:space="preserve"> P., Kovalenko M., Howland D., Kwak S., Carroll J., </w:t>
      </w:r>
      <w:proofErr w:type="spellStart"/>
      <w:r w:rsidRPr="009A59B2">
        <w:rPr>
          <w:color w:val="000000" w:themeColor="text1"/>
        </w:rPr>
        <w:t>Gusella</w:t>
      </w:r>
      <w:proofErr w:type="spellEnd"/>
      <w:r w:rsidRPr="009A59B2">
        <w:rPr>
          <w:color w:val="000000" w:themeColor="text1"/>
        </w:rPr>
        <w:t xml:space="preserve"> J., MacDonald M., Lee J.M., </w:t>
      </w:r>
      <w:proofErr w:type="spellStart"/>
      <w:r w:rsidRPr="009A59B2">
        <w:rPr>
          <w:color w:val="000000" w:themeColor="text1"/>
        </w:rPr>
        <w:t>Geman</w:t>
      </w:r>
      <w:proofErr w:type="spellEnd"/>
      <w:r w:rsidRPr="009A59B2">
        <w:rPr>
          <w:color w:val="000000" w:themeColor="text1"/>
        </w:rPr>
        <w:t xml:space="preserve"> D., Wheeler V., Carlson G., Price N., Goodman N., Hood L. </w:t>
      </w:r>
      <w:r w:rsidR="00236404" w:rsidRPr="009A59B2">
        <w:rPr>
          <w:color w:val="000000" w:themeColor="text1"/>
        </w:rPr>
        <w:t>“</w:t>
      </w:r>
      <w:r w:rsidRPr="009A59B2">
        <w:rPr>
          <w:color w:val="000000" w:themeColor="text1"/>
        </w:rPr>
        <w:t>Dynamic perturbed networks in mouse models of HD CAG repeat expansions</w:t>
      </w:r>
      <w:r w:rsidR="00236404" w:rsidRPr="009A59B2">
        <w:rPr>
          <w:color w:val="000000" w:themeColor="text1"/>
        </w:rPr>
        <w:t>”</w:t>
      </w:r>
      <w:r w:rsidRPr="009A59B2">
        <w:rPr>
          <w:color w:val="000000" w:themeColor="text1"/>
        </w:rPr>
        <w:t xml:space="preserve"> </w:t>
      </w:r>
      <w:r w:rsidR="00E40C21" w:rsidRPr="009A59B2">
        <w:rPr>
          <w:color w:val="000000" w:themeColor="text1"/>
        </w:rPr>
        <w:t>CHDI HD Therapeutics Conference, Palm Springs, CA</w:t>
      </w:r>
      <w:r w:rsidR="00236404" w:rsidRPr="009A59B2">
        <w:rPr>
          <w:color w:val="000000" w:themeColor="text1"/>
        </w:rPr>
        <w:t>, 2014</w:t>
      </w:r>
      <w:r w:rsidR="003D3792" w:rsidRPr="009A59B2">
        <w:rPr>
          <w:color w:val="000000" w:themeColor="text1"/>
        </w:rPr>
        <w:t xml:space="preserve"> </w:t>
      </w:r>
      <w:r w:rsidRPr="009A59B2">
        <w:rPr>
          <w:color w:val="000000" w:themeColor="text1"/>
        </w:rPr>
        <w:t>(</w:t>
      </w:r>
      <w:r w:rsidR="003D3792" w:rsidRPr="009A59B2">
        <w:rPr>
          <w:color w:val="000000" w:themeColor="text1"/>
        </w:rPr>
        <w:t>poster presentation</w:t>
      </w:r>
      <w:r w:rsidRPr="009A59B2">
        <w:rPr>
          <w:color w:val="000000" w:themeColor="text1"/>
        </w:rPr>
        <w:t xml:space="preserve"> by S. Ament)</w:t>
      </w:r>
    </w:p>
    <w:p w14:paraId="67C1A540" w14:textId="77777777" w:rsidR="003D3792" w:rsidRPr="009A59B2" w:rsidRDefault="00210667" w:rsidP="00594F47">
      <w:pPr>
        <w:numPr>
          <w:ilvl w:val="0"/>
          <w:numId w:val="25"/>
        </w:numPr>
        <w:ind w:hanging="720"/>
        <w:rPr>
          <w:color w:val="000000" w:themeColor="text1"/>
        </w:rPr>
      </w:pPr>
      <w:r w:rsidRPr="009A59B2">
        <w:rPr>
          <w:b/>
          <w:bCs/>
          <w:color w:val="000000" w:themeColor="text1"/>
        </w:rPr>
        <w:t>Ament S.A.,</w:t>
      </w:r>
      <w:r w:rsidRPr="009A59B2">
        <w:rPr>
          <w:color w:val="000000" w:themeColor="text1"/>
        </w:rPr>
        <w:t xml:space="preserve"> </w:t>
      </w:r>
      <w:proofErr w:type="spellStart"/>
      <w:r w:rsidRPr="009A59B2">
        <w:rPr>
          <w:color w:val="000000" w:themeColor="text1"/>
        </w:rPr>
        <w:t>Plaisier</w:t>
      </w:r>
      <w:proofErr w:type="spellEnd"/>
      <w:r w:rsidRPr="009A59B2">
        <w:rPr>
          <w:color w:val="000000" w:themeColor="text1"/>
        </w:rPr>
        <w:t xml:space="preserve"> C</w:t>
      </w:r>
      <w:r w:rsidR="00D46BC4" w:rsidRPr="009A59B2">
        <w:rPr>
          <w:color w:val="000000" w:themeColor="text1"/>
        </w:rPr>
        <w:t>.</w:t>
      </w:r>
      <w:r w:rsidRPr="009A59B2">
        <w:rPr>
          <w:color w:val="000000" w:themeColor="text1"/>
        </w:rPr>
        <w:t xml:space="preserve">, Pearl J.R., </w:t>
      </w:r>
      <w:proofErr w:type="spellStart"/>
      <w:r w:rsidRPr="009A59B2">
        <w:rPr>
          <w:color w:val="000000" w:themeColor="text1"/>
        </w:rPr>
        <w:t>Baliga</w:t>
      </w:r>
      <w:proofErr w:type="spellEnd"/>
      <w:r w:rsidRPr="009A59B2">
        <w:rPr>
          <w:color w:val="000000" w:themeColor="text1"/>
        </w:rPr>
        <w:t xml:space="preserve"> N.S., Carroll J.B., Hood L., Price N.D.</w:t>
      </w:r>
      <w:r w:rsidR="00236404" w:rsidRPr="009A59B2">
        <w:rPr>
          <w:color w:val="000000" w:themeColor="text1"/>
        </w:rPr>
        <w:t xml:space="preserve"> “</w:t>
      </w:r>
      <w:r w:rsidRPr="009A59B2">
        <w:rPr>
          <w:color w:val="000000" w:themeColor="text1"/>
        </w:rPr>
        <w:t>Genome-scale transcriptional regulatory network models for the mouse and human striatum reveal transcription factors underlying Huntington’s disease</w:t>
      </w:r>
      <w:r w:rsidR="00236404" w:rsidRPr="009A59B2">
        <w:rPr>
          <w:color w:val="000000" w:themeColor="text1"/>
        </w:rPr>
        <w:t>”</w:t>
      </w:r>
      <w:r w:rsidRPr="009A59B2">
        <w:rPr>
          <w:color w:val="000000" w:themeColor="text1"/>
        </w:rPr>
        <w:t xml:space="preserve"> </w:t>
      </w:r>
      <w:r w:rsidR="00D27AF6" w:rsidRPr="009A59B2">
        <w:rPr>
          <w:color w:val="000000" w:themeColor="text1"/>
        </w:rPr>
        <w:t>CHDI HD Therapeutics Conference, Palm Springs, CA</w:t>
      </w:r>
      <w:r w:rsidR="00236404" w:rsidRPr="009A59B2">
        <w:rPr>
          <w:color w:val="000000" w:themeColor="text1"/>
        </w:rPr>
        <w:t>, 2015</w:t>
      </w:r>
      <w:r w:rsidRPr="009A59B2">
        <w:rPr>
          <w:color w:val="000000" w:themeColor="text1"/>
        </w:rPr>
        <w:t xml:space="preserve"> (</w:t>
      </w:r>
      <w:r w:rsidR="003D3792" w:rsidRPr="009A59B2">
        <w:rPr>
          <w:color w:val="000000" w:themeColor="text1"/>
        </w:rPr>
        <w:t>poster presentation</w:t>
      </w:r>
      <w:r w:rsidRPr="009A59B2">
        <w:rPr>
          <w:color w:val="000000" w:themeColor="text1"/>
        </w:rPr>
        <w:t xml:space="preserve"> by S. Ament)</w:t>
      </w:r>
    </w:p>
    <w:p w14:paraId="0AED70DA" w14:textId="77777777" w:rsidR="003D3792" w:rsidRPr="009A59B2" w:rsidRDefault="00594F47" w:rsidP="00594F47">
      <w:pPr>
        <w:numPr>
          <w:ilvl w:val="0"/>
          <w:numId w:val="25"/>
        </w:numPr>
        <w:ind w:hanging="720"/>
        <w:rPr>
          <w:color w:val="000000" w:themeColor="text1"/>
        </w:rPr>
      </w:pPr>
      <w:r w:rsidRPr="009A59B2">
        <w:rPr>
          <w:b/>
          <w:bCs/>
          <w:color w:val="000000" w:themeColor="text1"/>
        </w:rPr>
        <w:t>Ament S.A.</w:t>
      </w:r>
      <w:r w:rsidR="00136F93" w:rsidRPr="009A59B2">
        <w:rPr>
          <w:b/>
          <w:bCs/>
          <w:color w:val="000000" w:themeColor="text1"/>
        </w:rPr>
        <w:t>,</w:t>
      </w:r>
      <w:r w:rsidRPr="009A59B2">
        <w:rPr>
          <w:color w:val="000000" w:themeColor="text1"/>
        </w:rPr>
        <w:t xml:space="preserve"> </w:t>
      </w:r>
      <w:proofErr w:type="spellStart"/>
      <w:r w:rsidR="00136F93" w:rsidRPr="009A59B2">
        <w:rPr>
          <w:color w:val="000000" w:themeColor="text1"/>
        </w:rPr>
        <w:t>Plaisier</w:t>
      </w:r>
      <w:proofErr w:type="spellEnd"/>
      <w:r w:rsidR="00136F93" w:rsidRPr="009A59B2">
        <w:rPr>
          <w:color w:val="000000" w:themeColor="text1"/>
        </w:rPr>
        <w:t xml:space="preserve"> C., Pearl J.R., Basu B., The Bipolar Genome Study, Hood L., Roach J.C., </w:t>
      </w:r>
      <w:proofErr w:type="spellStart"/>
      <w:r w:rsidR="00136F93" w:rsidRPr="009A59B2">
        <w:rPr>
          <w:color w:val="000000" w:themeColor="text1"/>
        </w:rPr>
        <w:t>Baliga</w:t>
      </w:r>
      <w:proofErr w:type="spellEnd"/>
      <w:r w:rsidR="00136F93" w:rsidRPr="009A59B2">
        <w:rPr>
          <w:color w:val="000000" w:themeColor="text1"/>
        </w:rPr>
        <w:t xml:space="preserve"> N.S., Price N.D.</w:t>
      </w:r>
      <w:r w:rsidR="00236404" w:rsidRPr="009A59B2">
        <w:rPr>
          <w:color w:val="000000" w:themeColor="text1"/>
        </w:rPr>
        <w:t xml:space="preserve"> </w:t>
      </w:r>
      <w:r w:rsidR="00136F93" w:rsidRPr="009A59B2">
        <w:rPr>
          <w:color w:val="000000" w:themeColor="text1"/>
        </w:rPr>
        <w:t xml:space="preserve">“Probing the Transcriptional Regulatory Basis of Bipolar Disorder with </w:t>
      </w:r>
      <w:proofErr w:type="spellStart"/>
      <w:r w:rsidR="00136F93" w:rsidRPr="009A59B2">
        <w:rPr>
          <w:color w:val="000000" w:themeColor="text1"/>
        </w:rPr>
        <w:t>TReNA</w:t>
      </w:r>
      <w:proofErr w:type="spellEnd"/>
      <w:r w:rsidR="00136F93" w:rsidRPr="009A59B2">
        <w:rPr>
          <w:color w:val="000000" w:themeColor="text1"/>
        </w:rPr>
        <w:t xml:space="preserve">.” </w:t>
      </w:r>
      <w:r w:rsidR="00B60A33" w:rsidRPr="009A59B2">
        <w:rPr>
          <w:color w:val="000000" w:themeColor="text1"/>
        </w:rPr>
        <w:t>Gordon Research Conference on Human Genetics and Genomics</w:t>
      </w:r>
      <w:r w:rsidR="00E23DD9" w:rsidRPr="009A59B2">
        <w:rPr>
          <w:color w:val="000000" w:themeColor="text1"/>
        </w:rPr>
        <w:t>, Newport, RI</w:t>
      </w:r>
      <w:r w:rsidR="003D3792" w:rsidRPr="009A59B2">
        <w:rPr>
          <w:color w:val="000000" w:themeColor="text1"/>
        </w:rPr>
        <w:t xml:space="preserve">, </w:t>
      </w:r>
      <w:r w:rsidR="00236404" w:rsidRPr="009A59B2">
        <w:rPr>
          <w:color w:val="000000" w:themeColor="text1"/>
        </w:rPr>
        <w:t>2015 (</w:t>
      </w:r>
      <w:r w:rsidR="003D3792" w:rsidRPr="009A59B2">
        <w:rPr>
          <w:color w:val="000000" w:themeColor="text1"/>
        </w:rPr>
        <w:t>poster presentation</w:t>
      </w:r>
      <w:r w:rsidR="00236404" w:rsidRPr="009A59B2">
        <w:rPr>
          <w:color w:val="000000" w:themeColor="text1"/>
        </w:rPr>
        <w:t xml:space="preserve"> by S. Ament)</w:t>
      </w:r>
    </w:p>
    <w:p w14:paraId="520F248D" w14:textId="77777777" w:rsidR="003125BD" w:rsidRPr="009A59B2" w:rsidRDefault="00594F47" w:rsidP="00594F47">
      <w:pPr>
        <w:numPr>
          <w:ilvl w:val="0"/>
          <w:numId w:val="25"/>
        </w:numPr>
        <w:ind w:hanging="720"/>
        <w:rPr>
          <w:color w:val="000000" w:themeColor="text1"/>
        </w:rPr>
      </w:pPr>
      <w:r w:rsidRPr="009A59B2">
        <w:rPr>
          <w:b/>
          <w:bCs/>
          <w:color w:val="000000" w:themeColor="text1"/>
        </w:rPr>
        <w:t>Ament S.A.</w:t>
      </w:r>
      <w:r w:rsidR="003D696B" w:rsidRPr="009A59B2">
        <w:rPr>
          <w:b/>
          <w:bCs/>
          <w:color w:val="000000" w:themeColor="text1"/>
        </w:rPr>
        <w:t>,</w:t>
      </w:r>
      <w:r w:rsidR="003D696B" w:rsidRPr="009A59B2">
        <w:rPr>
          <w:color w:val="000000" w:themeColor="text1"/>
        </w:rPr>
        <w:t xml:space="preserve"> </w:t>
      </w:r>
      <w:proofErr w:type="spellStart"/>
      <w:r w:rsidR="003D696B" w:rsidRPr="009A59B2">
        <w:rPr>
          <w:color w:val="000000" w:themeColor="text1"/>
        </w:rPr>
        <w:t>Plaisier</w:t>
      </w:r>
      <w:proofErr w:type="spellEnd"/>
      <w:r w:rsidR="003D696B" w:rsidRPr="009A59B2">
        <w:rPr>
          <w:color w:val="000000" w:themeColor="text1"/>
        </w:rPr>
        <w:t xml:space="preserve"> C.L., Pearl J.R., Carroll J.B., Hood L., </w:t>
      </w:r>
      <w:proofErr w:type="spellStart"/>
      <w:r w:rsidR="003D696B" w:rsidRPr="009A59B2">
        <w:rPr>
          <w:color w:val="000000" w:themeColor="text1"/>
        </w:rPr>
        <w:t>Baliga</w:t>
      </w:r>
      <w:proofErr w:type="spellEnd"/>
      <w:r w:rsidR="003D696B" w:rsidRPr="009A59B2">
        <w:rPr>
          <w:color w:val="000000" w:themeColor="text1"/>
        </w:rPr>
        <w:t xml:space="preserve"> N.S., Price N.D.</w:t>
      </w:r>
      <w:r w:rsidRPr="009A59B2">
        <w:rPr>
          <w:color w:val="000000" w:themeColor="text1"/>
        </w:rPr>
        <w:t xml:space="preserve"> </w:t>
      </w:r>
      <w:r w:rsidR="003D696B" w:rsidRPr="009A59B2">
        <w:rPr>
          <w:color w:val="000000" w:themeColor="text1"/>
        </w:rPr>
        <w:t xml:space="preserve">“Genome-scale transcriptional regulatory network models for the mouse and human striatum reveal transcription factors underlying Huntington’s disease.” </w:t>
      </w:r>
      <w:r w:rsidR="003125BD" w:rsidRPr="009A59B2">
        <w:rPr>
          <w:color w:val="000000" w:themeColor="text1"/>
        </w:rPr>
        <w:t>CHDI HD Therapeutics Conference, Palm Sprin</w:t>
      </w:r>
      <w:r w:rsidR="003D3792" w:rsidRPr="009A59B2">
        <w:rPr>
          <w:color w:val="000000" w:themeColor="text1"/>
        </w:rPr>
        <w:t>gs, CA, poster presentation, 2016</w:t>
      </w:r>
    </w:p>
    <w:p w14:paraId="29FA0865" w14:textId="77777777" w:rsidR="00A12642" w:rsidRPr="009A59B2" w:rsidRDefault="00594F47" w:rsidP="00594F47">
      <w:pPr>
        <w:numPr>
          <w:ilvl w:val="0"/>
          <w:numId w:val="25"/>
        </w:numPr>
        <w:ind w:hanging="720"/>
        <w:rPr>
          <w:color w:val="000000" w:themeColor="text1"/>
        </w:rPr>
      </w:pPr>
      <w:r w:rsidRPr="009A59B2">
        <w:rPr>
          <w:b/>
          <w:bCs/>
          <w:color w:val="000000" w:themeColor="text1"/>
        </w:rPr>
        <w:t>Ament S.A.</w:t>
      </w:r>
      <w:r w:rsidRPr="009A59B2">
        <w:rPr>
          <w:color w:val="000000" w:themeColor="text1"/>
        </w:rPr>
        <w:t xml:space="preserve"> </w:t>
      </w:r>
      <w:r w:rsidR="003A53BD" w:rsidRPr="009A59B2">
        <w:rPr>
          <w:color w:val="000000" w:themeColor="text1"/>
        </w:rPr>
        <w:t xml:space="preserve">et al. “Genome-scale transcriptional regulatory network models of psychiatric disorders.” </w:t>
      </w:r>
      <w:r w:rsidR="00A12642" w:rsidRPr="009A59B2">
        <w:rPr>
          <w:color w:val="000000" w:themeColor="text1"/>
        </w:rPr>
        <w:t>Gordon Research Conference on Human Genetics and Genomics, Stowe, VT, 2017</w:t>
      </w:r>
      <w:r w:rsidR="004A6118" w:rsidRPr="009A59B2">
        <w:rPr>
          <w:color w:val="000000" w:themeColor="text1"/>
        </w:rPr>
        <w:t xml:space="preserve"> (poster presentation)</w:t>
      </w:r>
    </w:p>
    <w:p w14:paraId="7820D5FE" w14:textId="77777777" w:rsidR="00A12642" w:rsidRPr="009A59B2" w:rsidRDefault="00594F47" w:rsidP="00594F47">
      <w:pPr>
        <w:numPr>
          <w:ilvl w:val="0"/>
          <w:numId w:val="25"/>
        </w:numPr>
        <w:ind w:hanging="720"/>
        <w:rPr>
          <w:color w:val="000000" w:themeColor="text1"/>
        </w:rPr>
      </w:pPr>
      <w:r w:rsidRPr="009A59B2">
        <w:rPr>
          <w:b/>
          <w:bCs/>
          <w:color w:val="000000" w:themeColor="text1"/>
        </w:rPr>
        <w:t>Ament S.A.</w:t>
      </w:r>
      <w:r w:rsidRPr="009A59B2">
        <w:rPr>
          <w:color w:val="000000" w:themeColor="text1"/>
        </w:rPr>
        <w:t xml:space="preserve"> </w:t>
      </w:r>
      <w:r w:rsidR="003A53BD" w:rsidRPr="009A59B2">
        <w:rPr>
          <w:color w:val="000000" w:themeColor="text1"/>
        </w:rPr>
        <w:t xml:space="preserve">et al. “Genome-scale transcriptional regulatory network models of psychiatric disorders.” </w:t>
      </w:r>
      <w:r w:rsidR="00A12642" w:rsidRPr="009A59B2">
        <w:rPr>
          <w:color w:val="000000" w:themeColor="text1"/>
        </w:rPr>
        <w:t xml:space="preserve">NYU/Nature Neurogenetics Conference, New York, NY, </w:t>
      </w:r>
      <w:r w:rsidR="003A53BD" w:rsidRPr="009A59B2">
        <w:rPr>
          <w:color w:val="000000" w:themeColor="text1"/>
        </w:rPr>
        <w:t>2</w:t>
      </w:r>
      <w:r w:rsidR="00A12642" w:rsidRPr="009A59B2">
        <w:rPr>
          <w:color w:val="000000" w:themeColor="text1"/>
        </w:rPr>
        <w:t>017</w:t>
      </w:r>
      <w:r w:rsidR="003A53BD" w:rsidRPr="009A59B2">
        <w:rPr>
          <w:color w:val="000000" w:themeColor="text1"/>
        </w:rPr>
        <w:t xml:space="preserve"> (poster presentation)</w:t>
      </w:r>
    </w:p>
    <w:p w14:paraId="1EBE602B" w14:textId="77777777" w:rsidR="003D696B" w:rsidRPr="009A59B2" w:rsidRDefault="003D696B" w:rsidP="003A53BD">
      <w:pPr>
        <w:numPr>
          <w:ilvl w:val="0"/>
          <w:numId w:val="25"/>
        </w:numPr>
        <w:ind w:hanging="720"/>
        <w:rPr>
          <w:color w:val="000000" w:themeColor="text1"/>
        </w:rPr>
      </w:pPr>
      <w:r w:rsidRPr="009A59B2">
        <w:rPr>
          <w:color w:val="000000" w:themeColor="text1"/>
        </w:rPr>
        <w:t xml:space="preserve">Pearl J.R., Shetty A.C., </w:t>
      </w:r>
      <w:proofErr w:type="spellStart"/>
      <w:r w:rsidRPr="009A59B2">
        <w:rPr>
          <w:color w:val="000000" w:themeColor="text1"/>
        </w:rPr>
        <w:t>Bergey</w:t>
      </w:r>
      <w:proofErr w:type="spellEnd"/>
      <w:r w:rsidRPr="009A59B2">
        <w:rPr>
          <w:color w:val="000000" w:themeColor="text1"/>
        </w:rPr>
        <w:t xml:space="preserve"> D., Cantle J.C., </w:t>
      </w:r>
      <w:r w:rsidR="003A53BD" w:rsidRPr="009A59B2">
        <w:rPr>
          <w:color w:val="000000" w:themeColor="text1"/>
        </w:rPr>
        <w:t xml:space="preserve">Bragg R., Coffey S., Hood L., Price N.D., </w:t>
      </w:r>
      <w:r w:rsidR="003A53BD" w:rsidRPr="009A59B2">
        <w:rPr>
          <w:b/>
          <w:bCs/>
          <w:color w:val="000000" w:themeColor="text1"/>
        </w:rPr>
        <w:t>Ament S.A.,</w:t>
      </w:r>
      <w:r w:rsidR="003A53BD" w:rsidRPr="009A59B2">
        <w:rPr>
          <w:color w:val="000000" w:themeColor="text1"/>
        </w:rPr>
        <w:t xml:space="preserve"> Carroll J.B. “</w:t>
      </w:r>
      <w:r w:rsidRPr="009A59B2">
        <w:rPr>
          <w:color w:val="000000" w:themeColor="text1"/>
        </w:rPr>
        <w:t xml:space="preserve">Genomic occupancy of huntingtin in striatum of wildtype and </w:t>
      </w:r>
      <w:r w:rsidRPr="009A59B2">
        <w:rPr>
          <w:i/>
          <w:iCs/>
          <w:color w:val="000000" w:themeColor="text1"/>
        </w:rPr>
        <w:t>Htt</w:t>
      </w:r>
      <w:r w:rsidRPr="009A59B2">
        <w:rPr>
          <w:i/>
          <w:iCs/>
          <w:color w:val="000000" w:themeColor="text1"/>
          <w:vertAlign w:val="superscript"/>
        </w:rPr>
        <w:t>Q111/+</w:t>
      </w:r>
      <w:r w:rsidRPr="009A59B2">
        <w:rPr>
          <w:color w:val="000000" w:themeColor="text1"/>
        </w:rPr>
        <w:t xml:space="preserve"> mice.</w:t>
      </w:r>
      <w:r w:rsidR="003A53BD" w:rsidRPr="009A59B2">
        <w:rPr>
          <w:color w:val="000000" w:themeColor="text1"/>
        </w:rPr>
        <w:t>”</w:t>
      </w:r>
      <w:r w:rsidRPr="009A59B2">
        <w:rPr>
          <w:color w:val="000000" w:themeColor="text1"/>
        </w:rPr>
        <w:t xml:space="preserve"> CHDI HD Therapeutics Conference, Palm Springs, CA, </w:t>
      </w:r>
      <w:r w:rsidR="003A53BD" w:rsidRPr="009A59B2">
        <w:rPr>
          <w:color w:val="000000" w:themeColor="text1"/>
        </w:rPr>
        <w:t>2018 (</w:t>
      </w:r>
      <w:r w:rsidRPr="009A59B2">
        <w:rPr>
          <w:color w:val="000000" w:themeColor="text1"/>
        </w:rPr>
        <w:t>poster presentation by J. Pearl</w:t>
      </w:r>
      <w:r w:rsidR="003A53BD" w:rsidRPr="009A59B2">
        <w:rPr>
          <w:color w:val="000000" w:themeColor="text1"/>
        </w:rPr>
        <w:t>)</w:t>
      </w:r>
    </w:p>
    <w:p w14:paraId="087C24DF" w14:textId="77777777" w:rsidR="00237A6E" w:rsidRPr="009A59B2" w:rsidRDefault="00594F47" w:rsidP="00594F47">
      <w:pPr>
        <w:numPr>
          <w:ilvl w:val="0"/>
          <w:numId w:val="25"/>
        </w:numPr>
        <w:ind w:hanging="720"/>
        <w:rPr>
          <w:color w:val="000000" w:themeColor="text1"/>
        </w:rPr>
      </w:pPr>
      <w:r w:rsidRPr="009A59B2">
        <w:rPr>
          <w:color w:val="000000" w:themeColor="text1"/>
        </w:rPr>
        <w:t xml:space="preserve">Ament S.A. </w:t>
      </w:r>
      <w:r w:rsidR="00237A6E" w:rsidRPr="009A59B2">
        <w:rPr>
          <w:color w:val="000000" w:themeColor="text1"/>
        </w:rPr>
        <w:t>BRAIN Initiative Investigators Meeting, Washington, DC, poster presentation, 2018</w:t>
      </w:r>
    </w:p>
    <w:p w14:paraId="1D9F2AEC" w14:textId="77777777" w:rsidR="00594F47" w:rsidRPr="009A59B2" w:rsidRDefault="00210667" w:rsidP="00594F47">
      <w:pPr>
        <w:numPr>
          <w:ilvl w:val="0"/>
          <w:numId w:val="25"/>
        </w:numPr>
        <w:ind w:hanging="720"/>
        <w:rPr>
          <w:color w:val="000000" w:themeColor="text1"/>
        </w:rPr>
      </w:pPr>
      <w:r w:rsidRPr="009A59B2">
        <w:rPr>
          <w:b/>
          <w:bCs/>
          <w:color w:val="000000" w:themeColor="text1"/>
        </w:rPr>
        <w:t>Ament S.A.,</w:t>
      </w:r>
      <w:r w:rsidRPr="009A59B2">
        <w:rPr>
          <w:color w:val="000000" w:themeColor="text1"/>
        </w:rPr>
        <w:t xml:space="preserve"> Orvis J., Gottfried B., Chatterjee A., </w:t>
      </w:r>
      <w:proofErr w:type="spellStart"/>
      <w:r w:rsidRPr="009A59B2">
        <w:rPr>
          <w:color w:val="000000" w:themeColor="text1"/>
        </w:rPr>
        <w:t>Kancherla</w:t>
      </w:r>
      <w:proofErr w:type="spellEnd"/>
      <w:r w:rsidRPr="009A59B2">
        <w:rPr>
          <w:color w:val="000000" w:themeColor="text1"/>
        </w:rPr>
        <w:t xml:space="preserve"> J., Herb B., Casella A.M., Rose K., </w:t>
      </w:r>
      <w:proofErr w:type="spellStart"/>
      <w:r w:rsidRPr="009A59B2">
        <w:rPr>
          <w:color w:val="000000" w:themeColor="text1"/>
        </w:rPr>
        <w:t>Corrada</w:t>
      </w:r>
      <w:proofErr w:type="spellEnd"/>
      <w:r w:rsidRPr="009A59B2">
        <w:rPr>
          <w:color w:val="000000" w:themeColor="text1"/>
        </w:rPr>
        <w:t xml:space="preserve"> Bravo H., Colantuoni C., Mahurkar A., White O., Hertzano R. </w:t>
      </w:r>
      <w:proofErr w:type="spellStart"/>
      <w:r w:rsidRPr="009A59B2">
        <w:rPr>
          <w:color w:val="000000" w:themeColor="text1"/>
        </w:rPr>
        <w:t>NeMO</w:t>
      </w:r>
      <w:proofErr w:type="spellEnd"/>
      <w:r w:rsidRPr="009A59B2">
        <w:rPr>
          <w:color w:val="000000" w:themeColor="text1"/>
        </w:rPr>
        <w:t xml:space="preserve"> Analytics – a Multi-</w:t>
      </w:r>
      <w:proofErr w:type="spellStart"/>
      <w:r w:rsidRPr="009A59B2">
        <w:rPr>
          <w:color w:val="000000" w:themeColor="text1"/>
        </w:rPr>
        <w:t>Omic</w:t>
      </w:r>
      <w:proofErr w:type="spellEnd"/>
      <w:r w:rsidRPr="009A59B2">
        <w:rPr>
          <w:color w:val="000000" w:themeColor="text1"/>
        </w:rPr>
        <w:t xml:space="preserve"> Visualization and Analysis Resource for the BRAIN Initiative. </w:t>
      </w:r>
      <w:r w:rsidR="00594F47" w:rsidRPr="009A59B2">
        <w:rPr>
          <w:color w:val="000000" w:themeColor="text1"/>
        </w:rPr>
        <w:lastRenderedPageBreak/>
        <w:t>BRAIN Initiative Investigators Meeting, Washington, DC</w:t>
      </w:r>
      <w:r w:rsidR="003A53BD" w:rsidRPr="009A59B2">
        <w:rPr>
          <w:color w:val="000000" w:themeColor="text1"/>
        </w:rPr>
        <w:t>, 2019</w:t>
      </w:r>
      <w:r w:rsidRPr="009A59B2">
        <w:rPr>
          <w:color w:val="000000" w:themeColor="text1"/>
        </w:rPr>
        <w:t xml:space="preserve"> (</w:t>
      </w:r>
      <w:r w:rsidR="00594F47" w:rsidRPr="009A59B2">
        <w:rPr>
          <w:color w:val="000000" w:themeColor="text1"/>
        </w:rPr>
        <w:t>poster presentations</w:t>
      </w:r>
      <w:r w:rsidRPr="009A59B2">
        <w:rPr>
          <w:color w:val="000000" w:themeColor="text1"/>
        </w:rPr>
        <w:t xml:space="preserve"> by S. Ament)</w:t>
      </w:r>
    </w:p>
    <w:p w14:paraId="75A63B8F" w14:textId="77777777" w:rsidR="00F62659" w:rsidRPr="009A59B2" w:rsidRDefault="00F62659" w:rsidP="003D3792">
      <w:pPr>
        <w:tabs>
          <w:tab w:val="left" w:pos="360"/>
          <w:tab w:val="left" w:pos="2160"/>
        </w:tabs>
        <w:rPr>
          <w:b/>
          <w:color w:val="000000" w:themeColor="text1"/>
          <w:u w:val="single"/>
        </w:rPr>
      </w:pPr>
    </w:p>
    <w:p w14:paraId="0547D97C" w14:textId="77777777" w:rsidR="003D3792" w:rsidRPr="009A59B2" w:rsidRDefault="003D3792" w:rsidP="003D3792">
      <w:pPr>
        <w:tabs>
          <w:tab w:val="left" w:pos="360"/>
          <w:tab w:val="left" w:pos="2160"/>
        </w:tabs>
        <w:rPr>
          <w:b/>
          <w:color w:val="000000" w:themeColor="text1"/>
          <w:u w:val="single"/>
        </w:rPr>
      </w:pPr>
      <w:r w:rsidRPr="009A59B2">
        <w:rPr>
          <w:b/>
          <w:color w:val="000000" w:themeColor="text1"/>
          <w:u w:val="single"/>
        </w:rPr>
        <w:t>International</w:t>
      </w:r>
    </w:p>
    <w:p w14:paraId="306F1954" w14:textId="77777777" w:rsidR="003D3792" w:rsidRPr="009A59B2" w:rsidRDefault="003D3792" w:rsidP="003D3792">
      <w:pPr>
        <w:tabs>
          <w:tab w:val="left" w:pos="360"/>
          <w:tab w:val="left" w:pos="2160"/>
        </w:tabs>
        <w:rPr>
          <w:color w:val="000000" w:themeColor="text1"/>
        </w:rPr>
      </w:pPr>
    </w:p>
    <w:p w14:paraId="312B7698" w14:textId="77777777" w:rsidR="003D3792" w:rsidRPr="009A59B2" w:rsidRDefault="00594F47" w:rsidP="00594F47">
      <w:pPr>
        <w:numPr>
          <w:ilvl w:val="0"/>
          <w:numId w:val="25"/>
        </w:numPr>
        <w:tabs>
          <w:tab w:val="left" w:pos="0"/>
        </w:tabs>
        <w:ind w:hanging="720"/>
        <w:rPr>
          <w:color w:val="000000" w:themeColor="text1"/>
        </w:rPr>
      </w:pPr>
      <w:r w:rsidRPr="009A59B2">
        <w:rPr>
          <w:color w:val="000000" w:themeColor="text1"/>
        </w:rPr>
        <w:t xml:space="preserve">Ament S.A. </w:t>
      </w:r>
      <w:r w:rsidR="004A6118" w:rsidRPr="009A59B2">
        <w:rPr>
          <w:color w:val="000000" w:themeColor="text1"/>
        </w:rPr>
        <w:t xml:space="preserve">et al. </w:t>
      </w:r>
      <w:r w:rsidR="003D3792" w:rsidRPr="009A59B2">
        <w:rPr>
          <w:color w:val="000000" w:themeColor="text1"/>
        </w:rPr>
        <w:t xml:space="preserve">Gordon Research Conference on Genes and Behavior, </w:t>
      </w:r>
      <w:proofErr w:type="spellStart"/>
      <w:r w:rsidR="003D3792" w:rsidRPr="009A59B2">
        <w:rPr>
          <w:color w:val="000000" w:themeColor="text1"/>
        </w:rPr>
        <w:t>Barga-Gallicano</w:t>
      </w:r>
      <w:proofErr w:type="spellEnd"/>
      <w:r w:rsidR="003D3792" w:rsidRPr="009A59B2">
        <w:rPr>
          <w:color w:val="000000" w:themeColor="text1"/>
        </w:rPr>
        <w:t>, Italy, poster presentation, 2008</w:t>
      </w:r>
    </w:p>
    <w:p w14:paraId="6B717F35" w14:textId="77777777" w:rsidR="00B913C6" w:rsidRPr="009A59B2" w:rsidRDefault="00594F47" w:rsidP="00594F47">
      <w:pPr>
        <w:numPr>
          <w:ilvl w:val="0"/>
          <w:numId w:val="25"/>
        </w:numPr>
        <w:tabs>
          <w:tab w:val="left" w:pos="0"/>
        </w:tabs>
        <w:ind w:hanging="720"/>
        <w:rPr>
          <w:color w:val="000000" w:themeColor="text1"/>
        </w:rPr>
      </w:pPr>
      <w:r w:rsidRPr="009A59B2">
        <w:rPr>
          <w:color w:val="000000" w:themeColor="text1"/>
        </w:rPr>
        <w:t xml:space="preserve">Ament S.A. </w:t>
      </w:r>
      <w:r w:rsidR="004A6118" w:rsidRPr="009A59B2">
        <w:rPr>
          <w:color w:val="000000" w:themeColor="text1"/>
        </w:rPr>
        <w:t xml:space="preserve">et al. </w:t>
      </w:r>
      <w:r w:rsidR="003D3792" w:rsidRPr="009A59B2">
        <w:rPr>
          <w:color w:val="000000" w:themeColor="text1"/>
        </w:rPr>
        <w:t>Gordon Research Conference on Neuroethology, Oxford, UK, poster presentation, 2008</w:t>
      </w:r>
      <w:bookmarkEnd w:id="0"/>
      <w:bookmarkEnd w:id="1"/>
    </w:p>
    <w:sectPr w:rsidR="00B913C6" w:rsidRPr="009A59B2" w:rsidSect="00033E23">
      <w:headerReference w:type="default" r:id="rId9"/>
      <w:footerReference w:type="even"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7839" w14:textId="77777777" w:rsidR="00D20C2C" w:rsidRDefault="00D20C2C">
      <w:r>
        <w:separator/>
      </w:r>
    </w:p>
  </w:endnote>
  <w:endnote w:type="continuationSeparator" w:id="0">
    <w:p w14:paraId="60611C5A" w14:textId="77777777" w:rsidR="00D20C2C" w:rsidRDefault="00D2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655E" w14:textId="77777777" w:rsidR="00507E48" w:rsidRDefault="00507E48" w:rsidP="00E40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5A9A8A" w14:textId="77777777" w:rsidR="00507E48" w:rsidRDefault="00507E48" w:rsidP="00E40C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29EC" w14:textId="77777777" w:rsidR="00507E48" w:rsidRPr="009C161A" w:rsidRDefault="00507E48" w:rsidP="00E40C21">
    <w:pPr>
      <w:pStyle w:val="Footer"/>
      <w:framePr w:wrap="around" w:vAnchor="text" w:hAnchor="margin" w:xAlign="right" w:y="1"/>
      <w:rPr>
        <w:rStyle w:val="PageNumber"/>
        <w:rFonts w:ascii="Constantia" w:hAnsi="Constantia"/>
        <w:sz w:val="20"/>
        <w:szCs w:val="20"/>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9C171A" w14:textId="77777777" w:rsidR="00507E48" w:rsidRPr="009C161A" w:rsidRDefault="00507E48" w:rsidP="00E40C21">
    <w:pPr>
      <w:pStyle w:val="Footer"/>
      <w:ind w:right="360"/>
      <w:rPr>
        <w:rFonts w:ascii="Constantia" w:hAnsi="Constantia"/>
        <w:sz w:val="20"/>
        <w:szCs w:val="20"/>
      </w:rPr>
    </w:pPr>
    <w:r w:rsidRPr="009C161A">
      <w:rPr>
        <w:rFonts w:ascii="Constantia" w:hAnsi="Constantia"/>
        <w:sz w:val="20"/>
        <w:szCs w:val="20"/>
      </w:rPr>
      <w:t>Seth A. Ament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67E4B" w14:textId="77777777" w:rsidR="00D20C2C" w:rsidRDefault="00D20C2C">
      <w:r>
        <w:separator/>
      </w:r>
    </w:p>
  </w:footnote>
  <w:footnote w:type="continuationSeparator" w:id="0">
    <w:p w14:paraId="7D44FCD9" w14:textId="77777777" w:rsidR="00D20C2C" w:rsidRDefault="00D2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0EF7" w14:textId="77777777" w:rsidR="00507E48" w:rsidRDefault="00507E48" w:rsidP="00E40C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94D"/>
    <w:multiLevelType w:val="hybridMultilevel"/>
    <w:tmpl w:val="4CD4CA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5280C"/>
    <w:multiLevelType w:val="hybridMultilevel"/>
    <w:tmpl w:val="B0D6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914DA"/>
    <w:multiLevelType w:val="hybridMultilevel"/>
    <w:tmpl w:val="BC6AC3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59518A"/>
    <w:multiLevelType w:val="hybridMultilevel"/>
    <w:tmpl w:val="4C42DB58"/>
    <w:lvl w:ilvl="0" w:tplc="B218BF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E0B1B"/>
    <w:multiLevelType w:val="hybridMultilevel"/>
    <w:tmpl w:val="97C4C3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ED52645"/>
    <w:multiLevelType w:val="hybridMultilevel"/>
    <w:tmpl w:val="6E18F222"/>
    <w:lvl w:ilvl="0" w:tplc="28721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BF2DCD"/>
    <w:multiLevelType w:val="hybridMultilevel"/>
    <w:tmpl w:val="1A186C70"/>
    <w:lvl w:ilvl="0" w:tplc="79B4782A">
      <w:start w:val="1"/>
      <w:numFmt w:val="decimal"/>
      <w:lvlText w:val="%1."/>
      <w:lvlJc w:val="left"/>
      <w:pPr>
        <w:ind w:left="180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663CE"/>
    <w:multiLevelType w:val="hybridMultilevel"/>
    <w:tmpl w:val="DB306228"/>
    <w:lvl w:ilvl="0" w:tplc="B8C6FB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5A7172"/>
    <w:multiLevelType w:val="hybridMultilevel"/>
    <w:tmpl w:val="0438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C49B3"/>
    <w:multiLevelType w:val="hybridMultilevel"/>
    <w:tmpl w:val="A5984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23149"/>
    <w:multiLevelType w:val="hybridMultilevel"/>
    <w:tmpl w:val="F9328C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0E76A65"/>
    <w:multiLevelType w:val="hybridMultilevel"/>
    <w:tmpl w:val="DAEC2B4E"/>
    <w:lvl w:ilvl="0" w:tplc="AF803FB0">
      <w:start w:val="1"/>
      <w:numFmt w:val="decimal"/>
      <w:lvlText w:val="%1."/>
      <w:lvlJc w:val="left"/>
      <w:pPr>
        <w:ind w:left="1080" w:hanging="72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13397"/>
    <w:multiLevelType w:val="hybridMultilevel"/>
    <w:tmpl w:val="EC842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8F7844"/>
    <w:multiLevelType w:val="hybridMultilevel"/>
    <w:tmpl w:val="4CD4CA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D1E8C"/>
    <w:multiLevelType w:val="hybridMultilevel"/>
    <w:tmpl w:val="0F2A2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402AFD"/>
    <w:multiLevelType w:val="hybridMultilevel"/>
    <w:tmpl w:val="ADFE61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5AC4FF0"/>
    <w:multiLevelType w:val="hybridMultilevel"/>
    <w:tmpl w:val="4C42DB58"/>
    <w:lvl w:ilvl="0" w:tplc="B218BF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B1BA6"/>
    <w:multiLevelType w:val="hybridMultilevel"/>
    <w:tmpl w:val="12D03060"/>
    <w:lvl w:ilvl="0" w:tplc="5EAEAD26">
      <w:start w:val="1"/>
      <w:numFmt w:val="decimal"/>
      <w:lvlText w:val="%1."/>
      <w:lvlJc w:val="left"/>
      <w:pPr>
        <w:ind w:left="810" w:hanging="360"/>
      </w:pPr>
      <w:rPr>
        <w:rFonts w:hint="default"/>
        <w:b/>
        <w:i w:val="0"/>
        <w:i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AD257C1"/>
    <w:multiLevelType w:val="hybridMultilevel"/>
    <w:tmpl w:val="AA10B48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D1D5498"/>
    <w:multiLevelType w:val="hybridMultilevel"/>
    <w:tmpl w:val="4CD4CAEC"/>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2A2156"/>
    <w:multiLevelType w:val="hybridMultilevel"/>
    <w:tmpl w:val="4CD4CAEC"/>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E481D"/>
    <w:multiLevelType w:val="hybridMultilevel"/>
    <w:tmpl w:val="4CD4CAEC"/>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3301D"/>
    <w:multiLevelType w:val="hybridMultilevel"/>
    <w:tmpl w:val="4CD4CAEC"/>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B3DCD"/>
    <w:multiLevelType w:val="hybridMultilevel"/>
    <w:tmpl w:val="4CD4CA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24C58"/>
    <w:multiLevelType w:val="hybridMultilevel"/>
    <w:tmpl w:val="A87AFE2A"/>
    <w:lvl w:ilvl="0" w:tplc="2D3457AE">
      <w:start w:val="2006"/>
      <w:numFmt w:val="decimal"/>
      <w:lvlText w:val="%1"/>
      <w:lvlJc w:val="left"/>
      <w:pPr>
        <w:tabs>
          <w:tab w:val="num" w:pos="840"/>
        </w:tabs>
        <w:ind w:left="840" w:hanging="48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2E77844"/>
    <w:multiLevelType w:val="hybridMultilevel"/>
    <w:tmpl w:val="4DAC32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49B5371"/>
    <w:multiLevelType w:val="hybridMultilevel"/>
    <w:tmpl w:val="15DC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F52866"/>
    <w:multiLevelType w:val="hybridMultilevel"/>
    <w:tmpl w:val="777AE1EC"/>
    <w:lvl w:ilvl="0" w:tplc="D01CE612">
      <w:start w:val="2005"/>
      <w:numFmt w:val="decimal"/>
      <w:lvlText w:val="%1"/>
      <w:lvlJc w:val="left"/>
      <w:pPr>
        <w:tabs>
          <w:tab w:val="num" w:pos="2160"/>
        </w:tabs>
        <w:ind w:left="2160" w:hanging="18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F3E5D09"/>
    <w:multiLevelType w:val="hybridMultilevel"/>
    <w:tmpl w:val="4CD4CAEC"/>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21"/>
  </w:num>
  <w:num w:numId="4">
    <w:abstractNumId w:val="10"/>
  </w:num>
  <w:num w:numId="5">
    <w:abstractNumId w:val="15"/>
  </w:num>
  <w:num w:numId="6">
    <w:abstractNumId w:val="4"/>
  </w:num>
  <w:num w:numId="7">
    <w:abstractNumId w:val="2"/>
  </w:num>
  <w:num w:numId="8">
    <w:abstractNumId w:val="12"/>
  </w:num>
  <w:num w:numId="9">
    <w:abstractNumId w:val="23"/>
  </w:num>
  <w:num w:numId="10">
    <w:abstractNumId w:val="0"/>
  </w:num>
  <w:num w:numId="11">
    <w:abstractNumId w:val="13"/>
  </w:num>
  <w:num w:numId="12">
    <w:abstractNumId w:val="26"/>
  </w:num>
  <w:num w:numId="13">
    <w:abstractNumId w:val="14"/>
  </w:num>
  <w:num w:numId="14">
    <w:abstractNumId w:val="18"/>
  </w:num>
  <w:num w:numId="15">
    <w:abstractNumId w:val="25"/>
  </w:num>
  <w:num w:numId="16">
    <w:abstractNumId w:val="28"/>
  </w:num>
  <w:num w:numId="17">
    <w:abstractNumId w:val="6"/>
  </w:num>
  <w:num w:numId="18">
    <w:abstractNumId w:val="16"/>
  </w:num>
  <w:num w:numId="19">
    <w:abstractNumId w:val="9"/>
  </w:num>
  <w:num w:numId="20">
    <w:abstractNumId w:val="8"/>
  </w:num>
  <w:num w:numId="21">
    <w:abstractNumId w:val="22"/>
  </w:num>
  <w:num w:numId="22">
    <w:abstractNumId w:val="19"/>
  </w:num>
  <w:num w:numId="23">
    <w:abstractNumId w:val="20"/>
  </w:num>
  <w:num w:numId="24">
    <w:abstractNumId w:val="17"/>
  </w:num>
  <w:num w:numId="25">
    <w:abstractNumId w:val="1"/>
  </w:num>
  <w:num w:numId="26">
    <w:abstractNumId w:val="3"/>
  </w:num>
  <w:num w:numId="27">
    <w:abstractNumId w:val="11"/>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D5"/>
    <w:rsid w:val="0000069A"/>
    <w:rsid w:val="000135ED"/>
    <w:rsid w:val="0001633F"/>
    <w:rsid w:val="00020B64"/>
    <w:rsid w:val="00023968"/>
    <w:rsid w:val="00026CA3"/>
    <w:rsid w:val="00030C42"/>
    <w:rsid w:val="00033E23"/>
    <w:rsid w:val="00034892"/>
    <w:rsid w:val="00036A7C"/>
    <w:rsid w:val="00043273"/>
    <w:rsid w:val="000439B1"/>
    <w:rsid w:val="00050245"/>
    <w:rsid w:val="0005398E"/>
    <w:rsid w:val="00060EFF"/>
    <w:rsid w:val="000676B0"/>
    <w:rsid w:val="00073302"/>
    <w:rsid w:val="00076B71"/>
    <w:rsid w:val="000773C7"/>
    <w:rsid w:val="0007761F"/>
    <w:rsid w:val="0008090B"/>
    <w:rsid w:val="00081E4E"/>
    <w:rsid w:val="00084198"/>
    <w:rsid w:val="000900FE"/>
    <w:rsid w:val="00090AE1"/>
    <w:rsid w:val="00096DFA"/>
    <w:rsid w:val="000973F4"/>
    <w:rsid w:val="000A2528"/>
    <w:rsid w:val="000B0B80"/>
    <w:rsid w:val="000B0F61"/>
    <w:rsid w:val="000C1842"/>
    <w:rsid w:val="000C545F"/>
    <w:rsid w:val="000D0841"/>
    <w:rsid w:val="000E5B62"/>
    <w:rsid w:val="000E6C16"/>
    <w:rsid w:val="000F184B"/>
    <w:rsid w:val="0010370F"/>
    <w:rsid w:val="001040BA"/>
    <w:rsid w:val="00104709"/>
    <w:rsid w:val="00110D25"/>
    <w:rsid w:val="00131F39"/>
    <w:rsid w:val="00136F93"/>
    <w:rsid w:val="001405A8"/>
    <w:rsid w:val="0014328A"/>
    <w:rsid w:val="00154F14"/>
    <w:rsid w:val="0016583E"/>
    <w:rsid w:val="00165A52"/>
    <w:rsid w:val="00167E0A"/>
    <w:rsid w:val="00174AF2"/>
    <w:rsid w:val="0018079D"/>
    <w:rsid w:val="001846A5"/>
    <w:rsid w:val="00191565"/>
    <w:rsid w:val="001A26D1"/>
    <w:rsid w:val="001A49C9"/>
    <w:rsid w:val="001A6C2D"/>
    <w:rsid w:val="001C4312"/>
    <w:rsid w:val="001C60A2"/>
    <w:rsid w:val="001D270B"/>
    <w:rsid w:val="001E55DE"/>
    <w:rsid w:val="001E5F96"/>
    <w:rsid w:val="001F1445"/>
    <w:rsid w:val="00210667"/>
    <w:rsid w:val="00210971"/>
    <w:rsid w:val="00211E59"/>
    <w:rsid w:val="00220FC6"/>
    <w:rsid w:val="002270B0"/>
    <w:rsid w:val="002279EB"/>
    <w:rsid w:val="00232A45"/>
    <w:rsid w:val="0023573D"/>
    <w:rsid w:val="00236404"/>
    <w:rsid w:val="00236971"/>
    <w:rsid w:val="00236DED"/>
    <w:rsid w:val="00236F47"/>
    <w:rsid w:val="00237A1B"/>
    <w:rsid w:val="00237A6E"/>
    <w:rsid w:val="0024184B"/>
    <w:rsid w:val="0024243D"/>
    <w:rsid w:val="002565AB"/>
    <w:rsid w:val="00261174"/>
    <w:rsid w:val="00262116"/>
    <w:rsid w:val="002678C7"/>
    <w:rsid w:val="00270FA1"/>
    <w:rsid w:val="00277203"/>
    <w:rsid w:val="00284237"/>
    <w:rsid w:val="00285CA3"/>
    <w:rsid w:val="00291CA9"/>
    <w:rsid w:val="0029529F"/>
    <w:rsid w:val="002960F6"/>
    <w:rsid w:val="00297E87"/>
    <w:rsid w:val="002B1DFB"/>
    <w:rsid w:val="002B3DC3"/>
    <w:rsid w:val="002B5247"/>
    <w:rsid w:val="002C3BA0"/>
    <w:rsid w:val="002D2D69"/>
    <w:rsid w:val="002E1703"/>
    <w:rsid w:val="002E6208"/>
    <w:rsid w:val="002E7260"/>
    <w:rsid w:val="002F0ABB"/>
    <w:rsid w:val="002F2A71"/>
    <w:rsid w:val="002F7D3D"/>
    <w:rsid w:val="00307863"/>
    <w:rsid w:val="00307B14"/>
    <w:rsid w:val="003120BF"/>
    <w:rsid w:val="003125BD"/>
    <w:rsid w:val="00316A51"/>
    <w:rsid w:val="00324B14"/>
    <w:rsid w:val="00326453"/>
    <w:rsid w:val="00332A80"/>
    <w:rsid w:val="00334334"/>
    <w:rsid w:val="003456D3"/>
    <w:rsid w:val="00347FE9"/>
    <w:rsid w:val="00351CA2"/>
    <w:rsid w:val="0035288E"/>
    <w:rsid w:val="00355EC8"/>
    <w:rsid w:val="00356E79"/>
    <w:rsid w:val="003660F9"/>
    <w:rsid w:val="003732E8"/>
    <w:rsid w:val="00373A4D"/>
    <w:rsid w:val="00374E08"/>
    <w:rsid w:val="00377888"/>
    <w:rsid w:val="00384193"/>
    <w:rsid w:val="003847BA"/>
    <w:rsid w:val="00393493"/>
    <w:rsid w:val="00397AE6"/>
    <w:rsid w:val="003A1971"/>
    <w:rsid w:val="003A53BD"/>
    <w:rsid w:val="003A72E0"/>
    <w:rsid w:val="003B028D"/>
    <w:rsid w:val="003B4A77"/>
    <w:rsid w:val="003B551C"/>
    <w:rsid w:val="003C496E"/>
    <w:rsid w:val="003C7937"/>
    <w:rsid w:val="003D34A1"/>
    <w:rsid w:val="003D3792"/>
    <w:rsid w:val="003D5038"/>
    <w:rsid w:val="003D696B"/>
    <w:rsid w:val="003E1D58"/>
    <w:rsid w:val="003F22FA"/>
    <w:rsid w:val="003F43E0"/>
    <w:rsid w:val="003F5EEB"/>
    <w:rsid w:val="003F7810"/>
    <w:rsid w:val="00405A78"/>
    <w:rsid w:val="004114E5"/>
    <w:rsid w:val="004121FB"/>
    <w:rsid w:val="004128D9"/>
    <w:rsid w:val="00414DB5"/>
    <w:rsid w:val="00423B54"/>
    <w:rsid w:val="0042553C"/>
    <w:rsid w:val="00431844"/>
    <w:rsid w:val="00440608"/>
    <w:rsid w:val="00441B6C"/>
    <w:rsid w:val="00441C65"/>
    <w:rsid w:val="00445113"/>
    <w:rsid w:val="00455398"/>
    <w:rsid w:val="00456AF2"/>
    <w:rsid w:val="00467987"/>
    <w:rsid w:val="004700E3"/>
    <w:rsid w:val="004714B5"/>
    <w:rsid w:val="00481235"/>
    <w:rsid w:val="004878A6"/>
    <w:rsid w:val="004A0998"/>
    <w:rsid w:val="004A2A57"/>
    <w:rsid w:val="004A3310"/>
    <w:rsid w:val="004A4AEB"/>
    <w:rsid w:val="004A6118"/>
    <w:rsid w:val="004B2D73"/>
    <w:rsid w:val="004B35CC"/>
    <w:rsid w:val="004B7CB4"/>
    <w:rsid w:val="004B7EDE"/>
    <w:rsid w:val="004C48CD"/>
    <w:rsid w:val="004D1CB0"/>
    <w:rsid w:val="004D1FF7"/>
    <w:rsid w:val="004D3D6C"/>
    <w:rsid w:val="004E185D"/>
    <w:rsid w:val="004E39E5"/>
    <w:rsid w:val="004E6819"/>
    <w:rsid w:val="0050107D"/>
    <w:rsid w:val="00502CF1"/>
    <w:rsid w:val="0050353B"/>
    <w:rsid w:val="00505D5D"/>
    <w:rsid w:val="00507E48"/>
    <w:rsid w:val="00512F24"/>
    <w:rsid w:val="005219AA"/>
    <w:rsid w:val="0052434C"/>
    <w:rsid w:val="00524528"/>
    <w:rsid w:val="00526BD3"/>
    <w:rsid w:val="005416B0"/>
    <w:rsid w:val="00545290"/>
    <w:rsid w:val="0054760C"/>
    <w:rsid w:val="005537C5"/>
    <w:rsid w:val="00560C5F"/>
    <w:rsid w:val="00572E94"/>
    <w:rsid w:val="00573C4B"/>
    <w:rsid w:val="00584A4D"/>
    <w:rsid w:val="00594F47"/>
    <w:rsid w:val="0059526F"/>
    <w:rsid w:val="00595F09"/>
    <w:rsid w:val="005A578E"/>
    <w:rsid w:val="005B17F6"/>
    <w:rsid w:val="005B4B0E"/>
    <w:rsid w:val="005B5988"/>
    <w:rsid w:val="005B6D04"/>
    <w:rsid w:val="005B7D22"/>
    <w:rsid w:val="005C3E78"/>
    <w:rsid w:val="005C51D5"/>
    <w:rsid w:val="005C645D"/>
    <w:rsid w:val="005D13BD"/>
    <w:rsid w:val="005D4952"/>
    <w:rsid w:val="005E1650"/>
    <w:rsid w:val="005E2E2C"/>
    <w:rsid w:val="005E5733"/>
    <w:rsid w:val="005E7CAD"/>
    <w:rsid w:val="005F15C8"/>
    <w:rsid w:val="00602FAA"/>
    <w:rsid w:val="00612EC2"/>
    <w:rsid w:val="00615340"/>
    <w:rsid w:val="006160A4"/>
    <w:rsid w:val="006223D6"/>
    <w:rsid w:val="006232C3"/>
    <w:rsid w:val="00634591"/>
    <w:rsid w:val="006444CC"/>
    <w:rsid w:val="0064784A"/>
    <w:rsid w:val="006518B6"/>
    <w:rsid w:val="00660D95"/>
    <w:rsid w:val="00672326"/>
    <w:rsid w:val="00674B4D"/>
    <w:rsid w:val="00675852"/>
    <w:rsid w:val="00683E04"/>
    <w:rsid w:val="00685628"/>
    <w:rsid w:val="00685A14"/>
    <w:rsid w:val="006A0F10"/>
    <w:rsid w:val="006A51D1"/>
    <w:rsid w:val="006A6E1B"/>
    <w:rsid w:val="006C50C2"/>
    <w:rsid w:val="006D6049"/>
    <w:rsid w:val="006E00C9"/>
    <w:rsid w:val="006E0758"/>
    <w:rsid w:val="006E5A94"/>
    <w:rsid w:val="006E7979"/>
    <w:rsid w:val="006F7016"/>
    <w:rsid w:val="007017DA"/>
    <w:rsid w:val="00701DAE"/>
    <w:rsid w:val="00702511"/>
    <w:rsid w:val="007107A3"/>
    <w:rsid w:val="00722ACC"/>
    <w:rsid w:val="0072629A"/>
    <w:rsid w:val="00737833"/>
    <w:rsid w:val="00745663"/>
    <w:rsid w:val="00753D5E"/>
    <w:rsid w:val="007611D0"/>
    <w:rsid w:val="0077249B"/>
    <w:rsid w:val="00774FCF"/>
    <w:rsid w:val="00781D2B"/>
    <w:rsid w:val="0078350E"/>
    <w:rsid w:val="00784B44"/>
    <w:rsid w:val="00785E35"/>
    <w:rsid w:val="00786655"/>
    <w:rsid w:val="007874CE"/>
    <w:rsid w:val="00797CFB"/>
    <w:rsid w:val="007A00EA"/>
    <w:rsid w:val="007A2E5A"/>
    <w:rsid w:val="007A6516"/>
    <w:rsid w:val="007C3699"/>
    <w:rsid w:val="007C3F22"/>
    <w:rsid w:val="007D0553"/>
    <w:rsid w:val="007D2AC8"/>
    <w:rsid w:val="007D668F"/>
    <w:rsid w:val="007E05EC"/>
    <w:rsid w:val="007E61BC"/>
    <w:rsid w:val="007E76F4"/>
    <w:rsid w:val="007F1367"/>
    <w:rsid w:val="007F172C"/>
    <w:rsid w:val="007F1F89"/>
    <w:rsid w:val="007F49A8"/>
    <w:rsid w:val="007F5FA1"/>
    <w:rsid w:val="00807404"/>
    <w:rsid w:val="00814427"/>
    <w:rsid w:val="00815261"/>
    <w:rsid w:val="00816C5F"/>
    <w:rsid w:val="008175BC"/>
    <w:rsid w:val="00825BF7"/>
    <w:rsid w:val="00834D47"/>
    <w:rsid w:val="00835E4F"/>
    <w:rsid w:val="008417D8"/>
    <w:rsid w:val="00847C00"/>
    <w:rsid w:val="00852A9D"/>
    <w:rsid w:val="008557C7"/>
    <w:rsid w:val="008557F2"/>
    <w:rsid w:val="00864EC1"/>
    <w:rsid w:val="00871459"/>
    <w:rsid w:val="00872C42"/>
    <w:rsid w:val="00874F80"/>
    <w:rsid w:val="00875DF4"/>
    <w:rsid w:val="00882D8F"/>
    <w:rsid w:val="00887AFE"/>
    <w:rsid w:val="008900FE"/>
    <w:rsid w:val="008908C4"/>
    <w:rsid w:val="00897B56"/>
    <w:rsid w:val="008A4569"/>
    <w:rsid w:val="008A72F0"/>
    <w:rsid w:val="008B2606"/>
    <w:rsid w:val="008B571F"/>
    <w:rsid w:val="008B75F1"/>
    <w:rsid w:val="008D125C"/>
    <w:rsid w:val="008D5C63"/>
    <w:rsid w:val="008D62CC"/>
    <w:rsid w:val="008D6C15"/>
    <w:rsid w:val="008D7BF1"/>
    <w:rsid w:val="008E04B1"/>
    <w:rsid w:val="008F1BDF"/>
    <w:rsid w:val="00901B65"/>
    <w:rsid w:val="00915D86"/>
    <w:rsid w:val="00924E5C"/>
    <w:rsid w:val="00925AC4"/>
    <w:rsid w:val="00936981"/>
    <w:rsid w:val="00937486"/>
    <w:rsid w:val="0094401B"/>
    <w:rsid w:val="00951ECD"/>
    <w:rsid w:val="009534B7"/>
    <w:rsid w:val="009539B8"/>
    <w:rsid w:val="009556DD"/>
    <w:rsid w:val="0095582A"/>
    <w:rsid w:val="009701BC"/>
    <w:rsid w:val="0097229D"/>
    <w:rsid w:val="0097279B"/>
    <w:rsid w:val="009727EC"/>
    <w:rsid w:val="00972B27"/>
    <w:rsid w:val="00972B7B"/>
    <w:rsid w:val="00977C5A"/>
    <w:rsid w:val="00993C25"/>
    <w:rsid w:val="00994BE9"/>
    <w:rsid w:val="009978AB"/>
    <w:rsid w:val="009A30C1"/>
    <w:rsid w:val="009A59B2"/>
    <w:rsid w:val="009A6210"/>
    <w:rsid w:val="009B10A8"/>
    <w:rsid w:val="009B7D93"/>
    <w:rsid w:val="009C26BE"/>
    <w:rsid w:val="009C4D19"/>
    <w:rsid w:val="009C56B1"/>
    <w:rsid w:val="009C7BA5"/>
    <w:rsid w:val="009D1121"/>
    <w:rsid w:val="009D79EB"/>
    <w:rsid w:val="009E4D27"/>
    <w:rsid w:val="009E5902"/>
    <w:rsid w:val="009E6C23"/>
    <w:rsid w:val="009F03AE"/>
    <w:rsid w:val="009F5A48"/>
    <w:rsid w:val="00A02A2F"/>
    <w:rsid w:val="00A0446F"/>
    <w:rsid w:val="00A07239"/>
    <w:rsid w:val="00A10DFC"/>
    <w:rsid w:val="00A12642"/>
    <w:rsid w:val="00A25982"/>
    <w:rsid w:val="00A25A28"/>
    <w:rsid w:val="00A446CC"/>
    <w:rsid w:val="00A46C65"/>
    <w:rsid w:val="00A502AA"/>
    <w:rsid w:val="00A542C5"/>
    <w:rsid w:val="00A576DD"/>
    <w:rsid w:val="00A605AD"/>
    <w:rsid w:val="00A60DE7"/>
    <w:rsid w:val="00A75995"/>
    <w:rsid w:val="00A81B3B"/>
    <w:rsid w:val="00A9051B"/>
    <w:rsid w:val="00A90F5B"/>
    <w:rsid w:val="00A92EB0"/>
    <w:rsid w:val="00A95931"/>
    <w:rsid w:val="00A95DDC"/>
    <w:rsid w:val="00AA3515"/>
    <w:rsid w:val="00AA39AE"/>
    <w:rsid w:val="00AB20C3"/>
    <w:rsid w:val="00AC7BD5"/>
    <w:rsid w:val="00AE00AC"/>
    <w:rsid w:val="00AE6973"/>
    <w:rsid w:val="00AE7C64"/>
    <w:rsid w:val="00B03676"/>
    <w:rsid w:val="00B039A6"/>
    <w:rsid w:val="00B12382"/>
    <w:rsid w:val="00B16961"/>
    <w:rsid w:val="00B20FD6"/>
    <w:rsid w:val="00B25779"/>
    <w:rsid w:val="00B2666F"/>
    <w:rsid w:val="00B26953"/>
    <w:rsid w:val="00B31018"/>
    <w:rsid w:val="00B31344"/>
    <w:rsid w:val="00B33A4D"/>
    <w:rsid w:val="00B348E8"/>
    <w:rsid w:val="00B4192A"/>
    <w:rsid w:val="00B44B33"/>
    <w:rsid w:val="00B479B3"/>
    <w:rsid w:val="00B60426"/>
    <w:rsid w:val="00B60A33"/>
    <w:rsid w:val="00B64E2F"/>
    <w:rsid w:val="00B7500C"/>
    <w:rsid w:val="00B75FE2"/>
    <w:rsid w:val="00B82D9B"/>
    <w:rsid w:val="00B854AB"/>
    <w:rsid w:val="00B85987"/>
    <w:rsid w:val="00B913C6"/>
    <w:rsid w:val="00B94846"/>
    <w:rsid w:val="00B9498F"/>
    <w:rsid w:val="00BB3DAE"/>
    <w:rsid w:val="00BB5ECD"/>
    <w:rsid w:val="00BB677D"/>
    <w:rsid w:val="00BC093E"/>
    <w:rsid w:val="00BC6DFC"/>
    <w:rsid w:val="00BD2808"/>
    <w:rsid w:val="00BD6283"/>
    <w:rsid w:val="00BF18C8"/>
    <w:rsid w:val="00C062BA"/>
    <w:rsid w:val="00C077B9"/>
    <w:rsid w:val="00C11F1E"/>
    <w:rsid w:val="00C16FBD"/>
    <w:rsid w:val="00C3102B"/>
    <w:rsid w:val="00C353E7"/>
    <w:rsid w:val="00C37624"/>
    <w:rsid w:val="00C42FF6"/>
    <w:rsid w:val="00C43BAA"/>
    <w:rsid w:val="00C43C1B"/>
    <w:rsid w:val="00C51C34"/>
    <w:rsid w:val="00C5280A"/>
    <w:rsid w:val="00C60E29"/>
    <w:rsid w:val="00C66867"/>
    <w:rsid w:val="00C72ECD"/>
    <w:rsid w:val="00C75342"/>
    <w:rsid w:val="00C778CC"/>
    <w:rsid w:val="00C80C65"/>
    <w:rsid w:val="00C8509B"/>
    <w:rsid w:val="00C91B9F"/>
    <w:rsid w:val="00C92D52"/>
    <w:rsid w:val="00C93D53"/>
    <w:rsid w:val="00CA2CE1"/>
    <w:rsid w:val="00CB1740"/>
    <w:rsid w:val="00CB45D8"/>
    <w:rsid w:val="00CB6FEF"/>
    <w:rsid w:val="00CC32BA"/>
    <w:rsid w:val="00CC3B1D"/>
    <w:rsid w:val="00CC3F1A"/>
    <w:rsid w:val="00CD3E81"/>
    <w:rsid w:val="00CE62EC"/>
    <w:rsid w:val="00CF3D07"/>
    <w:rsid w:val="00D0140A"/>
    <w:rsid w:val="00D1177C"/>
    <w:rsid w:val="00D124B1"/>
    <w:rsid w:val="00D162D7"/>
    <w:rsid w:val="00D20C2C"/>
    <w:rsid w:val="00D26D7A"/>
    <w:rsid w:val="00D27AF6"/>
    <w:rsid w:val="00D30F0E"/>
    <w:rsid w:val="00D343F5"/>
    <w:rsid w:val="00D45079"/>
    <w:rsid w:val="00D4666F"/>
    <w:rsid w:val="00D46BC4"/>
    <w:rsid w:val="00D47CA5"/>
    <w:rsid w:val="00D538F4"/>
    <w:rsid w:val="00D605AC"/>
    <w:rsid w:val="00D61E89"/>
    <w:rsid w:val="00D65EBB"/>
    <w:rsid w:val="00D7782F"/>
    <w:rsid w:val="00D77AF0"/>
    <w:rsid w:val="00D81F29"/>
    <w:rsid w:val="00D827EF"/>
    <w:rsid w:val="00D82D4D"/>
    <w:rsid w:val="00D82EAC"/>
    <w:rsid w:val="00D859A9"/>
    <w:rsid w:val="00D86BC7"/>
    <w:rsid w:val="00D90C01"/>
    <w:rsid w:val="00D92AEE"/>
    <w:rsid w:val="00DB0807"/>
    <w:rsid w:val="00DB5F23"/>
    <w:rsid w:val="00DB6908"/>
    <w:rsid w:val="00DB6F2D"/>
    <w:rsid w:val="00DC1FC3"/>
    <w:rsid w:val="00DC6A82"/>
    <w:rsid w:val="00DD1751"/>
    <w:rsid w:val="00DD2A1F"/>
    <w:rsid w:val="00DD4007"/>
    <w:rsid w:val="00DD6021"/>
    <w:rsid w:val="00DD744D"/>
    <w:rsid w:val="00DE0D2C"/>
    <w:rsid w:val="00DE1560"/>
    <w:rsid w:val="00DE508C"/>
    <w:rsid w:val="00DF7476"/>
    <w:rsid w:val="00E006D8"/>
    <w:rsid w:val="00E03955"/>
    <w:rsid w:val="00E0416F"/>
    <w:rsid w:val="00E05339"/>
    <w:rsid w:val="00E06374"/>
    <w:rsid w:val="00E06701"/>
    <w:rsid w:val="00E128AA"/>
    <w:rsid w:val="00E151CF"/>
    <w:rsid w:val="00E16BCE"/>
    <w:rsid w:val="00E20D3B"/>
    <w:rsid w:val="00E23DD9"/>
    <w:rsid w:val="00E27424"/>
    <w:rsid w:val="00E40C21"/>
    <w:rsid w:val="00E43FEF"/>
    <w:rsid w:val="00E45BA1"/>
    <w:rsid w:val="00E5100F"/>
    <w:rsid w:val="00E56B04"/>
    <w:rsid w:val="00E57804"/>
    <w:rsid w:val="00E57FCD"/>
    <w:rsid w:val="00E60D59"/>
    <w:rsid w:val="00E61005"/>
    <w:rsid w:val="00E73E5D"/>
    <w:rsid w:val="00E859DE"/>
    <w:rsid w:val="00E90E23"/>
    <w:rsid w:val="00E93415"/>
    <w:rsid w:val="00E93576"/>
    <w:rsid w:val="00E9494A"/>
    <w:rsid w:val="00E967F8"/>
    <w:rsid w:val="00EA0136"/>
    <w:rsid w:val="00EA15F9"/>
    <w:rsid w:val="00EB579B"/>
    <w:rsid w:val="00EC1DA0"/>
    <w:rsid w:val="00EC47D1"/>
    <w:rsid w:val="00EC4E31"/>
    <w:rsid w:val="00EE2783"/>
    <w:rsid w:val="00EE46A4"/>
    <w:rsid w:val="00EE7C8D"/>
    <w:rsid w:val="00EF01D5"/>
    <w:rsid w:val="00EF6FE5"/>
    <w:rsid w:val="00F021F0"/>
    <w:rsid w:val="00F03833"/>
    <w:rsid w:val="00F03F86"/>
    <w:rsid w:val="00F1607B"/>
    <w:rsid w:val="00F2646D"/>
    <w:rsid w:val="00F31D3E"/>
    <w:rsid w:val="00F43A02"/>
    <w:rsid w:val="00F44027"/>
    <w:rsid w:val="00F44CCD"/>
    <w:rsid w:val="00F473B0"/>
    <w:rsid w:val="00F6023C"/>
    <w:rsid w:val="00F62659"/>
    <w:rsid w:val="00F66F80"/>
    <w:rsid w:val="00F677C7"/>
    <w:rsid w:val="00F71C80"/>
    <w:rsid w:val="00F74373"/>
    <w:rsid w:val="00F806A8"/>
    <w:rsid w:val="00F8308A"/>
    <w:rsid w:val="00F86991"/>
    <w:rsid w:val="00F91F64"/>
    <w:rsid w:val="00F931E3"/>
    <w:rsid w:val="00F93D56"/>
    <w:rsid w:val="00F96067"/>
    <w:rsid w:val="00FA3B1B"/>
    <w:rsid w:val="00FB543E"/>
    <w:rsid w:val="00FC1074"/>
    <w:rsid w:val="00FC2C76"/>
    <w:rsid w:val="00FC6504"/>
    <w:rsid w:val="00FD2DDD"/>
    <w:rsid w:val="00FD7BD7"/>
    <w:rsid w:val="00FE2220"/>
    <w:rsid w:val="00FE4D2A"/>
    <w:rsid w:val="00FE6C5A"/>
    <w:rsid w:val="00FE7D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1B68A75"/>
  <w14:defaultImageDpi w14:val="300"/>
  <w15:chartTrackingRefBased/>
  <w15:docId w15:val="{62076200-9C60-DA4E-A8F0-BEF55E0B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3A1971"/>
    <w:rPr>
      <w:rFonts w:ascii="Times New Roman" w:eastAsia="Times New Roman" w:hAnsi="Times New Roman"/>
      <w:sz w:val="24"/>
      <w:szCs w:val="24"/>
    </w:rPr>
  </w:style>
  <w:style w:type="paragraph" w:styleId="Heading1">
    <w:name w:val="heading 1"/>
    <w:basedOn w:val="Normal"/>
    <w:next w:val="Normal"/>
    <w:link w:val="Heading1Char"/>
    <w:uiPriority w:val="9"/>
    <w:qFormat/>
    <w:rsid w:val="006232C3"/>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unhideWhenUsed/>
    <w:qFormat/>
    <w:rsid w:val="007E61B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6C69"/>
    <w:rPr>
      <w:rFonts w:ascii="Lucida Grande" w:hAnsi="Lucida Grande"/>
      <w:sz w:val="18"/>
      <w:szCs w:val="18"/>
    </w:rPr>
  </w:style>
  <w:style w:type="character" w:styleId="Strong">
    <w:name w:val="Strong"/>
    <w:qFormat/>
    <w:rsid w:val="00AC7BD5"/>
    <w:rPr>
      <w:b/>
      <w:bCs/>
    </w:rPr>
  </w:style>
  <w:style w:type="paragraph" w:styleId="Footer">
    <w:name w:val="footer"/>
    <w:basedOn w:val="Normal"/>
    <w:link w:val="FooterChar"/>
    <w:uiPriority w:val="99"/>
    <w:unhideWhenUsed/>
    <w:rsid w:val="00684C7B"/>
    <w:pPr>
      <w:tabs>
        <w:tab w:val="center" w:pos="4320"/>
        <w:tab w:val="right" w:pos="8640"/>
      </w:tabs>
    </w:pPr>
    <w:rPr>
      <w:lang w:val="x-none" w:eastAsia="x-none"/>
    </w:rPr>
  </w:style>
  <w:style w:type="character" w:customStyle="1" w:styleId="FooterChar">
    <w:name w:val="Footer Char"/>
    <w:link w:val="Footer"/>
    <w:uiPriority w:val="99"/>
    <w:rsid w:val="00684C7B"/>
    <w:rPr>
      <w:rFonts w:ascii="Times New Roman" w:eastAsia="Times New Roman" w:hAnsi="Times New Roman"/>
      <w:sz w:val="24"/>
      <w:szCs w:val="24"/>
    </w:rPr>
  </w:style>
  <w:style w:type="character" w:styleId="PageNumber">
    <w:name w:val="page number"/>
    <w:basedOn w:val="DefaultParagraphFont"/>
    <w:uiPriority w:val="99"/>
    <w:semiHidden/>
    <w:unhideWhenUsed/>
    <w:rsid w:val="00684C7B"/>
  </w:style>
  <w:style w:type="paragraph" w:styleId="Header">
    <w:name w:val="header"/>
    <w:basedOn w:val="Normal"/>
    <w:link w:val="HeaderChar"/>
    <w:uiPriority w:val="99"/>
    <w:unhideWhenUsed/>
    <w:rsid w:val="009C161A"/>
    <w:pPr>
      <w:tabs>
        <w:tab w:val="center" w:pos="4320"/>
        <w:tab w:val="right" w:pos="8640"/>
      </w:tabs>
    </w:pPr>
    <w:rPr>
      <w:lang w:val="x-none" w:eastAsia="x-none"/>
    </w:rPr>
  </w:style>
  <w:style w:type="character" w:customStyle="1" w:styleId="HeaderChar">
    <w:name w:val="Header Char"/>
    <w:link w:val="Header"/>
    <w:uiPriority w:val="99"/>
    <w:rsid w:val="009C161A"/>
    <w:rPr>
      <w:rFonts w:ascii="Times New Roman" w:eastAsia="Times New Roman" w:hAnsi="Times New Roman"/>
      <w:sz w:val="24"/>
      <w:szCs w:val="24"/>
    </w:rPr>
  </w:style>
  <w:style w:type="character" w:styleId="Hyperlink">
    <w:name w:val="Hyperlink"/>
    <w:uiPriority w:val="99"/>
    <w:unhideWhenUsed/>
    <w:rsid w:val="00867448"/>
    <w:rPr>
      <w:color w:val="0000FF"/>
      <w:u w:val="single"/>
    </w:rPr>
  </w:style>
  <w:style w:type="character" w:styleId="FollowedHyperlink">
    <w:name w:val="FollowedHyperlink"/>
    <w:uiPriority w:val="99"/>
    <w:semiHidden/>
    <w:unhideWhenUsed/>
    <w:rsid w:val="00E128AA"/>
    <w:rPr>
      <w:color w:val="800080"/>
      <w:u w:val="single"/>
    </w:rPr>
  </w:style>
  <w:style w:type="paragraph" w:styleId="Title">
    <w:name w:val="Title"/>
    <w:basedOn w:val="Normal"/>
    <w:next w:val="Normal"/>
    <w:link w:val="TitleChar"/>
    <w:uiPriority w:val="10"/>
    <w:qFormat/>
    <w:rsid w:val="005E7CAD"/>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5E7CAD"/>
    <w:rPr>
      <w:rFonts w:ascii="Calibri Light" w:eastAsia="Times New Roman" w:hAnsi="Calibri Light" w:cs="Times New Roman"/>
      <w:b/>
      <w:bCs/>
      <w:kern w:val="28"/>
      <w:sz w:val="32"/>
      <w:szCs w:val="32"/>
    </w:rPr>
  </w:style>
  <w:style w:type="paragraph" w:styleId="NormalWeb">
    <w:name w:val="Normal (Web)"/>
    <w:basedOn w:val="Normal"/>
    <w:uiPriority w:val="99"/>
    <w:semiHidden/>
    <w:unhideWhenUsed/>
    <w:rsid w:val="00C5280A"/>
  </w:style>
  <w:style w:type="paragraph" w:customStyle="1" w:styleId="DataField11pt-Single">
    <w:name w:val="Data Field 11pt-Single"/>
    <w:basedOn w:val="Normal"/>
    <w:link w:val="DataField11pt-SingleChar"/>
    <w:rsid w:val="00284237"/>
    <w:pPr>
      <w:autoSpaceDE w:val="0"/>
      <w:autoSpaceDN w:val="0"/>
    </w:pPr>
    <w:rPr>
      <w:rFonts w:ascii="Arial" w:hAnsi="Arial" w:cs="Arial"/>
      <w:sz w:val="22"/>
      <w:szCs w:val="20"/>
    </w:rPr>
  </w:style>
  <w:style w:type="character" w:customStyle="1" w:styleId="DataField11pt-SingleChar">
    <w:name w:val="Data Field 11pt-Single Char"/>
    <w:link w:val="DataField11pt-Single"/>
    <w:rsid w:val="00284237"/>
    <w:rPr>
      <w:rFonts w:ascii="Arial" w:eastAsia="Times New Roman" w:hAnsi="Arial" w:cs="Arial"/>
      <w:sz w:val="22"/>
    </w:rPr>
  </w:style>
  <w:style w:type="character" w:customStyle="1" w:styleId="Heading1Char">
    <w:name w:val="Heading 1 Char"/>
    <w:link w:val="Heading1"/>
    <w:uiPriority w:val="9"/>
    <w:rsid w:val="006232C3"/>
    <w:rPr>
      <w:rFonts w:ascii="Calibri Light" w:eastAsia="Times New Roman" w:hAnsi="Calibri Light" w:cs="Times New Roman"/>
      <w:b/>
      <w:bCs/>
      <w:kern w:val="32"/>
      <w:sz w:val="32"/>
      <w:szCs w:val="32"/>
    </w:rPr>
  </w:style>
  <w:style w:type="character" w:styleId="UnresolvedMention">
    <w:name w:val="Unresolved Mention"/>
    <w:uiPriority w:val="47"/>
    <w:rsid w:val="006A0F10"/>
    <w:rPr>
      <w:color w:val="808080"/>
      <w:shd w:val="clear" w:color="auto" w:fill="E6E6E6"/>
    </w:rPr>
  </w:style>
  <w:style w:type="paragraph" w:styleId="ListParagraph">
    <w:name w:val="List Paragraph"/>
    <w:basedOn w:val="Normal"/>
    <w:uiPriority w:val="72"/>
    <w:qFormat/>
    <w:rsid w:val="00B31344"/>
    <w:pPr>
      <w:ind w:left="720"/>
      <w:contextualSpacing/>
    </w:pPr>
  </w:style>
  <w:style w:type="paragraph" w:customStyle="1" w:styleId="Default">
    <w:name w:val="Default"/>
    <w:rsid w:val="004128D9"/>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7E61B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784B44"/>
    <w:rPr>
      <w:sz w:val="16"/>
      <w:szCs w:val="16"/>
    </w:rPr>
  </w:style>
  <w:style w:type="paragraph" w:styleId="CommentText">
    <w:name w:val="annotation text"/>
    <w:basedOn w:val="Normal"/>
    <w:link w:val="CommentTextChar"/>
    <w:uiPriority w:val="99"/>
    <w:semiHidden/>
    <w:unhideWhenUsed/>
    <w:rsid w:val="00784B44"/>
    <w:rPr>
      <w:sz w:val="20"/>
      <w:szCs w:val="20"/>
    </w:rPr>
  </w:style>
  <w:style w:type="character" w:customStyle="1" w:styleId="CommentTextChar">
    <w:name w:val="Comment Text Char"/>
    <w:basedOn w:val="DefaultParagraphFont"/>
    <w:link w:val="CommentText"/>
    <w:uiPriority w:val="99"/>
    <w:semiHidden/>
    <w:rsid w:val="00784B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84B44"/>
    <w:rPr>
      <w:b/>
      <w:bCs/>
    </w:rPr>
  </w:style>
  <w:style w:type="character" w:customStyle="1" w:styleId="CommentSubjectChar">
    <w:name w:val="Comment Subject Char"/>
    <w:basedOn w:val="CommentTextChar"/>
    <w:link w:val="CommentSubject"/>
    <w:uiPriority w:val="99"/>
    <w:semiHidden/>
    <w:rsid w:val="00784B4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5299">
      <w:bodyDiv w:val="1"/>
      <w:marLeft w:val="0"/>
      <w:marRight w:val="0"/>
      <w:marTop w:val="0"/>
      <w:marBottom w:val="0"/>
      <w:divBdr>
        <w:top w:val="none" w:sz="0" w:space="0" w:color="auto"/>
        <w:left w:val="none" w:sz="0" w:space="0" w:color="auto"/>
        <w:bottom w:val="none" w:sz="0" w:space="0" w:color="auto"/>
        <w:right w:val="none" w:sz="0" w:space="0" w:color="auto"/>
      </w:divBdr>
    </w:div>
    <w:div w:id="55859461">
      <w:bodyDiv w:val="1"/>
      <w:marLeft w:val="0"/>
      <w:marRight w:val="0"/>
      <w:marTop w:val="0"/>
      <w:marBottom w:val="0"/>
      <w:divBdr>
        <w:top w:val="none" w:sz="0" w:space="0" w:color="auto"/>
        <w:left w:val="none" w:sz="0" w:space="0" w:color="auto"/>
        <w:bottom w:val="none" w:sz="0" w:space="0" w:color="auto"/>
        <w:right w:val="none" w:sz="0" w:space="0" w:color="auto"/>
      </w:divBdr>
    </w:div>
    <w:div w:id="60300056">
      <w:bodyDiv w:val="1"/>
      <w:marLeft w:val="0"/>
      <w:marRight w:val="0"/>
      <w:marTop w:val="0"/>
      <w:marBottom w:val="0"/>
      <w:divBdr>
        <w:top w:val="none" w:sz="0" w:space="0" w:color="auto"/>
        <w:left w:val="none" w:sz="0" w:space="0" w:color="auto"/>
        <w:bottom w:val="none" w:sz="0" w:space="0" w:color="auto"/>
        <w:right w:val="none" w:sz="0" w:space="0" w:color="auto"/>
      </w:divBdr>
    </w:div>
    <w:div w:id="105468713">
      <w:bodyDiv w:val="1"/>
      <w:marLeft w:val="0"/>
      <w:marRight w:val="0"/>
      <w:marTop w:val="0"/>
      <w:marBottom w:val="0"/>
      <w:divBdr>
        <w:top w:val="none" w:sz="0" w:space="0" w:color="auto"/>
        <w:left w:val="none" w:sz="0" w:space="0" w:color="auto"/>
        <w:bottom w:val="none" w:sz="0" w:space="0" w:color="auto"/>
        <w:right w:val="none" w:sz="0" w:space="0" w:color="auto"/>
      </w:divBdr>
    </w:div>
    <w:div w:id="125659445">
      <w:bodyDiv w:val="1"/>
      <w:marLeft w:val="0"/>
      <w:marRight w:val="0"/>
      <w:marTop w:val="0"/>
      <w:marBottom w:val="0"/>
      <w:divBdr>
        <w:top w:val="none" w:sz="0" w:space="0" w:color="auto"/>
        <w:left w:val="none" w:sz="0" w:space="0" w:color="auto"/>
        <w:bottom w:val="none" w:sz="0" w:space="0" w:color="auto"/>
        <w:right w:val="none" w:sz="0" w:space="0" w:color="auto"/>
      </w:divBdr>
    </w:div>
    <w:div w:id="127283462">
      <w:bodyDiv w:val="1"/>
      <w:marLeft w:val="0"/>
      <w:marRight w:val="0"/>
      <w:marTop w:val="0"/>
      <w:marBottom w:val="0"/>
      <w:divBdr>
        <w:top w:val="none" w:sz="0" w:space="0" w:color="auto"/>
        <w:left w:val="none" w:sz="0" w:space="0" w:color="auto"/>
        <w:bottom w:val="none" w:sz="0" w:space="0" w:color="auto"/>
        <w:right w:val="none" w:sz="0" w:space="0" w:color="auto"/>
      </w:divBdr>
      <w:divsChild>
        <w:div w:id="478570473">
          <w:marLeft w:val="0"/>
          <w:marRight w:val="0"/>
          <w:marTop w:val="0"/>
          <w:marBottom w:val="0"/>
          <w:divBdr>
            <w:top w:val="none" w:sz="0" w:space="0" w:color="auto"/>
            <w:left w:val="none" w:sz="0" w:space="0" w:color="auto"/>
            <w:bottom w:val="none" w:sz="0" w:space="0" w:color="auto"/>
            <w:right w:val="none" w:sz="0" w:space="0" w:color="auto"/>
          </w:divBdr>
          <w:divsChild>
            <w:div w:id="1237940753">
              <w:marLeft w:val="0"/>
              <w:marRight w:val="0"/>
              <w:marTop w:val="0"/>
              <w:marBottom w:val="0"/>
              <w:divBdr>
                <w:top w:val="none" w:sz="0" w:space="0" w:color="auto"/>
                <w:left w:val="none" w:sz="0" w:space="0" w:color="auto"/>
                <w:bottom w:val="none" w:sz="0" w:space="0" w:color="auto"/>
                <w:right w:val="none" w:sz="0" w:space="0" w:color="auto"/>
              </w:divBdr>
              <w:divsChild>
                <w:div w:id="11170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9126">
      <w:bodyDiv w:val="1"/>
      <w:marLeft w:val="0"/>
      <w:marRight w:val="0"/>
      <w:marTop w:val="0"/>
      <w:marBottom w:val="0"/>
      <w:divBdr>
        <w:top w:val="none" w:sz="0" w:space="0" w:color="auto"/>
        <w:left w:val="none" w:sz="0" w:space="0" w:color="auto"/>
        <w:bottom w:val="none" w:sz="0" w:space="0" w:color="auto"/>
        <w:right w:val="none" w:sz="0" w:space="0" w:color="auto"/>
      </w:divBdr>
    </w:div>
    <w:div w:id="140780629">
      <w:bodyDiv w:val="1"/>
      <w:marLeft w:val="0"/>
      <w:marRight w:val="0"/>
      <w:marTop w:val="0"/>
      <w:marBottom w:val="0"/>
      <w:divBdr>
        <w:top w:val="none" w:sz="0" w:space="0" w:color="auto"/>
        <w:left w:val="none" w:sz="0" w:space="0" w:color="auto"/>
        <w:bottom w:val="none" w:sz="0" w:space="0" w:color="auto"/>
        <w:right w:val="none" w:sz="0" w:space="0" w:color="auto"/>
      </w:divBdr>
    </w:div>
    <w:div w:id="147022085">
      <w:bodyDiv w:val="1"/>
      <w:marLeft w:val="0"/>
      <w:marRight w:val="0"/>
      <w:marTop w:val="0"/>
      <w:marBottom w:val="0"/>
      <w:divBdr>
        <w:top w:val="none" w:sz="0" w:space="0" w:color="auto"/>
        <w:left w:val="none" w:sz="0" w:space="0" w:color="auto"/>
        <w:bottom w:val="none" w:sz="0" w:space="0" w:color="auto"/>
        <w:right w:val="none" w:sz="0" w:space="0" w:color="auto"/>
      </w:divBdr>
    </w:div>
    <w:div w:id="149488294">
      <w:bodyDiv w:val="1"/>
      <w:marLeft w:val="0"/>
      <w:marRight w:val="0"/>
      <w:marTop w:val="0"/>
      <w:marBottom w:val="0"/>
      <w:divBdr>
        <w:top w:val="none" w:sz="0" w:space="0" w:color="auto"/>
        <w:left w:val="none" w:sz="0" w:space="0" w:color="auto"/>
        <w:bottom w:val="none" w:sz="0" w:space="0" w:color="auto"/>
        <w:right w:val="none" w:sz="0" w:space="0" w:color="auto"/>
      </w:divBdr>
    </w:div>
    <w:div w:id="172378786">
      <w:bodyDiv w:val="1"/>
      <w:marLeft w:val="0"/>
      <w:marRight w:val="0"/>
      <w:marTop w:val="0"/>
      <w:marBottom w:val="0"/>
      <w:divBdr>
        <w:top w:val="none" w:sz="0" w:space="0" w:color="auto"/>
        <w:left w:val="none" w:sz="0" w:space="0" w:color="auto"/>
        <w:bottom w:val="none" w:sz="0" w:space="0" w:color="auto"/>
        <w:right w:val="none" w:sz="0" w:space="0" w:color="auto"/>
      </w:divBdr>
    </w:div>
    <w:div w:id="184367352">
      <w:bodyDiv w:val="1"/>
      <w:marLeft w:val="0"/>
      <w:marRight w:val="0"/>
      <w:marTop w:val="0"/>
      <w:marBottom w:val="0"/>
      <w:divBdr>
        <w:top w:val="none" w:sz="0" w:space="0" w:color="auto"/>
        <w:left w:val="none" w:sz="0" w:space="0" w:color="auto"/>
        <w:bottom w:val="none" w:sz="0" w:space="0" w:color="auto"/>
        <w:right w:val="none" w:sz="0" w:space="0" w:color="auto"/>
      </w:divBdr>
    </w:div>
    <w:div w:id="220093755">
      <w:bodyDiv w:val="1"/>
      <w:marLeft w:val="0"/>
      <w:marRight w:val="0"/>
      <w:marTop w:val="0"/>
      <w:marBottom w:val="0"/>
      <w:divBdr>
        <w:top w:val="none" w:sz="0" w:space="0" w:color="auto"/>
        <w:left w:val="none" w:sz="0" w:space="0" w:color="auto"/>
        <w:bottom w:val="none" w:sz="0" w:space="0" w:color="auto"/>
        <w:right w:val="none" w:sz="0" w:space="0" w:color="auto"/>
      </w:divBdr>
    </w:div>
    <w:div w:id="249781077">
      <w:bodyDiv w:val="1"/>
      <w:marLeft w:val="0"/>
      <w:marRight w:val="0"/>
      <w:marTop w:val="0"/>
      <w:marBottom w:val="0"/>
      <w:divBdr>
        <w:top w:val="none" w:sz="0" w:space="0" w:color="auto"/>
        <w:left w:val="none" w:sz="0" w:space="0" w:color="auto"/>
        <w:bottom w:val="none" w:sz="0" w:space="0" w:color="auto"/>
        <w:right w:val="none" w:sz="0" w:space="0" w:color="auto"/>
      </w:divBdr>
    </w:div>
    <w:div w:id="280502874">
      <w:bodyDiv w:val="1"/>
      <w:marLeft w:val="0"/>
      <w:marRight w:val="0"/>
      <w:marTop w:val="0"/>
      <w:marBottom w:val="0"/>
      <w:divBdr>
        <w:top w:val="none" w:sz="0" w:space="0" w:color="auto"/>
        <w:left w:val="none" w:sz="0" w:space="0" w:color="auto"/>
        <w:bottom w:val="none" w:sz="0" w:space="0" w:color="auto"/>
        <w:right w:val="none" w:sz="0" w:space="0" w:color="auto"/>
      </w:divBdr>
    </w:div>
    <w:div w:id="287705796">
      <w:bodyDiv w:val="1"/>
      <w:marLeft w:val="0"/>
      <w:marRight w:val="0"/>
      <w:marTop w:val="0"/>
      <w:marBottom w:val="0"/>
      <w:divBdr>
        <w:top w:val="none" w:sz="0" w:space="0" w:color="auto"/>
        <w:left w:val="none" w:sz="0" w:space="0" w:color="auto"/>
        <w:bottom w:val="none" w:sz="0" w:space="0" w:color="auto"/>
        <w:right w:val="none" w:sz="0" w:space="0" w:color="auto"/>
      </w:divBdr>
    </w:div>
    <w:div w:id="379788435">
      <w:bodyDiv w:val="1"/>
      <w:marLeft w:val="0"/>
      <w:marRight w:val="0"/>
      <w:marTop w:val="0"/>
      <w:marBottom w:val="0"/>
      <w:divBdr>
        <w:top w:val="none" w:sz="0" w:space="0" w:color="auto"/>
        <w:left w:val="none" w:sz="0" w:space="0" w:color="auto"/>
        <w:bottom w:val="none" w:sz="0" w:space="0" w:color="auto"/>
        <w:right w:val="none" w:sz="0" w:space="0" w:color="auto"/>
      </w:divBdr>
    </w:div>
    <w:div w:id="410852892">
      <w:bodyDiv w:val="1"/>
      <w:marLeft w:val="0"/>
      <w:marRight w:val="0"/>
      <w:marTop w:val="0"/>
      <w:marBottom w:val="0"/>
      <w:divBdr>
        <w:top w:val="none" w:sz="0" w:space="0" w:color="auto"/>
        <w:left w:val="none" w:sz="0" w:space="0" w:color="auto"/>
        <w:bottom w:val="none" w:sz="0" w:space="0" w:color="auto"/>
        <w:right w:val="none" w:sz="0" w:space="0" w:color="auto"/>
      </w:divBdr>
    </w:div>
    <w:div w:id="418329655">
      <w:bodyDiv w:val="1"/>
      <w:marLeft w:val="0"/>
      <w:marRight w:val="0"/>
      <w:marTop w:val="0"/>
      <w:marBottom w:val="0"/>
      <w:divBdr>
        <w:top w:val="none" w:sz="0" w:space="0" w:color="auto"/>
        <w:left w:val="none" w:sz="0" w:space="0" w:color="auto"/>
        <w:bottom w:val="none" w:sz="0" w:space="0" w:color="auto"/>
        <w:right w:val="none" w:sz="0" w:space="0" w:color="auto"/>
      </w:divBdr>
    </w:div>
    <w:div w:id="431897540">
      <w:bodyDiv w:val="1"/>
      <w:marLeft w:val="0"/>
      <w:marRight w:val="0"/>
      <w:marTop w:val="0"/>
      <w:marBottom w:val="0"/>
      <w:divBdr>
        <w:top w:val="none" w:sz="0" w:space="0" w:color="auto"/>
        <w:left w:val="none" w:sz="0" w:space="0" w:color="auto"/>
        <w:bottom w:val="none" w:sz="0" w:space="0" w:color="auto"/>
        <w:right w:val="none" w:sz="0" w:space="0" w:color="auto"/>
      </w:divBdr>
      <w:divsChild>
        <w:div w:id="1815366618">
          <w:marLeft w:val="0"/>
          <w:marRight w:val="0"/>
          <w:marTop w:val="0"/>
          <w:marBottom w:val="0"/>
          <w:divBdr>
            <w:top w:val="none" w:sz="0" w:space="0" w:color="auto"/>
            <w:left w:val="none" w:sz="0" w:space="0" w:color="auto"/>
            <w:bottom w:val="none" w:sz="0" w:space="0" w:color="auto"/>
            <w:right w:val="none" w:sz="0" w:space="0" w:color="auto"/>
          </w:divBdr>
          <w:divsChild>
            <w:div w:id="1248033563">
              <w:marLeft w:val="0"/>
              <w:marRight w:val="0"/>
              <w:marTop w:val="0"/>
              <w:marBottom w:val="0"/>
              <w:divBdr>
                <w:top w:val="none" w:sz="0" w:space="0" w:color="auto"/>
                <w:left w:val="none" w:sz="0" w:space="0" w:color="auto"/>
                <w:bottom w:val="none" w:sz="0" w:space="0" w:color="auto"/>
                <w:right w:val="none" w:sz="0" w:space="0" w:color="auto"/>
              </w:divBdr>
              <w:divsChild>
                <w:div w:id="6984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77415">
      <w:bodyDiv w:val="1"/>
      <w:marLeft w:val="0"/>
      <w:marRight w:val="0"/>
      <w:marTop w:val="0"/>
      <w:marBottom w:val="0"/>
      <w:divBdr>
        <w:top w:val="none" w:sz="0" w:space="0" w:color="auto"/>
        <w:left w:val="none" w:sz="0" w:space="0" w:color="auto"/>
        <w:bottom w:val="none" w:sz="0" w:space="0" w:color="auto"/>
        <w:right w:val="none" w:sz="0" w:space="0" w:color="auto"/>
      </w:divBdr>
    </w:div>
    <w:div w:id="505633852">
      <w:bodyDiv w:val="1"/>
      <w:marLeft w:val="0"/>
      <w:marRight w:val="0"/>
      <w:marTop w:val="0"/>
      <w:marBottom w:val="0"/>
      <w:divBdr>
        <w:top w:val="none" w:sz="0" w:space="0" w:color="auto"/>
        <w:left w:val="none" w:sz="0" w:space="0" w:color="auto"/>
        <w:bottom w:val="none" w:sz="0" w:space="0" w:color="auto"/>
        <w:right w:val="none" w:sz="0" w:space="0" w:color="auto"/>
      </w:divBdr>
    </w:div>
    <w:div w:id="506753278">
      <w:bodyDiv w:val="1"/>
      <w:marLeft w:val="0"/>
      <w:marRight w:val="0"/>
      <w:marTop w:val="0"/>
      <w:marBottom w:val="0"/>
      <w:divBdr>
        <w:top w:val="none" w:sz="0" w:space="0" w:color="auto"/>
        <w:left w:val="none" w:sz="0" w:space="0" w:color="auto"/>
        <w:bottom w:val="none" w:sz="0" w:space="0" w:color="auto"/>
        <w:right w:val="none" w:sz="0" w:space="0" w:color="auto"/>
      </w:divBdr>
    </w:div>
    <w:div w:id="524485971">
      <w:bodyDiv w:val="1"/>
      <w:marLeft w:val="0"/>
      <w:marRight w:val="0"/>
      <w:marTop w:val="0"/>
      <w:marBottom w:val="0"/>
      <w:divBdr>
        <w:top w:val="none" w:sz="0" w:space="0" w:color="auto"/>
        <w:left w:val="none" w:sz="0" w:space="0" w:color="auto"/>
        <w:bottom w:val="none" w:sz="0" w:space="0" w:color="auto"/>
        <w:right w:val="none" w:sz="0" w:space="0" w:color="auto"/>
      </w:divBdr>
    </w:div>
    <w:div w:id="528373497">
      <w:bodyDiv w:val="1"/>
      <w:marLeft w:val="0"/>
      <w:marRight w:val="0"/>
      <w:marTop w:val="0"/>
      <w:marBottom w:val="0"/>
      <w:divBdr>
        <w:top w:val="none" w:sz="0" w:space="0" w:color="auto"/>
        <w:left w:val="none" w:sz="0" w:space="0" w:color="auto"/>
        <w:bottom w:val="none" w:sz="0" w:space="0" w:color="auto"/>
        <w:right w:val="none" w:sz="0" w:space="0" w:color="auto"/>
      </w:divBdr>
    </w:div>
    <w:div w:id="537284705">
      <w:bodyDiv w:val="1"/>
      <w:marLeft w:val="0"/>
      <w:marRight w:val="0"/>
      <w:marTop w:val="0"/>
      <w:marBottom w:val="0"/>
      <w:divBdr>
        <w:top w:val="none" w:sz="0" w:space="0" w:color="auto"/>
        <w:left w:val="none" w:sz="0" w:space="0" w:color="auto"/>
        <w:bottom w:val="none" w:sz="0" w:space="0" w:color="auto"/>
        <w:right w:val="none" w:sz="0" w:space="0" w:color="auto"/>
      </w:divBdr>
      <w:divsChild>
        <w:div w:id="1237206832">
          <w:marLeft w:val="0"/>
          <w:marRight w:val="0"/>
          <w:marTop w:val="0"/>
          <w:marBottom w:val="0"/>
          <w:divBdr>
            <w:top w:val="none" w:sz="0" w:space="0" w:color="auto"/>
            <w:left w:val="none" w:sz="0" w:space="0" w:color="auto"/>
            <w:bottom w:val="none" w:sz="0" w:space="0" w:color="auto"/>
            <w:right w:val="none" w:sz="0" w:space="0" w:color="auto"/>
          </w:divBdr>
          <w:divsChild>
            <w:div w:id="1503928688">
              <w:marLeft w:val="0"/>
              <w:marRight w:val="0"/>
              <w:marTop w:val="0"/>
              <w:marBottom w:val="0"/>
              <w:divBdr>
                <w:top w:val="none" w:sz="0" w:space="0" w:color="auto"/>
                <w:left w:val="none" w:sz="0" w:space="0" w:color="auto"/>
                <w:bottom w:val="none" w:sz="0" w:space="0" w:color="auto"/>
                <w:right w:val="none" w:sz="0" w:space="0" w:color="auto"/>
              </w:divBdr>
              <w:divsChild>
                <w:div w:id="1764496838">
                  <w:marLeft w:val="0"/>
                  <w:marRight w:val="0"/>
                  <w:marTop w:val="0"/>
                  <w:marBottom w:val="0"/>
                  <w:divBdr>
                    <w:top w:val="none" w:sz="0" w:space="0" w:color="auto"/>
                    <w:left w:val="none" w:sz="0" w:space="0" w:color="auto"/>
                    <w:bottom w:val="none" w:sz="0" w:space="0" w:color="auto"/>
                    <w:right w:val="none" w:sz="0" w:space="0" w:color="auto"/>
                  </w:divBdr>
                  <w:divsChild>
                    <w:div w:id="493763594">
                      <w:marLeft w:val="0"/>
                      <w:marRight w:val="0"/>
                      <w:marTop w:val="0"/>
                      <w:marBottom w:val="0"/>
                      <w:divBdr>
                        <w:top w:val="none" w:sz="0" w:space="0" w:color="auto"/>
                        <w:left w:val="none" w:sz="0" w:space="0" w:color="auto"/>
                        <w:bottom w:val="none" w:sz="0" w:space="0" w:color="auto"/>
                        <w:right w:val="none" w:sz="0" w:space="0" w:color="auto"/>
                      </w:divBdr>
                    </w:div>
                    <w:div w:id="1653174943">
                      <w:marLeft w:val="0"/>
                      <w:marRight w:val="0"/>
                      <w:marTop w:val="0"/>
                      <w:marBottom w:val="0"/>
                      <w:divBdr>
                        <w:top w:val="none" w:sz="0" w:space="0" w:color="auto"/>
                        <w:left w:val="none" w:sz="0" w:space="0" w:color="auto"/>
                        <w:bottom w:val="none" w:sz="0" w:space="0" w:color="auto"/>
                        <w:right w:val="none" w:sz="0" w:space="0" w:color="auto"/>
                      </w:divBdr>
                    </w:div>
                    <w:div w:id="2014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83893">
      <w:bodyDiv w:val="1"/>
      <w:marLeft w:val="0"/>
      <w:marRight w:val="0"/>
      <w:marTop w:val="0"/>
      <w:marBottom w:val="0"/>
      <w:divBdr>
        <w:top w:val="none" w:sz="0" w:space="0" w:color="auto"/>
        <w:left w:val="none" w:sz="0" w:space="0" w:color="auto"/>
        <w:bottom w:val="none" w:sz="0" w:space="0" w:color="auto"/>
        <w:right w:val="none" w:sz="0" w:space="0" w:color="auto"/>
      </w:divBdr>
    </w:div>
    <w:div w:id="577787945">
      <w:bodyDiv w:val="1"/>
      <w:marLeft w:val="0"/>
      <w:marRight w:val="0"/>
      <w:marTop w:val="0"/>
      <w:marBottom w:val="0"/>
      <w:divBdr>
        <w:top w:val="none" w:sz="0" w:space="0" w:color="auto"/>
        <w:left w:val="none" w:sz="0" w:space="0" w:color="auto"/>
        <w:bottom w:val="none" w:sz="0" w:space="0" w:color="auto"/>
        <w:right w:val="none" w:sz="0" w:space="0" w:color="auto"/>
      </w:divBdr>
    </w:div>
    <w:div w:id="622074286">
      <w:bodyDiv w:val="1"/>
      <w:marLeft w:val="0"/>
      <w:marRight w:val="0"/>
      <w:marTop w:val="0"/>
      <w:marBottom w:val="0"/>
      <w:divBdr>
        <w:top w:val="none" w:sz="0" w:space="0" w:color="auto"/>
        <w:left w:val="none" w:sz="0" w:space="0" w:color="auto"/>
        <w:bottom w:val="none" w:sz="0" w:space="0" w:color="auto"/>
        <w:right w:val="none" w:sz="0" w:space="0" w:color="auto"/>
      </w:divBdr>
    </w:div>
    <w:div w:id="630091702">
      <w:bodyDiv w:val="1"/>
      <w:marLeft w:val="0"/>
      <w:marRight w:val="0"/>
      <w:marTop w:val="0"/>
      <w:marBottom w:val="0"/>
      <w:divBdr>
        <w:top w:val="none" w:sz="0" w:space="0" w:color="auto"/>
        <w:left w:val="none" w:sz="0" w:space="0" w:color="auto"/>
        <w:bottom w:val="none" w:sz="0" w:space="0" w:color="auto"/>
        <w:right w:val="none" w:sz="0" w:space="0" w:color="auto"/>
      </w:divBdr>
    </w:div>
    <w:div w:id="638076458">
      <w:bodyDiv w:val="1"/>
      <w:marLeft w:val="0"/>
      <w:marRight w:val="0"/>
      <w:marTop w:val="0"/>
      <w:marBottom w:val="0"/>
      <w:divBdr>
        <w:top w:val="none" w:sz="0" w:space="0" w:color="auto"/>
        <w:left w:val="none" w:sz="0" w:space="0" w:color="auto"/>
        <w:bottom w:val="none" w:sz="0" w:space="0" w:color="auto"/>
        <w:right w:val="none" w:sz="0" w:space="0" w:color="auto"/>
      </w:divBdr>
    </w:div>
    <w:div w:id="661588556">
      <w:bodyDiv w:val="1"/>
      <w:marLeft w:val="0"/>
      <w:marRight w:val="0"/>
      <w:marTop w:val="0"/>
      <w:marBottom w:val="0"/>
      <w:divBdr>
        <w:top w:val="none" w:sz="0" w:space="0" w:color="auto"/>
        <w:left w:val="none" w:sz="0" w:space="0" w:color="auto"/>
        <w:bottom w:val="none" w:sz="0" w:space="0" w:color="auto"/>
        <w:right w:val="none" w:sz="0" w:space="0" w:color="auto"/>
      </w:divBdr>
    </w:div>
    <w:div w:id="732386030">
      <w:bodyDiv w:val="1"/>
      <w:marLeft w:val="0"/>
      <w:marRight w:val="0"/>
      <w:marTop w:val="0"/>
      <w:marBottom w:val="0"/>
      <w:divBdr>
        <w:top w:val="none" w:sz="0" w:space="0" w:color="auto"/>
        <w:left w:val="none" w:sz="0" w:space="0" w:color="auto"/>
        <w:bottom w:val="none" w:sz="0" w:space="0" w:color="auto"/>
        <w:right w:val="none" w:sz="0" w:space="0" w:color="auto"/>
      </w:divBdr>
    </w:div>
    <w:div w:id="761727744">
      <w:bodyDiv w:val="1"/>
      <w:marLeft w:val="0"/>
      <w:marRight w:val="0"/>
      <w:marTop w:val="0"/>
      <w:marBottom w:val="0"/>
      <w:divBdr>
        <w:top w:val="none" w:sz="0" w:space="0" w:color="auto"/>
        <w:left w:val="none" w:sz="0" w:space="0" w:color="auto"/>
        <w:bottom w:val="none" w:sz="0" w:space="0" w:color="auto"/>
        <w:right w:val="none" w:sz="0" w:space="0" w:color="auto"/>
      </w:divBdr>
    </w:div>
    <w:div w:id="774712805">
      <w:bodyDiv w:val="1"/>
      <w:marLeft w:val="0"/>
      <w:marRight w:val="0"/>
      <w:marTop w:val="0"/>
      <w:marBottom w:val="0"/>
      <w:divBdr>
        <w:top w:val="none" w:sz="0" w:space="0" w:color="auto"/>
        <w:left w:val="none" w:sz="0" w:space="0" w:color="auto"/>
        <w:bottom w:val="none" w:sz="0" w:space="0" w:color="auto"/>
        <w:right w:val="none" w:sz="0" w:space="0" w:color="auto"/>
      </w:divBdr>
    </w:div>
    <w:div w:id="777800001">
      <w:bodyDiv w:val="1"/>
      <w:marLeft w:val="0"/>
      <w:marRight w:val="0"/>
      <w:marTop w:val="0"/>
      <w:marBottom w:val="0"/>
      <w:divBdr>
        <w:top w:val="none" w:sz="0" w:space="0" w:color="auto"/>
        <w:left w:val="none" w:sz="0" w:space="0" w:color="auto"/>
        <w:bottom w:val="none" w:sz="0" w:space="0" w:color="auto"/>
        <w:right w:val="none" w:sz="0" w:space="0" w:color="auto"/>
      </w:divBdr>
    </w:div>
    <w:div w:id="784428644">
      <w:bodyDiv w:val="1"/>
      <w:marLeft w:val="0"/>
      <w:marRight w:val="0"/>
      <w:marTop w:val="0"/>
      <w:marBottom w:val="0"/>
      <w:divBdr>
        <w:top w:val="none" w:sz="0" w:space="0" w:color="auto"/>
        <w:left w:val="none" w:sz="0" w:space="0" w:color="auto"/>
        <w:bottom w:val="none" w:sz="0" w:space="0" w:color="auto"/>
        <w:right w:val="none" w:sz="0" w:space="0" w:color="auto"/>
      </w:divBdr>
    </w:div>
    <w:div w:id="874659275">
      <w:bodyDiv w:val="1"/>
      <w:marLeft w:val="0"/>
      <w:marRight w:val="0"/>
      <w:marTop w:val="0"/>
      <w:marBottom w:val="0"/>
      <w:divBdr>
        <w:top w:val="none" w:sz="0" w:space="0" w:color="auto"/>
        <w:left w:val="none" w:sz="0" w:space="0" w:color="auto"/>
        <w:bottom w:val="none" w:sz="0" w:space="0" w:color="auto"/>
        <w:right w:val="none" w:sz="0" w:space="0" w:color="auto"/>
      </w:divBdr>
    </w:div>
    <w:div w:id="899481973">
      <w:bodyDiv w:val="1"/>
      <w:marLeft w:val="0"/>
      <w:marRight w:val="0"/>
      <w:marTop w:val="0"/>
      <w:marBottom w:val="0"/>
      <w:divBdr>
        <w:top w:val="none" w:sz="0" w:space="0" w:color="auto"/>
        <w:left w:val="none" w:sz="0" w:space="0" w:color="auto"/>
        <w:bottom w:val="none" w:sz="0" w:space="0" w:color="auto"/>
        <w:right w:val="none" w:sz="0" w:space="0" w:color="auto"/>
      </w:divBdr>
    </w:div>
    <w:div w:id="910771267">
      <w:bodyDiv w:val="1"/>
      <w:marLeft w:val="0"/>
      <w:marRight w:val="0"/>
      <w:marTop w:val="0"/>
      <w:marBottom w:val="0"/>
      <w:divBdr>
        <w:top w:val="none" w:sz="0" w:space="0" w:color="auto"/>
        <w:left w:val="none" w:sz="0" w:space="0" w:color="auto"/>
        <w:bottom w:val="none" w:sz="0" w:space="0" w:color="auto"/>
        <w:right w:val="none" w:sz="0" w:space="0" w:color="auto"/>
      </w:divBdr>
    </w:div>
    <w:div w:id="919483197">
      <w:bodyDiv w:val="1"/>
      <w:marLeft w:val="0"/>
      <w:marRight w:val="0"/>
      <w:marTop w:val="0"/>
      <w:marBottom w:val="0"/>
      <w:divBdr>
        <w:top w:val="none" w:sz="0" w:space="0" w:color="auto"/>
        <w:left w:val="none" w:sz="0" w:space="0" w:color="auto"/>
        <w:bottom w:val="none" w:sz="0" w:space="0" w:color="auto"/>
        <w:right w:val="none" w:sz="0" w:space="0" w:color="auto"/>
      </w:divBdr>
    </w:div>
    <w:div w:id="936132546">
      <w:bodyDiv w:val="1"/>
      <w:marLeft w:val="0"/>
      <w:marRight w:val="0"/>
      <w:marTop w:val="0"/>
      <w:marBottom w:val="0"/>
      <w:divBdr>
        <w:top w:val="none" w:sz="0" w:space="0" w:color="auto"/>
        <w:left w:val="none" w:sz="0" w:space="0" w:color="auto"/>
        <w:bottom w:val="none" w:sz="0" w:space="0" w:color="auto"/>
        <w:right w:val="none" w:sz="0" w:space="0" w:color="auto"/>
      </w:divBdr>
    </w:div>
    <w:div w:id="958877727">
      <w:bodyDiv w:val="1"/>
      <w:marLeft w:val="0"/>
      <w:marRight w:val="0"/>
      <w:marTop w:val="0"/>
      <w:marBottom w:val="0"/>
      <w:divBdr>
        <w:top w:val="none" w:sz="0" w:space="0" w:color="auto"/>
        <w:left w:val="none" w:sz="0" w:space="0" w:color="auto"/>
        <w:bottom w:val="none" w:sz="0" w:space="0" w:color="auto"/>
        <w:right w:val="none" w:sz="0" w:space="0" w:color="auto"/>
      </w:divBdr>
    </w:div>
    <w:div w:id="977683019">
      <w:bodyDiv w:val="1"/>
      <w:marLeft w:val="0"/>
      <w:marRight w:val="0"/>
      <w:marTop w:val="0"/>
      <w:marBottom w:val="0"/>
      <w:divBdr>
        <w:top w:val="none" w:sz="0" w:space="0" w:color="auto"/>
        <w:left w:val="none" w:sz="0" w:space="0" w:color="auto"/>
        <w:bottom w:val="none" w:sz="0" w:space="0" w:color="auto"/>
        <w:right w:val="none" w:sz="0" w:space="0" w:color="auto"/>
      </w:divBdr>
      <w:divsChild>
        <w:div w:id="1741562864">
          <w:marLeft w:val="0"/>
          <w:marRight w:val="0"/>
          <w:marTop w:val="0"/>
          <w:marBottom w:val="0"/>
          <w:divBdr>
            <w:top w:val="none" w:sz="0" w:space="0" w:color="auto"/>
            <w:left w:val="none" w:sz="0" w:space="0" w:color="auto"/>
            <w:bottom w:val="none" w:sz="0" w:space="0" w:color="auto"/>
            <w:right w:val="none" w:sz="0" w:space="0" w:color="auto"/>
          </w:divBdr>
          <w:divsChild>
            <w:div w:id="1087070241">
              <w:marLeft w:val="0"/>
              <w:marRight w:val="0"/>
              <w:marTop w:val="0"/>
              <w:marBottom w:val="0"/>
              <w:divBdr>
                <w:top w:val="none" w:sz="0" w:space="0" w:color="auto"/>
                <w:left w:val="none" w:sz="0" w:space="0" w:color="auto"/>
                <w:bottom w:val="none" w:sz="0" w:space="0" w:color="auto"/>
                <w:right w:val="none" w:sz="0" w:space="0" w:color="auto"/>
              </w:divBdr>
              <w:divsChild>
                <w:div w:id="442115116">
                  <w:marLeft w:val="0"/>
                  <w:marRight w:val="0"/>
                  <w:marTop w:val="0"/>
                  <w:marBottom w:val="0"/>
                  <w:divBdr>
                    <w:top w:val="none" w:sz="0" w:space="0" w:color="auto"/>
                    <w:left w:val="none" w:sz="0" w:space="0" w:color="auto"/>
                    <w:bottom w:val="none" w:sz="0" w:space="0" w:color="auto"/>
                    <w:right w:val="none" w:sz="0" w:space="0" w:color="auto"/>
                  </w:divBdr>
                  <w:divsChild>
                    <w:div w:id="5808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49275">
      <w:bodyDiv w:val="1"/>
      <w:marLeft w:val="0"/>
      <w:marRight w:val="0"/>
      <w:marTop w:val="0"/>
      <w:marBottom w:val="0"/>
      <w:divBdr>
        <w:top w:val="none" w:sz="0" w:space="0" w:color="auto"/>
        <w:left w:val="none" w:sz="0" w:space="0" w:color="auto"/>
        <w:bottom w:val="none" w:sz="0" w:space="0" w:color="auto"/>
        <w:right w:val="none" w:sz="0" w:space="0" w:color="auto"/>
      </w:divBdr>
    </w:div>
    <w:div w:id="1033962904">
      <w:bodyDiv w:val="1"/>
      <w:marLeft w:val="0"/>
      <w:marRight w:val="0"/>
      <w:marTop w:val="0"/>
      <w:marBottom w:val="0"/>
      <w:divBdr>
        <w:top w:val="none" w:sz="0" w:space="0" w:color="auto"/>
        <w:left w:val="none" w:sz="0" w:space="0" w:color="auto"/>
        <w:bottom w:val="none" w:sz="0" w:space="0" w:color="auto"/>
        <w:right w:val="none" w:sz="0" w:space="0" w:color="auto"/>
      </w:divBdr>
    </w:div>
    <w:div w:id="1034623308">
      <w:bodyDiv w:val="1"/>
      <w:marLeft w:val="0"/>
      <w:marRight w:val="0"/>
      <w:marTop w:val="0"/>
      <w:marBottom w:val="0"/>
      <w:divBdr>
        <w:top w:val="none" w:sz="0" w:space="0" w:color="auto"/>
        <w:left w:val="none" w:sz="0" w:space="0" w:color="auto"/>
        <w:bottom w:val="none" w:sz="0" w:space="0" w:color="auto"/>
        <w:right w:val="none" w:sz="0" w:space="0" w:color="auto"/>
      </w:divBdr>
    </w:div>
    <w:div w:id="1049767489">
      <w:bodyDiv w:val="1"/>
      <w:marLeft w:val="0"/>
      <w:marRight w:val="0"/>
      <w:marTop w:val="0"/>
      <w:marBottom w:val="0"/>
      <w:divBdr>
        <w:top w:val="none" w:sz="0" w:space="0" w:color="auto"/>
        <w:left w:val="none" w:sz="0" w:space="0" w:color="auto"/>
        <w:bottom w:val="none" w:sz="0" w:space="0" w:color="auto"/>
        <w:right w:val="none" w:sz="0" w:space="0" w:color="auto"/>
      </w:divBdr>
    </w:div>
    <w:div w:id="1081874125">
      <w:bodyDiv w:val="1"/>
      <w:marLeft w:val="0"/>
      <w:marRight w:val="0"/>
      <w:marTop w:val="0"/>
      <w:marBottom w:val="0"/>
      <w:divBdr>
        <w:top w:val="none" w:sz="0" w:space="0" w:color="auto"/>
        <w:left w:val="none" w:sz="0" w:space="0" w:color="auto"/>
        <w:bottom w:val="none" w:sz="0" w:space="0" w:color="auto"/>
        <w:right w:val="none" w:sz="0" w:space="0" w:color="auto"/>
      </w:divBdr>
      <w:divsChild>
        <w:div w:id="1594850167">
          <w:marLeft w:val="0"/>
          <w:marRight w:val="0"/>
          <w:marTop w:val="0"/>
          <w:marBottom w:val="0"/>
          <w:divBdr>
            <w:top w:val="none" w:sz="0" w:space="0" w:color="auto"/>
            <w:left w:val="none" w:sz="0" w:space="0" w:color="auto"/>
            <w:bottom w:val="none" w:sz="0" w:space="0" w:color="auto"/>
            <w:right w:val="none" w:sz="0" w:space="0" w:color="auto"/>
          </w:divBdr>
          <w:divsChild>
            <w:div w:id="1218125101">
              <w:marLeft w:val="0"/>
              <w:marRight w:val="0"/>
              <w:marTop w:val="0"/>
              <w:marBottom w:val="0"/>
              <w:divBdr>
                <w:top w:val="none" w:sz="0" w:space="0" w:color="auto"/>
                <w:left w:val="none" w:sz="0" w:space="0" w:color="auto"/>
                <w:bottom w:val="none" w:sz="0" w:space="0" w:color="auto"/>
                <w:right w:val="none" w:sz="0" w:space="0" w:color="auto"/>
              </w:divBdr>
              <w:divsChild>
                <w:div w:id="1756435125">
                  <w:marLeft w:val="0"/>
                  <w:marRight w:val="0"/>
                  <w:marTop w:val="0"/>
                  <w:marBottom w:val="0"/>
                  <w:divBdr>
                    <w:top w:val="none" w:sz="0" w:space="0" w:color="auto"/>
                    <w:left w:val="none" w:sz="0" w:space="0" w:color="auto"/>
                    <w:bottom w:val="none" w:sz="0" w:space="0" w:color="auto"/>
                    <w:right w:val="none" w:sz="0" w:space="0" w:color="auto"/>
                  </w:divBdr>
                  <w:divsChild>
                    <w:div w:id="1494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665124">
      <w:bodyDiv w:val="1"/>
      <w:marLeft w:val="0"/>
      <w:marRight w:val="0"/>
      <w:marTop w:val="0"/>
      <w:marBottom w:val="0"/>
      <w:divBdr>
        <w:top w:val="none" w:sz="0" w:space="0" w:color="auto"/>
        <w:left w:val="none" w:sz="0" w:space="0" w:color="auto"/>
        <w:bottom w:val="none" w:sz="0" w:space="0" w:color="auto"/>
        <w:right w:val="none" w:sz="0" w:space="0" w:color="auto"/>
      </w:divBdr>
    </w:div>
    <w:div w:id="1238634796">
      <w:bodyDiv w:val="1"/>
      <w:marLeft w:val="0"/>
      <w:marRight w:val="0"/>
      <w:marTop w:val="0"/>
      <w:marBottom w:val="0"/>
      <w:divBdr>
        <w:top w:val="none" w:sz="0" w:space="0" w:color="auto"/>
        <w:left w:val="none" w:sz="0" w:space="0" w:color="auto"/>
        <w:bottom w:val="none" w:sz="0" w:space="0" w:color="auto"/>
        <w:right w:val="none" w:sz="0" w:space="0" w:color="auto"/>
      </w:divBdr>
    </w:div>
    <w:div w:id="1263414725">
      <w:bodyDiv w:val="1"/>
      <w:marLeft w:val="0"/>
      <w:marRight w:val="0"/>
      <w:marTop w:val="0"/>
      <w:marBottom w:val="0"/>
      <w:divBdr>
        <w:top w:val="none" w:sz="0" w:space="0" w:color="auto"/>
        <w:left w:val="none" w:sz="0" w:space="0" w:color="auto"/>
        <w:bottom w:val="none" w:sz="0" w:space="0" w:color="auto"/>
        <w:right w:val="none" w:sz="0" w:space="0" w:color="auto"/>
      </w:divBdr>
    </w:div>
    <w:div w:id="1269000765">
      <w:bodyDiv w:val="1"/>
      <w:marLeft w:val="0"/>
      <w:marRight w:val="0"/>
      <w:marTop w:val="0"/>
      <w:marBottom w:val="0"/>
      <w:divBdr>
        <w:top w:val="none" w:sz="0" w:space="0" w:color="auto"/>
        <w:left w:val="none" w:sz="0" w:space="0" w:color="auto"/>
        <w:bottom w:val="none" w:sz="0" w:space="0" w:color="auto"/>
        <w:right w:val="none" w:sz="0" w:space="0" w:color="auto"/>
      </w:divBdr>
    </w:div>
    <w:div w:id="1351761760">
      <w:bodyDiv w:val="1"/>
      <w:marLeft w:val="0"/>
      <w:marRight w:val="0"/>
      <w:marTop w:val="0"/>
      <w:marBottom w:val="0"/>
      <w:divBdr>
        <w:top w:val="none" w:sz="0" w:space="0" w:color="auto"/>
        <w:left w:val="none" w:sz="0" w:space="0" w:color="auto"/>
        <w:bottom w:val="none" w:sz="0" w:space="0" w:color="auto"/>
        <w:right w:val="none" w:sz="0" w:space="0" w:color="auto"/>
      </w:divBdr>
    </w:div>
    <w:div w:id="1361663852">
      <w:bodyDiv w:val="1"/>
      <w:marLeft w:val="0"/>
      <w:marRight w:val="0"/>
      <w:marTop w:val="0"/>
      <w:marBottom w:val="0"/>
      <w:divBdr>
        <w:top w:val="none" w:sz="0" w:space="0" w:color="auto"/>
        <w:left w:val="none" w:sz="0" w:space="0" w:color="auto"/>
        <w:bottom w:val="none" w:sz="0" w:space="0" w:color="auto"/>
        <w:right w:val="none" w:sz="0" w:space="0" w:color="auto"/>
      </w:divBdr>
    </w:div>
    <w:div w:id="1400787941">
      <w:bodyDiv w:val="1"/>
      <w:marLeft w:val="0"/>
      <w:marRight w:val="0"/>
      <w:marTop w:val="0"/>
      <w:marBottom w:val="0"/>
      <w:divBdr>
        <w:top w:val="none" w:sz="0" w:space="0" w:color="auto"/>
        <w:left w:val="none" w:sz="0" w:space="0" w:color="auto"/>
        <w:bottom w:val="none" w:sz="0" w:space="0" w:color="auto"/>
        <w:right w:val="none" w:sz="0" w:space="0" w:color="auto"/>
      </w:divBdr>
    </w:div>
    <w:div w:id="1461609742">
      <w:bodyDiv w:val="1"/>
      <w:marLeft w:val="0"/>
      <w:marRight w:val="0"/>
      <w:marTop w:val="0"/>
      <w:marBottom w:val="0"/>
      <w:divBdr>
        <w:top w:val="none" w:sz="0" w:space="0" w:color="auto"/>
        <w:left w:val="none" w:sz="0" w:space="0" w:color="auto"/>
        <w:bottom w:val="none" w:sz="0" w:space="0" w:color="auto"/>
        <w:right w:val="none" w:sz="0" w:space="0" w:color="auto"/>
      </w:divBdr>
    </w:div>
    <w:div w:id="1465661071">
      <w:bodyDiv w:val="1"/>
      <w:marLeft w:val="0"/>
      <w:marRight w:val="0"/>
      <w:marTop w:val="0"/>
      <w:marBottom w:val="0"/>
      <w:divBdr>
        <w:top w:val="none" w:sz="0" w:space="0" w:color="auto"/>
        <w:left w:val="none" w:sz="0" w:space="0" w:color="auto"/>
        <w:bottom w:val="none" w:sz="0" w:space="0" w:color="auto"/>
        <w:right w:val="none" w:sz="0" w:space="0" w:color="auto"/>
      </w:divBdr>
    </w:div>
    <w:div w:id="1521896360">
      <w:bodyDiv w:val="1"/>
      <w:marLeft w:val="0"/>
      <w:marRight w:val="0"/>
      <w:marTop w:val="0"/>
      <w:marBottom w:val="0"/>
      <w:divBdr>
        <w:top w:val="none" w:sz="0" w:space="0" w:color="auto"/>
        <w:left w:val="none" w:sz="0" w:space="0" w:color="auto"/>
        <w:bottom w:val="none" w:sz="0" w:space="0" w:color="auto"/>
        <w:right w:val="none" w:sz="0" w:space="0" w:color="auto"/>
      </w:divBdr>
    </w:div>
    <w:div w:id="1526796592">
      <w:bodyDiv w:val="1"/>
      <w:marLeft w:val="0"/>
      <w:marRight w:val="0"/>
      <w:marTop w:val="0"/>
      <w:marBottom w:val="0"/>
      <w:divBdr>
        <w:top w:val="none" w:sz="0" w:space="0" w:color="auto"/>
        <w:left w:val="none" w:sz="0" w:space="0" w:color="auto"/>
        <w:bottom w:val="none" w:sz="0" w:space="0" w:color="auto"/>
        <w:right w:val="none" w:sz="0" w:space="0" w:color="auto"/>
      </w:divBdr>
      <w:divsChild>
        <w:div w:id="1644313980">
          <w:marLeft w:val="0"/>
          <w:marRight w:val="0"/>
          <w:marTop w:val="0"/>
          <w:marBottom w:val="0"/>
          <w:divBdr>
            <w:top w:val="none" w:sz="0" w:space="0" w:color="auto"/>
            <w:left w:val="none" w:sz="0" w:space="0" w:color="auto"/>
            <w:bottom w:val="none" w:sz="0" w:space="0" w:color="auto"/>
            <w:right w:val="none" w:sz="0" w:space="0" w:color="auto"/>
          </w:divBdr>
          <w:divsChild>
            <w:div w:id="1366522537">
              <w:marLeft w:val="0"/>
              <w:marRight w:val="0"/>
              <w:marTop w:val="0"/>
              <w:marBottom w:val="0"/>
              <w:divBdr>
                <w:top w:val="none" w:sz="0" w:space="0" w:color="auto"/>
                <w:left w:val="none" w:sz="0" w:space="0" w:color="auto"/>
                <w:bottom w:val="none" w:sz="0" w:space="0" w:color="auto"/>
                <w:right w:val="none" w:sz="0" w:space="0" w:color="auto"/>
              </w:divBdr>
              <w:divsChild>
                <w:div w:id="1705129479">
                  <w:marLeft w:val="0"/>
                  <w:marRight w:val="0"/>
                  <w:marTop w:val="0"/>
                  <w:marBottom w:val="0"/>
                  <w:divBdr>
                    <w:top w:val="none" w:sz="0" w:space="0" w:color="auto"/>
                    <w:left w:val="none" w:sz="0" w:space="0" w:color="auto"/>
                    <w:bottom w:val="none" w:sz="0" w:space="0" w:color="auto"/>
                    <w:right w:val="none" w:sz="0" w:space="0" w:color="auto"/>
                  </w:divBdr>
                  <w:divsChild>
                    <w:div w:id="16100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72614">
      <w:bodyDiv w:val="1"/>
      <w:marLeft w:val="0"/>
      <w:marRight w:val="0"/>
      <w:marTop w:val="0"/>
      <w:marBottom w:val="0"/>
      <w:divBdr>
        <w:top w:val="none" w:sz="0" w:space="0" w:color="auto"/>
        <w:left w:val="none" w:sz="0" w:space="0" w:color="auto"/>
        <w:bottom w:val="none" w:sz="0" w:space="0" w:color="auto"/>
        <w:right w:val="none" w:sz="0" w:space="0" w:color="auto"/>
      </w:divBdr>
    </w:div>
    <w:div w:id="1552694078">
      <w:bodyDiv w:val="1"/>
      <w:marLeft w:val="0"/>
      <w:marRight w:val="0"/>
      <w:marTop w:val="0"/>
      <w:marBottom w:val="0"/>
      <w:divBdr>
        <w:top w:val="none" w:sz="0" w:space="0" w:color="auto"/>
        <w:left w:val="none" w:sz="0" w:space="0" w:color="auto"/>
        <w:bottom w:val="none" w:sz="0" w:space="0" w:color="auto"/>
        <w:right w:val="none" w:sz="0" w:space="0" w:color="auto"/>
      </w:divBdr>
      <w:divsChild>
        <w:div w:id="1157496918">
          <w:marLeft w:val="0"/>
          <w:marRight w:val="0"/>
          <w:marTop w:val="0"/>
          <w:marBottom w:val="0"/>
          <w:divBdr>
            <w:top w:val="none" w:sz="0" w:space="0" w:color="auto"/>
            <w:left w:val="none" w:sz="0" w:space="0" w:color="auto"/>
            <w:bottom w:val="none" w:sz="0" w:space="0" w:color="auto"/>
            <w:right w:val="none" w:sz="0" w:space="0" w:color="auto"/>
          </w:divBdr>
          <w:divsChild>
            <w:div w:id="847865985">
              <w:marLeft w:val="0"/>
              <w:marRight w:val="0"/>
              <w:marTop w:val="0"/>
              <w:marBottom w:val="0"/>
              <w:divBdr>
                <w:top w:val="none" w:sz="0" w:space="0" w:color="auto"/>
                <w:left w:val="none" w:sz="0" w:space="0" w:color="auto"/>
                <w:bottom w:val="none" w:sz="0" w:space="0" w:color="auto"/>
                <w:right w:val="none" w:sz="0" w:space="0" w:color="auto"/>
              </w:divBdr>
              <w:divsChild>
                <w:div w:id="528417273">
                  <w:marLeft w:val="0"/>
                  <w:marRight w:val="0"/>
                  <w:marTop w:val="0"/>
                  <w:marBottom w:val="0"/>
                  <w:divBdr>
                    <w:top w:val="none" w:sz="0" w:space="0" w:color="auto"/>
                    <w:left w:val="none" w:sz="0" w:space="0" w:color="auto"/>
                    <w:bottom w:val="none" w:sz="0" w:space="0" w:color="auto"/>
                    <w:right w:val="none" w:sz="0" w:space="0" w:color="auto"/>
                  </w:divBdr>
                  <w:divsChild>
                    <w:div w:id="17857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523">
      <w:bodyDiv w:val="1"/>
      <w:marLeft w:val="0"/>
      <w:marRight w:val="0"/>
      <w:marTop w:val="0"/>
      <w:marBottom w:val="0"/>
      <w:divBdr>
        <w:top w:val="none" w:sz="0" w:space="0" w:color="auto"/>
        <w:left w:val="none" w:sz="0" w:space="0" w:color="auto"/>
        <w:bottom w:val="none" w:sz="0" w:space="0" w:color="auto"/>
        <w:right w:val="none" w:sz="0" w:space="0" w:color="auto"/>
      </w:divBdr>
    </w:div>
    <w:div w:id="1580288620">
      <w:bodyDiv w:val="1"/>
      <w:marLeft w:val="0"/>
      <w:marRight w:val="0"/>
      <w:marTop w:val="0"/>
      <w:marBottom w:val="0"/>
      <w:divBdr>
        <w:top w:val="none" w:sz="0" w:space="0" w:color="auto"/>
        <w:left w:val="none" w:sz="0" w:space="0" w:color="auto"/>
        <w:bottom w:val="none" w:sz="0" w:space="0" w:color="auto"/>
        <w:right w:val="none" w:sz="0" w:space="0" w:color="auto"/>
      </w:divBdr>
    </w:div>
    <w:div w:id="1581601706">
      <w:bodyDiv w:val="1"/>
      <w:marLeft w:val="0"/>
      <w:marRight w:val="0"/>
      <w:marTop w:val="0"/>
      <w:marBottom w:val="0"/>
      <w:divBdr>
        <w:top w:val="none" w:sz="0" w:space="0" w:color="auto"/>
        <w:left w:val="none" w:sz="0" w:space="0" w:color="auto"/>
        <w:bottom w:val="none" w:sz="0" w:space="0" w:color="auto"/>
        <w:right w:val="none" w:sz="0" w:space="0" w:color="auto"/>
      </w:divBdr>
    </w:div>
    <w:div w:id="1586766271">
      <w:bodyDiv w:val="1"/>
      <w:marLeft w:val="0"/>
      <w:marRight w:val="0"/>
      <w:marTop w:val="0"/>
      <w:marBottom w:val="0"/>
      <w:divBdr>
        <w:top w:val="none" w:sz="0" w:space="0" w:color="auto"/>
        <w:left w:val="none" w:sz="0" w:space="0" w:color="auto"/>
        <w:bottom w:val="none" w:sz="0" w:space="0" w:color="auto"/>
        <w:right w:val="none" w:sz="0" w:space="0" w:color="auto"/>
      </w:divBdr>
    </w:div>
    <w:div w:id="1631669551">
      <w:bodyDiv w:val="1"/>
      <w:marLeft w:val="0"/>
      <w:marRight w:val="0"/>
      <w:marTop w:val="0"/>
      <w:marBottom w:val="0"/>
      <w:divBdr>
        <w:top w:val="none" w:sz="0" w:space="0" w:color="auto"/>
        <w:left w:val="none" w:sz="0" w:space="0" w:color="auto"/>
        <w:bottom w:val="none" w:sz="0" w:space="0" w:color="auto"/>
        <w:right w:val="none" w:sz="0" w:space="0" w:color="auto"/>
      </w:divBdr>
    </w:div>
    <w:div w:id="1632859503">
      <w:bodyDiv w:val="1"/>
      <w:marLeft w:val="0"/>
      <w:marRight w:val="0"/>
      <w:marTop w:val="0"/>
      <w:marBottom w:val="0"/>
      <w:divBdr>
        <w:top w:val="none" w:sz="0" w:space="0" w:color="auto"/>
        <w:left w:val="none" w:sz="0" w:space="0" w:color="auto"/>
        <w:bottom w:val="none" w:sz="0" w:space="0" w:color="auto"/>
        <w:right w:val="none" w:sz="0" w:space="0" w:color="auto"/>
      </w:divBdr>
    </w:div>
    <w:div w:id="1633754129">
      <w:bodyDiv w:val="1"/>
      <w:marLeft w:val="0"/>
      <w:marRight w:val="0"/>
      <w:marTop w:val="0"/>
      <w:marBottom w:val="0"/>
      <w:divBdr>
        <w:top w:val="none" w:sz="0" w:space="0" w:color="auto"/>
        <w:left w:val="none" w:sz="0" w:space="0" w:color="auto"/>
        <w:bottom w:val="none" w:sz="0" w:space="0" w:color="auto"/>
        <w:right w:val="none" w:sz="0" w:space="0" w:color="auto"/>
      </w:divBdr>
    </w:div>
    <w:div w:id="1644432412">
      <w:bodyDiv w:val="1"/>
      <w:marLeft w:val="0"/>
      <w:marRight w:val="0"/>
      <w:marTop w:val="0"/>
      <w:marBottom w:val="0"/>
      <w:divBdr>
        <w:top w:val="none" w:sz="0" w:space="0" w:color="auto"/>
        <w:left w:val="none" w:sz="0" w:space="0" w:color="auto"/>
        <w:bottom w:val="none" w:sz="0" w:space="0" w:color="auto"/>
        <w:right w:val="none" w:sz="0" w:space="0" w:color="auto"/>
      </w:divBdr>
    </w:div>
    <w:div w:id="1658263027">
      <w:bodyDiv w:val="1"/>
      <w:marLeft w:val="0"/>
      <w:marRight w:val="0"/>
      <w:marTop w:val="0"/>
      <w:marBottom w:val="0"/>
      <w:divBdr>
        <w:top w:val="none" w:sz="0" w:space="0" w:color="auto"/>
        <w:left w:val="none" w:sz="0" w:space="0" w:color="auto"/>
        <w:bottom w:val="none" w:sz="0" w:space="0" w:color="auto"/>
        <w:right w:val="none" w:sz="0" w:space="0" w:color="auto"/>
      </w:divBdr>
    </w:div>
    <w:div w:id="1666589153">
      <w:bodyDiv w:val="1"/>
      <w:marLeft w:val="0"/>
      <w:marRight w:val="0"/>
      <w:marTop w:val="0"/>
      <w:marBottom w:val="0"/>
      <w:divBdr>
        <w:top w:val="none" w:sz="0" w:space="0" w:color="auto"/>
        <w:left w:val="none" w:sz="0" w:space="0" w:color="auto"/>
        <w:bottom w:val="none" w:sz="0" w:space="0" w:color="auto"/>
        <w:right w:val="none" w:sz="0" w:space="0" w:color="auto"/>
      </w:divBdr>
    </w:div>
    <w:div w:id="1678118662">
      <w:bodyDiv w:val="1"/>
      <w:marLeft w:val="0"/>
      <w:marRight w:val="0"/>
      <w:marTop w:val="0"/>
      <w:marBottom w:val="0"/>
      <w:divBdr>
        <w:top w:val="none" w:sz="0" w:space="0" w:color="auto"/>
        <w:left w:val="none" w:sz="0" w:space="0" w:color="auto"/>
        <w:bottom w:val="none" w:sz="0" w:space="0" w:color="auto"/>
        <w:right w:val="none" w:sz="0" w:space="0" w:color="auto"/>
      </w:divBdr>
    </w:div>
    <w:div w:id="1718431612">
      <w:bodyDiv w:val="1"/>
      <w:marLeft w:val="0"/>
      <w:marRight w:val="0"/>
      <w:marTop w:val="0"/>
      <w:marBottom w:val="0"/>
      <w:divBdr>
        <w:top w:val="none" w:sz="0" w:space="0" w:color="auto"/>
        <w:left w:val="none" w:sz="0" w:space="0" w:color="auto"/>
        <w:bottom w:val="none" w:sz="0" w:space="0" w:color="auto"/>
        <w:right w:val="none" w:sz="0" w:space="0" w:color="auto"/>
      </w:divBdr>
    </w:div>
    <w:div w:id="1743720159">
      <w:bodyDiv w:val="1"/>
      <w:marLeft w:val="0"/>
      <w:marRight w:val="0"/>
      <w:marTop w:val="0"/>
      <w:marBottom w:val="0"/>
      <w:divBdr>
        <w:top w:val="none" w:sz="0" w:space="0" w:color="auto"/>
        <w:left w:val="none" w:sz="0" w:space="0" w:color="auto"/>
        <w:bottom w:val="none" w:sz="0" w:space="0" w:color="auto"/>
        <w:right w:val="none" w:sz="0" w:space="0" w:color="auto"/>
      </w:divBdr>
    </w:div>
    <w:div w:id="1758820684">
      <w:bodyDiv w:val="1"/>
      <w:marLeft w:val="0"/>
      <w:marRight w:val="0"/>
      <w:marTop w:val="0"/>
      <w:marBottom w:val="0"/>
      <w:divBdr>
        <w:top w:val="none" w:sz="0" w:space="0" w:color="auto"/>
        <w:left w:val="none" w:sz="0" w:space="0" w:color="auto"/>
        <w:bottom w:val="none" w:sz="0" w:space="0" w:color="auto"/>
        <w:right w:val="none" w:sz="0" w:space="0" w:color="auto"/>
      </w:divBdr>
    </w:div>
    <w:div w:id="1812556866">
      <w:bodyDiv w:val="1"/>
      <w:marLeft w:val="0"/>
      <w:marRight w:val="0"/>
      <w:marTop w:val="0"/>
      <w:marBottom w:val="0"/>
      <w:divBdr>
        <w:top w:val="none" w:sz="0" w:space="0" w:color="auto"/>
        <w:left w:val="none" w:sz="0" w:space="0" w:color="auto"/>
        <w:bottom w:val="none" w:sz="0" w:space="0" w:color="auto"/>
        <w:right w:val="none" w:sz="0" w:space="0" w:color="auto"/>
      </w:divBdr>
    </w:div>
    <w:div w:id="1816139837">
      <w:bodyDiv w:val="1"/>
      <w:marLeft w:val="0"/>
      <w:marRight w:val="0"/>
      <w:marTop w:val="0"/>
      <w:marBottom w:val="0"/>
      <w:divBdr>
        <w:top w:val="none" w:sz="0" w:space="0" w:color="auto"/>
        <w:left w:val="none" w:sz="0" w:space="0" w:color="auto"/>
        <w:bottom w:val="none" w:sz="0" w:space="0" w:color="auto"/>
        <w:right w:val="none" w:sz="0" w:space="0" w:color="auto"/>
      </w:divBdr>
    </w:div>
    <w:div w:id="1849052030">
      <w:bodyDiv w:val="1"/>
      <w:marLeft w:val="0"/>
      <w:marRight w:val="0"/>
      <w:marTop w:val="0"/>
      <w:marBottom w:val="0"/>
      <w:divBdr>
        <w:top w:val="none" w:sz="0" w:space="0" w:color="auto"/>
        <w:left w:val="none" w:sz="0" w:space="0" w:color="auto"/>
        <w:bottom w:val="none" w:sz="0" w:space="0" w:color="auto"/>
        <w:right w:val="none" w:sz="0" w:space="0" w:color="auto"/>
      </w:divBdr>
    </w:div>
    <w:div w:id="1880432606">
      <w:bodyDiv w:val="1"/>
      <w:marLeft w:val="0"/>
      <w:marRight w:val="0"/>
      <w:marTop w:val="0"/>
      <w:marBottom w:val="0"/>
      <w:divBdr>
        <w:top w:val="none" w:sz="0" w:space="0" w:color="auto"/>
        <w:left w:val="none" w:sz="0" w:space="0" w:color="auto"/>
        <w:bottom w:val="none" w:sz="0" w:space="0" w:color="auto"/>
        <w:right w:val="none" w:sz="0" w:space="0" w:color="auto"/>
      </w:divBdr>
    </w:div>
    <w:div w:id="1912999887">
      <w:bodyDiv w:val="1"/>
      <w:marLeft w:val="0"/>
      <w:marRight w:val="0"/>
      <w:marTop w:val="0"/>
      <w:marBottom w:val="0"/>
      <w:divBdr>
        <w:top w:val="none" w:sz="0" w:space="0" w:color="auto"/>
        <w:left w:val="none" w:sz="0" w:space="0" w:color="auto"/>
        <w:bottom w:val="none" w:sz="0" w:space="0" w:color="auto"/>
        <w:right w:val="none" w:sz="0" w:space="0" w:color="auto"/>
      </w:divBdr>
    </w:div>
    <w:div w:id="1950121752">
      <w:bodyDiv w:val="1"/>
      <w:marLeft w:val="0"/>
      <w:marRight w:val="0"/>
      <w:marTop w:val="0"/>
      <w:marBottom w:val="0"/>
      <w:divBdr>
        <w:top w:val="none" w:sz="0" w:space="0" w:color="auto"/>
        <w:left w:val="none" w:sz="0" w:space="0" w:color="auto"/>
        <w:bottom w:val="none" w:sz="0" w:space="0" w:color="auto"/>
        <w:right w:val="none" w:sz="0" w:space="0" w:color="auto"/>
      </w:divBdr>
    </w:div>
    <w:div w:id="1966083110">
      <w:bodyDiv w:val="1"/>
      <w:marLeft w:val="0"/>
      <w:marRight w:val="0"/>
      <w:marTop w:val="0"/>
      <w:marBottom w:val="0"/>
      <w:divBdr>
        <w:top w:val="none" w:sz="0" w:space="0" w:color="auto"/>
        <w:left w:val="none" w:sz="0" w:space="0" w:color="auto"/>
        <w:bottom w:val="none" w:sz="0" w:space="0" w:color="auto"/>
        <w:right w:val="none" w:sz="0" w:space="0" w:color="auto"/>
      </w:divBdr>
    </w:div>
    <w:div w:id="1977636214">
      <w:bodyDiv w:val="1"/>
      <w:marLeft w:val="0"/>
      <w:marRight w:val="0"/>
      <w:marTop w:val="0"/>
      <w:marBottom w:val="0"/>
      <w:divBdr>
        <w:top w:val="none" w:sz="0" w:space="0" w:color="auto"/>
        <w:left w:val="none" w:sz="0" w:space="0" w:color="auto"/>
        <w:bottom w:val="none" w:sz="0" w:space="0" w:color="auto"/>
        <w:right w:val="none" w:sz="0" w:space="0" w:color="auto"/>
      </w:divBdr>
      <w:divsChild>
        <w:div w:id="187332723">
          <w:marLeft w:val="0"/>
          <w:marRight w:val="0"/>
          <w:marTop w:val="0"/>
          <w:marBottom w:val="0"/>
          <w:divBdr>
            <w:top w:val="none" w:sz="0" w:space="0" w:color="auto"/>
            <w:left w:val="none" w:sz="0" w:space="0" w:color="auto"/>
            <w:bottom w:val="none" w:sz="0" w:space="0" w:color="auto"/>
            <w:right w:val="none" w:sz="0" w:space="0" w:color="auto"/>
          </w:divBdr>
          <w:divsChild>
            <w:div w:id="1792623784">
              <w:marLeft w:val="0"/>
              <w:marRight w:val="0"/>
              <w:marTop w:val="0"/>
              <w:marBottom w:val="0"/>
              <w:divBdr>
                <w:top w:val="none" w:sz="0" w:space="0" w:color="auto"/>
                <w:left w:val="none" w:sz="0" w:space="0" w:color="auto"/>
                <w:bottom w:val="none" w:sz="0" w:space="0" w:color="auto"/>
                <w:right w:val="none" w:sz="0" w:space="0" w:color="auto"/>
              </w:divBdr>
              <w:divsChild>
                <w:div w:id="958608120">
                  <w:marLeft w:val="0"/>
                  <w:marRight w:val="0"/>
                  <w:marTop w:val="0"/>
                  <w:marBottom w:val="0"/>
                  <w:divBdr>
                    <w:top w:val="none" w:sz="0" w:space="0" w:color="auto"/>
                    <w:left w:val="none" w:sz="0" w:space="0" w:color="auto"/>
                    <w:bottom w:val="none" w:sz="0" w:space="0" w:color="auto"/>
                    <w:right w:val="none" w:sz="0" w:space="0" w:color="auto"/>
                  </w:divBdr>
                  <w:divsChild>
                    <w:div w:id="7486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3505">
      <w:bodyDiv w:val="1"/>
      <w:marLeft w:val="0"/>
      <w:marRight w:val="0"/>
      <w:marTop w:val="0"/>
      <w:marBottom w:val="0"/>
      <w:divBdr>
        <w:top w:val="none" w:sz="0" w:space="0" w:color="auto"/>
        <w:left w:val="none" w:sz="0" w:space="0" w:color="auto"/>
        <w:bottom w:val="none" w:sz="0" w:space="0" w:color="auto"/>
        <w:right w:val="none" w:sz="0" w:space="0" w:color="auto"/>
      </w:divBdr>
    </w:div>
    <w:div w:id="2035301106">
      <w:bodyDiv w:val="1"/>
      <w:marLeft w:val="0"/>
      <w:marRight w:val="0"/>
      <w:marTop w:val="0"/>
      <w:marBottom w:val="0"/>
      <w:divBdr>
        <w:top w:val="none" w:sz="0" w:space="0" w:color="auto"/>
        <w:left w:val="none" w:sz="0" w:space="0" w:color="auto"/>
        <w:bottom w:val="none" w:sz="0" w:space="0" w:color="auto"/>
        <w:right w:val="none" w:sz="0" w:space="0" w:color="auto"/>
      </w:divBdr>
    </w:div>
    <w:div w:id="2042591733">
      <w:bodyDiv w:val="1"/>
      <w:marLeft w:val="0"/>
      <w:marRight w:val="0"/>
      <w:marTop w:val="0"/>
      <w:marBottom w:val="0"/>
      <w:divBdr>
        <w:top w:val="none" w:sz="0" w:space="0" w:color="auto"/>
        <w:left w:val="none" w:sz="0" w:space="0" w:color="auto"/>
        <w:bottom w:val="none" w:sz="0" w:space="0" w:color="auto"/>
        <w:right w:val="none" w:sz="0" w:space="0" w:color="auto"/>
      </w:divBdr>
    </w:div>
    <w:div w:id="2064719520">
      <w:bodyDiv w:val="1"/>
      <w:marLeft w:val="0"/>
      <w:marRight w:val="0"/>
      <w:marTop w:val="0"/>
      <w:marBottom w:val="0"/>
      <w:divBdr>
        <w:top w:val="none" w:sz="0" w:space="0" w:color="auto"/>
        <w:left w:val="none" w:sz="0" w:space="0" w:color="auto"/>
        <w:bottom w:val="none" w:sz="0" w:space="0" w:color="auto"/>
        <w:right w:val="none" w:sz="0" w:space="0" w:color="auto"/>
      </w:divBdr>
    </w:div>
    <w:div w:id="2113546913">
      <w:bodyDiv w:val="1"/>
      <w:marLeft w:val="0"/>
      <w:marRight w:val="0"/>
      <w:marTop w:val="0"/>
      <w:marBottom w:val="0"/>
      <w:divBdr>
        <w:top w:val="none" w:sz="0" w:space="0" w:color="auto"/>
        <w:left w:val="none" w:sz="0" w:space="0" w:color="auto"/>
        <w:bottom w:val="none" w:sz="0" w:space="0" w:color="auto"/>
        <w:right w:val="none" w:sz="0" w:space="0" w:color="auto"/>
      </w:divBdr>
    </w:div>
    <w:div w:id="2133592177">
      <w:bodyDiv w:val="1"/>
      <w:marLeft w:val="0"/>
      <w:marRight w:val="0"/>
      <w:marTop w:val="0"/>
      <w:marBottom w:val="0"/>
      <w:divBdr>
        <w:top w:val="none" w:sz="0" w:space="0" w:color="auto"/>
        <w:left w:val="none" w:sz="0" w:space="0" w:color="auto"/>
        <w:bottom w:val="none" w:sz="0" w:space="0" w:color="auto"/>
        <w:right w:val="none" w:sz="0" w:space="0" w:color="auto"/>
      </w:divBdr>
    </w:div>
    <w:div w:id="2139832112">
      <w:bodyDiv w:val="1"/>
      <w:marLeft w:val="0"/>
      <w:marRight w:val="0"/>
      <w:marTop w:val="0"/>
      <w:marBottom w:val="0"/>
      <w:divBdr>
        <w:top w:val="none" w:sz="0" w:space="0" w:color="auto"/>
        <w:left w:val="none" w:sz="0" w:space="0" w:color="auto"/>
        <w:bottom w:val="none" w:sz="0" w:space="0" w:color="auto"/>
        <w:right w:val="none" w:sz="0" w:space="0" w:color="auto"/>
      </w:divBdr>
      <w:divsChild>
        <w:div w:id="1058357189">
          <w:marLeft w:val="0"/>
          <w:marRight w:val="0"/>
          <w:marTop w:val="0"/>
          <w:marBottom w:val="0"/>
          <w:divBdr>
            <w:top w:val="none" w:sz="0" w:space="0" w:color="auto"/>
            <w:left w:val="none" w:sz="0" w:space="0" w:color="auto"/>
            <w:bottom w:val="none" w:sz="0" w:space="0" w:color="auto"/>
            <w:right w:val="none" w:sz="0" w:space="0" w:color="auto"/>
          </w:divBdr>
          <w:divsChild>
            <w:div w:id="907034820">
              <w:marLeft w:val="0"/>
              <w:marRight w:val="0"/>
              <w:marTop w:val="0"/>
              <w:marBottom w:val="0"/>
              <w:divBdr>
                <w:top w:val="none" w:sz="0" w:space="0" w:color="auto"/>
                <w:left w:val="none" w:sz="0" w:space="0" w:color="auto"/>
                <w:bottom w:val="none" w:sz="0" w:space="0" w:color="auto"/>
                <w:right w:val="none" w:sz="0" w:space="0" w:color="auto"/>
              </w:divBdr>
              <w:divsChild>
                <w:div w:id="1353997987">
                  <w:marLeft w:val="0"/>
                  <w:marRight w:val="0"/>
                  <w:marTop w:val="0"/>
                  <w:marBottom w:val="0"/>
                  <w:divBdr>
                    <w:top w:val="none" w:sz="0" w:space="0" w:color="auto"/>
                    <w:left w:val="none" w:sz="0" w:space="0" w:color="auto"/>
                    <w:bottom w:val="none" w:sz="0" w:space="0" w:color="auto"/>
                    <w:right w:val="none" w:sz="0" w:space="0" w:color="auto"/>
                  </w:divBdr>
                  <w:divsChild>
                    <w:div w:id="135687244">
                      <w:marLeft w:val="0"/>
                      <w:marRight w:val="0"/>
                      <w:marTop w:val="0"/>
                      <w:marBottom w:val="0"/>
                      <w:divBdr>
                        <w:top w:val="none" w:sz="0" w:space="0" w:color="auto"/>
                        <w:left w:val="none" w:sz="0" w:space="0" w:color="auto"/>
                        <w:bottom w:val="none" w:sz="0" w:space="0" w:color="auto"/>
                        <w:right w:val="none" w:sz="0" w:space="0" w:color="auto"/>
                      </w:divBdr>
                    </w:div>
                  </w:divsChild>
                </w:div>
                <w:div w:id="2133088633">
                  <w:marLeft w:val="0"/>
                  <w:marRight w:val="0"/>
                  <w:marTop w:val="0"/>
                  <w:marBottom w:val="0"/>
                  <w:divBdr>
                    <w:top w:val="none" w:sz="0" w:space="0" w:color="auto"/>
                    <w:left w:val="none" w:sz="0" w:space="0" w:color="auto"/>
                    <w:bottom w:val="none" w:sz="0" w:space="0" w:color="auto"/>
                    <w:right w:val="none" w:sz="0" w:space="0" w:color="auto"/>
                  </w:divBdr>
                  <w:divsChild>
                    <w:div w:id="253169780">
                      <w:marLeft w:val="0"/>
                      <w:marRight w:val="0"/>
                      <w:marTop w:val="0"/>
                      <w:marBottom w:val="0"/>
                      <w:divBdr>
                        <w:top w:val="none" w:sz="0" w:space="0" w:color="auto"/>
                        <w:left w:val="none" w:sz="0" w:space="0" w:color="auto"/>
                        <w:bottom w:val="none" w:sz="0" w:space="0" w:color="auto"/>
                        <w:right w:val="none" w:sz="0" w:space="0" w:color="auto"/>
                      </w:divBdr>
                    </w:div>
                    <w:div w:id="677922327">
                      <w:marLeft w:val="0"/>
                      <w:marRight w:val="0"/>
                      <w:marTop w:val="0"/>
                      <w:marBottom w:val="0"/>
                      <w:divBdr>
                        <w:top w:val="none" w:sz="0" w:space="0" w:color="auto"/>
                        <w:left w:val="none" w:sz="0" w:space="0" w:color="auto"/>
                        <w:bottom w:val="none" w:sz="0" w:space="0" w:color="auto"/>
                        <w:right w:val="none" w:sz="0" w:space="0" w:color="auto"/>
                      </w:divBdr>
                    </w:div>
                    <w:div w:id="9473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0.03.31.0169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067D-3659-46EA-9657-02A49055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27</Pages>
  <Words>9867</Words>
  <Characters>56245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65981</CharactersWithSpaces>
  <SharedDoc>false</SharedDoc>
  <HLinks>
    <vt:vector size="12" baseType="variant">
      <vt:variant>
        <vt:i4>2752622</vt:i4>
      </vt:variant>
      <vt:variant>
        <vt:i4>3</vt:i4>
      </vt:variant>
      <vt:variant>
        <vt:i4>0</vt:i4>
      </vt:variant>
      <vt:variant>
        <vt:i4>5</vt:i4>
      </vt:variant>
      <vt:variant>
        <vt:lpwstr>https://doi.org/10.1101/190959</vt:lpwstr>
      </vt:variant>
      <vt:variant>
        <vt:lpwstr/>
      </vt:variant>
      <vt:variant>
        <vt:i4>4849735</vt:i4>
      </vt:variant>
      <vt:variant>
        <vt:i4>0</vt:i4>
      </vt:variant>
      <vt:variant>
        <vt:i4>0</vt:i4>
      </vt:variant>
      <vt:variant>
        <vt:i4>5</vt:i4>
      </vt:variant>
      <vt:variant>
        <vt:lpwstr>https://doi.org/10.1371/journal.pone.0175968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Ament</dc:creator>
  <cp:keywords/>
  <dc:description/>
  <cp:lastModifiedBy>Ament, Seth</cp:lastModifiedBy>
  <cp:revision>25</cp:revision>
  <cp:lastPrinted>2015-10-22T15:38:00Z</cp:lastPrinted>
  <dcterms:created xsi:type="dcterms:W3CDTF">2021-03-02T14:48:00Z</dcterms:created>
  <dcterms:modified xsi:type="dcterms:W3CDTF">2021-09-08T00:40:00Z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http://www.zotero.org/styles/the-journal-of-neuroscience</vt:lpwstr>
  </property>
  <property fmtid="{D5CDD505-2E9C-101B-9397-08002B2CF9AE}" pid="21" name="Mendeley Recent Style Name 9_1">
    <vt:lpwstr>The Journal of Neuroscience</vt:lpwstr>
  </property>
</Properties>
</file>