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0F5" w:rsidRPr="006D10F5" w:rsidRDefault="006D10F5" w:rsidP="00336DCE">
      <w:pPr>
        <w:pStyle w:val="PlainText"/>
        <w:ind w:right="-450"/>
        <w:jc w:val="center"/>
        <w:rPr>
          <w:rFonts w:ascii="Times New Roman" w:hAnsi="Times New Roman"/>
          <w:b/>
          <w:sz w:val="24"/>
          <w:szCs w:val="24"/>
        </w:rPr>
      </w:pPr>
      <w:r w:rsidRPr="006D10F5">
        <w:rPr>
          <w:rFonts w:ascii="Times New Roman" w:hAnsi="Times New Roman"/>
          <w:b/>
          <w:sz w:val="24"/>
          <w:szCs w:val="24"/>
        </w:rPr>
        <w:t>Curriculum Vitae</w:t>
      </w:r>
    </w:p>
    <w:p w:rsidR="006D10F5" w:rsidRDefault="006D10F5" w:rsidP="00336DCE">
      <w:pPr>
        <w:pStyle w:val="PlainText"/>
        <w:ind w:right="-450"/>
        <w:jc w:val="center"/>
        <w:rPr>
          <w:rFonts w:ascii="Times New Roman" w:hAnsi="Times New Roman"/>
          <w:sz w:val="22"/>
        </w:rPr>
      </w:pPr>
    </w:p>
    <w:p w:rsidR="006D10F5" w:rsidRPr="006D10F5" w:rsidRDefault="006D10F5" w:rsidP="006D10F5">
      <w:pPr>
        <w:spacing w:after="0" w:line="240" w:lineRule="auto"/>
        <w:jc w:val="center"/>
        <w:rPr>
          <w:rFonts w:ascii="Times New Roman" w:hAnsi="Times New Roman" w:cs="Times New Roman"/>
          <w:sz w:val="24"/>
          <w:szCs w:val="24"/>
          <w:vertAlign w:val="superscript"/>
        </w:rPr>
      </w:pPr>
      <w:r w:rsidRPr="006D10F5">
        <w:rPr>
          <w:rFonts w:ascii="Times New Roman" w:hAnsi="Times New Roman" w:cs="Times New Roman"/>
          <w:sz w:val="24"/>
          <w:szCs w:val="24"/>
        </w:rPr>
        <w:t>Lorraine Doucette, M.S., MLS (ASCP</w:t>
      </w:r>
      <w:proofErr w:type="gramStart"/>
      <w:r w:rsidRPr="006D10F5">
        <w:rPr>
          <w:rFonts w:ascii="Times New Roman" w:hAnsi="Times New Roman" w:cs="Times New Roman"/>
          <w:sz w:val="24"/>
          <w:szCs w:val="24"/>
        </w:rPr>
        <w:t>)</w:t>
      </w:r>
      <w:r w:rsidRPr="006D10F5">
        <w:rPr>
          <w:rFonts w:ascii="Times New Roman" w:hAnsi="Times New Roman" w:cs="Times New Roman"/>
          <w:sz w:val="24"/>
          <w:szCs w:val="24"/>
          <w:vertAlign w:val="superscript"/>
        </w:rPr>
        <w:t>CM</w:t>
      </w:r>
      <w:proofErr w:type="gramEnd"/>
    </w:p>
    <w:p w:rsidR="006D10F5" w:rsidRDefault="00A546EF" w:rsidP="006D10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Assistant Professor and Medical Laboratory Scien</w:t>
      </w:r>
      <w:r w:rsidR="00300553">
        <w:rPr>
          <w:rFonts w:ascii="Times New Roman" w:hAnsi="Times New Roman" w:cs="Times New Roman"/>
          <w:sz w:val="24"/>
          <w:szCs w:val="24"/>
        </w:rPr>
        <w:t>ce</w:t>
      </w:r>
      <w:r>
        <w:rPr>
          <w:rFonts w:ascii="Times New Roman" w:hAnsi="Times New Roman" w:cs="Times New Roman"/>
          <w:sz w:val="24"/>
          <w:szCs w:val="24"/>
        </w:rPr>
        <w:t xml:space="preserve"> (MLS) Program Director</w:t>
      </w:r>
      <w:r w:rsidR="006D10F5">
        <w:rPr>
          <w:rFonts w:ascii="Times New Roman" w:hAnsi="Times New Roman" w:cs="Times New Roman"/>
          <w:sz w:val="24"/>
          <w:szCs w:val="24"/>
        </w:rPr>
        <w:t xml:space="preserve"> </w:t>
      </w:r>
    </w:p>
    <w:p w:rsidR="00A546EF" w:rsidRDefault="00A546EF" w:rsidP="006D10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University of Maryland School of Medicine</w:t>
      </w:r>
    </w:p>
    <w:p w:rsidR="00A546EF" w:rsidRDefault="00A546EF" w:rsidP="006D10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Department of Medical and Research Technology</w:t>
      </w:r>
    </w:p>
    <w:p w:rsidR="006D10F5" w:rsidRDefault="006D10F5" w:rsidP="006D10F5">
      <w:pPr>
        <w:spacing w:after="0" w:line="240" w:lineRule="auto"/>
        <w:jc w:val="center"/>
        <w:rPr>
          <w:rFonts w:ascii="Times New Roman" w:hAnsi="Times New Roman" w:cs="Times New Roman"/>
          <w:sz w:val="24"/>
          <w:szCs w:val="24"/>
        </w:rPr>
      </w:pPr>
    </w:p>
    <w:p w:rsidR="006D10F5" w:rsidRDefault="006D10F5" w:rsidP="006D10F5">
      <w:pPr>
        <w:spacing w:after="0" w:line="240" w:lineRule="auto"/>
        <w:rPr>
          <w:rFonts w:ascii="Times New Roman" w:hAnsi="Times New Roman" w:cs="Times New Roman"/>
          <w:sz w:val="24"/>
          <w:szCs w:val="24"/>
        </w:rPr>
      </w:pPr>
    </w:p>
    <w:p w:rsidR="007C50DF" w:rsidRPr="00775DA9" w:rsidRDefault="007C50DF" w:rsidP="007C50DF">
      <w:pPr>
        <w:pStyle w:val="PlainText"/>
        <w:jc w:val="both"/>
        <w:rPr>
          <w:rFonts w:ascii="Times New Roman Bold" w:hAnsi="Times New Roman Bold"/>
          <w:b/>
          <w:bCs/>
          <w:sz w:val="24"/>
          <w:szCs w:val="24"/>
          <w:u w:val="single"/>
        </w:rPr>
      </w:pPr>
      <w:bookmarkStart w:id="0" w:name="_GoBack"/>
      <w:bookmarkEnd w:id="0"/>
      <w:r w:rsidRPr="00775DA9">
        <w:rPr>
          <w:rFonts w:ascii="Times New Roman Bold" w:hAnsi="Times New Roman Bold"/>
          <w:b/>
          <w:bCs/>
          <w:sz w:val="24"/>
          <w:szCs w:val="24"/>
          <w:u w:val="single"/>
        </w:rPr>
        <w:t>Education</w:t>
      </w:r>
    </w:p>
    <w:p w:rsidR="007C50DF" w:rsidRDefault="007C50DF" w:rsidP="007C50DF">
      <w:pPr>
        <w:pStyle w:val="PlainText"/>
        <w:jc w:val="both"/>
        <w:rPr>
          <w:rFonts w:ascii="Times New Roman" w:hAnsi="Times New Roman"/>
          <w:sz w:val="22"/>
        </w:rPr>
      </w:pPr>
    </w:p>
    <w:p w:rsidR="00775DA9" w:rsidRPr="00215BF9" w:rsidRDefault="00775DA9" w:rsidP="007C50DF">
      <w:pPr>
        <w:pStyle w:val="PlainText"/>
        <w:jc w:val="both"/>
        <w:rPr>
          <w:rFonts w:ascii="Times New Roman" w:hAnsi="Times New Roman"/>
          <w:sz w:val="24"/>
          <w:szCs w:val="24"/>
        </w:rPr>
      </w:pPr>
      <w:r w:rsidRPr="00215BF9">
        <w:rPr>
          <w:rFonts w:ascii="Times New Roman" w:hAnsi="Times New Roman"/>
          <w:sz w:val="24"/>
          <w:szCs w:val="24"/>
        </w:rPr>
        <w:t>1974-1976</w:t>
      </w:r>
      <w:r w:rsidRPr="00215BF9">
        <w:rPr>
          <w:rFonts w:ascii="Times New Roman" w:hAnsi="Times New Roman"/>
          <w:sz w:val="24"/>
          <w:szCs w:val="24"/>
        </w:rPr>
        <w:tab/>
        <w:t>A.A.</w:t>
      </w:r>
      <w:r w:rsidR="008A5B61" w:rsidRPr="00215BF9">
        <w:rPr>
          <w:rFonts w:ascii="Times New Roman" w:hAnsi="Times New Roman"/>
          <w:sz w:val="24"/>
          <w:szCs w:val="24"/>
        </w:rPr>
        <w:t>,</w:t>
      </w:r>
      <w:r w:rsidRPr="00215BF9">
        <w:rPr>
          <w:rFonts w:ascii="Times New Roman" w:hAnsi="Times New Roman"/>
          <w:sz w:val="24"/>
          <w:szCs w:val="24"/>
        </w:rPr>
        <w:t xml:space="preserve"> Medical Laboratory Technology, Catonsville Community College</w:t>
      </w:r>
    </w:p>
    <w:p w:rsidR="00775DA9" w:rsidRPr="00215BF9" w:rsidRDefault="00775DA9" w:rsidP="007C50DF">
      <w:pPr>
        <w:pStyle w:val="PlainText"/>
        <w:jc w:val="both"/>
        <w:rPr>
          <w:rFonts w:ascii="Times New Roman" w:hAnsi="Times New Roman"/>
          <w:sz w:val="24"/>
          <w:szCs w:val="24"/>
        </w:rPr>
      </w:pPr>
      <w:r w:rsidRPr="00215BF9">
        <w:rPr>
          <w:rFonts w:ascii="Times New Roman" w:hAnsi="Times New Roman"/>
          <w:sz w:val="24"/>
          <w:szCs w:val="24"/>
        </w:rPr>
        <w:t>1977-1978</w:t>
      </w:r>
      <w:r w:rsidRPr="00215BF9">
        <w:rPr>
          <w:rFonts w:ascii="Times New Roman" w:hAnsi="Times New Roman"/>
          <w:sz w:val="24"/>
          <w:szCs w:val="24"/>
        </w:rPr>
        <w:tab/>
        <w:t>B.S.</w:t>
      </w:r>
      <w:r w:rsidR="008A5B61" w:rsidRPr="00215BF9">
        <w:rPr>
          <w:rFonts w:ascii="Times New Roman" w:hAnsi="Times New Roman"/>
          <w:sz w:val="24"/>
          <w:szCs w:val="24"/>
        </w:rPr>
        <w:t xml:space="preserve">, Medical Laboratory Technology, University of Maryland </w:t>
      </w:r>
      <w:r w:rsidR="007D34B6" w:rsidRPr="00215BF9">
        <w:rPr>
          <w:rFonts w:ascii="Times New Roman" w:hAnsi="Times New Roman"/>
          <w:sz w:val="24"/>
          <w:szCs w:val="24"/>
        </w:rPr>
        <w:t>at Baltimore</w:t>
      </w:r>
    </w:p>
    <w:p w:rsidR="00775DA9" w:rsidRPr="00215BF9" w:rsidRDefault="008A5B61" w:rsidP="007C50DF">
      <w:pPr>
        <w:pStyle w:val="PlainText"/>
        <w:jc w:val="both"/>
        <w:rPr>
          <w:rFonts w:ascii="Times New Roman" w:hAnsi="Times New Roman"/>
          <w:sz w:val="24"/>
          <w:szCs w:val="24"/>
        </w:rPr>
      </w:pPr>
      <w:r w:rsidRPr="00215BF9">
        <w:rPr>
          <w:rFonts w:ascii="Times New Roman" w:hAnsi="Times New Roman"/>
          <w:sz w:val="24"/>
          <w:szCs w:val="24"/>
        </w:rPr>
        <w:t>1981-1985</w:t>
      </w:r>
      <w:r w:rsidRPr="00215BF9">
        <w:rPr>
          <w:rFonts w:ascii="Times New Roman" w:hAnsi="Times New Roman"/>
          <w:sz w:val="24"/>
          <w:szCs w:val="24"/>
        </w:rPr>
        <w:tab/>
        <w:t xml:space="preserve">M.S. Pathology, University of Maryland </w:t>
      </w:r>
      <w:r w:rsidR="00EA6C0D">
        <w:rPr>
          <w:rFonts w:ascii="Times New Roman" w:hAnsi="Times New Roman"/>
          <w:sz w:val="24"/>
          <w:szCs w:val="24"/>
        </w:rPr>
        <w:t>School of Medicine</w:t>
      </w:r>
      <w:r w:rsidRPr="00215BF9">
        <w:rPr>
          <w:rFonts w:ascii="Times New Roman" w:hAnsi="Times New Roman"/>
          <w:sz w:val="24"/>
          <w:szCs w:val="24"/>
        </w:rPr>
        <w:t xml:space="preserve"> Graduate School</w:t>
      </w:r>
    </w:p>
    <w:p w:rsidR="007D34B6" w:rsidRPr="00215BF9" w:rsidRDefault="007D34B6" w:rsidP="007D34B6">
      <w:pPr>
        <w:pStyle w:val="PlainText"/>
        <w:rPr>
          <w:rFonts w:ascii="Times New Roman" w:hAnsi="Times New Roman"/>
          <w:i/>
          <w:sz w:val="24"/>
          <w:szCs w:val="24"/>
        </w:rPr>
      </w:pPr>
      <w:r w:rsidRPr="00215BF9">
        <w:rPr>
          <w:rFonts w:ascii="Times New Roman" w:hAnsi="Times New Roman"/>
          <w:sz w:val="24"/>
          <w:szCs w:val="24"/>
        </w:rPr>
        <w:tab/>
      </w:r>
      <w:r w:rsidRPr="00215BF9">
        <w:rPr>
          <w:rFonts w:ascii="Times New Roman" w:hAnsi="Times New Roman"/>
          <w:sz w:val="24"/>
          <w:szCs w:val="24"/>
        </w:rPr>
        <w:tab/>
      </w:r>
      <w:r w:rsidRPr="00215BF9">
        <w:rPr>
          <w:rFonts w:ascii="Times New Roman" w:hAnsi="Times New Roman"/>
          <w:i/>
          <w:sz w:val="24"/>
          <w:szCs w:val="24"/>
        </w:rPr>
        <w:t xml:space="preserve">M.S. Thesis: Analysis of Cellular Effects in Human Peripheral Blood </w:t>
      </w:r>
      <w:r w:rsidR="00215BF9">
        <w:rPr>
          <w:rFonts w:ascii="Times New Roman" w:hAnsi="Times New Roman"/>
          <w:i/>
          <w:sz w:val="24"/>
          <w:szCs w:val="24"/>
        </w:rPr>
        <w:tab/>
      </w:r>
      <w:r w:rsidR="00215BF9">
        <w:rPr>
          <w:rFonts w:ascii="Times New Roman" w:hAnsi="Times New Roman"/>
          <w:i/>
          <w:sz w:val="24"/>
          <w:szCs w:val="24"/>
        </w:rPr>
        <w:tab/>
      </w:r>
      <w:r w:rsidR="00215BF9">
        <w:rPr>
          <w:rFonts w:ascii="Times New Roman" w:hAnsi="Times New Roman"/>
          <w:i/>
          <w:sz w:val="24"/>
          <w:szCs w:val="24"/>
        </w:rPr>
        <w:tab/>
      </w:r>
      <w:r w:rsidR="00215BF9">
        <w:rPr>
          <w:rFonts w:ascii="Times New Roman" w:hAnsi="Times New Roman"/>
          <w:i/>
          <w:sz w:val="24"/>
          <w:szCs w:val="24"/>
        </w:rPr>
        <w:tab/>
      </w:r>
      <w:r w:rsidRPr="00215BF9">
        <w:rPr>
          <w:rFonts w:ascii="Times New Roman" w:hAnsi="Times New Roman"/>
          <w:i/>
          <w:sz w:val="24"/>
          <w:szCs w:val="24"/>
        </w:rPr>
        <w:t xml:space="preserve">Lymphocytes Exposed to </w:t>
      </w:r>
      <w:proofErr w:type="gramStart"/>
      <w:r w:rsidRPr="00215BF9">
        <w:rPr>
          <w:rFonts w:ascii="Times New Roman" w:hAnsi="Times New Roman"/>
          <w:i/>
          <w:sz w:val="24"/>
          <w:szCs w:val="24"/>
        </w:rPr>
        <w:t>2</w:t>
      </w:r>
      <w:proofErr w:type="gramEnd"/>
      <w:r w:rsidRPr="00215BF9">
        <w:rPr>
          <w:rFonts w:ascii="Times New Roman" w:hAnsi="Times New Roman"/>
          <w:i/>
          <w:sz w:val="24"/>
          <w:szCs w:val="24"/>
        </w:rPr>
        <w:t xml:space="preserve">, 4-Dichlorophenoxyacetic Acid Determined by </w:t>
      </w:r>
      <w:r w:rsidR="00215BF9">
        <w:rPr>
          <w:rFonts w:ascii="Times New Roman" w:hAnsi="Times New Roman"/>
          <w:i/>
          <w:sz w:val="24"/>
          <w:szCs w:val="24"/>
        </w:rPr>
        <w:tab/>
      </w:r>
      <w:r w:rsidR="00215BF9">
        <w:rPr>
          <w:rFonts w:ascii="Times New Roman" w:hAnsi="Times New Roman"/>
          <w:i/>
          <w:sz w:val="24"/>
          <w:szCs w:val="24"/>
        </w:rPr>
        <w:tab/>
      </w:r>
      <w:r w:rsidR="00215BF9">
        <w:rPr>
          <w:rFonts w:ascii="Times New Roman" w:hAnsi="Times New Roman"/>
          <w:i/>
          <w:sz w:val="24"/>
          <w:szCs w:val="24"/>
        </w:rPr>
        <w:tab/>
      </w:r>
      <w:r w:rsidR="00215BF9">
        <w:rPr>
          <w:rFonts w:ascii="Times New Roman" w:hAnsi="Times New Roman"/>
          <w:i/>
          <w:sz w:val="24"/>
          <w:szCs w:val="24"/>
        </w:rPr>
        <w:tab/>
      </w:r>
      <w:r w:rsidRPr="00215BF9">
        <w:rPr>
          <w:rFonts w:ascii="Times New Roman" w:hAnsi="Times New Roman"/>
          <w:i/>
          <w:sz w:val="24"/>
          <w:szCs w:val="24"/>
        </w:rPr>
        <w:t xml:space="preserve">Chromosome Breakage, Sister Chromatid Exchange and Cell Cycle Studies.   </w:t>
      </w:r>
    </w:p>
    <w:p w:rsidR="007D34B6" w:rsidRPr="00215BF9" w:rsidRDefault="007D34B6" w:rsidP="007C50DF">
      <w:pPr>
        <w:pStyle w:val="PlainText"/>
        <w:jc w:val="both"/>
        <w:rPr>
          <w:rFonts w:ascii="Times New Roman" w:hAnsi="Times New Roman"/>
          <w:sz w:val="24"/>
          <w:szCs w:val="24"/>
        </w:rPr>
      </w:pPr>
    </w:p>
    <w:p w:rsidR="00F8485A" w:rsidRPr="00215BF9" w:rsidRDefault="00775DA9" w:rsidP="007C50DF">
      <w:pPr>
        <w:pStyle w:val="PlainText"/>
        <w:jc w:val="both"/>
        <w:rPr>
          <w:rFonts w:ascii="Times New Roman" w:hAnsi="Times New Roman"/>
          <w:sz w:val="24"/>
          <w:szCs w:val="24"/>
        </w:rPr>
      </w:pPr>
      <w:r w:rsidRPr="00215BF9">
        <w:rPr>
          <w:rFonts w:ascii="Times New Roman" w:hAnsi="Times New Roman"/>
          <w:sz w:val="24"/>
          <w:szCs w:val="24"/>
        </w:rPr>
        <w:t>2018-Present</w:t>
      </w:r>
      <w:r w:rsidRPr="00215BF9">
        <w:rPr>
          <w:rFonts w:ascii="Times New Roman" w:hAnsi="Times New Roman"/>
          <w:sz w:val="24"/>
          <w:szCs w:val="24"/>
        </w:rPr>
        <w:tab/>
      </w:r>
      <w:r w:rsidR="00F8485A" w:rsidRPr="00215BF9">
        <w:rPr>
          <w:rFonts w:ascii="Times New Roman" w:hAnsi="Times New Roman"/>
          <w:sz w:val="24"/>
          <w:szCs w:val="24"/>
        </w:rPr>
        <w:t xml:space="preserve">Notre Dame of Maryland University Online, PhD in Higher Education Leadership </w:t>
      </w:r>
      <w:r w:rsidR="00215BF9">
        <w:rPr>
          <w:rFonts w:ascii="Times New Roman" w:hAnsi="Times New Roman"/>
          <w:sz w:val="24"/>
          <w:szCs w:val="24"/>
        </w:rPr>
        <w:tab/>
      </w:r>
      <w:r w:rsidR="00215BF9">
        <w:rPr>
          <w:rFonts w:ascii="Times New Roman" w:hAnsi="Times New Roman"/>
          <w:sz w:val="24"/>
          <w:szCs w:val="24"/>
        </w:rPr>
        <w:tab/>
      </w:r>
      <w:r w:rsidR="00F8485A" w:rsidRPr="00215BF9">
        <w:rPr>
          <w:rFonts w:ascii="Times New Roman" w:hAnsi="Times New Roman"/>
          <w:sz w:val="24"/>
          <w:szCs w:val="24"/>
        </w:rPr>
        <w:t>for Changing Populations</w:t>
      </w:r>
    </w:p>
    <w:p w:rsidR="00AB480A" w:rsidRDefault="00AB480A" w:rsidP="007C50DF">
      <w:pPr>
        <w:pStyle w:val="PlainText"/>
        <w:rPr>
          <w:rFonts w:ascii="Times New Roman Bold" w:hAnsi="Times New Roman Bold"/>
          <w:b/>
          <w:sz w:val="24"/>
          <w:szCs w:val="24"/>
          <w:u w:val="single"/>
        </w:rPr>
      </w:pPr>
    </w:p>
    <w:p w:rsidR="00391342" w:rsidRDefault="00391342" w:rsidP="007C50DF">
      <w:pPr>
        <w:pStyle w:val="PlainText"/>
        <w:rPr>
          <w:rFonts w:ascii="Times New Roman Bold" w:hAnsi="Times New Roman Bold"/>
          <w:b/>
          <w:sz w:val="24"/>
          <w:szCs w:val="24"/>
          <w:u w:val="single"/>
        </w:rPr>
      </w:pPr>
      <w:r>
        <w:rPr>
          <w:rFonts w:ascii="Times New Roman Bold" w:hAnsi="Times New Roman Bold"/>
          <w:b/>
          <w:sz w:val="24"/>
          <w:szCs w:val="24"/>
          <w:u w:val="single"/>
        </w:rPr>
        <w:t>Post Graduate Education and Training</w:t>
      </w:r>
    </w:p>
    <w:p w:rsidR="00215BF9" w:rsidRDefault="00215BF9" w:rsidP="007C50DF">
      <w:pPr>
        <w:pStyle w:val="PlainText"/>
        <w:rPr>
          <w:rFonts w:ascii="Times New Roman Bold" w:hAnsi="Times New Roman Bold"/>
          <w:b/>
          <w:sz w:val="24"/>
          <w:szCs w:val="24"/>
          <w:u w:val="single"/>
        </w:rPr>
      </w:pPr>
    </w:p>
    <w:p w:rsidR="00215BF9" w:rsidRDefault="00215BF9" w:rsidP="00215BF9">
      <w:pPr>
        <w:pStyle w:val="MultipleChoiceAnswer"/>
        <w:numPr>
          <w:ilvl w:val="0"/>
          <w:numId w:val="0"/>
        </w:numPr>
        <w:ind w:left="533" w:hanging="533"/>
        <w:rPr>
          <w:sz w:val="22"/>
          <w:szCs w:val="22"/>
        </w:rPr>
      </w:pPr>
      <w:r w:rsidRPr="00215BF9">
        <w:t>2014-2015</w:t>
      </w:r>
      <w:r>
        <w:tab/>
      </w:r>
      <w:r w:rsidRPr="00215BF9">
        <w:t>Leadership Education and Development program (LEAD)</w:t>
      </w:r>
      <w:r>
        <w:t xml:space="preserve">, Anne Arundel </w:t>
      </w:r>
      <w:r>
        <w:tab/>
      </w:r>
      <w:r>
        <w:tab/>
      </w:r>
      <w:r>
        <w:tab/>
      </w:r>
      <w:r>
        <w:tab/>
        <w:t>Community College</w:t>
      </w:r>
      <w:r w:rsidRPr="006143E7">
        <w:rPr>
          <w:sz w:val="22"/>
          <w:szCs w:val="22"/>
        </w:rPr>
        <w:t xml:space="preserve"> </w:t>
      </w:r>
    </w:p>
    <w:p w:rsidR="00A546EF" w:rsidRDefault="00A546EF" w:rsidP="00A546EF">
      <w:pPr>
        <w:rPr>
          <w:rFonts w:ascii="Times New Roman Bold" w:hAnsi="Times New Roman Bold"/>
          <w:b/>
          <w:sz w:val="24"/>
          <w:szCs w:val="24"/>
          <w:u w:val="single"/>
        </w:rPr>
      </w:pPr>
    </w:p>
    <w:p w:rsidR="002B576C" w:rsidRDefault="002B576C" w:rsidP="00A546EF">
      <w:pPr>
        <w:rPr>
          <w:rFonts w:ascii="Times New Roman Bold" w:hAnsi="Times New Roman Bold"/>
          <w:b/>
          <w:sz w:val="24"/>
          <w:szCs w:val="24"/>
          <w:u w:val="single"/>
        </w:rPr>
      </w:pPr>
      <w:r w:rsidRPr="007D34B6">
        <w:rPr>
          <w:rFonts w:ascii="Times New Roman Bold" w:hAnsi="Times New Roman Bold"/>
          <w:b/>
          <w:sz w:val="24"/>
          <w:szCs w:val="24"/>
          <w:u w:val="single"/>
        </w:rPr>
        <w:t>Certifications</w:t>
      </w:r>
    </w:p>
    <w:p w:rsidR="00EE6428" w:rsidRPr="007D34B6" w:rsidRDefault="00EE6428" w:rsidP="007C50DF">
      <w:pPr>
        <w:pStyle w:val="PlainText"/>
        <w:rPr>
          <w:rFonts w:ascii="Times New Roman Bold" w:hAnsi="Times New Roman Bold"/>
          <w:b/>
          <w:sz w:val="24"/>
          <w:szCs w:val="24"/>
          <w:u w:val="single"/>
        </w:rPr>
      </w:pPr>
    </w:p>
    <w:p w:rsidR="007D34B6" w:rsidRPr="00215BF9" w:rsidRDefault="009A03DA" w:rsidP="002B576C">
      <w:pPr>
        <w:spacing w:after="0"/>
        <w:jc w:val="both"/>
        <w:rPr>
          <w:rFonts w:ascii="Times New Roman" w:hAnsi="Times New Roman" w:cs="Times New Roman"/>
          <w:sz w:val="24"/>
          <w:szCs w:val="24"/>
        </w:rPr>
      </w:pPr>
      <w:r>
        <w:rPr>
          <w:rFonts w:ascii="Times New Roman" w:hAnsi="Times New Roman" w:cs="Times New Roman"/>
          <w:sz w:val="24"/>
          <w:szCs w:val="24"/>
        </w:rPr>
        <w:t>1</w:t>
      </w:r>
      <w:r w:rsidR="007D34B6" w:rsidRPr="00215BF9">
        <w:rPr>
          <w:rFonts w:ascii="Times New Roman" w:hAnsi="Times New Roman" w:cs="Times New Roman"/>
          <w:sz w:val="24"/>
          <w:szCs w:val="24"/>
        </w:rPr>
        <w:t>976</w:t>
      </w:r>
      <w:r w:rsidR="007D34B6" w:rsidRPr="00215BF9">
        <w:rPr>
          <w:rFonts w:ascii="Times New Roman" w:hAnsi="Times New Roman" w:cs="Times New Roman"/>
          <w:sz w:val="24"/>
          <w:szCs w:val="24"/>
        </w:rPr>
        <w:tab/>
      </w:r>
      <w:r w:rsidR="002B576C" w:rsidRPr="00215BF9">
        <w:rPr>
          <w:rFonts w:ascii="Times New Roman" w:hAnsi="Times New Roman" w:cs="Times New Roman"/>
          <w:sz w:val="24"/>
          <w:szCs w:val="24"/>
        </w:rPr>
        <w:t xml:space="preserve">American Society </w:t>
      </w:r>
      <w:r w:rsidR="000632A9" w:rsidRPr="00215BF9">
        <w:rPr>
          <w:rFonts w:ascii="Times New Roman" w:hAnsi="Times New Roman" w:cs="Times New Roman"/>
          <w:sz w:val="24"/>
          <w:szCs w:val="24"/>
        </w:rPr>
        <w:t>for</w:t>
      </w:r>
      <w:r w:rsidR="002B576C" w:rsidRPr="00215BF9">
        <w:rPr>
          <w:rFonts w:ascii="Times New Roman" w:hAnsi="Times New Roman" w:cs="Times New Roman"/>
          <w:sz w:val="24"/>
          <w:szCs w:val="24"/>
        </w:rPr>
        <w:t xml:space="preserve"> Clinical Pathology: Registered MLT 1976</w:t>
      </w:r>
    </w:p>
    <w:p w:rsidR="002B576C" w:rsidRPr="00215BF9" w:rsidRDefault="007D34B6" w:rsidP="002B576C">
      <w:pPr>
        <w:spacing w:after="0"/>
        <w:jc w:val="both"/>
        <w:rPr>
          <w:rFonts w:ascii="Times New Roman" w:hAnsi="Times New Roman" w:cs="Times New Roman"/>
          <w:sz w:val="24"/>
          <w:szCs w:val="24"/>
        </w:rPr>
      </w:pPr>
      <w:r w:rsidRPr="00215BF9">
        <w:rPr>
          <w:rFonts w:ascii="Times New Roman" w:hAnsi="Times New Roman" w:cs="Times New Roman"/>
          <w:sz w:val="24"/>
          <w:szCs w:val="24"/>
        </w:rPr>
        <w:t>1978</w:t>
      </w:r>
      <w:r w:rsidRPr="00215BF9">
        <w:rPr>
          <w:rFonts w:ascii="Times New Roman" w:hAnsi="Times New Roman" w:cs="Times New Roman"/>
          <w:sz w:val="24"/>
          <w:szCs w:val="24"/>
        </w:rPr>
        <w:tab/>
        <w:t>American Society for Clinical Pathology: Registered MT</w:t>
      </w:r>
    </w:p>
    <w:p w:rsidR="00EE6428" w:rsidRDefault="00EE6428" w:rsidP="002B576C">
      <w:pPr>
        <w:spacing w:after="0"/>
        <w:jc w:val="both"/>
        <w:rPr>
          <w:rFonts w:ascii="Times New Roman" w:hAnsi="Times New Roman" w:cs="Times New Roman"/>
          <w:b/>
          <w:sz w:val="24"/>
          <w:szCs w:val="24"/>
          <w:u w:val="single"/>
        </w:rPr>
      </w:pPr>
    </w:p>
    <w:p w:rsidR="00D34FBB" w:rsidRPr="00D34FBB" w:rsidRDefault="00D34FBB" w:rsidP="002B576C">
      <w:pPr>
        <w:spacing w:after="0"/>
        <w:jc w:val="both"/>
        <w:rPr>
          <w:rFonts w:ascii="Times New Roman" w:hAnsi="Times New Roman" w:cs="Times New Roman"/>
          <w:b/>
          <w:sz w:val="24"/>
          <w:szCs w:val="24"/>
          <w:u w:val="single"/>
        </w:rPr>
      </w:pPr>
      <w:r w:rsidRPr="00D34FBB">
        <w:rPr>
          <w:rFonts w:ascii="Times New Roman" w:hAnsi="Times New Roman" w:cs="Times New Roman"/>
          <w:b/>
          <w:sz w:val="24"/>
          <w:szCs w:val="24"/>
          <w:u w:val="single"/>
        </w:rPr>
        <w:t>Medical Licensures</w:t>
      </w:r>
    </w:p>
    <w:p w:rsidR="00D34FBB" w:rsidRDefault="00D34FBB" w:rsidP="002B576C">
      <w:pPr>
        <w:spacing w:after="0"/>
        <w:jc w:val="both"/>
        <w:rPr>
          <w:rFonts w:ascii="Times New Roman" w:hAnsi="Times New Roman" w:cs="Times New Roman"/>
          <w:sz w:val="24"/>
          <w:szCs w:val="24"/>
        </w:rPr>
      </w:pPr>
      <w:r w:rsidRPr="00215BF9">
        <w:rPr>
          <w:rFonts w:ascii="Times New Roman" w:hAnsi="Times New Roman" w:cs="Times New Roman"/>
          <w:sz w:val="24"/>
          <w:szCs w:val="24"/>
        </w:rPr>
        <w:t>None</w:t>
      </w:r>
    </w:p>
    <w:p w:rsidR="00E52226" w:rsidRPr="00215BF9" w:rsidRDefault="00E52226" w:rsidP="002B576C">
      <w:pPr>
        <w:spacing w:after="0"/>
        <w:jc w:val="both"/>
        <w:rPr>
          <w:rFonts w:ascii="Times New Roman" w:hAnsi="Times New Roman" w:cs="Times New Roman"/>
          <w:sz w:val="24"/>
          <w:szCs w:val="24"/>
        </w:rPr>
      </w:pPr>
    </w:p>
    <w:p w:rsidR="002B576C" w:rsidRDefault="00D34FBB" w:rsidP="007C50DF">
      <w:pPr>
        <w:pStyle w:val="PlainText"/>
        <w:rPr>
          <w:rFonts w:ascii="Times New Roman Bold" w:hAnsi="Times New Roman Bold"/>
          <w:b/>
          <w:sz w:val="24"/>
          <w:szCs w:val="24"/>
          <w:u w:val="single"/>
        </w:rPr>
      </w:pPr>
      <w:r w:rsidRPr="00D34FBB">
        <w:rPr>
          <w:rFonts w:ascii="Times New Roman Bold" w:hAnsi="Times New Roman Bold"/>
          <w:b/>
          <w:sz w:val="24"/>
          <w:szCs w:val="24"/>
          <w:u w:val="single"/>
        </w:rPr>
        <w:t>Employment History</w:t>
      </w:r>
    </w:p>
    <w:p w:rsidR="00D34FBB" w:rsidRDefault="00D34FBB" w:rsidP="007C50DF">
      <w:pPr>
        <w:pStyle w:val="PlainText"/>
        <w:rPr>
          <w:rFonts w:ascii="Times New Roman Bold" w:hAnsi="Times New Roman Bold"/>
          <w:b/>
          <w:sz w:val="24"/>
          <w:szCs w:val="24"/>
          <w:u w:val="single"/>
        </w:rPr>
      </w:pPr>
    </w:p>
    <w:p w:rsidR="00D34FBB" w:rsidRDefault="00AB480A" w:rsidP="007C50DF">
      <w:pPr>
        <w:pStyle w:val="PlainText"/>
        <w:rPr>
          <w:rFonts w:ascii="Times New Roman Bold" w:hAnsi="Times New Roman Bold"/>
          <w:b/>
          <w:sz w:val="24"/>
          <w:szCs w:val="24"/>
          <w:u w:val="single"/>
        </w:rPr>
      </w:pPr>
      <w:r>
        <w:rPr>
          <w:rFonts w:ascii="Times New Roman Bold" w:hAnsi="Times New Roman Bold"/>
          <w:b/>
          <w:sz w:val="24"/>
          <w:szCs w:val="24"/>
          <w:u w:val="single"/>
        </w:rPr>
        <w:t>Academic Appointments</w:t>
      </w:r>
    </w:p>
    <w:p w:rsidR="00AB480A" w:rsidRDefault="00AB480A" w:rsidP="00AB480A">
      <w:pPr>
        <w:pStyle w:val="PlainText"/>
        <w:ind w:left="1440" w:hanging="1440"/>
        <w:jc w:val="both"/>
        <w:rPr>
          <w:rFonts w:ascii="Times New Roman" w:hAnsi="Times New Roman"/>
          <w:sz w:val="22"/>
        </w:rPr>
      </w:pPr>
    </w:p>
    <w:p w:rsidR="00AB480A" w:rsidRDefault="00AB480A" w:rsidP="00AB480A">
      <w:pPr>
        <w:pStyle w:val="PlainText"/>
        <w:ind w:left="1440" w:hanging="1440"/>
        <w:jc w:val="both"/>
        <w:rPr>
          <w:rFonts w:ascii="Times New Roman" w:hAnsi="Times New Roman"/>
          <w:sz w:val="22"/>
        </w:rPr>
      </w:pPr>
      <w:r>
        <w:rPr>
          <w:rFonts w:ascii="Times New Roman" w:hAnsi="Times New Roman"/>
          <w:sz w:val="22"/>
        </w:rPr>
        <w:t>1979 - 1983</w:t>
      </w:r>
      <w:r>
        <w:rPr>
          <w:rFonts w:ascii="Times New Roman" w:hAnsi="Times New Roman"/>
          <w:sz w:val="22"/>
        </w:rPr>
        <w:tab/>
        <w:t>Laboratory Science II/Instructor, Department of Pathology, University of Maryland School of Medicine</w:t>
      </w:r>
      <w:r w:rsidR="00EE6428">
        <w:rPr>
          <w:rFonts w:ascii="Times New Roman" w:hAnsi="Times New Roman"/>
          <w:sz w:val="22"/>
        </w:rPr>
        <w:t>. Taught medical students in a Pathology lab course basic lab procedures such as manual hematocrit, gram stains, urinalysis, and occult blood</w:t>
      </w:r>
      <w:r>
        <w:rPr>
          <w:rFonts w:ascii="Times New Roman" w:hAnsi="Times New Roman"/>
          <w:sz w:val="22"/>
        </w:rPr>
        <w:t xml:space="preserve"> </w:t>
      </w:r>
    </w:p>
    <w:p w:rsidR="00AB480A" w:rsidRDefault="00AB480A" w:rsidP="00AB480A">
      <w:pPr>
        <w:pStyle w:val="PlainText"/>
        <w:ind w:left="1440" w:hanging="1440"/>
        <w:jc w:val="both"/>
        <w:rPr>
          <w:rFonts w:ascii="Times New Roman" w:hAnsi="Times New Roman"/>
          <w:sz w:val="22"/>
        </w:rPr>
      </w:pPr>
      <w:r>
        <w:rPr>
          <w:rFonts w:ascii="Times New Roman" w:hAnsi="Times New Roman"/>
          <w:sz w:val="22"/>
        </w:rPr>
        <w:t>1989 - 1995</w:t>
      </w:r>
      <w:r>
        <w:rPr>
          <w:rFonts w:ascii="Times New Roman" w:hAnsi="Times New Roman"/>
          <w:sz w:val="22"/>
        </w:rPr>
        <w:tab/>
        <w:t>Clinical Instructor of Chemistry, Department of Medical and Research Technology, University of Maryland School of Medicine</w:t>
      </w:r>
      <w:r w:rsidR="00EE6428">
        <w:rPr>
          <w:rFonts w:ascii="Times New Roman" w:hAnsi="Times New Roman"/>
          <w:sz w:val="22"/>
        </w:rPr>
        <w:t xml:space="preserve">. Taught in all three chemistry courses </w:t>
      </w:r>
      <w:r w:rsidR="002869E9">
        <w:rPr>
          <w:rFonts w:ascii="Times New Roman" w:hAnsi="Times New Roman"/>
          <w:sz w:val="22"/>
        </w:rPr>
        <w:t>in both lecture and laboratory MEDT 355 Biochemistry, MEDT 356 Instrumentation/Analytical Techniques and MEDT 355 Biochemistry. Also taught in the lecture only course MEDT 321 Lab Management, QA/Regulatory Issues.</w:t>
      </w:r>
      <w:r>
        <w:rPr>
          <w:rFonts w:ascii="Times New Roman" w:hAnsi="Times New Roman"/>
          <w:sz w:val="22"/>
        </w:rPr>
        <w:t xml:space="preserve"> </w:t>
      </w:r>
      <w:r w:rsidR="00EE6428">
        <w:rPr>
          <w:rFonts w:ascii="Times New Roman" w:hAnsi="Times New Roman"/>
          <w:sz w:val="22"/>
        </w:rPr>
        <w:t xml:space="preserve"> </w:t>
      </w:r>
    </w:p>
    <w:p w:rsidR="002869E9" w:rsidRDefault="00AB480A" w:rsidP="002869E9">
      <w:pPr>
        <w:pStyle w:val="PlainText"/>
        <w:ind w:left="1440" w:hanging="1440"/>
        <w:jc w:val="both"/>
        <w:rPr>
          <w:rFonts w:ascii="Times New Roman" w:hAnsi="Times New Roman"/>
          <w:sz w:val="22"/>
        </w:rPr>
      </w:pPr>
      <w:r>
        <w:rPr>
          <w:rFonts w:ascii="Times New Roman" w:hAnsi="Times New Roman"/>
          <w:sz w:val="22"/>
        </w:rPr>
        <w:lastRenderedPageBreak/>
        <w:t>2002-2007</w:t>
      </w:r>
      <w:r>
        <w:rPr>
          <w:rFonts w:ascii="Times New Roman" w:hAnsi="Times New Roman"/>
          <w:sz w:val="22"/>
        </w:rPr>
        <w:tab/>
        <w:t>Assistant Professor and Education Coordinator, Department of Medical and Research Technology, University of Maryland School of Medicine</w:t>
      </w:r>
      <w:r w:rsidR="002869E9">
        <w:rPr>
          <w:rFonts w:ascii="Times New Roman" w:hAnsi="Times New Roman"/>
          <w:sz w:val="22"/>
        </w:rPr>
        <w:t xml:space="preserve">. Taught in all three chemistry courses in both lecture and laboratory MEDT 355 Biochemistry, MEDT 356 Instrumentation/Analytical Techniques and MEDT 355 Biochemistry. Also taught in the lecture only course MEDT 321 Lab Management, QA/Regulatory Issues. As Education Coordinator assisted Program Director </w:t>
      </w:r>
      <w:r w:rsidR="00396224">
        <w:rPr>
          <w:rFonts w:ascii="Times New Roman" w:hAnsi="Times New Roman"/>
          <w:sz w:val="22"/>
        </w:rPr>
        <w:t xml:space="preserve">in MEDT 402 Comprehensive Review Course and oversaw the clinical practice courses during the spring of the MLS student’s final year. </w:t>
      </w:r>
    </w:p>
    <w:p w:rsidR="00AD20D3" w:rsidRDefault="00AB480A" w:rsidP="00AB480A">
      <w:pPr>
        <w:pStyle w:val="PlainText"/>
        <w:ind w:left="1440" w:hanging="1440"/>
        <w:jc w:val="both"/>
        <w:rPr>
          <w:rFonts w:ascii="Times New Roman" w:hAnsi="Times New Roman"/>
          <w:sz w:val="22"/>
        </w:rPr>
      </w:pPr>
      <w:r>
        <w:rPr>
          <w:rFonts w:ascii="Times New Roman" w:hAnsi="Times New Roman"/>
          <w:sz w:val="22"/>
        </w:rPr>
        <w:t>2007-</w:t>
      </w:r>
      <w:r w:rsidR="00A546EF">
        <w:rPr>
          <w:rFonts w:ascii="Times New Roman" w:hAnsi="Times New Roman"/>
          <w:sz w:val="22"/>
        </w:rPr>
        <w:t>2020</w:t>
      </w:r>
      <w:r>
        <w:rPr>
          <w:rFonts w:ascii="Times New Roman" w:hAnsi="Times New Roman"/>
          <w:sz w:val="22"/>
        </w:rPr>
        <w:tab/>
        <w:t>Full Professor and Academic Chair of the Medical Laboratory Technician</w:t>
      </w:r>
      <w:r w:rsidR="00230833">
        <w:rPr>
          <w:rFonts w:ascii="Times New Roman" w:hAnsi="Times New Roman"/>
          <w:sz w:val="22"/>
        </w:rPr>
        <w:t>, Medical Laboratory Assistant</w:t>
      </w:r>
      <w:r w:rsidR="00AD20D3">
        <w:rPr>
          <w:rFonts w:ascii="Times New Roman" w:hAnsi="Times New Roman"/>
          <w:sz w:val="22"/>
        </w:rPr>
        <w:t>,</w:t>
      </w:r>
      <w:r w:rsidR="00230833">
        <w:rPr>
          <w:rFonts w:ascii="Times New Roman" w:hAnsi="Times New Roman"/>
          <w:sz w:val="22"/>
        </w:rPr>
        <w:t xml:space="preserve"> and Phlebotomy </w:t>
      </w:r>
      <w:r>
        <w:rPr>
          <w:rFonts w:ascii="Times New Roman" w:hAnsi="Times New Roman"/>
          <w:sz w:val="22"/>
        </w:rPr>
        <w:t>Program</w:t>
      </w:r>
      <w:r w:rsidR="00230833">
        <w:rPr>
          <w:rFonts w:ascii="Times New Roman" w:hAnsi="Times New Roman"/>
          <w:sz w:val="22"/>
        </w:rPr>
        <w:t>s</w:t>
      </w:r>
      <w:r>
        <w:rPr>
          <w:rFonts w:ascii="Times New Roman" w:hAnsi="Times New Roman"/>
          <w:sz w:val="22"/>
        </w:rPr>
        <w:t xml:space="preserve"> Anne Arundel Community College</w:t>
      </w:r>
      <w:r w:rsidR="00396224">
        <w:rPr>
          <w:rFonts w:ascii="Times New Roman" w:hAnsi="Times New Roman"/>
          <w:sz w:val="22"/>
        </w:rPr>
        <w:t>. Began the program in 2007</w:t>
      </w:r>
      <w:r w:rsidR="00DD3E31">
        <w:rPr>
          <w:rFonts w:ascii="Times New Roman" w:hAnsi="Times New Roman"/>
          <w:sz w:val="22"/>
        </w:rPr>
        <w:t>, wrote</w:t>
      </w:r>
      <w:r w:rsidR="00396224">
        <w:rPr>
          <w:rFonts w:ascii="Times New Roman" w:hAnsi="Times New Roman"/>
          <w:sz w:val="22"/>
        </w:rPr>
        <w:t xml:space="preserve"> the curriculum for the program for all MLT courses and have taught the following lecture and laboratory courses: MLT 100 Introduction to the Clinical Laboratory, and MLT 101 Urinalysis and body fluids. Main lecturer for MLT 203 Clinical Chemist</w:t>
      </w:r>
      <w:r w:rsidR="00DD3E31">
        <w:rPr>
          <w:rFonts w:ascii="Times New Roman" w:hAnsi="Times New Roman"/>
          <w:sz w:val="22"/>
        </w:rPr>
        <w:t xml:space="preserve">ry, MLT 205 Clinical Hematology; and MLT 102 Quality Control and Quality Assurance. Only full time faculty and responsible for hiring adjuncts, recruiting phlebotomy students for three cohorts a year, MLT students for one cohort that will complete the program in two years, and a new Medical Laboratory Assistant program that is scheduled for two cohorts per year. Responsible for all NAACLS documentation and have successfully been given the maximum accreditation time of five on the initial accreditation visit and seven on the last visit. The </w:t>
      </w:r>
      <w:r w:rsidR="00C369CB">
        <w:rPr>
          <w:rFonts w:ascii="Times New Roman" w:hAnsi="Times New Roman"/>
          <w:sz w:val="22"/>
        </w:rPr>
        <w:t>self-study</w:t>
      </w:r>
      <w:r w:rsidR="00DD3E31">
        <w:rPr>
          <w:rFonts w:ascii="Times New Roman" w:hAnsi="Times New Roman"/>
          <w:sz w:val="22"/>
        </w:rPr>
        <w:t xml:space="preserve"> will be due in spring 2021. Will </w:t>
      </w:r>
      <w:r w:rsidR="00C369CB">
        <w:rPr>
          <w:rFonts w:ascii="Times New Roman" w:hAnsi="Times New Roman"/>
          <w:sz w:val="22"/>
        </w:rPr>
        <w:t xml:space="preserve">assist my replacement at AACC for submission of the </w:t>
      </w:r>
      <w:r w:rsidR="00DD3E31">
        <w:rPr>
          <w:rFonts w:ascii="Times New Roman" w:hAnsi="Times New Roman"/>
          <w:sz w:val="22"/>
        </w:rPr>
        <w:t xml:space="preserve">initial </w:t>
      </w:r>
      <w:r w:rsidR="00C369CB">
        <w:rPr>
          <w:rFonts w:ascii="Times New Roman" w:hAnsi="Times New Roman"/>
          <w:sz w:val="22"/>
        </w:rPr>
        <w:t xml:space="preserve">request for Approved status to NAACLS for the MLA program in the summer/fall of 2020. </w:t>
      </w:r>
      <w:r w:rsidR="00DD3E31">
        <w:rPr>
          <w:rFonts w:ascii="Times New Roman" w:hAnsi="Times New Roman"/>
          <w:sz w:val="22"/>
        </w:rPr>
        <w:t xml:space="preserve"> </w:t>
      </w:r>
    </w:p>
    <w:p w:rsidR="00A546EF" w:rsidRDefault="00A546EF" w:rsidP="00AB480A">
      <w:pPr>
        <w:pStyle w:val="PlainText"/>
        <w:ind w:left="1440" w:hanging="1440"/>
        <w:jc w:val="both"/>
        <w:rPr>
          <w:rFonts w:ascii="Times New Roman" w:hAnsi="Times New Roman"/>
          <w:sz w:val="22"/>
        </w:rPr>
      </w:pPr>
      <w:r>
        <w:rPr>
          <w:rFonts w:ascii="Times New Roman" w:hAnsi="Times New Roman"/>
          <w:sz w:val="22"/>
        </w:rPr>
        <w:t>2020</w:t>
      </w:r>
      <w:r>
        <w:rPr>
          <w:rFonts w:ascii="Times New Roman" w:hAnsi="Times New Roman"/>
          <w:sz w:val="22"/>
        </w:rPr>
        <w:tab/>
        <w:t>Assistant Professor and Medical Laboratory Scien</w:t>
      </w:r>
      <w:r w:rsidR="00300553">
        <w:rPr>
          <w:rFonts w:ascii="Times New Roman" w:hAnsi="Times New Roman"/>
          <w:sz w:val="22"/>
        </w:rPr>
        <w:t>ce</w:t>
      </w:r>
      <w:r>
        <w:rPr>
          <w:rFonts w:ascii="Times New Roman" w:hAnsi="Times New Roman"/>
          <w:sz w:val="22"/>
        </w:rPr>
        <w:t xml:space="preserve"> Program Director, University of Maryland School of Medicine, Department of Medical and Research Technology.</w:t>
      </w:r>
    </w:p>
    <w:p w:rsidR="00A546EF" w:rsidRDefault="00A546EF" w:rsidP="00AB480A">
      <w:pPr>
        <w:pStyle w:val="PlainText"/>
        <w:ind w:left="1440" w:hanging="1440"/>
        <w:jc w:val="both"/>
        <w:rPr>
          <w:rFonts w:ascii="Times New Roman" w:hAnsi="Times New Roman"/>
          <w:sz w:val="22"/>
        </w:rPr>
      </w:pPr>
    </w:p>
    <w:p w:rsidR="00AD20D3" w:rsidRPr="00AD20D3" w:rsidRDefault="00AD20D3" w:rsidP="00AD20D3">
      <w:pPr>
        <w:pStyle w:val="PlainText"/>
        <w:rPr>
          <w:rFonts w:ascii="Times New Roman Bold" w:hAnsi="Times New Roman Bold"/>
          <w:b/>
          <w:sz w:val="24"/>
          <w:szCs w:val="24"/>
          <w:u w:val="single"/>
        </w:rPr>
      </w:pPr>
      <w:r w:rsidRPr="00AD20D3">
        <w:rPr>
          <w:rFonts w:ascii="Times New Roman Bold" w:hAnsi="Times New Roman Bold"/>
          <w:b/>
          <w:sz w:val="24"/>
          <w:szCs w:val="24"/>
          <w:u w:val="single"/>
        </w:rPr>
        <w:t>Professional Society Membership</w:t>
      </w:r>
    </w:p>
    <w:p w:rsidR="00AD20D3" w:rsidRDefault="00AD20D3" w:rsidP="00AD20D3">
      <w:pPr>
        <w:pStyle w:val="PlainText"/>
        <w:jc w:val="both"/>
        <w:rPr>
          <w:rFonts w:ascii="Times New Roman" w:hAnsi="Times New Roman"/>
          <w:b/>
          <w:bCs/>
          <w:sz w:val="22"/>
        </w:rPr>
      </w:pPr>
    </w:p>
    <w:p w:rsidR="00AD20D3" w:rsidRDefault="00AD20D3" w:rsidP="00AD20D3">
      <w:pPr>
        <w:pStyle w:val="PlainText"/>
        <w:jc w:val="both"/>
        <w:rPr>
          <w:rFonts w:ascii="Times New Roman" w:hAnsi="Times New Roman"/>
          <w:sz w:val="22"/>
        </w:rPr>
      </w:pPr>
      <w:r>
        <w:rPr>
          <w:rFonts w:ascii="Times New Roman" w:hAnsi="Times New Roman"/>
          <w:sz w:val="22"/>
        </w:rPr>
        <w:t>1981-Present</w:t>
      </w:r>
      <w:r>
        <w:rPr>
          <w:rFonts w:ascii="Times New Roman" w:hAnsi="Times New Roman"/>
          <w:sz w:val="22"/>
        </w:rPr>
        <w:tab/>
        <w:t xml:space="preserve">Member of the American Society for Clinical Laboratory Science </w:t>
      </w:r>
    </w:p>
    <w:p w:rsidR="00AD20D3" w:rsidRDefault="00AD20D3" w:rsidP="00AD20D3">
      <w:pPr>
        <w:pStyle w:val="PlainText"/>
        <w:jc w:val="both"/>
        <w:rPr>
          <w:rFonts w:ascii="Times New Roman" w:hAnsi="Times New Roman"/>
          <w:sz w:val="22"/>
        </w:rPr>
      </w:pPr>
      <w:r>
        <w:rPr>
          <w:rFonts w:ascii="Times New Roman" w:hAnsi="Times New Roman"/>
          <w:sz w:val="22"/>
        </w:rPr>
        <w:t>2003-Present</w:t>
      </w:r>
      <w:r>
        <w:rPr>
          <w:rFonts w:ascii="Times New Roman" w:hAnsi="Times New Roman"/>
          <w:sz w:val="22"/>
        </w:rPr>
        <w:tab/>
        <w:t>Member of the American Society for Clinical Pathology</w:t>
      </w:r>
    </w:p>
    <w:p w:rsidR="00AD20D3" w:rsidRDefault="00AD20D3" w:rsidP="00AD20D3">
      <w:pPr>
        <w:pStyle w:val="PlainText"/>
        <w:jc w:val="both"/>
        <w:rPr>
          <w:rFonts w:ascii="Times New Roman" w:hAnsi="Times New Roman"/>
          <w:sz w:val="22"/>
        </w:rPr>
      </w:pPr>
      <w:r>
        <w:rPr>
          <w:rFonts w:ascii="Times New Roman" w:hAnsi="Times New Roman"/>
          <w:sz w:val="22"/>
        </w:rPr>
        <w:t>2013-Present</w:t>
      </w:r>
      <w:r>
        <w:rPr>
          <w:rFonts w:ascii="Times New Roman" w:hAnsi="Times New Roman"/>
          <w:sz w:val="22"/>
        </w:rPr>
        <w:tab/>
        <w:t>Secretary of the American Society for Clinical Laboratory Science-Maryland</w:t>
      </w:r>
    </w:p>
    <w:p w:rsidR="00AD20D3" w:rsidRDefault="00AD20D3" w:rsidP="00AD20D3">
      <w:pPr>
        <w:pStyle w:val="PlainText"/>
        <w:jc w:val="both"/>
        <w:rPr>
          <w:rFonts w:ascii="Times New Roman" w:hAnsi="Times New Roman"/>
          <w:sz w:val="22"/>
        </w:rPr>
      </w:pPr>
    </w:p>
    <w:p w:rsidR="00EA6C0D" w:rsidRPr="00C369CB" w:rsidRDefault="00EA6C0D" w:rsidP="00EA6C0D">
      <w:pPr>
        <w:pStyle w:val="PlainText"/>
        <w:rPr>
          <w:rFonts w:ascii="Times New Roman Bold" w:hAnsi="Times New Roman Bold"/>
          <w:b/>
          <w:sz w:val="24"/>
          <w:szCs w:val="24"/>
          <w:u w:val="single"/>
        </w:rPr>
      </w:pPr>
      <w:r w:rsidRPr="00C369CB">
        <w:rPr>
          <w:rFonts w:ascii="Times New Roman Bold" w:hAnsi="Times New Roman Bold"/>
          <w:b/>
          <w:sz w:val="24"/>
          <w:szCs w:val="24"/>
          <w:u w:val="single"/>
        </w:rPr>
        <w:t>Honors and Awards</w:t>
      </w:r>
    </w:p>
    <w:p w:rsidR="00EA6C0D" w:rsidRDefault="00EA6C0D" w:rsidP="00EA6C0D">
      <w:pPr>
        <w:pStyle w:val="PlainText"/>
        <w:jc w:val="both"/>
        <w:rPr>
          <w:rFonts w:ascii="Times New Roman" w:hAnsi="Times New Roman"/>
          <w:sz w:val="22"/>
        </w:rPr>
      </w:pPr>
    </w:p>
    <w:p w:rsidR="00EA6C0D" w:rsidRDefault="00EA6C0D" w:rsidP="00EA6C0D">
      <w:pPr>
        <w:pStyle w:val="PlainText"/>
        <w:ind w:left="720" w:hanging="720"/>
        <w:jc w:val="both"/>
        <w:rPr>
          <w:rFonts w:ascii="Times New Roman" w:hAnsi="Times New Roman"/>
          <w:sz w:val="22"/>
        </w:rPr>
      </w:pPr>
      <w:r>
        <w:rPr>
          <w:rFonts w:ascii="Times New Roman" w:hAnsi="Times New Roman"/>
          <w:sz w:val="22"/>
        </w:rPr>
        <w:t>1985</w:t>
      </w:r>
      <w:r>
        <w:rPr>
          <w:rFonts w:ascii="Times New Roman" w:hAnsi="Times New Roman"/>
          <w:sz w:val="22"/>
        </w:rPr>
        <w:tab/>
        <w:t>Graduate Student Research Day Poster Presentation Award from the University of Maryland School of Medicine Graduate School</w:t>
      </w:r>
    </w:p>
    <w:p w:rsidR="00EA6C0D" w:rsidRDefault="00EA6C0D" w:rsidP="00EA6C0D">
      <w:pPr>
        <w:pStyle w:val="PlainText"/>
        <w:ind w:left="720" w:hanging="720"/>
        <w:jc w:val="both"/>
        <w:rPr>
          <w:rFonts w:ascii="Times New Roman" w:hAnsi="Times New Roman"/>
          <w:sz w:val="22"/>
        </w:rPr>
      </w:pPr>
      <w:r>
        <w:rPr>
          <w:rFonts w:ascii="Times New Roman" w:hAnsi="Times New Roman"/>
          <w:sz w:val="22"/>
        </w:rPr>
        <w:t>1998</w:t>
      </w:r>
      <w:r>
        <w:rPr>
          <w:rFonts w:ascii="Times New Roman" w:hAnsi="Times New Roman"/>
          <w:sz w:val="22"/>
        </w:rPr>
        <w:tab/>
        <w:t xml:space="preserve">Member of the Year award from the Maryland Society for Clinical Laboratory Science </w:t>
      </w:r>
    </w:p>
    <w:p w:rsidR="00D34FBB" w:rsidRDefault="00D34FBB" w:rsidP="007C50DF">
      <w:pPr>
        <w:pStyle w:val="PlainText"/>
        <w:rPr>
          <w:rFonts w:ascii="Times New Roman Bold" w:hAnsi="Times New Roman Bold"/>
          <w:b/>
          <w:sz w:val="24"/>
          <w:szCs w:val="24"/>
          <w:u w:val="single"/>
        </w:rPr>
      </w:pPr>
    </w:p>
    <w:p w:rsidR="00C369CB" w:rsidRPr="00D34FBB" w:rsidRDefault="00C369CB" w:rsidP="007C50DF">
      <w:pPr>
        <w:pStyle w:val="PlainText"/>
        <w:rPr>
          <w:rFonts w:ascii="Times New Roman Bold" w:hAnsi="Times New Roman Bold"/>
          <w:b/>
          <w:sz w:val="24"/>
          <w:szCs w:val="24"/>
          <w:u w:val="single"/>
        </w:rPr>
      </w:pPr>
      <w:r>
        <w:rPr>
          <w:rFonts w:ascii="Times New Roman Bold" w:hAnsi="Times New Roman Bold"/>
          <w:b/>
          <w:sz w:val="24"/>
          <w:szCs w:val="24"/>
          <w:u w:val="single"/>
        </w:rPr>
        <w:t>Grants and Research</w:t>
      </w:r>
    </w:p>
    <w:p w:rsidR="00C369CB" w:rsidRDefault="00C369CB" w:rsidP="00DA32B0">
      <w:pPr>
        <w:pStyle w:val="PlainText"/>
        <w:tabs>
          <w:tab w:val="left" w:pos="0"/>
        </w:tabs>
        <w:jc w:val="both"/>
        <w:rPr>
          <w:rFonts w:ascii="Times New Roman" w:hAnsi="Times New Roman"/>
          <w:b/>
          <w:sz w:val="22"/>
          <w:szCs w:val="22"/>
        </w:rPr>
      </w:pPr>
    </w:p>
    <w:p w:rsidR="00DA32B0" w:rsidRPr="006143E7" w:rsidRDefault="00DA32B0" w:rsidP="00DA32B0">
      <w:pPr>
        <w:pStyle w:val="PlainText"/>
        <w:tabs>
          <w:tab w:val="left" w:pos="0"/>
        </w:tabs>
        <w:jc w:val="both"/>
        <w:rPr>
          <w:rFonts w:ascii="Times New Roman" w:hAnsi="Times New Roman"/>
          <w:sz w:val="22"/>
          <w:szCs w:val="22"/>
        </w:rPr>
      </w:pPr>
      <w:r w:rsidRPr="006143E7">
        <w:rPr>
          <w:rFonts w:ascii="Times New Roman" w:hAnsi="Times New Roman"/>
          <w:b/>
          <w:sz w:val="22"/>
          <w:szCs w:val="22"/>
        </w:rPr>
        <w:t>Principal Investigator</w:t>
      </w:r>
      <w:r w:rsidR="00CD0320" w:rsidRPr="006143E7">
        <w:rPr>
          <w:rFonts w:ascii="Times New Roman" w:hAnsi="Times New Roman"/>
          <w:b/>
          <w:sz w:val="22"/>
          <w:szCs w:val="22"/>
        </w:rPr>
        <w:t xml:space="preserve"> and Author</w:t>
      </w:r>
      <w:r w:rsidRPr="006143E7">
        <w:rPr>
          <w:rFonts w:ascii="Times New Roman" w:hAnsi="Times New Roman"/>
          <w:b/>
          <w:sz w:val="22"/>
          <w:szCs w:val="22"/>
        </w:rPr>
        <w:t>, Allied Health Project Grant, “Interdisciplinary Healthcare Training and Delivery”</w:t>
      </w:r>
      <w:r w:rsidRPr="006143E7">
        <w:rPr>
          <w:rFonts w:ascii="Times New Roman" w:hAnsi="Times New Roman"/>
          <w:sz w:val="22"/>
          <w:szCs w:val="22"/>
        </w:rPr>
        <w:t xml:space="preserve"> United States Department of Health and Human Services, HRSA, awarded to the Department of Medical and Research Technology, University of Maryland School of Medicine, Baltimore, MD. Originally scheduled for 3 years with $500,000 awarded. Congress cut the funding for the last year. $321,000 received.</w:t>
      </w:r>
    </w:p>
    <w:p w:rsidR="00723150" w:rsidRPr="006143E7" w:rsidRDefault="00723150" w:rsidP="00DA32B0">
      <w:pPr>
        <w:pStyle w:val="PlainText"/>
        <w:tabs>
          <w:tab w:val="left" w:pos="0"/>
        </w:tabs>
        <w:jc w:val="both"/>
        <w:rPr>
          <w:rFonts w:ascii="Times New Roman" w:hAnsi="Times New Roman"/>
          <w:sz w:val="22"/>
          <w:szCs w:val="22"/>
        </w:rPr>
      </w:pPr>
    </w:p>
    <w:p w:rsidR="00DA32B0" w:rsidRPr="006143E7" w:rsidRDefault="00CD0320" w:rsidP="00DA32B0">
      <w:pPr>
        <w:pStyle w:val="PlainText"/>
        <w:numPr>
          <w:ilvl w:val="0"/>
          <w:numId w:val="10"/>
        </w:numPr>
        <w:tabs>
          <w:tab w:val="left" w:pos="0"/>
        </w:tabs>
        <w:jc w:val="both"/>
        <w:rPr>
          <w:rFonts w:ascii="Times New Roman" w:hAnsi="Times New Roman"/>
          <w:sz w:val="22"/>
          <w:szCs w:val="22"/>
        </w:rPr>
      </w:pPr>
      <w:r w:rsidRPr="006143E7">
        <w:rPr>
          <w:rFonts w:ascii="Times New Roman" w:hAnsi="Times New Roman"/>
          <w:sz w:val="22"/>
          <w:szCs w:val="22"/>
        </w:rPr>
        <w:t>O</w:t>
      </w:r>
      <w:r w:rsidR="00DA32B0" w:rsidRPr="006143E7">
        <w:rPr>
          <w:rFonts w:ascii="Times New Roman" w:hAnsi="Times New Roman"/>
          <w:sz w:val="22"/>
          <w:szCs w:val="22"/>
        </w:rPr>
        <w:t xml:space="preserve">versaw implementation of grant activities including establishing relationships with Baltimore area health providers to underserved populations to provide interdisciplinary healthcare. </w:t>
      </w:r>
    </w:p>
    <w:p w:rsidR="00CD0320" w:rsidRPr="006143E7" w:rsidRDefault="00CD0320" w:rsidP="00DA32B0">
      <w:pPr>
        <w:pStyle w:val="PlainText"/>
        <w:numPr>
          <w:ilvl w:val="0"/>
          <w:numId w:val="10"/>
        </w:numPr>
        <w:tabs>
          <w:tab w:val="left" w:pos="0"/>
        </w:tabs>
        <w:jc w:val="both"/>
        <w:rPr>
          <w:rFonts w:ascii="Times New Roman" w:hAnsi="Times New Roman"/>
          <w:sz w:val="22"/>
          <w:szCs w:val="22"/>
        </w:rPr>
      </w:pPr>
      <w:r w:rsidRPr="006143E7">
        <w:rPr>
          <w:rFonts w:ascii="Times New Roman" w:hAnsi="Times New Roman"/>
          <w:sz w:val="22"/>
          <w:szCs w:val="22"/>
        </w:rPr>
        <w:t>Co-authored a 3-credit interdisciplinary graduate course for clinical laboratory science, genetic counseling, and physical therapy students.</w:t>
      </w:r>
    </w:p>
    <w:p w:rsidR="00DA32B0" w:rsidRPr="006143E7" w:rsidRDefault="00DA32B0" w:rsidP="00DA32B0">
      <w:pPr>
        <w:pStyle w:val="PlainText"/>
        <w:ind w:left="1440"/>
        <w:jc w:val="both"/>
        <w:rPr>
          <w:rFonts w:ascii="Times New Roman" w:hAnsi="Times New Roman"/>
          <w:sz w:val="22"/>
          <w:szCs w:val="22"/>
        </w:rPr>
      </w:pPr>
    </w:p>
    <w:p w:rsidR="00DA32B0" w:rsidRPr="006143E7" w:rsidRDefault="00DA32B0" w:rsidP="00723150">
      <w:pPr>
        <w:pStyle w:val="BodyTextIndent2"/>
        <w:tabs>
          <w:tab w:val="num" w:pos="0"/>
        </w:tabs>
        <w:spacing w:line="240" w:lineRule="auto"/>
        <w:ind w:left="0"/>
        <w:jc w:val="both"/>
        <w:rPr>
          <w:sz w:val="22"/>
          <w:szCs w:val="22"/>
        </w:rPr>
      </w:pPr>
      <w:r w:rsidRPr="006143E7">
        <w:rPr>
          <w:b/>
          <w:sz w:val="22"/>
          <w:szCs w:val="22"/>
        </w:rPr>
        <w:lastRenderedPageBreak/>
        <w:t>Principal Investigator</w:t>
      </w:r>
      <w:r w:rsidR="00CD0320" w:rsidRPr="006143E7">
        <w:rPr>
          <w:b/>
          <w:sz w:val="22"/>
          <w:szCs w:val="22"/>
        </w:rPr>
        <w:t xml:space="preserve"> and Author</w:t>
      </w:r>
      <w:r w:rsidRPr="006143E7">
        <w:rPr>
          <w:b/>
          <w:sz w:val="22"/>
          <w:szCs w:val="22"/>
        </w:rPr>
        <w:t>, Roche Diagnostics Corporation Clinical Trial “3S Confidence Glucose Monitoring System Venous Evaluation”</w:t>
      </w:r>
      <w:r w:rsidRPr="006143E7">
        <w:rPr>
          <w:sz w:val="22"/>
          <w:szCs w:val="22"/>
        </w:rPr>
        <w:t xml:space="preserve"> July-August 2004.</w:t>
      </w:r>
    </w:p>
    <w:p w:rsidR="00723150" w:rsidRPr="006143E7" w:rsidRDefault="00723150" w:rsidP="00723150">
      <w:pPr>
        <w:pStyle w:val="BodyTextIndent2"/>
        <w:numPr>
          <w:ilvl w:val="0"/>
          <w:numId w:val="10"/>
        </w:numPr>
        <w:spacing w:after="0" w:line="240" w:lineRule="auto"/>
        <w:jc w:val="both"/>
        <w:rPr>
          <w:sz w:val="22"/>
          <w:szCs w:val="22"/>
        </w:rPr>
      </w:pPr>
      <w:r w:rsidRPr="006143E7">
        <w:rPr>
          <w:sz w:val="22"/>
          <w:szCs w:val="22"/>
        </w:rPr>
        <w:t xml:space="preserve">Coordinated the recruitment of 100 diabetic and non-diabetic patients to participate in the clinical trial. </w:t>
      </w:r>
    </w:p>
    <w:p w:rsidR="003405B6" w:rsidRPr="006143E7" w:rsidRDefault="00723150" w:rsidP="00D8520F">
      <w:pPr>
        <w:pStyle w:val="BodyTextIndent2"/>
        <w:numPr>
          <w:ilvl w:val="0"/>
          <w:numId w:val="10"/>
        </w:numPr>
        <w:spacing w:after="0" w:line="240" w:lineRule="auto"/>
        <w:jc w:val="both"/>
        <w:rPr>
          <w:sz w:val="22"/>
          <w:szCs w:val="22"/>
        </w:rPr>
      </w:pPr>
      <w:r w:rsidRPr="006143E7">
        <w:rPr>
          <w:sz w:val="22"/>
          <w:szCs w:val="22"/>
        </w:rPr>
        <w:t xml:space="preserve">Coordinated the acquisition and evaluation of patient samples per grant requirements. </w:t>
      </w:r>
    </w:p>
    <w:p w:rsidR="00AD3E5A" w:rsidRDefault="00941DAD" w:rsidP="003405B6">
      <w:pPr>
        <w:pStyle w:val="PlainText"/>
        <w:jc w:val="both"/>
        <w:rPr>
          <w:rFonts w:ascii="Times New Roman" w:hAnsi="Times New Roman"/>
          <w:b/>
          <w:sz w:val="22"/>
          <w:szCs w:val="22"/>
        </w:rPr>
      </w:pPr>
      <w:r>
        <w:rPr>
          <w:rFonts w:ascii="Times New Roman" w:hAnsi="Times New Roman"/>
          <w:b/>
          <w:sz w:val="22"/>
          <w:szCs w:val="22"/>
        </w:rPr>
        <w:tab/>
      </w:r>
    </w:p>
    <w:p w:rsidR="006120C0" w:rsidRPr="0083380B" w:rsidRDefault="00C369CB" w:rsidP="006120C0">
      <w:pPr>
        <w:pStyle w:val="PlainText"/>
        <w:rPr>
          <w:rFonts w:ascii="Times New Roman Bold" w:hAnsi="Times New Roman Bold"/>
          <w:b/>
          <w:sz w:val="24"/>
          <w:szCs w:val="24"/>
          <w:u w:val="single"/>
        </w:rPr>
      </w:pPr>
      <w:r w:rsidRPr="0083380B">
        <w:rPr>
          <w:rFonts w:ascii="Times New Roman Bold" w:hAnsi="Times New Roman Bold"/>
          <w:b/>
          <w:sz w:val="24"/>
          <w:szCs w:val="24"/>
          <w:u w:val="single"/>
        </w:rPr>
        <w:t>S</w:t>
      </w:r>
      <w:r w:rsidR="006120C0" w:rsidRPr="0083380B">
        <w:rPr>
          <w:rFonts w:ascii="Times New Roman Bold" w:hAnsi="Times New Roman Bold"/>
          <w:b/>
          <w:sz w:val="24"/>
          <w:szCs w:val="24"/>
          <w:u w:val="single"/>
        </w:rPr>
        <w:t xml:space="preserve">tate and </w:t>
      </w:r>
      <w:r w:rsidRPr="0083380B">
        <w:rPr>
          <w:rFonts w:ascii="Times New Roman Bold" w:hAnsi="Times New Roman Bold"/>
          <w:b/>
          <w:sz w:val="24"/>
          <w:szCs w:val="24"/>
          <w:u w:val="single"/>
        </w:rPr>
        <w:t>N</w:t>
      </w:r>
      <w:r w:rsidR="006120C0" w:rsidRPr="0083380B">
        <w:rPr>
          <w:rFonts w:ascii="Times New Roman Bold" w:hAnsi="Times New Roman Bold"/>
          <w:b/>
          <w:sz w:val="24"/>
          <w:szCs w:val="24"/>
          <w:u w:val="single"/>
        </w:rPr>
        <w:t>ational service</w:t>
      </w:r>
      <w:r w:rsidR="00CB02CA" w:rsidRPr="0083380B">
        <w:rPr>
          <w:rFonts w:ascii="Times New Roman Bold" w:hAnsi="Times New Roman Bold"/>
          <w:b/>
          <w:sz w:val="24"/>
          <w:szCs w:val="24"/>
          <w:u w:val="single"/>
        </w:rPr>
        <w:t>:</w:t>
      </w:r>
    </w:p>
    <w:p w:rsidR="006120C0" w:rsidRPr="0083380B" w:rsidRDefault="006120C0" w:rsidP="006120C0">
      <w:pPr>
        <w:pStyle w:val="PlainText"/>
        <w:jc w:val="both"/>
        <w:rPr>
          <w:rFonts w:ascii="Times New Roman" w:hAnsi="Times New Roman"/>
          <w:sz w:val="22"/>
          <w:u w:val="single"/>
        </w:rPr>
      </w:pPr>
    </w:p>
    <w:p w:rsidR="006120C0" w:rsidRDefault="006120C0" w:rsidP="006120C0">
      <w:pPr>
        <w:pStyle w:val="PlainText"/>
        <w:jc w:val="both"/>
        <w:rPr>
          <w:rFonts w:ascii="Times New Roman" w:hAnsi="Times New Roman"/>
          <w:b/>
          <w:bCs/>
          <w:sz w:val="22"/>
        </w:rPr>
      </w:pPr>
      <w:r>
        <w:rPr>
          <w:rFonts w:ascii="Times New Roman" w:hAnsi="Times New Roman"/>
          <w:b/>
          <w:bCs/>
          <w:sz w:val="22"/>
        </w:rPr>
        <w:t>State</w:t>
      </w:r>
    </w:p>
    <w:p w:rsidR="006120C0" w:rsidRDefault="006120C0" w:rsidP="006120C0">
      <w:pPr>
        <w:pStyle w:val="PlainText"/>
        <w:jc w:val="both"/>
        <w:rPr>
          <w:rFonts w:ascii="Times New Roman" w:hAnsi="Times New Roman"/>
          <w:b/>
          <w:bCs/>
          <w:sz w:val="22"/>
        </w:rPr>
      </w:pPr>
    </w:p>
    <w:p w:rsidR="006120C0" w:rsidRDefault="006120C0" w:rsidP="006120C0">
      <w:pPr>
        <w:pStyle w:val="PlainText"/>
        <w:jc w:val="both"/>
        <w:rPr>
          <w:rFonts w:ascii="Times New Roman" w:hAnsi="Times New Roman"/>
          <w:bCs/>
          <w:sz w:val="22"/>
        </w:rPr>
      </w:pPr>
      <w:r>
        <w:rPr>
          <w:rFonts w:ascii="Times New Roman" w:hAnsi="Times New Roman"/>
          <w:bCs/>
          <w:sz w:val="22"/>
        </w:rPr>
        <w:t xml:space="preserve">Appointed by Governor Hogan to the </w:t>
      </w:r>
      <w:r w:rsidR="00941DAD">
        <w:rPr>
          <w:rFonts w:ascii="Times New Roman" w:hAnsi="Times New Roman"/>
          <w:bCs/>
          <w:sz w:val="22"/>
        </w:rPr>
        <w:t xml:space="preserve">State of Maryland </w:t>
      </w:r>
      <w:r>
        <w:rPr>
          <w:rFonts w:ascii="Times New Roman" w:hAnsi="Times New Roman"/>
          <w:bCs/>
          <w:sz w:val="22"/>
        </w:rPr>
        <w:t>Forensic Laboratory Advisory Committee. 2015-20</w:t>
      </w:r>
      <w:r w:rsidR="00F106F8">
        <w:rPr>
          <w:rFonts w:ascii="Times New Roman" w:hAnsi="Times New Roman"/>
          <w:bCs/>
          <w:sz w:val="22"/>
        </w:rPr>
        <w:t>21</w:t>
      </w:r>
      <w:r>
        <w:rPr>
          <w:rFonts w:ascii="Times New Roman" w:hAnsi="Times New Roman"/>
          <w:bCs/>
          <w:sz w:val="22"/>
        </w:rPr>
        <w:t>.</w:t>
      </w:r>
    </w:p>
    <w:p w:rsidR="006120C0" w:rsidRDefault="006120C0" w:rsidP="006120C0">
      <w:pPr>
        <w:pStyle w:val="PlainText"/>
        <w:jc w:val="both"/>
        <w:rPr>
          <w:rFonts w:ascii="Times New Roman" w:hAnsi="Times New Roman"/>
          <w:b/>
          <w:bCs/>
          <w:sz w:val="22"/>
        </w:rPr>
      </w:pPr>
    </w:p>
    <w:p w:rsidR="006120C0" w:rsidRPr="006120C0" w:rsidRDefault="006120C0" w:rsidP="006120C0">
      <w:pPr>
        <w:pStyle w:val="PlainText"/>
        <w:jc w:val="both"/>
        <w:rPr>
          <w:rFonts w:ascii="Times New Roman" w:hAnsi="Times New Roman"/>
          <w:sz w:val="22"/>
        </w:rPr>
      </w:pPr>
      <w:r w:rsidRPr="006120C0">
        <w:rPr>
          <w:rFonts w:ascii="Times New Roman" w:hAnsi="Times New Roman"/>
          <w:sz w:val="22"/>
        </w:rPr>
        <w:t xml:space="preserve">American Society for Clinical Laboratory Science, Maryland; Current Secretary of the Society, former President (1996-1997, and 2010-2013). </w:t>
      </w:r>
    </w:p>
    <w:p w:rsidR="006120C0" w:rsidRPr="006120C0" w:rsidRDefault="006120C0" w:rsidP="006120C0">
      <w:pPr>
        <w:pStyle w:val="PlainText"/>
        <w:jc w:val="both"/>
        <w:rPr>
          <w:rFonts w:ascii="Times New Roman" w:hAnsi="Times New Roman"/>
          <w:sz w:val="22"/>
        </w:rPr>
      </w:pPr>
      <w:r w:rsidRPr="006120C0">
        <w:rPr>
          <w:rFonts w:ascii="Times New Roman" w:hAnsi="Times New Roman"/>
          <w:sz w:val="22"/>
        </w:rPr>
        <w:tab/>
      </w:r>
    </w:p>
    <w:p w:rsidR="006120C0" w:rsidRPr="006120C0" w:rsidRDefault="006120C0" w:rsidP="006120C0">
      <w:pPr>
        <w:pStyle w:val="BodyTextIndent"/>
        <w:ind w:left="0"/>
        <w:jc w:val="both"/>
        <w:rPr>
          <w:rFonts w:ascii="Times New Roman" w:hAnsi="Times New Roman" w:cs="Times New Roman"/>
        </w:rPr>
      </w:pPr>
      <w:r w:rsidRPr="006120C0">
        <w:rPr>
          <w:rFonts w:ascii="Times New Roman" w:hAnsi="Times New Roman" w:cs="Times New Roman"/>
        </w:rPr>
        <w:t xml:space="preserve">Current Advisory Board member for the Glen Burnie High School Program Advisory Committee for the National </w:t>
      </w:r>
      <w:r>
        <w:rPr>
          <w:rFonts w:ascii="Times New Roman" w:hAnsi="Times New Roman" w:cs="Times New Roman"/>
        </w:rPr>
        <w:t>“</w:t>
      </w:r>
      <w:r w:rsidRPr="006120C0">
        <w:rPr>
          <w:rFonts w:ascii="Times New Roman" w:hAnsi="Times New Roman" w:cs="Times New Roman"/>
        </w:rPr>
        <w:t>Project Lead The Way</w:t>
      </w:r>
      <w:r>
        <w:rPr>
          <w:rFonts w:ascii="Times New Roman" w:hAnsi="Times New Roman" w:cs="Times New Roman"/>
        </w:rPr>
        <w:t>”</w:t>
      </w:r>
      <w:r w:rsidRPr="006120C0">
        <w:rPr>
          <w:rFonts w:ascii="Times New Roman" w:hAnsi="Times New Roman" w:cs="Times New Roman"/>
        </w:rPr>
        <w:t xml:space="preserve"> Biomedical Sciences program.  </w:t>
      </w:r>
    </w:p>
    <w:p w:rsidR="006120C0" w:rsidRPr="006120C0" w:rsidRDefault="006120C0" w:rsidP="006120C0">
      <w:pPr>
        <w:pStyle w:val="BodyTextIndent"/>
        <w:ind w:left="0"/>
        <w:jc w:val="both"/>
        <w:rPr>
          <w:rFonts w:ascii="Times New Roman" w:hAnsi="Times New Roman" w:cs="Times New Roman"/>
        </w:rPr>
      </w:pPr>
      <w:r w:rsidRPr="006120C0">
        <w:rPr>
          <w:rFonts w:ascii="Times New Roman" w:hAnsi="Times New Roman" w:cs="Times New Roman"/>
        </w:rPr>
        <w:t>Advisory Board member for the Medical Laboratory Technician Program at Northern Virginia Community College since 2008.</w:t>
      </w:r>
    </w:p>
    <w:p w:rsidR="006120C0" w:rsidRDefault="006120C0" w:rsidP="00E52226">
      <w:pPr>
        <w:rPr>
          <w:rFonts w:ascii="Times New Roman" w:hAnsi="Times New Roman"/>
          <w:b/>
          <w:bCs/>
        </w:rPr>
      </w:pPr>
      <w:r w:rsidRPr="006120C0">
        <w:rPr>
          <w:rFonts w:ascii="Times New Roman" w:hAnsi="Times New Roman"/>
          <w:b/>
          <w:bCs/>
        </w:rPr>
        <w:t>National</w:t>
      </w:r>
    </w:p>
    <w:p w:rsidR="00802B9C" w:rsidRDefault="00802B9C" w:rsidP="006120C0">
      <w:pPr>
        <w:pStyle w:val="PlainText"/>
        <w:jc w:val="both"/>
        <w:rPr>
          <w:rFonts w:ascii="Times New Roman" w:hAnsi="Times New Roman"/>
          <w:sz w:val="22"/>
        </w:rPr>
      </w:pPr>
      <w:r>
        <w:rPr>
          <w:rFonts w:ascii="Times New Roman" w:hAnsi="Times New Roman"/>
          <w:sz w:val="22"/>
        </w:rPr>
        <w:t>Appointed in 2016 as a Site Reviewer by the National Accrediting Agency for Clinical Laboratory Sciences MLT Accreditation process.</w:t>
      </w:r>
    </w:p>
    <w:p w:rsidR="00802B9C" w:rsidRDefault="00802B9C" w:rsidP="006120C0">
      <w:pPr>
        <w:pStyle w:val="PlainText"/>
        <w:jc w:val="both"/>
        <w:rPr>
          <w:rFonts w:ascii="Times New Roman" w:hAnsi="Times New Roman"/>
          <w:sz w:val="22"/>
        </w:rPr>
      </w:pPr>
    </w:p>
    <w:p w:rsidR="006120C0" w:rsidRPr="006120C0" w:rsidRDefault="006120C0" w:rsidP="006120C0">
      <w:pPr>
        <w:pStyle w:val="PlainText"/>
        <w:jc w:val="both"/>
        <w:rPr>
          <w:rFonts w:ascii="Times New Roman" w:hAnsi="Times New Roman"/>
          <w:sz w:val="22"/>
        </w:rPr>
      </w:pPr>
      <w:r w:rsidRPr="006120C0">
        <w:rPr>
          <w:rFonts w:ascii="Times New Roman" w:hAnsi="Times New Roman"/>
          <w:sz w:val="22"/>
        </w:rPr>
        <w:t xml:space="preserve">Appointed in 2014 as a Paper Reviewer by the National Accrediting Agency for Clinical Laboratory Sciences MLT Accreditation process. </w:t>
      </w:r>
    </w:p>
    <w:p w:rsidR="006120C0" w:rsidRPr="006120C0" w:rsidRDefault="006120C0" w:rsidP="006120C0">
      <w:pPr>
        <w:pStyle w:val="PlainText"/>
        <w:jc w:val="both"/>
        <w:rPr>
          <w:rFonts w:ascii="Times New Roman" w:hAnsi="Times New Roman"/>
          <w:sz w:val="22"/>
        </w:rPr>
      </w:pPr>
    </w:p>
    <w:p w:rsidR="006120C0" w:rsidRPr="006120C0" w:rsidRDefault="006120C0" w:rsidP="006120C0">
      <w:pPr>
        <w:pStyle w:val="PlainText"/>
        <w:jc w:val="both"/>
        <w:rPr>
          <w:rFonts w:ascii="Times New Roman" w:hAnsi="Times New Roman"/>
          <w:sz w:val="22"/>
        </w:rPr>
      </w:pPr>
      <w:r w:rsidRPr="006120C0">
        <w:rPr>
          <w:rFonts w:ascii="Times New Roman" w:hAnsi="Times New Roman"/>
          <w:sz w:val="22"/>
        </w:rPr>
        <w:t>American Society for Clinical Pathology: Member of the Workshop for Laboratory Professionals committee 2004-2010.</w:t>
      </w:r>
    </w:p>
    <w:p w:rsidR="006120C0" w:rsidRPr="006120C0" w:rsidRDefault="006120C0" w:rsidP="006120C0">
      <w:pPr>
        <w:pStyle w:val="PlainText"/>
        <w:jc w:val="both"/>
        <w:rPr>
          <w:rFonts w:ascii="Times New Roman" w:hAnsi="Times New Roman"/>
          <w:sz w:val="22"/>
        </w:rPr>
      </w:pPr>
    </w:p>
    <w:p w:rsidR="009F397A" w:rsidRPr="0083380B" w:rsidRDefault="009F397A" w:rsidP="009F397A">
      <w:pPr>
        <w:pStyle w:val="PlainText"/>
        <w:rPr>
          <w:rFonts w:ascii="Times New Roman Bold" w:hAnsi="Times New Roman Bold"/>
          <w:b/>
          <w:sz w:val="24"/>
          <w:szCs w:val="24"/>
          <w:u w:val="single"/>
        </w:rPr>
      </w:pPr>
      <w:r w:rsidRPr="0083380B">
        <w:rPr>
          <w:rFonts w:ascii="Times New Roman Bold" w:hAnsi="Times New Roman Bold"/>
          <w:b/>
          <w:sz w:val="24"/>
          <w:szCs w:val="24"/>
          <w:u w:val="single"/>
        </w:rPr>
        <w:t>Academic Experience</w:t>
      </w:r>
      <w:r w:rsidR="00CB02CA" w:rsidRPr="0083380B">
        <w:rPr>
          <w:rFonts w:ascii="Times New Roman Bold" w:hAnsi="Times New Roman Bold"/>
          <w:b/>
          <w:sz w:val="24"/>
          <w:szCs w:val="24"/>
          <w:u w:val="single"/>
        </w:rPr>
        <w:t>:</w:t>
      </w:r>
    </w:p>
    <w:p w:rsidR="009F397A" w:rsidRDefault="009F397A" w:rsidP="009F397A">
      <w:pPr>
        <w:pStyle w:val="PlainText"/>
        <w:jc w:val="both"/>
        <w:rPr>
          <w:rFonts w:ascii="Times New Roman" w:hAnsi="Times New Roman"/>
          <w:sz w:val="22"/>
        </w:rPr>
      </w:pPr>
    </w:p>
    <w:p w:rsidR="009F397A" w:rsidRDefault="009F397A" w:rsidP="009F397A">
      <w:pPr>
        <w:pStyle w:val="PlainText"/>
        <w:ind w:left="1440" w:hanging="1440"/>
        <w:jc w:val="both"/>
        <w:rPr>
          <w:rFonts w:ascii="Times New Roman" w:hAnsi="Times New Roman"/>
          <w:sz w:val="22"/>
        </w:rPr>
      </w:pPr>
      <w:r>
        <w:rPr>
          <w:rFonts w:ascii="Times New Roman" w:hAnsi="Times New Roman"/>
          <w:sz w:val="22"/>
        </w:rPr>
        <w:t>1990- 2007</w:t>
      </w:r>
      <w:r>
        <w:rPr>
          <w:rFonts w:ascii="Times New Roman" w:hAnsi="Times New Roman"/>
          <w:sz w:val="22"/>
        </w:rPr>
        <w:tab/>
        <w:t xml:space="preserve">Adjunct Lecturer II, School of Health, Wellness and Physical Education, Anne Arundel Community College, Arnold, MD  21012.   </w:t>
      </w:r>
    </w:p>
    <w:p w:rsidR="009F397A" w:rsidRDefault="009F397A" w:rsidP="009F397A">
      <w:pPr>
        <w:pStyle w:val="PlainText"/>
        <w:jc w:val="both"/>
        <w:rPr>
          <w:rFonts w:ascii="Times New Roman" w:hAnsi="Times New Roman"/>
          <w:sz w:val="22"/>
        </w:rPr>
      </w:pPr>
    </w:p>
    <w:p w:rsidR="009F397A" w:rsidRDefault="009F397A" w:rsidP="009F397A">
      <w:pPr>
        <w:pStyle w:val="PlainText"/>
        <w:ind w:left="1440" w:hanging="1440"/>
        <w:jc w:val="both"/>
        <w:rPr>
          <w:rFonts w:ascii="Times New Roman" w:hAnsi="Times New Roman"/>
          <w:sz w:val="22"/>
        </w:rPr>
      </w:pPr>
      <w:r>
        <w:rPr>
          <w:rFonts w:ascii="Times New Roman" w:hAnsi="Times New Roman"/>
          <w:sz w:val="22"/>
        </w:rPr>
        <w:t>1998-2009</w:t>
      </w:r>
      <w:r>
        <w:rPr>
          <w:rFonts w:ascii="Times New Roman" w:hAnsi="Times New Roman"/>
          <w:sz w:val="22"/>
        </w:rPr>
        <w:tab/>
        <w:t xml:space="preserve">Adjunct Faculty: Division of Community Education and Extended Learning, Continuing Education/Professional Education, Anne Arundel Community College, Arnold, MD  21012.  </w:t>
      </w:r>
    </w:p>
    <w:p w:rsidR="009F397A" w:rsidRDefault="009F397A" w:rsidP="009F397A">
      <w:pPr>
        <w:pStyle w:val="PlainText"/>
        <w:ind w:left="1440" w:hanging="1440"/>
        <w:jc w:val="both"/>
        <w:rPr>
          <w:rFonts w:ascii="Times New Roman" w:hAnsi="Times New Roman"/>
          <w:sz w:val="22"/>
        </w:rPr>
      </w:pPr>
    </w:p>
    <w:p w:rsidR="009F397A" w:rsidRDefault="009F397A" w:rsidP="009F397A">
      <w:pPr>
        <w:pStyle w:val="PlainText"/>
        <w:ind w:left="1440" w:hanging="1440"/>
        <w:jc w:val="both"/>
        <w:rPr>
          <w:rFonts w:ascii="Times New Roman" w:hAnsi="Times New Roman"/>
          <w:sz w:val="22"/>
        </w:rPr>
      </w:pPr>
      <w:r>
        <w:rPr>
          <w:rFonts w:ascii="Times New Roman" w:hAnsi="Times New Roman"/>
          <w:sz w:val="22"/>
        </w:rPr>
        <w:t>2001-2002</w:t>
      </w:r>
      <w:r>
        <w:rPr>
          <w:rFonts w:ascii="Times New Roman" w:hAnsi="Times New Roman"/>
          <w:sz w:val="22"/>
        </w:rPr>
        <w:tab/>
        <w:t>Adjunct Faculty: Department of Biology: Laboratory Instructor for Introduction to Biology (Bio 110). Community College of Baltimore County, Catonsville, MD.</w:t>
      </w:r>
    </w:p>
    <w:p w:rsidR="009F397A" w:rsidRDefault="009F397A" w:rsidP="009F397A">
      <w:pPr>
        <w:pStyle w:val="PlainText"/>
        <w:ind w:left="1440" w:hanging="1440"/>
        <w:jc w:val="both"/>
        <w:rPr>
          <w:rFonts w:ascii="Times New Roman" w:hAnsi="Times New Roman"/>
          <w:sz w:val="22"/>
        </w:rPr>
      </w:pPr>
    </w:p>
    <w:p w:rsidR="009F397A" w:rsidRDefault="009F397A" w:rsidP="009F397A">
      <w:pPr>
        <w:pStyle w:val="PlainText"/>
        <w:ind w:left="1440" w:hanging="1440"/>
        <w:jc w:val="both"/>
        <w:rPr>
          <w:rFonts w:ascii="Times New Roman" w:hAnsi="Times New Roman"/>
          <w:sz w:val="22"/>
        </w:rPr>
      </w:pPr>
      <w:r>
        <w:rPr>
          <w:rFonts w:ascii="Times New Roman" w:hAnsi="Times New Roman"/>
          <w:sz w:val="22"/>
        </w:rPr>
        <w:t>2005-2007</w:t>
      </w:r>
      <w:r>
        <w:rPr>
          <w:rFonts w:ascii="Times New Roman" w:hAnsi="Times New Roman"/>
          <w:sz w:val="22"/>
        </w:rPr>
        <w:tab/>
        <w:t>Department of Business: Instructor for Medical Terminology (OFAD 141). Community College of Baltimore County, Catonsville, MD 21228.</w:t>
      </w:r>
    </w:p>
    <w:p w:rsidR="009F397A" w:rsidRDefault="009F397A" w:rsidP="009F397A">
      <w:pPr>
        <w:pStyle w:val="PlainText"/>
        <w:ind w:left="1440" w:hanging="1440"/>
        <w:jc w:val="both"/>
        <w:rPr>
          <w:rFonts w:ascii="Times New Roman" w:hAnsi="Times New Roman"/>
          <w:sz w:val="22"/>
        </w:rPr>
      </w:pPr>
    </w:p>
    <w:p w:rsidR="009F397A" w:rsidRDefault="009F397A" w:rsidP="009F397A">
      <w:pPr>
        <w:pStyle w:val="PlainText"/>
        <w:ind w:left="1440" w:hanging="1440"/>
        <w:jc w:val="both"/>
        <w:rPr>
          <w:rFonts w:ascii="Times New Roman" w:hAnsi="Times New Roman"/>
          <w:sz w:val="22"/>
        </w:rPr>
      </w:pPr>
      <w:r>
        <w:rPr>
          <w:rFonts w:ascii="Times New Roman" w:hAnsi="Times New Roman"/>
          <w:sz w:val="22"/>
        </w:rPr>
        <w:t>2000-2001</w:t>
      </w:r>
      <w:r>
        <w:rPr>
          <w:rFonts w:ascii="Times New Roman" w:hAnsi="Times New Roman"/>
          <w:sz w:val="22"/>
        </w:rPr>
        <w:tab/>
        <w:t xml:space="preserve">Instructor, Occupational Training Center (OTC), Community College of Baltimore County, Catonsville, MD  21228. </w:t>
      </w:r>
    </w:p>
    <w:p w:rsidR="009F397A" w:rsidRDefault="009F397A" w:rsidP="009F397A">
      <w:pPr>
        <w:pStyle w:val="PlainText"/>
        <w:ind w:left="1440" w:hanging="1440"/>
        <w:jc w:val="both"/>
        <w:rPr>
          <w:rFonts w:ascii="Times New Roman" w:hAnsi="Times New Roman"/>
          <w:sz w:val="22"/>
        </w:rPr>
      </w:pPr>
      <w:r>
        <w:rPr>
          <w:rFonts w:ascii="Times New Roman" w:hAnsi="Times New Roman"/>
          <w:sz w:val="22"/>
        </w:rPr>
        <w:t xml:space="preserve"> </w:t>
      </w:r>
    </w:p>
    <w:p w:rsidR="009F397A" w:rsidRDefault="009F397A" w:rsidP="009F397A">
      <w:pPr>
        <w:pStyle w:val="PlainText"/>
        <w:ind w:left="1440" w:hanging="1440"/>
        <w:jc w:val="both"/>
        <w:rPr>
          <w:rFonts w:ascii="Times New Roman" w:hAnsi="Times New Roman"/>
          <w:sz w:val="22"/>
        </w:rPr>
      </w:pPr>
      <w:r>
        <w:rPr>
          <w:rFonts w:ascii="Times New Roman" w:hAnsi="Times New Roman"/>
          <w:sz w:val="22"/>
        </w:rPr>
        <w:lastRenderedPageBreak/>
        <w:t>1999-2000</w:t>
      </w:r>
      <w:r>
        <w:rPr>
          <w:rFonts w:ascii="Times New Roman" w:hAnsi="Times New Roman"/>
          <w:sz w:val="22"/>
        </w:rPr>
        <w:tab/>
        <w:t xml:space="preserve">Part-Time Instructor, Division of Workforce Development and Business Services, Business and Industry Training, Anne Arundel Community College, Arnold, MD  21012.   </w:t>
      </w:r>
    </w:p>
    <w:p w:rsidR="009F397A" w:rsidRDefault="009F397A" w:rsidP="009F397A">
      <w:pPr>
        <w:pStyle w:val="PlainText"/>
        <w:ind w:left="1440" w:hanging="1440"/>
        <w:jc w:val="both"/>
        <w:rPr>
          <w:rFonts w:ascii="Times New Roman" w:hAnsi="Times New Roman"/>
          <w:sz w:val="22"/>
        </w:rPr>
      </w:pPr>
    </w:p>
    <w:p w:rsidR="009F397A" w:rsidRDefault="009F397A" w:rsidP="009F397A">
      <w:pPr>
        <w:pStyle w:val="PlainText"/>
        <w:ind w:left="1440" w:hanging="1440"/>
        <w:jc w:val="both"/>
        <w:rPr>
          <w:rFonts w:ascii="Times New Roman" w:hAnsi="Times New Roman"/>
          <w:sz w:val="22"/>
        </w:rPr>
      </w:pPr>
    </w:p>
    <w:p w:rsidR="009F397A" w:rsidRDefault="009F397A" w:rsidP="009F397A">
      <w:pPr>
        <w:pStyle w:val="PlainText"/>
        <w:ind w:left="1440" w:hanging="1440"/>
        <w:jc w:val="both"/>
        <w:rPr>
          <w:rFonts w:ascii="Times New Roman" w:hAnsi="Times New Roman"/>
          <w:sz w:val="22"/>
        </w:rPr>
      </w:pPr>
      <w:r>
        <w:rPr>
          <w:rFonts w:ascii="Times New Roman" w:hAnsi="Times New Roman"/>
          <w:sz w:val="22"/>
        </w:rPr>
        <w:t>1988 - 1989</w:t>
      </w:r>
      <w:r>
        <w:rPr>
          <w:rFonts w:ascii="Times New Roman" w:hAnsi="Times New Roman"/>
          <w:sz w:val="22"/>
        </w:rPr>
        <w:tab/>
        <w:t xml:space="preserve">Adjunct Instructor, Division of Allied Health, Essex Community College, Essex MD  21222.  </w:t>
      </w:r>
    </w:p>
    <w:p w:rsidR="00CB02CA" w:rsidRDefault="00CB02CA" w:rsidP="009F397A">
      <w:pPr>
        <w:pStyle w:val="PlainText"/>
        <w:rPr>
          <w:rFonts w:ascii="Times New Roman Bold" w:hAnsi="Times New Roman Bold"/>
          <w:b/>
          <w:sz w:val="24"/>
          <w:szCs w:val="24"/>
        </w:rPr>
      </w:pPr>
    </w:p>
    <w:p w:rsidR="009F397A" w:rsidRPr="0083380B" w:rsidRDefault="00CB02CA" w:rsidP="009F397A">
      <w:pPr>
        <w:pStyle w:val="PlainText"/>
        <w:rPr>
          <w:rFonts w:ascii="Times New Roman Bold" w:hAnsi="Times New Roman Bold"/>
          <w:b/>
          <w:sz w:val="24"/>
          <w:szCs w:val="24"/>
          <w:u w:val="single"/>
        </w:rPr>
      </w:pPr>
      <w:r w:rsidRPr="0083380B">
        <w:rPr>
          <w:rFonts w:ascii="Times New Roman Bold" w:hAnsi="Times New Roman Bold"/>
          <w:b/>
          <w:sz w:val="24"/>
          <w:szCs w:val="24"/>
          <w:u w:val="single"/>
        </w:rPr>
        <w:t>C</w:t>
      </w:r>
      <w:r w:rsidR="009F397A" w:rsidRPr="0083380B">
        <w:rPr>
          <w:rFonts w:ascii="Times New Roman Bold" w:hAnsi="Times New Roman Bold"/>
          <w:b/>
          <w:sz w:val="24"/>
          <w:szCs w:val="24"/>
          <w:u w:val="single"/>
        </w:rPr>
        <w:t>linical and other Experience</w:t>
      </w:r>
      <w:r w:rsidRPr="0083380B">
        <w:rPr>
          <w:rFonts w:ascii="Times New Roman Bold" w:hAnsi="Times New Roman Bold"/>
          <w:b/>
          <w:sz w:val="24"/>
          <w:szCs w:val="24"/>
          <w:u w:val="single"/>
        </w:rPr>
        <w:t>:</w:t>
      </w:r>
    </w:p>
    <w:p w:rsidR="009F397A" w:rsidRPr="0083380B" w:rsidRDefault="009F397A" w:rsidP="009F397A">
      <w:pPr>
        <w:pStyle w:val="PlainText"/>
        <w:jc w:val="both"/>
        <w:rPr>
          <w:rFonts w:ascii="Times New Roman" w:hAnsi="Times New Roman"/>
          <w:sz w:val="22"/>
          <w:u w:val="single"/>
        </w:rPr>
      </w:pPr>
    </w:p>
    <w:p w:rsidR="00963364" w:rsidRDefault="00963364" w:rsidP="009F397A">
      <w:pPr>
        <w:pStyle w:val="PlainText"/>
        <w:ind w:left="1440" w:hanging="1440"/>
        <w:jc w:val="both"/>
        <w:rPr>
          <w:rFonts w:ascii="Times New Roman" w:hAnsi="Times New Roman"/>
          <w:sz w:val="22"/>
        </w:rPr>
      </w:pPr>
      <w:r>
        <w:rPr>
          <w:rFonts w:ascii="Times New Roman" w:hAnsi="Times New Roman"/>
          <w:sz w:val="22"/>
        </w:rPr>
        <w:t>1997-current</w:t>
      </w:r>
      <w:r>
        <w:rPr>
          <w:rFonts w:ascii="Times New Roman" w:hAnsi="Times New Roman"/>
          <w:sz w:val="22"/>
        </w:rPr>
        <w:tab/>
        <w:t xml:space="preserve">Laboratory Consultant. Clients include physician office laboratories and qualitative toxicology for a comprehensive drug treatment program. </w:t>
      </w:r>
    </w:p>
    <w:p w:rsidR="00963364" w:rsidRDefault="00963364" w:rsidP="009F397A">
      <w:pPr>
        <w:pStyle w:val="PlainText"/>
        <w:ind w:left="1440" w:hanging="1440"/>
        <w:jc w:val="both"/>
        <w:rPr>
          <w:rFonts w:ascii="Times New Roman" w:hAnsi="Times New Roman"/>
          <w:sz w:val="22"/>
        </w:rPr>
      </w:pPr>
    </w:p>
    <w:p w:rsidR="009F397A" w:rsidRDefault="009F397A" w:rsidP="009F397A">
      <w:pPr>
        <w:pStyle w:val="PlainText"/>
        <w:ind w:left="1440" w:hanging="1440"/>
        <w:jc w:val="both"/>
        <w:rPr>
          <w:rFonts w:ascii="Times New Roman" w:hAnsi="Times New Roman"/>
          <w:sz w:val="22"/>
        </w:rPr>
      </w:pPr>
      <w:r>
        <w:rPr>
          <w:rFonts w:ascii="Times New Roman" w:hAnsi="Times New Roman"/>
          <w:sz w:val="22"/>
        </w:rPr>
        <w:t>2002</w:t>
      </w:r>
      <w:r>
        <w:rPr>
          <w:rFonts w:ascii="Times New Roman" w:hAnsi="Times New Roman"/>
          <w:sz w:val="22"/>
        </w:rPr>
        <w:tab/>
        <w:t xml:space="preserve">Part time (60%) Medical Technologist at the Rapid Response Laboratory, Department of Pathology, University of Maryland Medical System, Baltimore, MD  21201. </w:t>
      </w:r>
      <w:r w:rsidR="00CB02CA">
        <w:rPr>
          <w:rFonts w:ascii="Times New Roman" w:hAnsi="Times New Roman"/>
          <w:sz w:val="22"/>
        </w:rPr>
        <w:t>Taught many MLT and MLS students while working in the core laboratory, primarily in urinalysis or blood gases area.</w:t>
      </w:r>
    </w:p>
    <w:p w:rsidR="009F397A" w:rsidRDefault="009F397A" w:rsidP="009F397A">
      <w:pPr>
        <w:pStyle w:val="PlainText"/>
        <w:jc w:val="both"/>
        <w:rPr>
          <w:rFonts w:ascii="Times New Roman" w:hAnsi="Times New Roman"/>
          <w:sz w:val="22"/>
        </w:rPr>
      </w:pPr>
    </w:p>
    <w:p w:rsidR="009F397A" w:rsidRDefault="009F397A" w:rsidP="009F397A">
      <w:pPr>
        <w:pStyle w:val="PlainText"/>
        <w:tabs>
          <w:tab w:val="left" w:pos="1440"/>
        </w:tabs>
        <w:ind w:left="1440" w:hanging="1440"/>
        <w:jc w:val="both"/>
        <w:rPr>
          <w:rFonts w:ascii="Times New Roman" w:hAnsi="Times New Roman"/>
          <w:sz w:val="22"/>
        </w:rPr>
      </w:pPr>
      <w:r>
        <w:rPr>
          <w:rFonts w:ascii="Times New Roman" w:hAnsi="Times New Roman"/>
          <w:sz w:val="22"/>
        </w:rPr>
        <w:t>1995 - 1997</w:t>
      </w:r>
      <w:r>
        <w:rPr>
          <w:rFonts w:ascii="Times New Roman" w:hAnsi="Times New Roman"/>
          <w:sz w:val="22"/>
        </w:rPr>
        <w:tab/>
        <w:t xml:space="preserve">Technical Education Specialist, COLA (formerly the Commission on Office Laboratory Accreditation), Columbia, MD  21046. </w:t>
      </w:r>
    </w:p>
    <w:p w:rsidR="009F397A" w:rsidRDefault="009F397A" w:rsidP="009F397A">
      <w:pPr>
        <w:pStyle w:val="PlainText"/>
        <w:jc w:val="both"/>
        <w:rPr>
          <w:rFonts w:ascii="Times New Roman" w:hAnsi="Times New Roman"/>
          <w:sz w:val="22"/>
        </w:rPr>
      </w:pPr>
    </w:p>
    <w:p w:rsidR="00C74BAB" w:rsidRDefault="009F397A" w:rsidP="00C74BAB">
      <w:pPr>
        <w:pStyle w:val="PlainText"/>
        <w:ind w:left="720" w:hanging="720"/>
        <w:jc w:val="both"/>
        <w:rPr>
          <w:rFonts w:ascii="Times New Roman" w:hAnsi="Times New Roman"/>
          <w:sz w:val="22"/>
        </w:rPr>
      </w:pPr>
      <w:r>
        <w:rPr>
          <w:rFonts w:ascii="Times New Roman" w:hAnsi="Times New Roman"/>
          <w:sz w:val="22"/>
        </w:rPr>
        <w:t>1997 - 2001</w:t>
      </w:r>
      <w:r>
        <w:rPr>
          <w:rFonts w:ascii="Times New Roman" w:hAnsi="Times New Roman"/>
          <w:sz w:val="22"/>
        </w:rPr>
        <w:tab/>
        <w:t xml:space="preserve">Per Diem Medical Technologist, Clinical Chemistry Laboratory, Department of </w:t>
      </w:r>
      <w:r w:rsidR="000441CD">
        <w:rPr>
          <w:rFonts w:ascii="Times New Roman" w:hAnsi="Times New Roman"/>
          <w:sz w:val="22"/>
        </w:rPr>
        <w:tab/>
      </w:r>
      <w:r>
        <w:rPr>
          <w:rFonts w:ascii="Times New Roman" w:hAnsi="Times New Roman"/>
          <w:sz w:val="22"/>
        </w:rPr>
        <w:t>Pathology</w:t>
      </w:r>
      <w:r w:rsidR="00C74BAB">
        <w:rPr>
          <w:rFonts w:ascii="Times New Roman" w:hAnsi="Times New Roman"/>
          <w:sz w:val="22"/>
        </w:rPr>
        <w:t xml:space="preserve">, University of Maryland Medical System Hospital, Baltimore, MD 21201.  </w:t>
      </w:r>
    </w:p>
    <w:p w:rsidR="00C341E8" w:rsidRDefault="00C341E8" w:rsidP="009F397A">
      <w:pPr>
        <w:pStyle w:val="PlainText"/>
        <w:ind w:left="720" w:hanging="720"/>
        <w:jc w:val="both"/>
        <w:rPr>
          <w:rFonts w:ascii="Times New Roman" w:hAnsi="Times New Roman"/>
          <w:sz w:val="22"/>
        </w:rPr>
      </w:pPr>
    </w:p>
    <w:p w:rsidR="009F397A" w:rsidRDefault="009F397A" w:rsidP="009F397A">
      <w:pPr>
        <w:pStyle w:val="PlainText"/>
        <w:ind w:left="720" w:hanging="720"/>
        <w:jc w:val="both"/>
        <w:rPr>
          <w:rFonts w:ascii="Times New Roman" w:hAnsi="Times New Roman"/>
          <w:sz w:val="22"/>
        </w:rPr>
      </w:pPr>
      <w:r>
        <w:rPr>
          <w:rFonts w:ascii="Times New Roman" w:hAnsi="Times New Roman"/>
          <w:sz w:val="22"/>
        </w:rPr>
        <w:t>1989 – 1994</w:t>
      </w:r>
      <w:r>
        <w:rPr>
          <w:rFonts w:ascii="Times New Roman" w:hAnsi="Times New Roman"/>
          <w:sz w:val="22"/>
        </w:rPr>
        <w:tab/>
      </w:r>
      <w:r w:rsidR="00C341E8">
        <w:rPr>
          <w:rFonts w:ascii="Times New Roman" w:hAnsi="Times New Roman"/>
          <w:sz w:val="22"/>
        </w:rPr>
        <w:t xml:space="preserve">Per Diem Medical Technologist, </w:t>
      </w:r>
      <w:r w:rsidR="00C74BAB">
        <w:rPr>
          <w:rFonts w:ascii="Times New Roman" w:hAnsi="Times New Roman"/>
          <w:sz w:val="22"/>
        </w:rPr>
        <w:t xml:space="preserve">Clinical Chemistry Laboratory, Department of </w:t>
      </w:r>
      <w:r w:rsidR="00C74BAB">
        <w:rPr>
          <w:rFonts w:ascii="Times New Roman" w:hAnsi="Times New Roman"/>
          <w:sz w:val="22"/>
        </w:rPr>
        <w:tab/>
        <w:t xml:space="preserve">Pathology, </w:t>
      </w:r>
      <w:r>
        <w:rPr>
          <w:rFonts w:ascii="Times New Roman" w:hAnsi="Times New Roman"/>
          <w:sz w:val="22"/>
        </w:rPr>
        <w:t xml:space="preserve">University of Maryland Medical System Hospital, Baltimore, MD 21201.  </w:t>
      </w:r>
    </w:p>
    <w:p w:rsidR="009F397A" w:rsidRDefault="009F397A" w:rsidP="009F397A">
      <w:pPr>
        <w:pStyle w:val="PlainText"/>
        <w:ind w:left="1440" w:hanging="1440"/>
        <w:jc w:val="both"/>
        <w:rPr>
          <w:rFonts w:ascii="Times New Roman" w:hAnsi="Times New Roman"/>
          <w:sz w:val="22"/>
        </w:rPr>
      </w:pPr>
    </w:p>
    <w:p w:rsidR="009F397A" w:rsidRDefault="009F397A" w:rsidP="009F397A">
      <w:pPr>
        <w:pStyle w:val="PlainText"/>
        <w:ind w:left="1440" w:hanging="1440"/>
        <w:jc w:val="both"/>
        <w:rPr>
          <w:rFonts w:ascii="Times New Roman" w:hAnsi="Times New Roman"/>
          <w:sz w:val="22"/>
        </w:rPr>
      </w:pPr>
      <w:r>
        <w:rPr>
          <w:rFonts w:ascii="Times New Roman" w:hAnsi="Times New Roman"/>
          <w:sz w:val="22"/>
        </w:rPr>
        <w:t>1987 - 1989</w:t>
      </w:r>
      <w:r>
        <w:rPr>
          <w:rFonts w:ascii="Times New Roman" w:hAnsi="Times New Roman"/>
          <w:sz w:val="22"/>
        </w:rPr>
        <w:tab/>
        <w:t xml:space="preserve">Medical Technologist, Clinical Chemistry Laboratory, Department of Pathology, University of Maryland Medical System Hospital, Baltimore, MD  21201.  </w:t>
      </w:r>
    </w:p>
    <w:p w:rsidR="009F397A" w:rsidRDefault="009F397A" w:rsidP="009F397A">
      <w:pPr>
        <w:pStyle w:val="PlainText"/>
        <w:ind w:left="1440" w:hanging="1440"/>
        <w:jc w:val="both"/>
        <w:rPr>
          <w:rFonts w:ascii="Times New Roman" w:hAnsi="Times New Roman"/>
          <w:sz w:val="22"/>
        </w:rPr>
      </w:pPr>
    </w:p>
    <w:p w:rsidR="009F397A" w:rsidRDefault="009F397A" w:rsidP="009F397A">
      <w:pPr>
        <w:pStyle w:val="PlainText"/>
        <w:ind w:left="1440" w:hanging="1440"/>
        <w:jc w:val="both"/>
        <w:rPr>
          <w:rFonts w:ascii="Times New Roman" w:hAnsi="Times New Roman"/>
          <w:sz w:val="22"/>
        </w:rPr>
      </w:pPr>
      <w:r>
        <w:rPr>
          <w:rFonts w:ascii="Times New Roman" w:hAnsi="Times New Roman"/>
          <w:sz w:val="22"/>
        </w:rPr>
        <w:t>1983 - 1986</w:t>
      </w:r>
      <w:r>
        <w:rPr>
          <w:rFonts w:ascii="Times New Roman" w:hAnsi="Times New Roman"/>
          <w:sz w:val="22"/>
        </w:rPr>
        <w:tab/>
        <w:t xml:space="preserve">Medical Technologist, Adult Endocrinology Laboratory, Department of Medicine, University of Maryland School of Medicine, Baltimore, MD  21201. </w:t>
      </w:r>
    </w:p>
    <w:p w:rsidR="009F397A" w:rsidRDefault="009F397A" w:rsidP="009F397A">
      <w:pPr>
        <w:pStyle w:val="PlainText"/>
        <w:ind w:left="1440" w:hanging="1440"/>
        <w:jc w:val="both"/>
        <w:rPr>
          <w:rFonts w:ascii="Times New Roman" w:hAnsi="Times New Roman"/>
          <w:sz w:val="22"/>
        </w:rPr>
      </w:pPr>
    </w:p>
    <w:p w:rsidR="009F397A" w:rsidRDefault="009F397A" w:rsidP="009F397A">
      <w:pPr>
        <w:pStyle w:val="PlainText"/>
        <w:ind w:left="1440" w:hanging="1440"/>
        <w:jc w:val="both"/>
        <w:rPr>
          <w:rFonts w:ascii="Times New Roman" w:hAnsi="Times New Roman"/>
          <w:sz w:val="22"/>
        </w:rPr>
      </w:pPr>
      <w:r>
        <w:rPr>
          <w:rFonts w:ascii="Times New Roman" w:hAnsi="Times New Roman"/>
          <w:sz w:val="22"/>
        </w:rPr>
        <w:t xml:space="preserve">1979 </w:t>
      </w:r>
      <w:r>
        <w:rPr>
          <w:rFonts w:ascii="Times New Roman" w:hAnsi="Times New Roman"/>
          <w:sz w:val="22"/>
        </w:rPr>
        <w:tab/>
        <w:t xml:space="preserve">Medical Technologist, BioScience Laboratory, Columbia, MD  21045. </w:t>
      </w:r>
    </w:p>
    <w:p w:rsidR="009F397A" w:rsidRDefault="009F397A" w:rsidP="009F397A">
      <w:pPr>
        <w:pStyle w:val="PlainText"/>
        <w:jc w:val="both"/>
        <w:rPr>
          <w:rFonts w:ascii="Times New Roman" w:hAnsi="Times New Roman"/>
          <w:sz w:val="22"/>
        </w:rPr>
      </w:pPr>
      <w:r>
        <w:rPr>
          <w:rFonts w:ascii="Times New Roman" w:hAnsi="Times New Roman"/>
          <w:sz w:val="22"/>
        </w:rPr>
        <w:t xml:space="preserve"> </w:t>
      </w:r>
    </w:p>
    <w:p w:rsidR="009F397A" w:rsidRDefault="009F397A" w:rsidP="009F397A">
      <w:pPr>
        <w:pStyle w:val="PlainText"/>
        <w:tabs>
          <w:tab w:val="left" w:pos="90"/>
        </w:tabs>
        <w:ind w:left="1440" w:hanging="1440"/>
        <w:jc w:val="both"/>
        <w:rPr>
          <w:rFonts w:ascii="Times New Roman" w:hAnsi="Times New Roman"/>
          <w:sz w:val="22"/>
        </w:rPr>
      </w:pPr>
      <w:r>
        <w:rPr>
          <w:rFonts w:ascii="Times New Roman" w:hAnsi="Times New Roman"/>
          <w:sz w:val="22"/>
        </w:rPr>
        <w:t>1976 - 1977</w:t>
      </w:r>
      <w:r>
        <w:rPr>
          <w:rFonts w:ascii="Times New Roman" w:hAnsi="Times New Roman"/>
          <w:sz w:val="22"/>
        </w:rPr>
        <w:tab/>
        <w:t xml:space="preserve">Medical Laboratory Technician, Maryland Diagnostics Laboratory, Baltimore, MD  21229. </w:t>
      </w:r>
    </w:p>
    <w:p w:rsidR="00110870" w:rsidRDefault="00110870" w:rsidP="009F397A">
      <w:pPr>
        <w:pStyle w:val="PlainText"/>
        <w:tabs>
          <w:tab w:val="left" w:pos="90"/>
        </w:tabs>
        <w:ind w:left="1440" w:hanging="1440"/>
        <w:jc w:val="both"/>
        <w:rPr>
          <w:rFonts w:ascii="Times New Roman" w:hAnsi="Times New Roman"/>
          <w:sz w:val="22"/>
        </w:rPr>
      </w:pPr>
    </w:p>
    <w:p w:rsidR="00110870" w:rsidRPr="0083380B" w:rsidRDefault="00110870" w:rsidP="00110870">
      <w:pPr>
        <w:pStyle w:val="PlainText"/>
        <w:rPr>
          <w:rFonts w:ascii="Times New Roman Bold" w:hAnsi="Times New Roman Bold"/>
          <w:b/>
          <w:sz w:val="24"/>
          <w:szCs w:val="24"/>
          <w:u w:val="single"/>
        </w:rPr>
      </w:pPr>
      <w:r w:rsidRPr="0083380B">
        <w:rPr>
          <w:rFonts w:ascii="Times New Roman Bold" w:hAnsi="Times New Roman Bold"/>
          <w:b/>
          <w:sz w:val="24"/>
          <w:szCs w:val="24"/>
          <w:u w:val="single"/>
        </w:rPr>
        <w:t>Publications</w:t>
      </w:r>
      <w:r w:rsidR="00CB02CA" w:rsidRPr="0083380B">
        <w:rPr>
          <w:rFonts w:ascii="Times New Roman Bold" w:hAnsi="Times New Roman Bold"/>
          <w:b/>
          <w:sz w:val="24"/>
          <w:szCs w:val="24"/>
          <w:u w:val="single"/>
        </w:rPr>
        <w:t>:</w:t>
      </w:r>
    </w:p>
    <w:p w:rsidR="00110870" w:rsidRPr="00CB02CA" w:rsidRDefault="00110870" w:rsidP="00110870">
      <w:pPr>
        <w:pStyle w:val="PlainText"/>
        <w:rPr>
          <w:rFonts w:ascii="Times New Roman Bold" w:hAnsi="Times New Roman Bold"/>
          <w:b/>
          <w:sz w:val="24"/>
          <w:szCs w:val="24"/>
        </w:rPr>
      </w:pPr>
    </w:p>
    <w:p w:rsidR="00110870" w:rsidRDefault="00110870" w:rsidP="00110870">
      <w:pPr>
        <w:pStyle w:val="PlainText"/>
        <w:jc w:val="both"/>
        <w:rPr>
          <w:rFonts w:ascii="Times New Roman" w:hAnsi="Times New Roman"/>
          <w:b/>
          <w:bCs/>
          <w:sz w:val="22"/>
        </w:rPr>
      </w:pPr>
      <w:r>
        <w:rPr>
          <w:rFonts w:ascii="Times New Roman" w:hAnsi="Times New Roman"/>
          <w:b/>
          <w:bCs/>
          <w:sz w:val="22"/>
        </w:rPr>
        <w:t xml:space="preserve">Books </w:t>
      </w:r>
    </w:p>
    <w:p w:rsidR="00110870" w:rsidRDefault="00110870" w:rsidP="00110870">
      <w:pPr>
        <w:pStyle w:val="PlainText"/>
        <w:jc w:val="both"/>
        <w:rPr>
          <w:rFonts w:ascii="Times New Roman" w:hAnsi="Times New Roman"/>
          <w:sz w:val="22"/>
        </w:rPr>
      </w:pPr>
    </w:p>
    <w:p w:rsidR="005604BD" w:rsidRPr="001B15DF" w:rsidRDefault="005604BD" w:rsidP="005604BD">
      <w:pPr>
        <w:pStyle w:val="PlainText"/>
        <w:tabs>
          <w:tab w:val="left" w:pos="360"/>
        </w:tabs>
        <w:jc w:val="both"/>
        <w:rPr>
          <w:rFonts w:ascii="Times New Roman" w:hAnsi="Times New Roman"/>
          <w:sz w:val="22"/>
        </w:rPr>
      </w:pPr>
      <w:r>
        <w:rPr>
          <w:rFonts w:ascii="Times New Roman" w:hAnsi="Times New Roman"/>
          <w:b/>
          <w:sz w:val="22"/>
        </w:rPr>
        <w:t xml:space="preserve">Doucette, L. </w:t>
      </w:r>
      <w:r w:rsidRPr="001B15DF">
        <w:rPr>
          <w:rFonts w:ascii="Times New Roman" w:hAnsi="Times New Roman"/>
          <w:i/>
          <w:sz w:val="22"/>
        </w:rPr>
        <w:t>Mathematics for the Clinical Laboratory</w:t>
      </w:r>
      <w:r w:rsidRPr="001B15DF">
        <w:rPr>
          <w:rFonts w:ascii="Times New Roman" w:hAnsi="Times New Roman"/>
          <w:sz w:val="22"/>
        </w:rPr>
        <w:t xml:space="preserve">, </w:t>
      </w:r>
      <w:r>
        <w:rPr>
          <w:rFonts w:ascii="Times New Roman" w:hAnsi="Times New Roman"/>
          <w:sz w:val="22"/>
        </w:rPr>
        <w:t>Fourth</w:t>
      </w:r>
      <w:r w:rsidRPr="001B15DF">
        <w:rPr>
          <w:rFonts w:ascii="Times New Roman" w:hAnsi="Times New Roman"/>
          <w:sz w:val="22"/>
        </w:rPr>
        <w:t xml:space="preserve"> Edition, Elsevier, St. Louis MO</w:t>
      </w:r>
      <w:r>
        <w:rPr>
          <w:rFonts w:ascii="Times New Roman" w:hAnsi="Times New Roman"/>
          <w:sz w:val="22"/>
        </w:rPr>
        <w:t xml:space="preserve">, (in progress, estimated publication date </w:t>
      </w:r>
      <w:r w:rsidR="00CB02CA">
        <w:rPr>
          <w:rFonts w:ascii="Times New Roman" w:hAnsi="Times New Roman"/>
          <w:sz w:val="22"/>
        </w:rPr>
        <w:t>fall</w:t>
      </w:r>
      <w:r>
        <w:rPr>
          <w:rFonts w:ascii="Times New Roman" w:hAnsi="Times New Roman"/>
          <w:sz w:val="22"/>
        </w:rPr>
        <w:t xml:space="preserve"> 2020).</w:t>
      </w:r>
    </w:p>
    <w:p w:rsidR="005604BD" w:rsidRDefault="005604BD" w:rsidP="00110870">
      <w:pPr>
        <w:pStyle w:val="PlainText"/>
        <w:tabs>
          <w:tab w:val="left" w:pos="360"/>
        </w:tabs>
        <w:jc w:val="both"/>
        <w:rPr>
          <w:rFonts w:ascii="Times New Roman" w:hAnsi="Times New Roman"/>
          <w:b/>
          <w:sz w:val="22"/>
        </w:rPr>
      </w:pPr>
    </w:p>
    <w:p w:rsidR="00110870" w:rsidRPr="001B15DF" w:rsidRDefault="00110870" w:rsidP="00110870">
      <w:pPr>
        <w:pStyle w:val="PlainText"/>
        <w:tabs>
          <w:tab w:val="left" w:pos="360"/>
        </w:tabs>
        <w:jc w:val="both"/>
        <w:rPr>
          <w:rFonts w:ascii="Times New Roman" w:hAnsi="Times New Roman"/>
          <w:sz w:val="22"/>
        </w:rPr>
      </w:pPr>
      <w:r>
        <w:rPr>
          <w:rFonts w:ascii="Times New Roman" w:hAnsi="Times New Roman"/>
          <w:b/>
          <w:sz w:val="22"/>
        </w:rPr>
        <w:t xml:space="preserve">Doucette, L. </w:t>
      </w:r>
      <w:r w:rsidRPr="001B15DF">
        <w:rPr>
          <w:rFonts w:ascii="Times New Roman" w:hAnsi="Times New Roman"/>
          <w:i/>
          <w:sz w:val="22"/>
        </w:rPr>
        <w:t>Mathematics for the Clinical Laboratory</w:t>
      </w:r>
      <w:r w:rsidRPr="001B15DF">
        <w:rPr>
          <w:rFonts w:ascii="Times New Roman" w:hAnsi="Times New Roman"/>
          <w:sz w:val="22"/>
        </w:rPr>
        <w:t xml:space="preserve">, </w:t>
      </w:r>
      <w:r w:rsidR="00C74BAB">
        <w:rPr>
          <w:rFonts w:ascii="Times New Roman" w:hAnsi="Times New Roman"/>
          <w:sz w:val="22"/>
        </w:rPr>
        <w:t>T</w:t>
      </w:r>
      <w:r w:rsidR="00C74BAB" w:rsidRPr="001B15DF">
        <w:rPr>
          <w:rFonts w:ascii="Times New Roman" w:hAnsi="Times New Roman"/>
          <w:sz w:val="22"/>
        </w:rPr>
        <w:t>hird</w:t>
      </w:r>
      <w:r w:rsidRPr="001B15DF">
        <w:rPr>
          <w:rFonts w:ascii="Times New Roman" w:hAnsi="Times New Roman"/>
          <w:sz w:val="22"/>
        </w:rPr>
        <w:t xml:space="preserve"> Edition, Elsevier, St. Louis MO</w:t>
      </w:r>
      <w:r>
        <w:rPr>
          <w:rFonts w:ascii="Times New Roman" w:hAnsi="Times New Roman"/>
          <w:sz w:val="22"/>
        </w:rPr>
        <w:t>, 2016</w:t>
      </w:r>
      <w:r w:rsidRPr="001B15DF">
        <w:rPr>
          <w:rFonts w:ascii="Times New Roman" w:hAnsi="Times New Roman"/>
          <w:sz w:val="22"/>
        </w:rPr>
        <w:t>.</w:t>
      </w:r>
    </w:p>
    <w:p w:rsidR="00110870" w:rsidRDefault="00110870" w:rsidP="00110870">
      <w:pPr>
        <w:pStyle w:val="PlainText"/>
        <w:tabs>
          <w:tab w:val="left" w:pos="360"/>
        </w:tabs>
        <w:jc w:val="both"/>
        <w:rPr>
          <w:rFonts w:ascii="Times New Roman" w:hAnsi="Times New Roman"/>
          <w:b/>
          <w:sz w:val="22"/>
        </w:rPr>
      </w:pPr>
    </w:p>
    <w:p w:rsidR="00110870" w:rsidRDefault="00110870" w:rsidP="00110870">
      <w:pPr>
        <w:pStyle w:val="PlainText"/>
        <w:tabs>
          <w:tab w:val="left" w:pos="360"/>
        </w:tabs>
        <w:jc w:val="both"/>
        <w:rPr>
          <w:rFonts w:ascii="Times New Roman" w:hAnsi="Times New Roman"/>
          <w:sz w:val="22"/>
        </w:rPr>
      </w:pPr>
      <w:r>
        <w:rPr>
          <w:rFonts w:ascii="Times New Roman" w:hAnsi="Times New Roman"/>
          <w:b/>
          <w:sz w:val="22"/>
        </w:rPr>
        <w:t xml:space="preserve">Doucette, L. </w:t>
      </w:r>
      <w:r>
        <w:rPr>
          <w:rFonts w:ascii="Times New Roman" w:hAnsi="Times New Roman"/>
          <w:i/>
          <w:sz w:val="22"/>
        </w:rPr>
        <w:t>Mathematics for the Clinical Laboratory</w:t>
      </w:r>
      <w:r>
        <w:rPr>
          <w:rFonts w:ascii="Times New Roman" w:hAnsi="Times New Roman"/>
          <w:sz w:val="22"/>
        </w:rPr>
        <w:t xml:space="preserve">, </w:t>
      </w:r>
      <w:r w:rsidR="00C74BAB">
        <w:rPr>
          <w:rFonts w:ascii="Times New Roman" w:hAnsi="Times New Roman"/>
          <w:sz w:val="22"/>
        </w:rPr>
        <w:t>Second</w:t>
      </w:r>
      <w:r>
        <w:rPr>
          <w:rFonts w:ascii="Times New Roman" w:hAnsi="Times New Roman"/>
          <w:sz w:val="22"/>
        </w:rPr>
        <w:t xml:space="preserve"> Edition, W.B. Saunders/Elsevier, Philadelphia, PA, 2010.</w:t>
      </w:r>
      <w:r>
        <w:rPr>
          <w:rFonts w:ascii="Times New Roman" w:hAnsi="Times New Roman"/>
          <w:sz w:val="22"/>
        </w:rPr>
        <w:cr/>
      </w:r>
    </w:p>
    <w:p w:rsidR="00110870" w:rsidRDefault="00110870" w:rsidP="00110870">
      <w:pPr>
        <w:pStyle w:val="PlainText"/>
        <w:tabs>
          <w:tab w:val="left" w:pos="360"/>
        </w:tabs>
        <w:jc w:val="both"/>
        <w:rPr>
          <w:rFonts w:ascii="Times New Roman" w:hAnsi="Times New Roman"/>
          <w:sz w:val="22"/>
        </w:rPr>
      </w:pPr>
      <w:r>
        <w:rPr>
          <w:rFonts w:ascii="Times New Roman" w:hAnsi="Times New Roman"/>
          <w:b/>
          <w:sz w:val="22"/>
        </w:rPr>
        <w:lastRenderedPageBreak/>
        <w:t>Doucette, L.</w:t>
      </w:r>
      <w:r>
        <w:rPr>
          <w:rFonts w:ascii="Times New Roman" w:hAnsi="Times New Roman"/>
          <w:sz w:val="22"/>
        </w:rPr>
        <w:t xml:space="preserve"> </w:t>
      </w:r>
      <w:r>
        <w:rPr>
          <w:rFonts w:ascii="Times New Roman" w:hAnsi="Times New Roman"/>
          <w:i/>
          <w:sz w:val="22"/>
        </w:rPr>
        <w:t>Basic Mathematics for the Health Related Professions</w:t>
      </w:r>
      <w:r>
        <w:rPr>
          <w:rFonts w:ascii="Times New Roman" w:hAnsi="Times New Roman"/>
          <w:sz w:val="22"/>
        </w:rPr>
        <w:t>. W.B. Saunders, Philadelphia, PA, 2000.</w:t>
      </w:r>
    </w:p>
    <w:p w:rsidR="00110870" w:rsidRDefault="00110870" w:rsidP="00110870">
      <w:pPr>
        <w:pStyle w:val="PlainText"/>
        <w:tabs>
          <w:tab w:val="left" w:pos="360"/>
        </w:tabs>
        <w:jc w:val="both"/>
        <w:rPr>
          <w:rFonts w:ascii="Times New Roman" w:hAnsi="Times New Roman"/>
          <w:sz w:val="22"/>
        </w:rPr>
      </w:pPr>
    </w:p>
    <w:p w:rsidR="00110870" w:rsidRDefault="00110870" w:rsidP="00110870">
      <w:pPr>
        <w:pStyle w:val="PlainText"/>
        <w:tabs>
          <w:tab w:val="left" w:pos="360"/>
        </w:tabs>
        <w:jc w:val="both"/>
        <w:rPr>
          <w:rFonts w:ascii="Times New Roman" w:hAnsi="Times New Roman"/>
          <w:sz w:val="22"/>
        </w:rPr>
      </w:pPr>
      <w:r>
        <w:rPr>
          <w:rFonts w:ascii="Times New Roman" w:hAnsi="Times New Roman"/>
          <w:b/>
          <w:sz w:val="22"/>
        </w:rPr>
        <w:t xml:space="preserve">Doucette, L. </w:t>
      </w:r>
      <w:r>
        <w:rPr>
          <w:rFonts w:ascii="Times New Roman" w:hAnsi="Times New Roman"/>
          <w:i/>
          <w:sz w:val="22"/>
        </w:rPr>
        <w:t>Mathematics for the Clinical Laboratory</w:t>
      </w:r>
      <w:r>
        <w:rPr>
          <w:rFonts w:ascii="Times New Roman" w:hAnsi="Times New Roman"/>
          <w:sz w:val="22"/>
        </w:rPr>
        <w:t>, W.B. Saunders, Philadelphia, PA, 1997.</w:t>
      </w:r>
      <w:r>
        <w:rPr>
          <w:rFonts w:ascii="Times New Roman" w:hAnsi="Times New Roman"/>
          <w:sz w:val="22"/>
        </w:rPr>
        <w:cr/>
      </w:r>
    </w:p>
    <w:p w:rsidR="005604BD" w:rsidRDefault="005604BD" w:rsidP="005604BD">
      <w:pPr>
        <w:pStyle w:val="PlainText"/>
        <w:jc w:val="both"/>
        <w:rPr>
          <w:rFonts w:ascii="Times New Roman" w:hAnsi="Times New Roman"/>
          <w:b/>
          <w:bCs/>
          <w:sz w:val="22"/>
        </w:rPr>
      </w:pPr>
      <w:r>
        <w:rPr>
          <w:rFonts w:ascii="Times New Roman" w:hAnsi="Times New Roman"/>
          <w:b/>
          <w:bCs/>
          <w:sz w:val="22"/>
        </w:rPr>
        <w:t>Journals: Refereed</w:t>
      </w:r>
    </w:p>
    <w:p w:rsidR="005604BD" w:rsidRDefault="005604BD" w:rsidP="005604BD">
      <w:pPr>
        <w:pStyle w:val="PlainText"/>
        <w:jc w:val="both"/>
        <w:rPr>
          <w:rFonts w:ascii="Times New Roman" w:hAnsi="Times New Roman"/>
          <w:sz w:val="22"/>
        </w:rPr>
      </w:pPr>
    </w:p>
    <w:p w:rsidR="005604BD" w:rsidRDefault="005604BD" w:rsidP="005604BD">
      <w:pPr>
        <w:pStyle w:val="PlainText"/>
        <w:jc w:val="both"/>
        <w:rPr>
          <w:rFonts w:ascii="Times New Roman" w:hAnsi="Times New Roman"/>
          <w:sz w:val="22"/>
        </w:rPr>
      </w:pPr>
      <w:proofErr w:type="spellStart"/>
      <w:r>
        <w:rPr>
          <w:rFonts w:ascii="Times New Roman" w:hAnsi="Times New Roman"/>
          <w:sz w:val="22"/>
        </w:rPr>
        <w:t>Podczasy</w:t>
      </w:r>
      <w:proofErr w:type="spellEnd"/>
      <w:r>
        <w:rPr>
          <w:rFonts w:ascii="Times New Roman" w:hAnsi="Times New Roman"/>
          <w:sz w:val="22"/>
        </w:rPr>
        <w:t xml:space="preserve">, J. J., Flodstrom, G., </w:t>
      </w:r>
      <w:r>
        <w:rPr>
          <w:rFonts w:ascii="Times New Roman" w:hAnsi="Times New Roman"/>
          <w:b/>
          <w:sz w:val="22"/>
        </w:rPr>
        <w:t xml:space="preserve">Doucette, L. </w:t>
      </w:r>
      <w:r>
        <w:rPr>
          <w:rFonts w:ascii="Times New Roman" w:hAnsi="Times New Roman"/>
          <w:sz w:val="22"/>
        </w:rPr>
        <w:t>Clinical Evaluation of the Accu-Chek Advantage Blood Glucose Monitoring System. Laboratory Medicine, 28(7), 1997, pp. 462-466.</w:t>
      </w:r>
    </w:p>
    <w:p w:rsidR="005604BD" w:rsidRDefault="005604BD" w:rsidP="005604BD">
      <w:pPr>
        <w:pStyle w:val="PlainText"/>
        <w:jc w:val="both"/>
        <w:rPr>
          <w:rFonts w:ascii="Times New Roman" w:hAnsi="Times New Roman"/>
          <w:sz w:val="22"/>
        </w:rPr>
      </w:pPr>
    </w:p>
    <w:p w:rsidR="005604BD" w:rsidRDefault="005604BD" w:rsidP="005604BD">
      <w:pPr>
        <w:pStyle w:val="PlainText"/>
        <w:jc w:val="both"/>
        <w:rPr>
          <w:rFonts w:ascii="Times New Roman" w:hAnsi="Times New Roman"/>
          <w:sz w:val="22"/>
        </w:rPr>
      </w:pPr>
      <w:r>
        <w:rPr>
          <w:rFonts w:ascii="Times New Roman" w:hAnsi="Times New Roman"/>
          <w:b/>
          <w:sz w:val="22"/>
        </w:rPr>
        <w:t>Doucette, L.</w:t>
      </w:r>
      <w:r>
        <w:rPr>
          <w:rFonts w:ascii="Times New Roman" w:hAnsi="Times New Roman"/>
          <w:sz w:val="22"/>
        </w:rPr>
        <w:t>, Kula, T., Flodstrom, G., Kula, K. Enhancement of Laboratory Mathematics Skills of Clinical Laboratory Science Students Using a Computer Assisted Laboratory Mathematics Program.  Clinical Laboratory Science, 8(3), 1994, p. 161.</w:t>
      </w:r>
    </w:p>
    <w:p w:rsidR="005604BD" w:rsidRDefault="005604BD" w:rsidP="005604BD">
      <w:pPr>
        <w:rPr>
          <w:rFonts w:ascii="Times New Roman" w:eastAsia="Calibri" w:hAnsi="Times New Roman" w:cs="Times New Roman"/>
          <w:b/>
          <w:szCs w:val="21"/>
        </w:rPr>
      </w:pPr>
    </w:p>
    <w:p w:rsidR="005604BD" w:rsidRPr="006143E7" w:rsidRDefault="005604BD" w:rsidP="005604BD">
      <w:pPr>
        <w:pStyle w:val="PlainText"/>
        <w:jc w:val="both"/>
        <w:rPr>
          <w:rFonts w:ascii="Times New Roman" w:hAnsi="Times New Roman"/>
          <w:b/>
          <w:sz w:val="22"/>
          <w:szCs w:val="22"/>
        </w:rPr>
      </w:pPr>
      <w:r w:rsidRPr="006143E7">
        <w:rPr>
          <w:rFonts w:ascii="Times New Roman" w:hAnsi="Times New Roman"/>
          <w:b/>
          <w:sz w:val="22"/>
          <w:szCs w:val="22"/>
        </w:rPr>
        <w:t>Non-refereed</w:t>
      </w:r>
    </w:p>
    <w:p w:rsidR="005604BD" w:rsidRPr="006143E7" w:rsidRDefault="005604BD" w:rsidP="005604BD">
      <w:pPr>
        <w:pStyle w:val="PlainText"/>
        <w:jc w:val="both"/>
        <w:rPr>
          <w:rFonts w:ascii="Times New Roman" w:hAnsi="Times New Roman"/>
          <w:sz w:val="22"/>
          <w:szCs w:val="22"/>
        </w:rPr>
      </w:pPr>
    </w:p>
    <w:p w:rsidR="005604BD" w:rsidRPr="006143E7" w:rsidRDefault="005604BD" w:rsidP="005604BD">
      <w:pPr>
        <w:pStyle w:val="BodyTextIndent3"/>
        <w:ind w:left="0"/>
        <w:jc w:val="both"/>
        <w:rPr>
          <w:sz w:val="22"/>
          <w:szCs w:val="22"/>
        </w:rPr>
      </w:pPr>
      <w:r w:rsidRPr="006143E7">
        <w:rPr>
          <w:sz w:val="22"/>
          <w:szCs w:val="22"/>
        </w:rPr>
        <w:t xml:space="preserve">Mission Accomplished: Interdisciplinary Training, A Partnership Between the University System of Maryland and the Maryland AHEC, </w:t>
      </w:r>
      <w:proofErr w:type="spellStart"/>
      <w:r w:rsidRPr="006143E7">
        <w:rPr>
          <w:sz w:val="22"/>
          <w:szCs w:val="22"/>
        </w:rPr>
        <w:t>Cornman</w:t>
      </w:r>
      <w:proofErr w:type="spellEnd"/>
      <w:r w:rsidRPr="006143E7">
        <w:rPr>
          <w:sz w:val="22"/>
          <w:szCs w:val="22"/>
        </w:rPr>
        <w:t xml:space="preserve">, R., </w:t>
      </w:r>
      <w:r w:rsidRPr="006143E7">
        <w:rPr>
          <w:b/>
          <w:bCs/>
          <w:sz w:val="22"/>
          <w:szCs w:val="22"/>
        </w:rPr>
        <w:t>Doucette L</w:t>
      </w:r>
      <w:r w:rsidRPr="006143E7">
        <w:rPr>
          <w:sz w:val="22"/>
          <w:szCs w:val="22"/>
        </w:rPr>
        <w:t xml:space="preserve">., Patton E., Reitz S.M., </w:t>
      </w:r>
      <w:proofErr w:type="spellStart"/>
      <w:r w:rsidRPr="006143E7">
        <w:rPr>
          <w:sz w:val="22"/>
          <w:szCs w:val="22"/>
        </w:rPr>
        <w:t>Socha</w:t>
      </w:r>
      <w:proofErr w:type="spellEnd"/>
      <w:r w:rsidRPr="006143E7">
        <w:rPr>
          <w:sz w:val="22"/>
          <w:szCs w:val="22"/>
        </w:rPr>
        <w:t xml:space="preserve"> T.M., National AHEC Bulletin. Autumn/Winter 2004.</w:t>
      </w:r>
    </w:p>
    <w:p w:rsidR="005604BD" w:rsidRPr="006143E7" w:rsidRDefault="005604BD" w:rsidP="005604BD">
      <w:pPr>
        <w:pStyle w:val="BodyTextIndent3"/>
        <w:spacing w:after="0"/>
        <w:ind w:left="0"/>
        <w:jc w:val="both"/>
        <w:rPr>
          <w:sz w:val="22"/>
          <w:szCs w:val="22"/>
        </w:rPr>
      </w:pPr>
      <w:r w:rsidRPr="006143E7">
        <w:rPr>
          <w:b/>
          <w:bCs/>
          <w:sz w:val="22"/>
          <w:szCs w:val="22"/>
        </w:rPr>
        <w:t xml:space="preserve">Doucette, L. </w:t>
      </w:r>
      <w:r w:rsidRPr="006143E7">
        <w:rPr>
          <w:sz w:val="22"/>
          <w:szCs w:val="22"/>
        </w:rPr>
        <w:t>Needlestick Prevention Strategies for Phlebotomists, ASCP Tech Sample No. PBT-2. ASCP, Chicago, IL, 2004.</w:t>
      </w:r>
      <w:r w:rsidRPr="006143E7">
        <w:rPr>
          <w:sz w:val="22"/>
          <w:szCs w:val="22"/>
        </w:rPr>
        <w:cr/>
      </w:r>
    </w:p>
    <w:p w:rsidR="005604BD" w:rsidRPr="006143E7" w:rsidRDefault="005604BD" w:rsidP="005604BD">
      <w:pPr>
        <w:pStyle w:val="BodyTextIndent3"/>
        <w:spacing w:after="0"/>
        <w:ind w:left="0"/>
        <w:jc w:val="both"/>
        <w:rPr>
          <w:sz w:val="22"/>
          <w:szCs w:val="22"/>
        </w:rPr>
      </w:pPr>
      <w:r w:rsidRPr="006143E7">
        <w:rPr>
          <w:b/>
          <w:sz w:val="22"/>
          <w:szCs w:val="22"/>
        </w:rPr>
        <w:t xml:space="preserve">Doucette, L. </w:t>
      </w:r>
      <w:r w:rsidRPr="006143E7">
        <w:rPr>
          <w:sz w:val="22"/>
          <w:szCs w:val="22"/>
        </w:rPr>
        <w:t>Drugs of Abuse and the Insulin Dependent Diabetes Mellitus Patient.  ASCP Tech Sample. ASCP, Chicago, IL, 1996.</w:t>
      </w:r>
      <w:r w:rsidRPr="006143E7">
        <w:rPr>
          <w:sz w:val="22"/>
          <w:szCs w:val="22"/>
        </w:rPr>
        <w:cr/>
      </w:r>
    </w:p>
    <w:p w:rsidR="00660A4B" w:rsidRDefault="005604BD" w:rsidP="00660A4B">
      <w:pPr>
        <w:pStyle w:val="PlainText"/>
        <w:jc w:val="both"/>
        <w:rPr>
          <w:rFonts w:ascii="Times New Roman" w:hAnsi="Times New Roman"/>
          <w:sz w:val="22"/>
          <w:szCs w:val="22"/>
        </w:rPr>
      </w:pPr>
      <w:r w:rsidRPr="006143E7">
        <w:rPr>
          <w:rFonts w:ascii="Times New Roman" w:hAnsi="Times New Roman"/>
          <w:b/>
          <w:sz w:val="22"/>
          <w:szCs w:val="22"/>
        </w:rPr>
        <w:t>Doucette, L.</w:t>
      </w:r>
      <w:r w:rsidRPr="006143E7">
        <w:rPr>
          <w:rFonts w:ascii="Times New Roman" w:hAnsi="Times New Roman"/>
          <w:sz w:val="22"/>
          <w:szCs w:val="22"/>
        </w:rPr>
        <w:t xml:space="preserve">, </w:t>
      </w:r>
      <w:proofErr w:type="spellStart"/>
      <w:r w:rsidRPr="006143E7">
        <w:rPr>
          <w:rFonts w:ascii="Times New Roman" w:hAnsi="Times New Roman"/>
          <w:sz w:val="22"/>
          <w:szCs w:val="22"/>
        </w:rPr>
        <w:t>Ceisla</w:t>
      </w:r>
      <w:proofErr w:type="spellEnd"/>
      <w:r w:rsidRPr="006143E7">
        <w:rPr>
          <w:rFonts w:ascii="Times New Roman" w:hAnsi="Times New Roman"/>
          <w:sz w:val="22"/>
          <w:szCs w:val="22"/>
        </w:rPr>
        <w:t xml:space="preserve">, B.E. Phlebotomy Issues Associated with Low Birth weight Neonates. ASCP Tech Sample. ASCP, Chicago, IL, 1999. </w:t>
      </w:r>
    </w:p>
    <w:p w:rsidR="00660A4B" w:rsidRDefault="00660A4B" w:rsidP="00660A4B">
      <w:pPr>
        <w:pStyle w:val="PlainText"/>
        <w:jc w:val="both"/>
        <w:rPr>
          <w:rFonts w:ascii="Times New Roman" w:hAnsi="Times New Roman"/>
          <w:sz w:val="22"/>
          <w:szCs w:val="22"/>
        </w:rPr>
      </w:pPr>
    </w:p>
    <w:p w:rsidR="005604BD" w:rsidRPr="006143E7" w:rsidRDefault="005604BD" w:rsidP="00660A4B">
      <w:pPr>
        <w:pStyle w:val="PlainText"/>
        <w:jc w:val="both"/>
        <w:rPr>
          <w:rFonts w:ascii="Times New Roman" w:hAnsi="Times New Roman"/>
          <w:b/>
          <w:bCs/>
          <w:sz w:val="22"/>
          <w:szCs w:val="22"/>
        </w:rPr>
      </w:pPr>
      <w:r w:rsidRPr="006143E7">
        <w:rPr>
          <w:rFonts w:ascii="Times New Roman" w:hAnsi="Times New Roman"/>
          <w:b/>
          <w:bCs/>
          <w:sz w:val="22"/>
          <w:szCs w:val="22"/>
        </w:rPr>
        <w:t>Abstracts</w:t>
      </w:r>
    </w:p>
    <w:p w:rsidR="005604BD" w:rsidRPr="006143E7" w:rsidRDefault="005604BD" w:rsidP="005604BD">
      <w:pPr>
        <w:pStyle w:val="PlainText"/>
        <w:jc w:val="both"/>
        <w:rPr>
          <w:rFonts w:ascii="Times New Roman" w:hAnsi="Times New Roman"/>
          <w:sz w:val="22"/>
          <w:szCs w:val="22"/>
        </w:rPr>
      </w:pPr>
    </w:p>
    <w:p w:rsidR="005604BD" w:rsidRPr="006143E7" w:rsidRDefault="005604BD" w:rsidP="005604BD">
      <w:pPr>
        <w:pStyle w:val="PlainText"/>
        <w:jc w:val="both"/>
        <w:rPr>
          <w:rFonts w:ascii="Times New Roman" w:hAnsi="Times New Roman"/>
          <w:sz w:val="22"/>
          <w:szCs w:val="22"/>
        </w:rPr>
      </w:pPr>
      <w:r w:rsidRPr="006143E7">
        <w:rPr>
          <w:rFonts w:ascii="Times New Roman" w:hAnsi="Times New Roman"/>
          <w:sz w:val="22"/>
          <w:szCs w:val="22"/>
        </w:rPr>
        <w:t xml:space="preserve">Overcoming Obstacles to Incorporate Interdisciplinary Curriculum into a Graduate Laboratory Science Program, </w:t>
      </w:r>
      <w:r w:rsidRPr="006143E7">
        <w:rPr>
          <w:rFonts w:ascii="Times New Roman" w:hAnsi="Times New Roman"/>
          <w:b/>
          <w:sz w:val="22"/>
          <w:szCs w:val="22"/>
        </w:rPr>
        <w:t>Doucette L</w:t>
      </w:r>
      <w:r w:rsidRPr="006143E7">
        <w:rPr>
          <w:rFonts w:ascii="Times New Roman" w:hAnsi="Times New Roman"/>
          <w:sz w:val="22"/>
          <w:szCs w:val="22"/>
        </w:rPr>
        <w:t xml:space="preserve">., </w:t>
      </w:r>
      <w:r w:rsidRPr="006143E7">
        <w:rPr>
          <w:rFonts w:ascii="Times New Roman" w:hAnsi="Times New Roman"/>
          <w:bCs/>
          <w:sz w:val="22"/>
          <w:szCs w:val="22"/>
        </w:rPr>
        <w:t>Gordes K,</w:t>
      </w:r>
      <w:r w:rsidRPr="006143E7">
        <w:rPr>
          <w:rFonts w:ascii="Times New Roman" w:hAnsi="Times New Roman"/>
          <w:sz w:val="22"/>
          <w:szCs w:val="22"/>
        </w:rPr>
        <w:t xml:space="preserve"> A</w:t>
      </w:r>
      <w:r w:rsidRPr="006143E7">
        <w:rPr>
          <w:rFonts w:ascii="Times New Roman" w:hAnsi="Times New Roman"/>
          <w:color w:val="000000"/>
          <w:sz w:val="22"/>
          <w:szCs w:val="22"/>
        </w:rPr>
        <w:t xml:space="preserve">shley S, Huber F, DeLany S, Steinberg L, </w:t>
      </w:r>
      <w:r w:rsidRPr="006143E7">
        <w:rPr>
          <w:rFonts w:ascii="Times New Roman" w:eastAsia="Courier New" w:hAnsi="Times New Roman"/>
          <w:color w:val="000000"/>
          <w:sz w:val="22"/>
          <w:szCs w:val="22"/>
        </w:rPr>
        <w:t xml:space="preserve">Khanna N, </w:t>
      </w:r>
      <w:proofErr w:type="gramStart"/>
      <w:r w:rsidRPr="006143E7">
        <w:rPr>
          <w:rFonts w:ascii="Times New Roman" w:eastAsia="Courier New" w:hAnsi="Times New Roman"/>
          <w:color w:val="000000"/>
          <w:sz w:val="22"/>
          <w:szCs w:val="22"/>
        </w:rPr>
        <w:t>Levy</w:t>
      </w:r>
      <w:proofErr w:type="gramEnd"/>
      <w:r w:rsidRPr="006143E7">
        <w:rPr>
          <w:rFonts w:ascii="Times New Roman" w:eastAsia="Courier New" w:hAnsi="Times New Roman"/>
          <w:color w:val="000000"/>
          <w:sz w:val="22"/>
          <w:szCs w:val="22"/>
        </w:rPr>
        <w:t xml:space="preserve"> H. </w:t>
      </w:r>
      <w:r w:rsidRPr="006143E7">
        <w:rPr>
          <w:rFonts w:ascii="Times New Roman" w:hAnsi="Times New Roman"/>
          <w:sz w:val="22"/>
          <w:szCs w:val="22"/>
        </w:rPr>
        <w:t xml:space="preserve">American Society for Clinical Laboratory Science National Meeting (poster), Chicago, IL, July 2006. </w:t>
      </w:r>
    </w:p>
    <w:p w:rsidR="005604BD" w:rsidRPr="006143E7" w:rsidRDefault="005604BD" w:rsidP="005604BD">
      <w:pPr>
        <w:pStyle w:val="PlainText"/>
        <w:ind w:left="360" w:hanging="360"/>
        <w:jc w:val="both"/>
        <w:rPr>
          <w:rFonts w:ascii="Times New Roman" w:hAnsi="Times New Roman"/>
          <w:sz w:val="22"/>
          <w:szCs w:val="22"/>
        </w:rPr>
      </w:pPr>
    </w:p>
    <w:p w:rsidR="005604BD" w:rsidRPr="006143E7" w:rsidRDefault="005604BD" w:rsidP="005604BD">
      <w:pPr>
        <w:jc w:val="both"/>
        <w:rPr>
          <w:rFonts w:ascii="Times New Roman" w:eastAsia="Courier New" w:hAnsi="Times New Roman" w:cs="Times New Roman"/>
          <w:color w:val="000000"/>
        </w:rPr>
      </w:pPr>
      <w:r w:rsidRPr="006143E7">
        <w:rPr>
          <w:rFonts w:ascii="Times New Roman" w:hAnsi="Times New Roman" w:cs="Times New Roman"/>
        </w:rPr>
        <w:t xml:space="preserve">Interdisciplinary Healthcare Training: Bridging Clinical Laboratory Science, Genetic Counseling and Physical Therapy, </w:t>
      </w:r>
      <w:r w:rsidRPr="006143E7">
        <w:rPr>
          <w:rFonts w:ascii="Times New Roman" w:hAnsi="Times New Roman" w:cs="Times New Roman"/>
          <w:b/>
          <w:bCs/>
        </w:rPr>
        <w:t>Doucette, L</w:t>
      </w:r>
      <w:r w:rsidRPr="006143E7">
        <w:rPr>
          <w:rFonts w:ascii="Times New Roman" w:hAnsi="Times New Roman" w:cs="Times New Roman"/>
          <w:bCs/>
        </w:rPr>
        <w:t>, Gordes K,</w:t>
      </w:r>
      <w:r w:rsidRPr="006143E7">
        <w:rPr>
          <w:rFonts w:ascii="Times New Roman" w:hAnsi="Times New Roman" w:cs="Times New Roman"/>
        </w:rPr>
        <w:t xml:space="preserve"> A</w:t>
      </w:r>
      <w:r w:rsidRPr="006143E7">
        <w:rPr>
          <w:rFonts w:ascii="Times New Roman" w:hAnsi="Times New Roman" w:cs="Times New Roman"/>
          <w:color w:val="000000"/>
        </w:rPr>
        <w:t xml:space="preserve">shley S, Huber F, DeLany S, Steinberg L, </w:t>
      </w:r>
      <w:r w:rsidRPr="006143E7">
        <w:rPr>
          <w:rFonts w:ascii="Times New Roman" w:eastAsia="Courier New" w:hAnsi="Times New Roman" w:cs="Times New Roman"/>
          <w:color w:val="000000"/>
        </w:rPr>
        <w:t xml:space="preserve">Khanna N, Levy H. Clinical Laboratory Educator’s Conference, (technology demonstration),.San Antonio Texas, March 2006. </w:t>
      </w:r>
    </w:p>
    <w:p w:rsidR="005604BD" w:rsidRPr="006143E7" w:rsidRDefault="005604BD" w:rsidP="005604BD">
      <w:pPr>
        <w:pStyle w:val="PlainText"/>
        <w:jc w:val="both"/>
        <w:rPr>
          <w:rFonts w:ascii="Times New Roman" w:hAnsi="Times New Roman"/>
          <w:sz w:val="22"/>
          <w:szCs w:val="22"/>
        </w:rPr>
      </w:pPr>
      <w:r w:rsidRPr="006143E7">
        <w:rPr>
          <w:rFonts w:ascii="Times New Roman" w:hAnsi="Times New Roman"/>
          <w:sz w:val="22"/>
          <w:szCs w:val="22"/>
        </w:rPr>
        <w:t xml:space="preserve">Alleviating Shortages with Rural Interdisciplinary Health Care Teams, </w:t>
      </w:r>
      <w:r w:rsidRPr="006143E7">
        <w:rPr>
          <w:rFonts w:ascii="Times New Roman" w:hAnsi="Times New Roman"/>
          <w:b/>
          <w:bCs/>
          <w:sz w:val="22"/>
          <w:szCs w:val="22"/>
        </w:rPr>
        <w:t>Doucette L.</w:t>
      </w:r>
      <w:r w:rsidRPr="006143E7">
        <w:rPr>
          <w:rFonts w:ascii="Times New Roman" w:hAnsi="Times New Roman"/>
          <w:sz w:val="22"/>
          <w:szCs w:val="22"/>
        </w:rPr>
        <w:t xml:space="preserve">, Patton E., </w:t>
      </w:r>
      <w:proofErr w:type="gramStart"/>
      <w:r w:rsidRPr="006143E7">
        <w:rPr>
          <w:rFonts w:ascii="Times New Roman" w:hAnsi="Times New Roman"/>
          <w:sz w:val="22"/>
          <w:szCs w:val="22"/>
        </w:rPr>
        <w:t>American</w:t>
      </w:r>
      <w:proofErr w:type="gramEnd"/>
      <w:r w:rsidRPr="006143E7">
        <w:rPr>
          <w:rFonts w:ascii="Times New Roman" w:hAnsi="Times New Roman"/>
          <w:sz w:val="22"/>
          <w:szCs w:val="22"/>
        </w:rPr>
        <w:t xml:space="preserve"> Society for Clinical Laboratory Science National Meeting (poster), Philadelphia, PA, July 2003. </w:t>
      </w:r>
    </w:p>
    <w:p w:rsidR="005604BD" w:rsidRPr="006143E7" w:rsidRDefault="005604BD" w:rsidP="005604BD">
      <w:pPr>
        <w:pStyle w:val="PlainText"/>
        <w:jc w:val="both"/>
        <w:rPr>
          <w:rFonts w:ascii="Times New Roman" w:hAnsi="Times New Roman"/>
          <w:sz w:val="22"/>
          <w:szCs w:val="22"/>
        </w:rPr>
      </w:pPr>
    </w:p>
    <w:p w:rsidR="005604BD" w:rsidRPr="006143E7" w:rsidRDefault="005604BD" w:rsidP="005604BD">
      <w:pPr>
        <w:pStyle w:val="PlainText"/>
        <w:jc w:val="both"/>
        <w:rPr>
          <w:rFonts w:ascii="Times New Roman" w:hAnsi="Times New Roman"/>
          <w:sz w:val="22"/>
          <w:szCs w:val="22"/>
        </w:rPr>
      </w:pPr>
      <w:r w:rsidRPr="006143E7">
        <w:rPr>
          <w:rFonts w:ascii="Times New Roman" w:hAnsi="Times New Roman"/>
          <w:sz w:val="22"/>
          <w:szCs w:val="22"/>
        </w:rPr>
        <w:t xml:space="preserve">Computer Assisted Laboratory Mathematics Module for Medical Technology Students, </w:t>
      </w:r>
      <w:r w:rsidRPr="006143E7">
        <w:rPr>
          <w:rFonts w:ascii="Times New Roman" w:hAnsi="Times New Roman"/>
          <w:b/>
          <w:bCs/>
          <w:sz w:val="22"/>
          <w:szCs w:val="22"/>
        </w:rPr>
        <w:t>Doucette L.</w:t>
      </w:r>
      <w:r w:rsidRPr="006143E7">
        <w:rPr>
          <w:rFonts w:ascii="Times New Roman" w:hAnsi="Times New Roman"/>
          <w:sz w:val="22"/>
          <w:szCs w:val="22"/>
        </w:rPr>
        <w:t>, American Association for Clinical Chemistry National Meeting (poster), New York, NY, July 1993.</w:t>
      </w:r>
    </w:p>
    <w:p w:rsidR="005604BD" w:rsidRPr="006143E7" w:rsidRDefault="005604BD" w:rsidP="005604BD">
      <w:pPr>
        <w:pStyle w:val="PlainText"/>
        <w:jc w:val="both"/>
        <w:rPr>
          <w:rFonts w:ascii="Times New Roman" w:hAnsi="Times New Roman"/>
          <w:sz w:val="22"/>
          <w:szCs w:val="22"/>
        </w:rPr>
      </w:pPr>
    </w:p>
    <w:p w:rsidR="005604BD" w:rsidRPr="006143E7" w:rsidRDefault="005604BD" w:rsidP="005604BD">
      <w:pPr>
        <w:pStyle w:val="PlainText"/>
        <w:jc w:val="both"/>
        <w:rPr>
          <w:rFonts w:ascii="Times New Roman" w:hAnsi="Times New Roman"/>
          <w:sz w:val="22"/>
          <w:szCs w:val="22"/>
        </w:rPr>
      </w:pPr>
      <w:r w:rsidRPr="006143E7">
        <w:rPr>
          <w:rFonts w:ascii="Times New Roman" w:hAnsi="Times New Roman"/>
          <w:sz w:val="22"/>
          <w:szCs w:val="22"/>
        </w:rPr>
        <w:t xml:space="preserve">Retraining for Career Mobility: Exploring the Medical Laboratory Professions from Pre to Post Baccalaureate Level, </w:t>
      </w:r>
      <w:r w:rsidRPr="006143E7">
        <w:rPr>
          <w:rFonts w:ascii="Times New Roman" w:hAnsi="Times New Roman"/>
          <w:b/>
          <w:bCs/>
          <w:sz w:val="22"/>
          <w:szCs w:val="22"/>
        </w:rPr>
        <w:t>Doucette L.</w:t>
      </w:r>
      <w:r w:rsidRPr="006143E7">
        <w:rPr>
          <w:rFonts w:ascii="Times New Roman" w:hAnsi="Times New Roman"/>
          <w:sz w:val="22"/>
          <w:szCs w:val="22"/>
        </w:rPr>
        <w:t xml:space="preserve">, </w:t>
      </w:r>
      <w:proofErr w:type="gramStart"/>
      <w:r w:rsidRPr="006143E7">
        <w:rPr>
          <w:rFonts w:ascii="Times New Roman" w:hAnsi="Times New Roman"/>
          <w:sz w:val="22"/>
          <w:szCs w:val="22"/>
        </w:rPr>
        <w:t>American</w:t>
      </w:r>
      <w:proofErr w:type="gramEnd"/>
      <w:r w:rsidRPr="006143E7">
        <w:rPr>
          <w:rFonts w:ascii="Times New Roman" w:hAnsi="Times New Roman"/>
          <w:sz w:val="22"/>
          <w:szCs w:val="22"/>
        </w:rPr>
        <w:t xml:space="preserve"> Society for Medical Technology National Meeting (poster), Boston MA, June 28 and 29, 1992.</w:t>
      </w:r>
    </w:p>
    <w:p w:rsidR="005604BD" w:rsidRDefault="005604BD" w:rsidP="005604BD">
      <w:pPr>
        <w:pStyle w:val="PlainText"/>
        <w:jc w:val="both"/>
        <w:rPr>
          <w:rFonts w:ascii="Times New Roman" w:hAnsi="Times New Roman"/>
          <w:b/>
          <w:bCs/>
          <w:sz w:val="22"/>
          <w:szCs w:val="22"/>
        </w:rPr>
      </w:pPr>
    </w:p>
    <w:p w:rsidR="00660A4B" w:rsidRPr="006143E7" w:rsidRDefault="00660A4B" w:rsidP="005604BD">
      <w:pPr>
        <w:pStyle w:val="PlainText"/>
        <w:jc w:val="both"/>
        <w:rPr>
          <w:rFonts w:ascii="Times New Roman" w:hAnsi="Times New Roman"/>
          <w:b/>
          <w:bCs/>
          <w:sz w:val="22"/>
          <w:szCs w:val="22"/>
        </w:rPr>
      </w:pPr>
    </w:p>
    <w:p w:rsidR="005604BD" w:rsidRPr="006143E7" w:rsidRDefault="005604BD" w:rsidP="005604BD">
      <w:pPr>
        <w:pStyle w:val="PlainText"/>
        <w:jc w:val="both"/>
        <w:rPr>
          <w:rFonts w:ascii="Times New Roman" w:hAnsi="Times New Roman"/>
          <w:b/>
          <w:bCs/>
          <w:sz w:val="22"/>
          <w:szCs w:val="22"/>
        </w:rPr>
      </w:pPr>
      <w:r w:rsidRPr="006143E7">
        <w:rPr>
          <w:rFonts w:ascii="Times New Roman" w:hAnsi="Times New Roman"/>
          <w:b/>
          <w:bCs/>
          <w:sz w:val="22"/>
          <w:szCs w:val="22"/>
        </w:rPr>
        <w:lastRenderedPageBreak/>
        <w:t>Published Multimedia</w:t>
      </w:r>
    </w:p>
    <w:p w:rsidR="005604BD" w:rsidRPr="006143E7" w:rsidRDefault="005604BD" w:rsidP="005604BD">
      <w:pPr>
        <w:pStyle w:val="PlainText"/>
        <w:jc w:val="both"/>
        <w:rPr>
          <w:rFonts w:ascii="Times New Roman" w:hAnsi="Times New Roman"/>
          <w:sz w:val="22"/>
          <w:szCs w:val="22"/>
        </w:rPr>
      </w:pPr>
    </w:p>
    <w:p w:rsidR="005604BD" w:rsidRPr="006143E7" w:rsidRDefault="005604BD" w:rsidP="005604BD">
      <w:pPr>
        <w:pStyle w:val="PlainText"/>
        <w:tabs>
          <w:tab w:val="left" w:pos="0"/>
        </w:tabs>
        <w:jc w:val="both"/>
        <w:rPr>
          <w:rFonts w:ascii="Times New Roman" w:hAnsi="Times New Roman"/>
          <w:sz w:val="22"/>
          <w:szCs w:val="22"/>
        </w:rPr>
      </w:pPr>
      <w:r w:rsidRPr="006143E7">
        <w:rPr>
          <w:rFonts w:ascii="Times New Roman" w:hAnsi="Times New Roman"/>
          <w:sz w:val="22"/>
          <w:szCs w:val="22"/>
        </w:rPr>
        <w:t xml:space="preserve">Flodstrom, G., </w:t>
      </w:r>
      <w:r w:rsidRPr="006143E7">
        <w:rPr>
          <w:rFonts w:ascii="Times New Roman" w:hAnsi="Times New Roman"/>
          <w:b/>
          <w:sz w:val="22"/>
          <w:szCs w:val="22"/>
        </w:rPr>
        <w:t>Doucette, L.</w:t>
      </w:r>
      <w:r w:rsidRPr="006143E7">
        <w:rPr>
          <w:rFonts w:ascii="Times New Roman" w:hAnsi="Times New Roman"/>
          <w:sz w:val="22"/>
          <w:szCs w:val="22"/>
        </w:rPr>
        <w:t>, Johnson, L. Principles of Quality Control in Clinical Chemistry.  Centers for Disease Control and Prevention (CDC-P) Continuing Education Series, (slide-tape), 1994.</w:t>
      </w:r>
    </w:p>
    <w:p w:rsidR="005604BD" w:rsidRPr="006143E7" w:rsidRDefault="005604BD" w:rsidP="005604BD">
      <w:pPr>
        <w:pStyle w:val="PlainText"/>
        <w:jc w:val="both"/>
        <w:rPr>
          <w:rFonts w:ascii="Times New Roman" w:hAnsi="Times New Roman"/>
          <w:sz w:val="22"/>
          <w:szCs w:val="22"/>
        </w:rPr>
      </w:pPr>
    </w:p>
    <w:p w:rsidR="005604BD" w:rsidRPr="006143E7" w:rsidRDefault="005604BD" w:rsidP="005604BD">
      <w:pPr>
        <w:pStyle w:val="PlainText"/>
        <w:jc w:val="both"/>
        <w:rPr>
          <w:rFonts w:ascii="Times New Roman" w:hAnsi="Times New Roman"/>
          <w:sz w:val="22"/>
          <w:szCs w:val="22"/>
        </w:rPr>
      </w:pPr>
      <w:r w:rsidRPr="006143E7">
        <w:rPr>
          <w:rFonts w:ascii="Times New Roman" w:hAnsi="Times New Roman"/>
          <w:b/>
          <w:sz w:val="22"/>
          <w:szCs w:val="22"/>
        </w:rPr>
        <w:t>Doucette, L.</w:t>
      </w:r>
      <w:r w:rsidRPr="006143E7">
        <w:rPr>
          <w:rFonts w:ascii="Times New Roman" w:hAnsi="Times New Roman"/>
          <w:sz w:val="22"/>
          <w:szCs w:val="22"/>
        </w:rPr>
        <w:t>, Kula, T., Flodstrom, G. Handling and Storing Chemicals Safely.  Centers for Disease Control and Prevention (CDC-P) Continuing Education Series, (slide-tape), 1993.</w:t>
      </w:r>
    </w:p>
    <w:p w:rsidR="005604BD" w:rsidRPr="006143E7" w:rsidRDefault="005604BD" w:rsidP="005604BD">
      <w:pPr>
        <w:pStyle w:val="PlainText"/>
        <w:jc w:val="both"/>
        <w:rPr>
          <w:rFonts w:ascii="Times New Roman" w:hAnsi="Times New Roman"/>
          <w:sz w:val="22"/>
          <w:szCs w:val="22"/>
        </w:rPr>
      </w:pPr>
    </w:p>
    <w:p w:rsidR="005604BD" w:rsidRPr="006143E7" w:rsidRDefault="005604BD" w:rsidP="005604BD">
      <w:pPr>
        <w:pStyle w:val="PlainText"/>
        <w:jc w:val="both"/>
        <w:rPr>
          <w:rFonts w:ascii="Times New Roman" w:hAnsi="Times New Roman"/>
          <w:sz w:val="22"/>
          <w:szCs w:val="22"/>
        </w:rPr>
      </w:pPr>
      <w:r w:rsidRPr="006143E7">
        <w:rPr>
          <w:rFonts w:ascii="Times New Roman" w:hAnsi="Times New Roman"/>
          <w:sz w:val="22"/>
          <w:szCs w:val="22"/>
        </w:rPr>
        <w:t xml:space="preserve">Naylor, B., and </w:t>
      </w:r>
      <w:r w:rsidRPr="006143E7">
        <w:rPr>
          <w:rFonts w:ascii="Times New Roman" w:hAnsi="Times New Roman"/>
          <w:b/>
          <w:sz w:val="22"/>
          <w:szCs w:val="22"/>
        </w:rPr>
        <w:t xml:space="preserve">Doucette, L. </w:t>
      </w:r>
      <w:r w:rsidRPr="006143E7">
        <w:rPr>
          <w:rFonts w:ascii="Times New Roman" w:hAnsi="Times New Roman"/>
          <w:sz w:val="22"/>
          <w:szCs w:val="22"/>
        </w:rPr>
        <w:t xml:space="preserve"> Pregnancy Testing (videotape), Office of Medical Education, University of Maryland School of Medicine, Baltimore, MD, 1981.</w:t>
      </w:r>
    </w:p>
    <w:p w:rsidR="005604BD" w:rsidRPr="006143E7" w:rsidRDefault="005604BD" w:rsidP="005604BD">
      <w:pPr>
        <w:pStyle w:val="PlainText"/>
        <w:jc w:val="both"/>
        <w:rPr>
          <w:rFonts w:ascii="Times New Roman" w:hAnsi="Times New Roman"/>
          <w:sz w:val="22"/>
          <w:szCs w:val="22"/>
        </w:rPr>
      </w:pPr>
    </w:p>
    <w:p w:rsidR="005604BD" w:rsidRPr="006143E7" w:rsidRDefault="005604BD" w:rsidP="005604BD">
      <w:pPr>
        <w:pStyle w:val="PlainText"/>
        <w:jc w:val="both"/>
        <w:rPr>
          <w:rFonts w:ascii="Times New Roman" w:hAnsi="Times New Roman"/>
          <w:sz w:val="22"/>
          <w:szCs w:val="22"/>
        </w:rPr>
      </w:pPr>
      <w:r w:rsidRPr="006143E7">
        <w:rPr>
          <w:rFonts w:ascii="Times New Roman" w:hAnsi="Times New Roman"/>
          <w:sz w:val="22"/>
          <w:szCs w:val="22"/>
        </w:rPr>
        <w:t xml:space="preserve">Naylor, B., McMichael, J., and </w:t>
      </w:r>
      <w:r w:rsidRPr="006143E7">
        <w:rPr>
          <w:rFonts w:ascii="Times New Roman" w:hAnsi="Times New Roman"/>
          <w:b/>
          <w:sz w:val="22"/>
          <w:szCs w:val="22"/>
        </w:rPr>
        <w:t xml:space="preserve">Doucette, L. </w:t>
      </w:r>
      <w:r w:rsidRPr="006143E7">
        <w:rPr>
          <w:rFonts w:ascii="Times New Roman" w:hAnsi="Times New Roman"/>
          <w:sz w:val="22"/>
          <w:szCs w:val="22"/>
        </w:rPr>
        <w:t>Detection of Hemoglobin S:  Sickle Cell Disease (videotape), Office of Medical Education, University of Maryland School of Medicine, Baltimore, MD, 1980.</w:t>
      </w:r>
    </w:p>
    <w:p w:rsidR="005604BD" w:rsidRDefault="005604BD" w:rsidP="006359D8">
      <w:pPr>
        <w:pStyle w:val="PlainText"/>
        <w:jc w:val="both"/>
        <w:rPr>
          <w:rFonts w:ascii="Times New Roman" w:hAnsi="Times New Roman"/>
          <w:b/>
          <w:bCs/>
          <w:sz w:val="22"/>
          <w:szCs w:val="22"/>
        </w:rPr>
      </w:pPr>
    </w:p>
    <w:p w:rsidR="00700AFB" w:rsidRPr="0083380B" w:rsidRDefault="00113159" w:rsidP="00700AFB">
      <w:pPr>
        <w:pStyle w:val="PlainText"/>
        <w:rPr>
          <w:rFonts w:ascii="Times New Roman Bold" w:hAnsi="Times New Roman Bold"/>
          <w:b/>
          <w:sz w:val="24"/>
          <w:szCs w:val="24"/>
          <w:u w:val="single"/>
        </w:rPr>
      </w:pPr>
      <w:r w:rsidRPr="0083380B">
        <w:rPr>
          <w:rFonts w:ascii="Times New Roman Bold" w:hAnsi="Times New Roman Bold"/>
          <w:b/>
          <w:sz w:val="24"/>
          <w:szCs w:val="24"/>
          <w:u w:val="single"/>
        </w:rPr>
        <w:t>M</w:t>
      </w:r>
      <w:r w:rsidR="00700AFB" w:rsidRPr="0083380B">
        <w:rPr>
          <w:rFonts w:ascii="Times New Roman Bold" w:hAnsi="Times New Roman Bold"/>
          <w:b/>
          <w:sz w:val="24"/>
          <w:szCs w:val="24"/>
          <w:u w:val="single"/>
        </w:rPr>
        <w:t xml:space="preserve">ajor </w:t>
      </w:r>
      <w:r w:rsidRPr="0083380B">
        <w:rPr>
          <w:rFonts w:ascii="Times New Roman Bold" w:hAnsi="Times New Roman Bold"/>
          <w:b/>
          <w:sz w:val="24"/>
          <w:szCs w:val="24"/>
          <w:u w:val="single"/>
        </w:rPr>
        <w:t>In</w:t>
      </w:r>
      <w:r w:rsidR="00700AFB" w:rsidRPr="0083380B">
        <w:rPr>
          <w:rFonts w:ascii="Times New Roman Bold" w:hAnsi="Times New Roman Bold"/>
          <w:b/>
          <w:sz w:val="24"/>
          <w:szCs w:val="24"/>
          <w:u w:val="single"/>
        </w:rPr>
        <w:t xml:space="preserve">vited </w:t>
      </w:r>
      <w:r w:rsidRPr="0083380B">
        <w:rPr>
          <w:rFonts w:ascii="Times New Roman Bold" w:hAnsi="Times New Roman Bold"/>
          <w:b/>
          <w:sz w:val="24"/>
          <w:szCs w:val="24"/>
          <w:u w:val="single"/>
        </w:rPr>
        <w:t>S</w:t>
      </w:r>
      <w:r w:rsidR="00700AFB" w:rsidRPr="0083380B">
        <w:rPr>
          <w:rFonts w:ascii="Times New Roman Bold" w:hAnsi="Times New Roman Bold"/>
          <w:b/>
          <w:sz w:val="24"/>
          <w:szCs w:val="24"/>
          <w:u w:val="single"/>
        </w:rPr>
        <w:t>peeches</w:t>
      </w:r>
      <w:r w:rsidR="0083380B">
        <w:rPr>
          <w:rFonts w:ascii="Times New Roman Bold" w:hAnsi="Times New Roman Bold"/>
          <w:b/>
          <w:sz w:val="24"/>
          <w:szCs w:val="24"/>
          <w:u w:val="single"/>
        </w:rPr>
        <w:t>:</w:t>
      </w:r>
    </w:p>
    <w:p w:rsidR="00110870" w:rsidRPr="0083380B" w:rsidRDefault="00110870" w:rsidP="00110870">
      <w:pPr>
        <w:pStyle w:val="PlainText"/>
        <w:jc w:val="both"/>
        <w:rPr>
          <w:rFonts w:ascii="Times New Roman Bold" w:hAnsi="Times New Roman Bold"/>
          <w:sz w:val="24"/>
          <w:szCs w:val="24"/>
          <w:u w:val="single"/>
        </w:rPr>
      </w:pPr>
    </w:p>
    <w:p w:rsidR="00110870" w:rsidRDefault="00110870" w:rsidP="00110870">
      <w:pPr>
        <w:pStyle w:val="PlainText"/>
        <w:jc w:val="both"/>
        <w:rPr>
          <w:rFonts w:ascii="Times New Roman" w:hAnsi="Times New Roman"/>
          <w:b/>
          <w:bCs/>
          <w:sz w:val="22"/>
        </w:rPr>
      </w:pPr>
      <w:r>
        <w:rPr>
          <w:rFonts w:ascii="Times New Roman" w:hAnsi="Times New Roman"/>
          <w:b/>
          <w:bCs/>
          <w:sz w:val="22"/>
        </w:rPr>
        <w:t>National</w:t>
      </w:r>
    </w:p>
    <w:p w:rsidR="00110870" w:rsidRDefault="00110870" w:rsidP="00110870">
      <w:pPr>
        <w:pStyle w:val="PlainText"/>
        <w:jc w:val="both"/>
        <w:rPr>
          <w:rFonts w:ascii="Times New Roman" w:hAnsi="Times New Roman"/>
          <w:sz w:val="22"/>
        </w:rPr>
      </w:pPr>
    </w:p>
    <w:p w:rsidR="00110870" w:rsidRDefault="00110870" w:rsidP="00110870">
      <w:pPr>
        <w:pStyle w:val="PlainText"/>
        <w:jc w:val="both"/>
        <w:rPr>
          <w:rFonts w:ascii="Times New Roman" w:hAnsi="Times New Roman"/>
          <w:sz w:val="22"/>
        </w:rPr>
      </w:pPr>
      <w:r>
        <w:rPr>
          <w:rFonts w:ascii="Times New Roman" w:hAnsi="Times New Roman"/>
          <w:sz w:val="22"/>
        </w:rPr>
        <w:t xml:space="preserve">The Chemistry Markers of Disease Workshop, </w:t>
      </w:r>
      <w:r>
        <w:rPr>
          <w:rFonts w:ascii="Times New Roman" w:hAnsi="Times New Roman"/>
          <w:b/>
          <w:bCs/>
          <w:sz w:val="22"/>
        </w:rPr>
        <w:t>Doucette L.</w:t>
      </w:r>
      <w:r>
        <w:rPr>
          <w:rFonts w:ascii="Times New Roman" w:hAnsi="Times New Roman"/>
          <w:sz w:val="22"/>
        </w:rPr>
        <w:t>, American Society for Clinical Pathology Workshops for Laboratory Professionals,</w:t>
      </w:r>
      <w:r w:rsidR="00E72067">
        <w:rPr>
          <w:rFonts w:ascii="Times New Roman" w:hAnsi="Times New Roman"/>
          <w:sz w:val="22"/>
        </w:rPr>
        <w:t xml:space="preserve"> Minneapolis, MN November 1, 2017, Houston TX June 9, 2017, Baltimore MD May 3, 2016, </w:t>
      </w:r>
      <w:r>
        <w:rPr>
          <w:rFonts w:ascii="Times New Roman" w:hAnsi="Times New Roman"/>
          <w:sz w:val="22"/>
        </w:rPr>
        <w:t>San Francisco CA April 29, 2015, Baltimore, MD May 3, 2012, Newark NJ, May 21, 2012, Dallas TX October 16, 2009, Minneapolis MN September 11, 2008, Phoenix AZ, November 8, 2007, Anaheim CA September 27, 2007, Springfield MA November 2, 2006, Atlanta GA, October 19, 2006, Indianapolis IN, October 3, 2005,  and San Francisco, CA, April 8, 2005.</w:t>
      </w:r>
    </w:p>
    <w:p w:rsidR="00110870" w:rsidRDefault="00110870" w:rsidP="00110870">
      <w:pPr>
        <w:pStyle w:val="PlainText"/>
        <w:jc w:val="both"/>
        <w:rPr>
          <w:rFonts w:ascii="Times New Roman" w:hAnsi="Times New Roman"/>
          <w:sz w:val="22"/>
        </w:rPr>
      </w:pPr>
    </w:p>
    <w:p w:rsidR="00110870" w:rsidRDefault="00110870" w:rsidP="00110870">
      <w:pPr>
        <w:pStyle w:val="PlainText"/>
        <w:jc w:val="both"/>
        <w:rPr>
          <w:rFonts w:ascii="Times New Roman" w:hAnsi="Times New Roman"/>
          <w:sz w:val="22"/>
        </w:rPr>
      </w:pPr>
      <w:r>
        <w:rPr>
          <w:rFonts w:ascii="Times New Roman" w:hAnsi="Times New Roman"/>
          <w:sz w:val="22"/>
        </w:rPr>
        <w:t xml:space="preserve">The Laboratory’s Role in Diagnosing, Treatment and Prevention of Obesity in the United States, </w:t>
      </w:r>
      <w:r w:rsidRPr="001E3B68">
        <w:rPr>
          <w:rFonts w:ascii="Times New Roman" w:hAnsi="Times New Roman"/>
          <w:b/>
          <w:sz w:val="22"/>
        </w:rPr>
        <w:t>Doucette L.</w:t>
      </w:r>
      <w:r>
        <w:rPr>
          <w:rFonts w:ascii="Times New Roman" w:hAnsi="Times New Roman"/>
          <w:sz w:val="22"/>
        </w:rPr>
        <w:t xml:space="preserve"> American Society for Clinical Pathology Workshops for Laboratory Professionals, Baltimore MD, May 3, 2012. </w:t>
      </w:r>
    </w:p>
    <w:p w:rsidR="00110870" w:rsidRDefault="00110870" w:rsidP="00110870">
      <w:pPr>
        <w:pStyle w:val="PlainText"/>
        <w:jc w:val="both"/>
        <w:rPr>
          <w:rFonts w:ascii="Times New Roman" w:hAnsi="Times New Roman"/>
          <w:sz w:val="22"/>
        </w:rPr>
      </w:pPr>
    </w:p>
    <w:p w:rsidR="00110870" w:rsidRDefault="00110870" w:rsidP="00110870">
      <w:pPr>
        <w:pStyle w:val="PlainText"/>
        <w:jc w:val="both"/>
        <w:rPr>
          <w:rFonts w:ascii="Times New Roman" w:hAnsi="Times New Roman"/>
          <w:sz w:val="22"/>
        </w:rPr>
      </w:pPr>
      <w:r>
        <w:rPr>
          <w:rFonts w:ascii="Times New Roman" w:hAnsi="Times New Roman"/>
          <w:sz w:val="22"/>
        </w:rPr>
        <w:t xml:space="preserve">Congratulations! You’re a Program Director! Now What? </w:t>
      </w:r>
      <w:r>
        <w:rPr>
          <w:rFonts w:ascii="Times New Roman" w:hAnsi="Times New Roman"/>
          <w:b/>
          <w:sz w:val="22"/>
        </w:rPr>
        <w:t>Doucette L</w:t>
      </w:r>
      <w:r>
        <w:rPr>
          <w:rFonts w:ascii="Times New Roman" w:hAnsi="Times New Roman"/>
          <w:sz w:val="22"/>
        </w:rPr>
        <w:t>., Grayson C., Rotchford E., Taff T.A., Clinical Laboratory Educator’s Conference, Biloxi, MS, February 25, 2010.</w:t>
      </w:r>
    </w:p>
    <w:p w:rsidR="00110870" w:rsidRDefault="00110870" w:rsidP="00110870">
      <w:pPr>
        <w:pStyle w:val="PlainText"/>
        <w:jc w:val="both"/>
        <w:rPr>
          <w:rFonts w:ascii="Times New Roman" w:hAnsi="Times New Roman"/>
          <w:sz w:val="22"/>
        </w:rPr>
      </w:pPr>
    </w:p>
    <w:p w:rsidR="00110870" w:rsidRDefault="00110870" w:rsidP="00110870">
      <w:pPr>
        <w:pStyle w:val="PlainText"/>
        <w:jc w:val="both"/>
        <w:rPr>
          <w:rFonts w:ascii="Times New Roman" w:hAnsi="Times New Roman"/>
          <w:sz w:val="22"/>
        </w:rPr>
      </w:pPr>
      <w:r>
        <w:rPr>
          <w:rFonts w:ascii="Times New Roman" w:hAnsi="Times New Roman"/>
          <w:sz w:val="22"/>
        </w:rPr>
        <w:t xml:space="preserve">Fundamental Quality Control: The What, Why and How Part 1 and Fundamental Quality Control: Levey Jennings Charts and Corrective Action Part 2, </w:t>
      </w:r>
      <w:r>
        <w:rPr>
          <w:rFonts w:ascii="Times New Roman" w:hAnsi="Times New Roman"/>
          <w:b/>
          <w:sz w:val="22"/>
        </w:rPr>
        <w:t>Doucette L.</w:t>
      </w:r>
      <w:r>
        <w:rPr>
          <w:rFonts w:ascii="Times New Roman" w:hAnsi="Times New Roman"/>
          <w:sz w:val="22"/>
        </w:rPr>
        <w:t xml:space="preserve"> The Associated Public Health Laboratories and the Clinical and Laboratory Standards Institute Part 1 November 5, 2009, Part 2 December 10, 2009, teleconference.</w:t>
      </w:r>
    </w:p>
    <w:p w:rsidR="00110870" w:rsidRDefault="00110870" w:rsidP="00110870">
      <w:pPr>
        <w:pStyle w:val="PlainText"/>
        <w:jc w:val="both"/>
        <w:rPr>
          <w:rFonts w:ascii="Times New Roman" w:hAnsi="Times New Roman"/>
          <w:sz w:val="22"/>
        </w:rPr>
      </w:pPr>
      <w:r>
        <w:rPr>
          <w:rFonts w:ascii="Times New Roman" w:hAnsi="Times New Roman"/>
          <w:sz w:val="22"/>
        </w:rPr>
        <w:t xml:space="preserve"> </w:t>
      </w:r>
    </w:p>
    <w:p w:rsidR="00110870" w:rsidRPr="00110870" w:rsidRDefault="00110870" w:rsidP="00110870">
      <w:pPr>
        <w:pStyle w:val="BodyTextIndent"/>
        <w:ind w:left="0"/>
        <w:jc w:val="both"/>
        <w:rPr>
          <w:rFonts w:ascii="Times New Roman" w:hAnsi="Times New Roman" w:cs="Times New Roman"/>
          <w:b/>
        </w:rPr>
      </w:pPr>
      <w:r w:rsidRPr="00110870">
        <w:rPr>
          <w:rFonts w:ascii="Times New Roman" w:hAnsi="Times New Roman" w:cs="Times New Roman"/>
          <w:b/>
        </w:rPr>
        <w:t xml:space="preserve">Local </w:t>
      </w:r>
    </w:p>
    <w:p w:rsidR="00110870" w:rsidRPr="00110870" w:rsidRDefault="00110870" w:rsidP="006359D8">
      <w:pPr>
        <w:pStyle w:val="BodyTextIndent"/>
        <w:spacing w:after="0" w:line="240" w:lineRule="auto"/>
        <w:ind w:left="0"/>
        <w:jc w:val="both"/>
        <w:rPr>
          <w:rFonts w:ascii="Times New Roman" w:hAnsi="Times New Roman" w:cs="Times New Roman"/>
        </w:rPr>
      </w:pPr>
      <w:r w:rsidRPr="00110870">
        <w:rPr>
          <w:rFonts w:ascii="Times New Roman" w:hAnsi="Times New Roman" w:cs="Times New Roman"/>
        </w:rPr>
        <w:t>Obesity in the US and How the Clinical Laboratory can Help in its Diagnosing, Treatment, and Prevention</w:t>
      </w:r>
      <w:r w:rsidR="002B576C">
        <w:rPr>
          <w:rFonts w:ascii="Times New Roman" w:hAnsi="Times New Roman" w:cs="Times New Roman"/>
        </w:rPr>
        <w:t xml:space="preserve">, </w:t>
      </w:r>
      <w:r w:rsidRPr="00110870">
        <w:rPr>
          <w:rFonts w:ascii="Times New Roman" w:hAnsi="Times New Roman" w:cs="Times New Roman"/>
          <w:b/>
        </w:rPr>
        <w:t>Doucette, L</w:t>
      </w:r>
      <w:r w:rsidRPr="00110870">
        <w:rPr>
          <w:rFonts w:ascii="Times New Roman" w:hAnsi="Times New Roman" w:cs="Times New Roman"/>
        </w:rPr>
        <w:t xml:space="preserve">. American Society for Clinical Laboratory Science Maryland Spring Meeting, Mt. Airy MD, May 3, 2014. </w:t>
      </w:r>
    </w:p>
    <w:p w:rsidR="00110870" w:rsidRPr="00110870" w:rsidRDefault="00110870" w:rsidP="00110870">
      <w:pPr>
        <w:pStyle w:val="BodyTextIndent"/>
        <w:ind w:left="0"/>
        <w:jc w:val="both"/>
        <w:rPr>
          <w:rFonts w:ascii="Times New Roman" w:hAnsi="Times New Roman" w:cs="Times New Roman"/>
        </w:rPr>
      </w:pPr>
    </w:p>
    <w:p w:rsidR="00110870" w:rsidRPr="00110870" w:rsidRDefault="00110870" w:rsidP="00110870">
      <w:pPr>
        <w:pStyle w:val="BodyTextIndent"/>
        <w:ind w:left="0"/>
        <w:jc w:val="both"/>
        <w:rPr>
          <w:rFonts w:ascii="Times New Roman" w:hAnsi="Times New Roman" w:cs="Times New Roman"/>
        </w:rPr>
      </w:pPr>
      <w:r w:rsidRPr="00110870">
        <w:rPr>
          <w:rFonts w:ascii="Times New Roman" w:hAnsi="Times New Roman" w:cs="Times New Roman"/>
        </w:rPr>
        <w:t xml:space="preserve">The AHEC and the Campus- Building a Complex Relationship to Address the Interdisciplinary Training Needs of Students and Health Professionals, Cornman R., </w:t>
      </w:r>
      <w:r w:rsidRPr="00110870">
        <w:rPr>
          <w:rFonts w:ascii="Times New Roman" w:hAnsi="Times New Roman" w:cs="Times New Roman"/>
          <w:b/>
          <w:bCs/>
        </w:rPr>
        <w:t>Doucette L.</w:t>
      </w:r>
      <w:r w:rsidRPr="00110870">
        <w:rPr>
          <w:rFonts w:ascii="Times New Roman" w:hAnsi="Times New Roman" w:cs="Times New Roman"/>
        </w:rPr>
        <w:t>, Patton E., Reitz S.M., Socha T.M., National AHEC Organization Conference, Baltimore MD, August 4 2004.</w:t>
      </w:r>
    </w:p>
    <w:p w:rsidR="00110870" w:rsidRDefault="00110870" w:rsidP="00110870">
      <w:pPr>
        <w:pStyle w:val="PlainText"/>
        <w:jc w:val="both"/>
        <w:rPr>
          <w:rFonts w:ascii="Times New Roman" w:hAnsi="Times New Roman"/>
          <w:b/>
          <w:bCs/>
          <w:sz w:val="22"/>
        </w:rPr>
      </w:pPr>
    </w:p>
    <w:p w:rsidR="00660A4B" w:rsidRDefault="00660A4B" w:rsidP="00110870">
      <w:pPr>
        <w:pStyle w:val="PlainText"/>
        <w:jc w:val="both"/>
        <w:rPr>
          <w:rFonts w:ascii="Times New Roman" w:hAnsi="Times New Roman"/>
          <w:b/>
          <w:bCs/>
          <w:sz w:val="22"/>
        </w:rPr>
      </w:pPr>
    </w:p>
    <w:p w:rsidR="00660A4B" w:rsidRPr="00110870" w:rsidRDefault="00660A4B" w:rsidP="00110870">
      <w:pPr>
        <w:pStyle w:val="PlainText"/>
        <w:jc w:val="both"/>
        <w:rPr>
          <w:rFonts w:ascii="Times New Roman" w:hAnsi="Times New Roman"/>
          <w:b/>
          <w:bCs/>
          <w:sz w:val="22"/>
        </w:rPr>
      </w:pPr>
    </w:p>
    <w:p w:rsidR="00700AFB" w:rsidRPr="0083380B" w:rsidRDefault="00F02E41" w:rsidP="00700AFB">
      <w:pPr>
        <w:pStyle w:val="PlainText"/>
        <w:rPr>
          <w:rFonts w:ascii="Times New Roman Bold" w:hAnsi="Times New Roman Bold"/>
          <w:b/>
          <w:sz w:val="24"/>
          <w:szCs w:val="24"/>
          <w:u w:val="single"/>
        </w:rPr>
      </w:pPr>
      <w:r w:rsidRPr="0083380B">
        <w:rPr>
          <w:rFonts w:ascii="Times New Roman Bold" w:hAnsi="Times New Roman Bold"/>
          <w:b/>
          <w:sz w:val="24"/>
          <w:szCs w:val="24"/>
          <w:u w:val="single"/>
        </w:rPr>
        <w:lastRenderedPageBreak/>
        <w:t>G</w:t>
      </w:r>
      <w:r w:rsidR="00700AFB" w:rsidRPr="0083380B">
        <w:rPr>
          <w:rFonts w:ascii="Times New Roman Bold" w:hAnsi="Times New Roman Bold"/>
          <w:b/>
          <w:sz w:val="24"/>
          <w:szCs w:val="24"/>
          <w:u w:val="single"/>
        </w:rPr>
        <w:t xml:space="preserve">rants and </w:t>
      </w:r>
      <w:r w:rsidRPr="0083380B">
        <w:rPr>
          <w:rFonts w:ascii="Times New Roman Bold" w:hAnsi="Times New Roman Bold"/>
          <w:b/>
          <w:sz w:val="24"/>
          <w:szCs w:val="24"/>
          <w:u w:val="single"/>
        </w:rPr>
        <w:t>C</w:t>
      </w:r>
      <w:r w:rsidR="00700AFB" w:rsidRPr="0083380B">
        <w:rPr>
          <w:rFonts w:ascii="Times New Roman Bold" w:hAnsi="Times New Roman Bold"/>
          <w:b/>
          <w:sz w:val="24"/>
          <w:szCs w:val="24"/>
          <w:u w:val="single"/>
        </w:rPr>
        <w:t>ontracts</w:t>
      </w:r>
      <w:r w:rsidR="0083380B">
        <w:rPr>
          <w:rFonts w:ascii="Times New Roman Bold" w:hAnsi="Times New Roman Bold"/>
          <w:b/>
          <w:sz w:val="24"/>
          <w:szCs w:val="24"/>
          <w:u w:val="single"/>
        </w:rPr>
        <w:t>:</w:t>
      </w:r>
    </w:p>
    <w:p w:rsidR="00700AFB" w:rsidRPr="0083380B" w:rsidRDefault="00700AFB" w:rsidP="00700AFB">
      <w:pPr>
        <w:pStyle w:val="PlainText"/>
        <w:rPr>
          <w:rFonts w:ascii="Times New Roman Bold" w:hAnsi="Times New Roman Bold"/>
          <w:b/>
          <w:sz w:val="24"/>
          <w:szCs w:val="24"/>
          <w:u w:val="single"/>
        </w:rPr>
      </w:pPr>
    </w:p>
    <w:p w:rsidR="00CD0320" w:rsidRDefault="006359D8" w:rsidP="006359D8">
      <w:pPr>
        <w:pStyle w:val="PlainText"/>
        <w:tabs>
          <w:tab w:val="left" w:pos="0"/>
        </w:tabs>
        <w:jc w:val="both"/>
        <w:rPr>
          <w:rFonts w:ascii="Times New Roman" w:hAnsi="Times New Roman"/>
          <w:sz w:val="22"/>
        </w:rPr>
      </w:pPr>
      <w:r>
        <w:rPr>
          <w:rFonts w:ascii="Times New Roman" w:hAnsi="Times New Roman"/>
          <w:sz w:val="22"/>
        </w:rPr>
        <w:t>2004</w:t>
      </w:r>
      <w:r>
        <w:rPr>
          <w:rFonts w:ascii="Times New Roman" w:hAnsi="Times New Roman"/>
          <w:sz w:val="22"/>
        </w:rPr>
        <w:tab/>
      </w:r>
      <w:r w:rsidR="00CD0320">
        <w:rPr>
          <w:rFonts w:ascii="Times New Roman" w:hAnsi="Times New Roman"/>
          <w:sz w:val="22"/>
        </w:rPr>
        <w:t xml:space="preserve">Author and </w:t>
      </w:r>
      <w:r>
        <w:rPr>
          <w:rFonts w:ascii="Times New Roman" w:hAnsi="Times New Roman"/>
          <w:sz w:val="22"/>
        </w:rPr>
        <w:t xml:space="preserve">Principal Investigator, Allied Health Project Grant, “Interdisciplinary Healthcare </w:t>
      </w:r>
    </w:p>
    <w:p w:rsidR="006359D8" w:rsidRDefault="00CD0320" w:rsidP="00CA6BFF">
      <w:pPr>
        <w:pStyle w:val="PlainText"/>
        <w:tabs>
          <w:tab w:val="left" w:pos="0"/>
        </w:tabs>
        <w:jc w:val="both"/>
        <w:rPr>
          <w:rFonts w:ascii="Times New Roman" w:hAnsi="Times New Roman"/>
          <w:sz w:val="22"/>
        </w:rPr>
      </w:pPr>
      <w:r>
        <w:rPr>
          <w:rFonts w:ascii="Times New Roman" w:hAnsi="Times New Roman"/>
          <w:sz w:val="22"/>
        </w:rPr>
        <w:t>2006</w:t>
      </w:r>
      <w:r>
        <w:rPr>
          <w:rFonts w:ascii="Times New Roman" w:hAnsi="Times New Roman"/>
          <w:sz w:val="22"/>
        </w:rPr>
        <w:tab/>
      </w:r>
      <w:r w:rsidR="006359D8">
        <w:rPr>
          <w:rFonts w:ascii="Times New Roman" w:hAnsi="Times New Roman"/>
          <w:sz w:val="22"/>
        </w:rPr>
        <w:t xml:space="preserve">Training and Delivery” United States Department of Health and Human Services, HRSA, </w:t>
      </w:r>
      <w:r w:rsidR="00CA6BFF">
        <w:rPr>
          <w:rFonts w:ascii="Times New Roman" w:hAnsi="Times New Roman"/>
          <w:sz w:val="22"/>
        </w:rPr>
        <w:tab/>
      </w:r>
      <w:r w:rsidR="006359D8">
        <w:rPr>
          <w:rFonts w:ascii="Times New Roman" w:hAnsi="Times New Roman"/>
          <w:sz w:val="22"/>
        </w:rPr>
        <w:t>awarded</w:t>
      </w:r>
      <w:r w:rsidR="00CA6BFF">
        <w:rPr>
          <w:rFonts w:ascii="Times New Roman" w:hAnsi="Times New Roman"/>
          <w:sz w:val="22"/>
        </w:rPr>
        <w:t xml:space="preserve"> </w:t>
      </w:r>
      <w:r w:rsidR="006359D8">
        <w:rPr>
          <w:rFonts w:ascii="Times New Roman" w:hAnsi="Times New Roman"/>
          <w:sz w:val="22"/>
        </w:rPr>
        <w:t xml:space="preserve">to the Department of Medical and Research Technology, University of Maryland School </w:t>
      </w:r>
      <w:r w:rsidR="00CA6BFF">
        <w:rPr>
          <w:rFonts w:ascii="Times New Roman" w:hAnsi="Times New Roman"/>
          <w:sz w:val="22"/>
        </w:rPr>
        <w:tab/>
      </w:r>
      <w:r w:rsidR="006359D8">
        <w:rPr>
          <w:rFonts w:ascii="Times New Roman" w:hAnsi="Times New Roman"/>
          <w:sz w:val="22"/>
        </w:rPr>
        <w:t xml:space="preserve">of Medicine, Baltimore, MD. Originally scheduled for 3 years, Congress cut the funding for the </w:t>
      </w:r>
      <w:r w:rsidR="00CA6BFF">
        <w:rPr>
          <w:rFonts w:ascii="Times New Roman" w:hAnsi="Times New Roman"/>
          <w:sz w:val="22"/>
        </w:rPr>
        <w:tab/>
      </w:r>
      <w:r w:rsidR="006359D8">
        <w:rPr>
          <w:rFonts w:ascii="Times New Roman" w:hAnsi="Times New Roman"/>
          <w:sz w:val="22"/>
        </w:rPr>
        <w:t>last year. $321,000 received.</w:t>
      </w:r>
      <w:r>
        <w:rPr>
          <w:rFonts w:ascii="Times New Roman" w:hAnsi="Times New Roman"/>
          <w:sz w:val="22"/>
        </w:rPr>
        <w:t xml:space="preserve"> Co-authored 3-credit interdisciplinary graduate course for clinical </w:t>
      </w:r>
      <w:r w:rsidR="00CA6BFF">
        <w:rPr>
          <w:rFonts w:ascii="Times New Roman" w:hAnsi="Times New Roman"/>
          <w:sz w:val="22"/>
        </w:rPr>
        <w:tab/>
      </w:r>
      <w:r>
        <w:rPr>
          <w:rFonts w:ascii="Times New Roman" w:hAnsi="Times New Roman"/>
          <w:sz w:val="22"/>
        </w:rPr>
        <w:t>laboratory science, genetic counseling, and physical therapy students.</w:t>
      </w:r>
    </w:p>
    <w:p w:rsidR="006359D8" w:rsidRDefault="006359D8" w:rsidP="006359D8">
      <w:pPr>
        <w:pStyle w:val="PlainText"/>
        <w:ind w:left="1440"/>
        <w:jc w:val="both"/>
        <w:rPr>
          <w:rFonts w:ascii="Times New Roman" w:hAnsi="Times New Roman"/>
          <w:sz w:val="22"/>
        </w:rPr>
      </w:pPr>
    </w:p>
    <w:p w:rsidR="006359D8" w:rsidRDefault="006359D8" w:rsidP="006359D8">
      <w:pPr>
        <w:pStyle w:val="BodyTextIndent2"/>
        <w:tabs>
          <w:tab w:val="num" w:pos="0"/>
        </w:tabs>
        <w:spacing w:line="240" w:lineRule="auto"/>
        <w:ind w:left="720" w:hanging="720"/>
        <w:jc w:val="both"/>
        <w:rPr>
          <w:sz w:val="22"/>
        </w:rPr>
      </w:pPr>
      <w:r>
        <w:rPr>
          <w:sz w:val="22"/>
        </w:rPr>
        <w:t>2004</w:t>
      </w:r>
      <w:r>
        <w:rPr>
          <w:sz w:val="22"/>
        </w:rPr>
        <w:tab/>
      </w:r>
      <w:r w:rsidR="00CD0320">
        <w:rPr>
          <w:sz w:val="22"/>
        </w:rPr>
        <w:t xml:space="preserve">Author and </w:t>
      </w:r>
      <w:r>
        <w:rPr>
          <w:sz w:val="22"/>
        </w:rPr>
        <w:t>Principal Investigator, Roche Diagnostics Corporation Clinical Trial “3S Confidence Glucose Monitoring System Venous Evaluation” July-August 2004.</w:t>
      </w:r>
    </w:p>
    <w:p w:rsidR="006359D8" w:rsidRDefault="006359D8" w:rsidP="006359D8">
      <w:pPr>
        <w:pStyle w:val="PlainText"/>
        <w:jc w:val="both"/>
        <w:rPr>
          <w:rFonts w:ascii="Times New Roman" w:hAnsi="Times New Roman"/>
          <w:sz w:val="22"/>
        </w:rPr>
      </w:pPr>
    </w:p>
    <w:p w:rsidR="006359D8" w:rsidRDefault="006359D8" w:rsidP="006359D8">
      <w:pPr>
        <w:pStyle w:val="PlainText"/>
        <w:tabs>
          <w:tab w:val="left" w:pos="-90"/>
        </w:tabs>
        <w:ind w:left="720" w:hanging="720"/>
        <w:jc w:val="both"/>
        <w:rPr>
          <w:rFonts w:ascii="Times New Roman" w:hAnsi="Times New Roman"/>
          <w:sz w:val="22"/>
        </w:rPr>
      </w:pPr>
      <w:r>
        <w:rPr>
          <w:rFonts w:ascii="Times New Roman" w:hAnsi="Times New Roman"/>
          <w:sz w:val="22"/>
        </w:rPr>
        <w:t>2003</w:t>
      </w:r>
      <w:r>
        <w:rPr>
          <w:rFonts w:ascii="Times New Roman" w:hAnsi="Times New Roman"/>
          <w:sz w:val="22"/>
        </w:rPr>
        <w:tab/>
        <w:t>Co-Investigator, User Evaluation (Subject vs. Technician) of the Accu-Chek Advantage (III) Glucose Meter, Funded by a Biomedical Research Company, (E. Patton, MS, MT(ASCP) Principal Investigator, Department of Medical and Research Technology, University of Maryland School of Medicine, Baltimore, MD.</w:t>
      </w:r>
    </w:p>
    <w:p w:rsidR="00F02E41" w:rsidRDefault="00F02E41">
      <w:pPr>
        <w:rPr>
          <w:rFonts w:ascii="Times New Roman" w:eastAsia="Calibri" w:hAnsi="Times New Roman" w:cs="Times New Roman"/>
          <w:b/>
          <w:caps/>
          <w:color w:val="0070C0"/>
          <w:sz w:val="28"/>
          <w:szCs w:val="28"/>
        </w:rPr>
      </w:pPr>
    </w:p>
    <w:p w:rsidR="00802B9C" w:rsidRPr="0083380B" w:rsidRDefault="00802B9C" w:rsidP="00802B9C">
      <w:pPr>
        <w:pStyle w:val="PlainText"/>
        <w:rPr>
          <w:rFonts w:ascii="Times New Roman Bold" w:hAnsi="Times New Roman Bold"/>
          <w:b/>
          <w:sz w:val="24"/>
          <w:szCs w:val="24"/>
          <w:u w:val="single"/>
        </w:rPr>
      </w:pPr>
      <w:r w:rsidRPr="0083380B">
        <w:rPr>
          <w:rFonts w:ascii="Times New Roman Bold" w:hAnsi="Times New Roman Bold"/>
          <w:b/>
          <w:sz w:val="24"/>
          <w:szCs w:val="24"/>
          <w:u w:val="single"/>
        </w:rPr>
        <w:t>References</w:t>
      </w:r>
      <w:r w:rsidR="0083380B">
        <w:rPr>
          <w:rFonts w:ascii="Times New Roman Bold" w:hAnsi="Times New Roman Bold"/>
          <w:b/>
          <w:sz w:val="24"/>
          <w:szCs w:val="24"/>
          <w:u w:val="single"/>
        </w:rPr>
        <w:t>:</w:t>
      </w:r>
    </w:p>
    <w:p w:rsidR="00802B9C" w:rsidRDefault="00802B9C" w:rsidP="00802B9C">
      <w:pPr>
        <w:pStyle w:val="PlainText"/>
        <w:rPr>
          <w:rFonts w:ascii="Times New Roman" w:hAnsi="Times New Roman"/>
          <w:b/>
          <w:caps/>
          <w:color w:val="0070C0"/>
          <w:sz w:val="28"/>
          <w:szCs w:val="28"/>
        </w:rPr>
      </w:pPr>
    </w:p>
    <w:p w:rsidR="00384ACC" w:rsidRDefault="00EF26FB" w:rsidP="00EF26FB">
      <w:pPr>
        <w:spacing w:after="0" w:line="240" w:lineRule="auto"/>
        <w:rPr>
          <w:rFonts w:ascii="Times New Roman" w:hAnsi="Times New Roman" w:cs="Times New Roman"/>
          <w:bCs/>
        </w:rPr>
      </w:pPr>
      <w:r>
        <w:rPr>
          <w:rFonts w:ascii="Times New Roman" w:hAnsi="Times New Roman" w:cs="Times New Roman"/>
          <w:bCs/>
        </w:rPr>
        <w:t>Upon Request</w:t>
      </w:r>
    </w:p>
    <w:sectPr w:rsidR="00384ACC" w:rsidSect="00336DC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906" w:rsidRDefault="00BB5906" w:rsidP="00247EB0">
      <w:pPr>
        <w:spacing w:after="0" w:line="240" w:lineRule="auto"/>
      </w:pPr>
      <w:r>
        <w:separator/>
      </w:r>
    </w:p>
  </w:endnote>
  <w:endnote w:type="continuationSeparator" w:id="0">
    <w:p w:rsidR="00BB5906" w:rsidRDefault="00BB5906" w:rsidP="00247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906" w:rsidRDefault="00BB5906" w:rsidP="00247EB0">
      <w:pPr>
        <w:spacing w:after="0" w:line="240" w:lineRule="auto"/>
      </w:pPr>
      <w:r>
        <w:separator/>
      </w:r>
    </w:p>
  </w:footnote>
  <w:footnote w:type="continuationSeparator" w:id="0">
    <w:p w:rsidR="00BB5906" w:rsidRDefault="00BB5906" w:rsidP="00247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6FF" w:rsidRPr="00A956FF" w:rsidRDefault="00A956FF" w:rsidP="00A956FF">
    <w:pPr>
      <w:pStyle w:val="Heading1"/>
      <w:jc w:val="center"/>
      <w:rPr>
        <w:sz w:val="24"/>
        <w:szCs w:val="24"/>
      </w:rPr>
    </w:pPr>
    <w:r w:rsidRPr="00A956FF">
      <w:rPr>
        <w:sz w:val="24"/>
        <w:szCs w:val="24"/>
      </w:rPr>
      <w:t>Lorraine Doucette, M.S., MLS (ASCP</w:t>
    </w:r>
    <w:proofErr w:type="gramStart"/>
    <w:r w:rsidRPr="00A956FF">
      <w:rPr>
        <w:sz w:val="24"/>
        <w:szCs w:val="24"/>
      </w:rPr>
      <w:t>)</w:t>
    </w:r>
    <w:r w:rsidRPr="00A956FF">
      <w:rPr>
        <w:sz w:val="24"/>
        <w:szCs w:val="24"/>
        <w:vertAlign w:val="superscript"/>
      </w:rPr>
      <w:t>CM</w:t>
    </w:r>
    <w:proofErr w:type="gramEnd"/>
  </w:p>
  <w:p w:rsidR="00A956FF" w:rsidRDefault="00A956FF">
    <w:pPr>
      <w:pStyle w:val="Header"/>
    </w:pPr>
  </w:p>
  <w:p w:rsidR="00A956FF" w:rsidRDefault="00A956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C3089"/>
    <w:multiLevelType w:val="hybridMultilevel"/>
    <w:tmpl w:val="7F4E75EE"/>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 w15:restartNumberingAfterBreak="0">
    <w:nsid w:val="27674DEB"/>
    <w:multiLevelType w:val="multilevel"/>
    <w:tmpl w:val="15222AEC"/>
    <w:lvl w:ilvl="0">
      <w:start w:val="1"/>
      <w:numFmt w:val="upperRoman"/>
      <w:pStyle w:val="MultipleChoiceSection"/>
      <w:lvlText w:val="%1."/>
      <w:lvlJc w:val="right"/>
      <w:pPr>
        <w:tabs>
          <w:tab w:val="num" w:pos="173"/>
        </w:tabs>
        <w:ind w:left="173" w:hanging="173"/>
      </w:pPr>
      <w:rPr>
        <w:rFonts w:ascii="Times New Roman" w:hAnsi="Times New Roman" w:hint="default"/>
        <w:sz w:val="20"/>
        <w:szCs w:val="20"/>
      </w:rPr>
    </w:lvl>
    <w:lvl w:ilvl="1">
      <w:start w:val="1"/>
      <w:numFmt w:val="upperLetter"/>
      <w:pStyle w:val="MultipleChoiceAnswer"/>
      <w:lvlText w:val="%2."/>
      <w:lvlJc w:val="left"/>
      <w:pPr>
        <w:tabs>
          <w:tab w:val="num" w:pos="533"/>
        </w:tabs>
        <w:ind w:left="533" w:hanging="360"/>
      </w:pPr>
      <w:rPr>
        <w:rFonts w:ascii="Times New Roman" w:hAnsi="Times New Roman" w:hint="default"/>
        <w:sz w:val="20"/>
        <w:szCs w:val="20"/>
      </w:rPr>
    </w:lvl>
    <w:lvl w:ilvl="2">
      <w:start w:val="1"/>
      <w:numFmt w:val="decimal"/>
      <w:lvlText w:val="%3."/>
      <w:lvlJc w:val="left"/>
      <w:pPr>
        <w:tabs>
          <w:tab w:val="num" w:pos="-547"/>
        </w:tabs>
        <w:ind w:left="1433" w:hanging="720"/>
      </w:pPr>
      <w:rPr>
        <w:rFonts w:ascii="Times New Roman" w:hAnsi="Times New Roman" w:hint="default"/>
        <w:sz w:val="20"/>
      </w:rPr>
    </w:lvl>
    <w:lvl w:ilvl="3">
      <w:start w:val="1"/>
      <w:numFmt w:val="lowerLetter"/>
      <w:lvlText w:val="%4."/>
      <w:lvlJc w:val="left"/>
      <w:pPr>
        <w:tabs>
          <w:tab w:val="num" w:pos="-547"/>
        </w:tabs>
        <w:ind w:left="2153" w:hanging="720"/>
      </w:pPr>
      <w:rPr>
        <w:rFonts w:ascii="Times New Roman" w:hAnsi="Times New Roman" w:hint="default"/>
        <w:sz w:val="20"/>
      </w:rPr>
    </w:lvl>
    <w:lvl w:ilvl="4">
      <w:start w:val="1"/>
      <w:numFmt w:val="lowerRoman"/>
      <w:lvlText w:val="(%5)"/>
      <w:lvlJc w:val="left"/>
      <w:pPr>
        <w:tabs>
          <w:tab w:val="num" w:pos="-547"/>
        </w:tabs>
        <w:ind w:left="2873" w:hanging="720"/>
      </w:pPr>
      <w:rPr>
        <w:rFonts w:ascii="Times New Roman" w:hAnsi="Times New Roman" w:hint="default"/>
        <w:sz w:val="20"/>
      </w:rPr>
    </w:lvl>
    <w:lvl w:ilvl="5">
      <w:start w:val="1"/>
      <w:numFmt w:val="lowerLetter"/>
      <w:lvlText w:val="(%6)"/>
      <w:lvlJc w:val="left"/>
      <w:pPr>
        <w:tabs>
          <w:tab w:val="num" w:pos="-547"/>
        </w:tabs>
        <w:ind w:left="3593" w:hanging="720"/>
      </w:pPr>
      <w:rPr>
        <w:rFonts w:hint="default"/>
      </w:rPr>
    </w:lvl>
    <w:lvl w:ilvl="6">
      <w:start w:val="1"/>
      <w:numFmt w:val="lowerRoman"/>
      <w:lvlText w:val="(%7)"/>
      <w:lvlJc w:val="left"/>
      <w:pPr>
        <w:tabs>
          <w:tab w:val="num" w:pos="-547"/>
        </w:tabs>
        <w:ind w:left="4313" w:hanging="720"/>
      </w:pPr>
      <w:rPr>
        <w:rFonts w:hint="default"/>
      </w:rPr>
    </w:lvl>
    <w:lvl w:ilvl="7">
      <w:start w:val="1"/>
      <w:numFmt w:val="lowerLetter"/>
      <w:lvlText w:val="(%8)"/>
      <w:lvlJc w:val="left"/>
      <w:pPr>
        <w:tabs>
          <w:tab w:val="num" w:pos="-547"/>
        </w:tabs>
        <w:ind w:left="5033" w:hanging="720"/>
      </w:pPr>
      <w:rPr>
        <w:rFonts w:hint="default"/>
      </w:rPr>
    </w:lvl>
    <w:lvl w:ilvl="8">
      <w:start w:val="1"/>
      <w:numFmt w:val="lowerRoman"/>
      <w:lvlText w:val="(%9)"/>
      <w:lvlJc w:val="left"/>
      <w:pPr>
        <w:tabs>
          <w:tab w:val="num" w:pos="-547"/>
        </w:tabs>
        <w:ind w:left="5753" w:hanging="720"/>
      </w:pPr>
      <w:rPr>
        <w:rFonts w:hint="default"/>
      </w:rPr>
    </w:lvl>
  </w:abstractNum>
  <w:abstractNum w:abstractNumId="2" w15:restartNumberingAfterBreak="0">
    <w:nsid w:val="310838F7"/>
    <w:multiLevelType w:val="hybridMultilevel"/>
    <w:tmpl w:val="16564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4B18BC"/>
    <w:multiLevelType w:val="hybridMultilevel"/>
    <w:tmpl w:val="8CC0056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3B9A3235"/>
    <w:multiLevelType w:val="hybridMultilevel"/>
    <w:tmpl w:val="96C4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C3A36"/>
    <w:multiLevelType w:val="hybridMultilevel"/>
    <w:tmpl w:val="E228B9FA"/>
    <w:lvl w:ilvl="0" w:tplc="85AEE6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7E5AB0"/>
    <w:multiLevelType w:val="hybridMultilevel"/>
    <w:tmpl w:val="D574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B3721A"/>
    <w:multiLevelType w:val="hybridMultilevel"/>
    <w:tmpl w:val="B47A2844"/>
    <w:lvl w:ilvl="0" w:tplc="04090001">
      <w:start w:val="1"/>
      <w:numFmt w:val="bullet"/>
      <w:lvlText w:val=""/>
      <w:lvlJc w:val="left"/>
      <w:pPr>
        <w:tabs>
          <w:tab w:val="num" w:pos="893"/>
        </w:tabs>
        <w:ind w:left="89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8" w15:restartNumberingAfterBreak="0">
    <w:nsid w:val="57812DE8"/>
    <w:multiLevelType w:val="hybridMultilevel"/>
    <w:tmpl w:val="F310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BD55ED"/>
    <w:multiLevelType w:val="hybridMultilevel"/>
    <w:tmpl w:val="7D8AB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D2521"/>
    <w:multiLevelType w:val="hybridMultilevel"/>
    <w:tmpl w:val="27125D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536884"/>
    <w:multiLevelType w:val="hybridMultilevel"/>
    <w:tmpl w:val="B5A612E6"/>
    <w:lvl w:ilvl="0" w:tplc="85AEE6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7"/>
  </w:num>
  <w:num w:numId="6">
    <w:abstractNumId w:val="2"/>
  </w:num>
  <w:num w:numId="7">
    <w:abstractNumId w:val="0"/>
  </w:num>
  <w:num w:numId="8">
    <w:abstractNumId w:val="9"/>
  </w:num>
  <w:num w:numId="9">
    <w:abstractNumId w:val="6"/>
  </w:num>
  <w:num w:numId="10">
    <w:abstractNumId w:val="8"/>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BB8"/>
    <w:rsid w:val="00012CD8"/>
    <w:rsid w:val="000370E6"/>
    <w:rsid w:val="000435D5"/>
    <w:rsid w:val="000441CD"/>
    <w:rsid w:val="000632A9"/>
    <w:rsid w:val="00063636"/>
    <w:rsid w:val="00082AD0"/>
    <w:rsid w:val="00110870"/>
    <w:rsid w:val="00113159"/>
    <w:rsid w:val="00146573"/>
    <w:rsid w:val="00147C21"/>
    <w:rsid w:val="00200855"/>
    <w:rsid w:val="00204853"/>
    <w:rsid w:val="00212C65"/>
    <w:rsid w:val="00215BF9"/>
    <w:rsid w:val="00230833"/>
    <w:rsid w:val="002365FB"/>
    <w:rsid w:val="00247EB0"/>
    <w:rsid w:val="002516C2"/>
    <w:rsid w:val="002869E9"/>
    <w:rsid w:val="00293186"/>
    <w:rsid w:val="002B576C"/>
    <w:rsid w:val="002D592A"/>
    <w:rsid w:val="002F4C77"/>
    <w:rsid w:val="002F6378"/>
    <w:rsid w:val="002F7922"/>
    <w:rsid w:val="00300553"/>
    <w:rsid w:val="00336DCE"/>
    <w:rsid w:val="003405B6"/>
    <w:rsid w:val="00384ACC"/>
    <w:rsid w:val="00391342"/>
    <w:rsid w:val="00396224"/>
    <w:rsid w:val="003C7510"/>
    <w:rsid w:val="003F007F"/>
    <w:rsid w:val="003F62B1"/>
    <w:rsid w:val="00433173"/>
    <w:rsid w:val="00437179"/>
    <w:rsid w:val="004A045E"/>
    <w:rsid w:val="004F102C"/>
    <w:rsid w:val="00500F52"/>
    <w:rsid w:val="005202BD"/>
    <w:rsid w:val="005604BD"/>
    <w:rsid w:val="00563488"/>
    <w:rsid w:val="00600FAF"/>
    <w:rsid w:val="006120C0"/>
    <w:rsid w:val="006143E7"/>
    <w:rsid w:val="00614E64"/>
    <w:rsid w:val="00625CF0"/>
    <w:rsid w:val="006359D8"/>
    <w:rsid w:val="006364D9"/>
    <w:rsid w:val="00644366"/>
    <w:rsid w:val="00656F33"/>
    <w:rsid w:val="00660A4B"/>
    <w:rsid w:val="00687F12"/>
    <w:rsid w:val="006D10F5"/>
    <w:rsid w:val="00700AFB"/>
    <w:rsid w:val="00711985"/>
    <w:rsid w:val="007120E5"/>
    <w:rsid w:val="00723150"/>
    <w:rsid w:val="00763129"/>
    <w:rsid w:val="00775DA9"/>
    <w:rsid w:val="007947D4"/>
    <w:rsid w:val="007C50DF"/>
    <w:rsid w:val="007D004D"/>
    <w:rsid w:val="007D34B6"/>
    <w:rsid w:val="00802B9C"/>
    <w:rsid w:val="00813A8E"/>
    <w:rsid w:val="008278AF"/>
    <w:rsid w:val="0083380B"/>
    <w:rsid w:val="00842236"/>
    <w:rsid w:val="00866BFA"/>
    <w:rsid w:val="00891510"/>
    <w:rsid w:val="008A5B61"/>
    <w:rsid w:val="008B6BB8"/>
    <w:rsid w:val="00941DAD"/>
    <w:rsid w:val="00963364"/>
    <w:rsid w:val="00972E5A"/>
    <w:rsid w:val="009A03DA"/>
    <w:rsid w:val="009F397A"/>
    <w:rsid w:val="009F6E01"/>
    <w:rsid w:val="009F72F9"/>
    <w:rsid w:val="00A546EF"/>
    <w:rsid w:val="00A85B68"/>
    <w:rsid w:val="00A956FF"/>
    <w:rsid w:val="00AA4FBD"/>
    <w:rsid w:val="00AB480A"/>
    <w:rsid w:val="00AB731E"/>
    <w:rsid w:val="00AC157C"/>
    <w:rsid w:val="00AD20D3"/>
    <w:rsid w:val="00AD3E5A"/>
    <w:rsid w:val="00AF2DB4"/>
    <w:rsid w:val="00B24601"/>
    <w:rsid w:val="00B64CC5"/>
    <w:rsid w:val="00B71318"/>
    <w:rsid w:val="00B83BD8"/>
    <w:rsid w:val="00BB5906"/>
    <w:rsid w:val="00BD6012"/>
    <w:rsid w:val="00BE7CE3"/>
    <w:rsid w:val="00C3383C"/>
    <w:rsid w:val="00C341E8"/>
    <w:rsid w:val="00C369CB"/>
    <w:rsid w:val="00C37FE8"/>
    <w:rsid w:val="00C74BAB"/>
    <w:rsid w:val="00CA6BFF"/>
    <w:rsid w:val="00CB02CA"/>
    <w:rsid w:val="00CB3B47"/>
    <w:rsid w:val="00CD0320"/>
    <w:rsid w:val="00D24460"/>
    <w:rsid w:val="00D34FBB"/>
    <w:rsid w:val="00D52CC9"/>
    <w:rsid w:val="00DA32B0"/>
    <w:rsid w:val="00DB4AA1"/>
    <w:rsid w:val="00DC3BEE"/>
    <w:rsid w:val="00DD3E31"/>
    <w:rsid w:val="00E350A1"/>
    <w:rsid w:val="00E3707B"/>
    <w:rsid w:val="00E42C0C"/>
    <w:rsid w:val="00E52226"/>
    <w:rsid w:val="00E529EF"/>
    <w:rsid w:val="00E72067"/>
    <w:rsid w:val="00E8470B"/>
    <w:rsid w:val="00E933A0"/>
    <w:rsid w:val="00EA6C0D"/>
    <w:rsid w:val="00EA7CC5"/>
    <w:rsid w:val="00ED0B71"/>
    <w:rsid w:val="00EE6428"/>
    <w:rsid w:val="00EF26FB"/>
    <w:rsid w:val="00EF45D4"/>
    <w:rsid w:val="00F02E41"/>
    <w:rsid w:val="00F106F8"/>
    <w:rsid w:val="00F17C8D"/>
    <w:rsid w:val="00F578C6"/>
    <w:rsid w:val="00F83902"/>
    <w:rsid w:val="00F8485A"/>
    <w:rsid w:val="00FC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B0E05F-164C-499A-860F-AA03B52C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9EF"/>
  </w:style>
  <w:style w:type="paragraph" w:styleId="Heading1">
    <w:name w:val="heading 1"/>
    <w:basedOn w:val="Normal"/>
    <w:next w:val="Normal"/>
    <w:link w:val="Heading1Char"/>
    <w:qFormat/>
    <w:rsid w:val="008B6BB8"/>
    <w:pPr>
      <w:keepNext/>
      <w:spacing w:after="0" w:line="240" w:lineRule="auto"/>
      <w:outlineLvl w:val="0"/>
    </w:pPr>
    <w:rPr>
      <w:rFonts w:ascii="Times New Roman" w:eastAsia="Times New Roman" w:hAnsi="Times New Roman" w:cs="Times New Roman"/>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BB8"/>
    <w:rPr>
      <w:rFonts w:ascii="Times New Roman" w:eastAsia="Times New Roman" w:hAnsi="Times New Roman" w:cs="Times New Roman"/>
      <w:b/>
      <w:bCs/>
      <w:kern w:val="32"/>
      <w:sz w:val="28"/>
      <w:szCs w:val="32"/>
    </w:rPr>
  </w:style>
  <w:style w:type="paragraph" w:styleId="PlainText">
    <w:name w:val="Plain Text"/>
    <w:basedOn w:val="Normal"/>
    <w:link w:val="PlainTextChar"/>
    <w:unhideWhenUsed/>
    <w:rsid w:val="008B6BB8"/>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rsid w:val="008B6BB8"/>
    <w:rPr>
      <w:rFonts w:ascii="Consolas" w:eastAsia="Calibri" w:hAnsi="Consolas" w:cs="Times New Roman"/>
      <w:sz w:val="21"/>
      <w:szCs w:val="21"/>
    </w:rPr>
  </w:style>
  <w:style w:type="character" w:styleId="Hyperlink">
    <w:name w:val="Hyperlink"/>
    <w:basedOn w:val="DefaultParagraphFont"/>
    <w:uiPriority w:val="99"/>
    <w:unhideWhenUsed/>
    <w:rsid w:val="008B6BB8"/>
    <w:rPr>
      <w:color w:val="0563C1" w:themeColor="hyperlink"/>
      <w:u w:val="single"/>
    </w:rPr>
  </w:style>
  <w:style w:type="paragraph" w:customStyle="1" w:styleId="MultipleChoiceSection">
    <w:name w:val="MultipleChoiceSection"/>
    <w:basedOn w:val="Normal"/>
    <w:rsid w:val="00B24601"/>
    <w:pPr>
      <w:numPr>
        <w:numId w:val="3"/>
      </w:numPr>
      <w:spacing w:after="0" w:line="240" w:lineRule="auto"/>
    </w:pPr>
    <w:rPr>
      <w:rFonts w:ascii="Times New Roman" w:eastAsia="Times New Roman" w:hAnsi="Times New Roman" w:cs="Times New Roman"/>
      <w:sz w:val="24"/>
      <w:szCs w:val="24"/>
    </w:rPr>
  </w:style>
  <w:style w:type="paragraph" w:customStyle="1" w:styleId="MultipleChoiceAnswer">
    <w:name w:val="MultipleChoiceAnswer"/>
    <w:basedOn w:val="Normal"/>
    <w:rsid w:val="00B24601"/>
    <w:pPr>
      <w:numPr>
        <w:ilvl w:val="1"/>
        <w:numId w:val="3"/>
      </w:num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DA32B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A32B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9F397A"/>
    <w:pPr>
      <w:spacing w:after="120"/>
      <w:ind w:left="360"/>
    </w:pPr>
  </w:style>
  <w:style w:type="character" w:customStyle="1" w:styleId="BodyTextIndentChar">
    <w:name w:val="Body Text Indent Char"/>
    <w:basedOn w:val="DefaultParagraphFont"/>
    <w:link w:val="BodyTextIndent"/>
    <w:uiPriority w:val="99"/>
    <w:semiHidden/>
    <w:rsid w:val="009F397A"/>
  </w:style>
  <w:style w:type="paragraph" w:styleId="BodyTextIndent3">
    <w:name w:val="Body Text Indent 3"/>
    <w:basedOn w:val="Normal"/>
    <w:link w:val="BodyTextIndent3Char"/>
    <w:semiHidden/>
    <w:unhideWhenUsed/>
    <w:rsid w:val="0011087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110870"/>
    <w:rPr>
      <w:rFonts w:ascii="Times New Roman" w:eastAsia="Times New Roman" w:hAnsi="Times New Roman" w:cs="Times New Roman"/>
      <w:sz w:val="16"/>
      <w:szCs w:val="16"/>
    </w:rPr>
  </w:style>
  <w:style w:type="character" w:customStyle="1" w:styleId="apple-converted-space">
    <w:name w:val="apple-converted-space"/>
    <w:basedOn w:val="DefaultParagraphFont"/>
    <w:rsid w:val="006364D9"/>
  </w:style>
  <w:style w:type="paragraph" w:styleId="Header">
    <w:name w:val="header"/>
    <w:basedOn w:val="Normal"/>
    <w:link w:val="HeaderChar"/>
    <w:uiPriority w:val="99"/>
    <w:unhideWhenUsed/>
    <w:rsid w:val="00247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EB0"/>
  </w:style>
  <w:style w:type="paragraph" w:styleId="Footer">
    <w:name w:val="footer"/>
    <w:basedOn w:val="Normal"/>
    <w:link w:val="FooterChar"/>
    <w:uiPriority w:val="99"/>
    <w:unhideWhenUsed/>
    <w:rsid w:val="00247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EB0"/>
  </w:style>
  <w:style w:type="paragraph" w:styleId="BalloonText">
    <w:name w:val="Balloon Text"/>
    <w:basedOn w:val="Normal"/>
    <w:link w:val="BalloonTextChar"/>
    <w:uiPriority w:val="99"/>
    <w:semiHidden/>
    <w:unhideWhenUsed/>
    <w:rsid w:val="00E370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07B"/>
    <w:rPr>
      <w:rFonts w:ascii="Segoe UI" w:hAnsi="Segoe UI" w:cs="Segoe UI"/>
      <w:sz w:val="18"/>
      <w:szCs w:val="18"/>
    </w:rPr>
  </w:style>
  <w:style w:type="paragraph" w:styleId="ListParagraph">
    <w:name w:val="List Paragraph"/>
    <w:basedOn w:val="Normal"/>
    <w:uiPriority w:val="34"/>
    <w:qFormat/>
    <w:rsid w:val="00F10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188785">
      <w:bodyDiv w:val="1"/>
      <w:marLeft w:val="0"/>
      <w:marRight w:val="0"/>
      <w:marTop w:val="0"/>
      <w:marBottom w:val="0"/>
      <w:divBdr>
        <w:top w:val="none" w:sz="0" w:space="0" w:color="auto"/>
        <w:left w:val="none" w:sz="0" w:space="0" w:color="auto"/>
        <w:bottom w:val="none" w:sz="0" w:space="0" w:color="auto"/>
        <w:right w:val="none" w:sz="0" w:space="0" w:color="auto"/>
      </w:divBdr>
      <w:divsChild>
        <w:div w:id="153882850">
          <w:marLeft w:val="0"/>
          <w:marRight w:val="0"/>
          <w:marTop w:val="0"/>
          <w:marBottom w:val="0"/>
          <w:divBdr>
            <w:top w:val="none" w:sz="0" w:space="0" w:color="auto"/>
            <w:left w:val="none" w:sz="0" w:space="0" w:color="auto"/>
            <w:bottom w:val="none" w:sz="0" w:space="0" w:color="auto"/>
            <w:right w:val="none" w:sz="0" w:space="0" w:color="auto"/>
          </w:divBdr>
        </w:div>
        <w:div w:id="771163984">
          <w:marLeft w:val="0"/>
          <w:marRight w:val="0"/>
          <w:marTop w:val="0"/>
          <w:marBottom w:val="0"/>
          <w:divBdr>
            <w:top w:val="none" w:sz="0" w:space="0" w:color="auto"/>
            <w:left w:val="none" w:sz="0" w:space="0" w:color="auto"/>
            <w:bottom w:val="none" w:sz="0" w:space="0" w:color="auto"/>
            <w:right w:val="none" w:sz="0" w:space="0" w:color="auto"/>
          </w:divBdr>
        </w:div>
        <w:div w:id="326180009">
          <w:marLeft w:val="0"/>
          <w:marRight w:val="0"/>
          <w:marTop w:val="0"/>
          <w:marBottom w:val="0"/>
          <w:divBdr>
            <w:top w:val="none" w:sz="0" w:space="0" w:color="auto"/>
            <w:left w:val="none" w:sz="0" w:space="0" w:color="auto"/>
            <w:bottom w:val="none" w:sz="0" w:space="0" w:color="auto"/>
            <w:right w:val="none" w:sz="0" w:space="0" w:color="auto"/>
          </w:divBdr>
        </w:div>
        <w:div w:id="344789182">
          <w:marLeft w:val="0"/>
          <w:marRight w:val="0"/>
          <w:marTop w:val="0"/>
          <w:marBottom w:val="0"/>
          <w:divBdr>
            <w:top w:val="none" w:sz="0" w:space="0" w:color="auto"/>
            <w:left w:val="none" w:sz="0" w:space="0" w:color="auto"/>
            <w:bottom w:val="none" w:sz="0" w:space="0" w:color="auto"/>
            <w:right w:val="none" w:sz="0" w:space="0" w:color="auto"/>
          </w:divBdr>
        </w:div>
        <w:div w:id="1452940999">
          <w:marLeft w:val="0"/>
          <w:marRight w:val="0"/>
          <w:marTop w:val="0"/>
          <w:marBottom w:val="0"/>
          <w:divBdr>
            <w:top w:val="none" w:sz="0" w:space="0" w:color="auto"/>
            <w:left w:val="none" w:sz="0" w:space="0" w:color="auto"/>
            <w:bottom w:val="none" w:sz="0" w:space="0" w:color="auto"/>
            <w:right w:val="none" w:sz="0" w:space="0" w:color="auto"/>
          </w:divBdr>
        </w:div>
        <w:div w:id="967710065">
          <w:marLeft w:val="0"/>
          <w:marRight w:val="0"/>
          <w:marTop w:val="0"/>
          <w:marBottom w:val="0"/>
          <w:divBdr>
            <w:top w:val="none" w:sz="0" w:space="0" w:color="auto"/>
            <w:left w:val="none" w:sz="0" w:space="0" w:color="auto"/>
            <w:bottom w:val="none" w:sz="0" w:space="0" w:color="auto"/>
            <w:right w:val="none" w:sz="0" w:space="0" w:color="auto"/>
          </w:divBdr>
        </w:div>
        <w:div w:id="655188082">
          <w:marLeft w:val="0"/>
          <w:marRight w:val="0"/>
          <w:marTop w:val="0"/>
          <w:marBottom w:val="0"/>
          <w:divBdr>
            <w:top w:val="none" w:sz="0" w:space="0" w:color="auto"/>
            <w:left w:val="none" w:sz="0" w:space="0" w:color="auto"/>
            <w:bottom w:val="none" w:sz="0" w:space="0" w:color="auto"/>
            <w:right w:val="none" w:sz="0" w:space="0" w:color="auto"/>
          </w:divBdr>
        </w:div>
        <w:div w:id="395393224">
          <w:marLeft w:val="0"/>
          <w:marRight w:val="0"/>
          <w:marTop w:val="0"/>
          <w:marBottom w:val="0"/>
          <w:divBdr>
            <w:top w:val="none" w:sz="0" w:space="0" w:color="auto"/>
            <w:left w:val="none" w:sz="0" w:space="0" w:color="auto"/>
            <w:bottom w:val="none" w:sz="0" w:space="0" w:color="auto"/>
            <w:right w:val="none" w:sz="0" w:space="0" w:color="auto"/>
          </w:divBdr>
        </w:div>
        <w:div w:id="1575968580">
          <w:marLeft w:val="0"/>
          <w:marRight w:val="0"/>
          <w:marTop w:val="0"/>
          <w:marBottom w:val="0"/>
          <w:divBdr>
            <w:top w:val="none" w:sz="0" w:space="0" w:color="auto"/>
            <w:left w:val="none" w:sz="0" w:space="0" w:color="auto"/>
            <w:bottom w:val="none" w:sz="0" w:space="0" w:color="auto"/>
            <w:right w:val="none" w:sz="0" w:space="0" w:color="auto"/>
          </w:divBdr>
        </w:div>
        <w:div w:id="1684867129">
          <w:marLeft w:val="0"/>
          <w:marRight w:val="0"/>
          <w:marTop w:val="0"/>
          <w:marBottom w:val="0"/>
          <w:divBdr>
            <w:top w:val="none" w:sz="0" w:space="0" w:color="auto"/>
            <w:left w:val="none" w:sz="0" w:space="0" w:color="auto"/>
            <w:bottom w:val="none" w:sz="0" w:space="0" w:color="auto"/>
            <w:right w:val="none" w:sz="0" w:space="0" w:color="auto"/>
          </w:divBdr>
        </w:div>
        <w:div w:id="2056856028">
          <w:marLeft w:val="0"/>
          <w:marRight w:val="0"/>
          <w:marTop w:val="0"/>
          <w:marBottom w:val="0"/>
          <w:divBdr>
            <w:top w:val="none" w:sz="0" w:space="0" w:color="auto"/>
            <w:left w:val="none" w:sz="0" w:space="0" w:color="auto"/>
            <w:bottom w:val="none" w:sz="0" w:space="0" w:color="auto"/>
            <w:right w:val="none" w:sz="0" w:space="0" w:color="auto"/>
          </w:divBdr>
        </w:div>
        <w:div w:id="213473771">
          <w:marLeft w:val="0"/>
          <w:marRight w:val="0"/>
          <w:marTop w:val="0"/>
          <w:marBottom w:val="0"/>
          <w:divBdr>
            <w:top w:val="none" w:sz="0" w:space="0" w:color="auto"/>
            <w:left w:val="none" w:sz="0" w:space="0" w:color="auto"/>
            <w:bottom w:val="none" w:sz="0" w:space="0" w:color="auto"/>
            <w:right w:val="none" w:sz="0" w:space="0" w:color="auto"/>
          </w:divBdr>
        </w:div>
      </w:divsChild>
    </w:div>
    <w:div w:id="1118791991">
      <w:bodyDiv w:val="1"/>
      <w:marLeft w:val="0"/>
      <w:marRight w:val="0"/>
      <w:marTop w:val="0"/>
      <w:marBottom w:val="0"/>
      <w:divBdr>
        <w:top w:val="none" w:sz="0" w:space="0" w:color="auto"/>
        <w:left w:val="none" w:sz="0" w:space="0" w:color="auto"/>
        <w:bottom w:val="none" w:sz="0" w:space="0" w:color="auto"/>
        <w:right w:val="none" w:sz="0" w:space="0" w:color="auto"/>
      </w:divBdr>
      <w:divsChild>
        <w:div w:id="289554645">
          <w:marLeft w:val="0"/>
          <w:marRight w:val="0"/>
          <w:marTop w:val="0"/>
          <w:marBottom w:val="0"/>
          <w:divBdr>
            <w:top w:val="none" w:sz="0" w:space="0" w:color="auto"/>
            <w:left w:val="none" w:sz="0" w:space="0" w:color="auto"/>
            <w:bottom w:val="none" w:sz="0" w:space="0" w:color="auto"/>
            <w:right w:val="none" w:sz="0" w:space="0" w:color="auto"/>
          </w:divBdr>
        </w:div>
        <w:div w:id="1011908018">
          <w:marLeft w:val="0"/>
          <w:marRight w:val="0"/>
          <w:marTop w:val="0"/>
          <w:marBottom w:val="0"/>
          <w:divBdr>
            <w:top w:val="none" w:sz="0" w:space="0" w:color="auto"/>
            <w:left w:val="none" w:sz="0" w:space="0" w:color="auto"/>
            <w:bottom w:val="none" w:sz="0" w:space="0" w:color="auto"/>
            <w:right w:val="none" w:sz="0" w:space="0" w:color="auto"/>
          </w:divBdr>
        </w:div>
        <w:div w:id="1245067277">
          <w:marLeft w:val="0"/>
          <w:marRight w:val="0"/>
          <w:marTop w:val="0"/>
          <w:marBottom w:val="0"/>
          <w:divBdr>
            <w:top w:val="none" w:sz="0" w:space="0" w:color="auto"/>
            <w:left w:val="none" w:sz="0" w:space="0" w:color="auto"/>
            <w:bottom w:val="none" w:sz="0" w:space="0" w:color="auto"/>
            <w:right w:val="none" w:sz="0" w:space="0" w:color="auto"/>
          </w:divBdr>
        </w:div>
        <w:div w:id="1755778284">
          <w:marLeft w:val="0"/>
          <w:marRight w:val="0"/>
          <w:marTop w:val="0"/>
          <w:marBottom w:val="0"/>
          <w:divBdr>
            <w:top w:val="none" w:sz="0" w:space="0" w:color="auto"/>
            <w:left w:val="none" w:sz="0" w:space="0" w:color="auto"/>
            <w:bottom w:val="none" w:sz="0" w:space="0" w:color="auto"/>
            <w:right w:val="none" w:sz="0" w:space="0" w:color="auto"/>
          </w:divBdr>
        </w:div>
        <w:div w:id="1483886569">
          <w:marLeft w:val="0"/>
          <w:marRight w:val="0"/>
          <w:marTop w:val="0"/>
          <w:marBottom w:val="0"/>
          <w:divBdr>
            <w:top w:val="none" w:sz="0" w:space="0" w:color="auto"/>
            <w:left w:val="none" w:sz="0" w:space="0" w:color="auto"/>
            <w:bottom w:val="none" w:sz="0" w:space="0" w:color="auto"/>
            <w:right w:val="none" w:sz="0" w:space="0" w:color="auto"/>
          </w:divBdr>
        </w:div>
        <w:div w:id="1244334726">
          <w:marLeft w:val="0"/>
          <w:marRight w:val="0"/>
          <w:marTop w:val="0"/>
          <w:marBottom w:val="0"/>
          <w:divBdr>
            <w:top w:val="none" w:sz="0" w:space="0" w:color="auto"/>
            <w:left w:val="none" w:sz="0" w:space="0" w:color="auto"/>
            <w:bottom w:val="none" w:sz="0" w:space="0" w:color="auto"/>
            <w:right w:val="none" w:sz="0" w:space="0" w:color="auto"/>
          </w:divBdr>
        </w:div>
      </w:divsChild>
    </w:div>
    <w:div w:id="210877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2289</Words>
  <Characters>13051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dc:creator>
  <cp:lastModifiedBy>Microsoft account</cp:lastModifiedBy>
  <cp:revision>2</cp:revision>
  <cp:lastPrinted>2020-01-06T23:56:00Z</cp:lastPrinted>
  <dcterms:created xsi:type="dcterms:W3CDTF">2020-07-08T23:27:00Z</dcterms:created>
  <dcterms:modified xsi:type="dcterms:W3CDTF">2020-07-08T23:27:00Z</dcterms:modified>
</cp:coreProperties>
</file>