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2FA6" w14:textId="77777777" w:rsidR="00A544A5" w:rsidRPr="00361A70" w:rsidRDefault="00A544A5" w:rsidP="00A544A5">
      <w:pPr>
        <w:jc w:val="center"/>
        <w:rPr>
          <w:rFonts w:ascii="Times New Roman" w:hAnsi="Times New Roman"/>
          <w:b/>
          <w:bCs/>
        </w:rPr>
      </w:pPr>
      <w:r w:rsidRPr="00361A70">
        <w:rPr>
          <w:rFonts w:ascii="Times New Roman" w:hAnsi="Times New Roman"/>
          <w:b/>
          <w:bCs/>
        </w:rPr>
        <w:t>WAGE DEDUCTION AUTHORIZATION FORM TEMPLATE</w:t>
      </w:r>
    </w:p>
    <w:p w14:paraId="273DCE2D" w14:textId="39985500" w:rsidR="00683200" w:rsidRPr="00683200" w:rsidRDefault="00683200" w:rsidP="00683200">
      <w:pPr>
        <w:pStyle w:val="ContactInfo"/>
        <w:jc w:val="center"/>
        <w:rPr>
          <w:rFonts w:ascii="Times New Roman" w:hAnsi="Times New Roman" w:cs="Times New Roman"/>
          <w:i/>
          <w:iCs/>
          <w:sz w:val="24"/>
          <w:szCs w:val="24"/>
        </w:rPr>
      </w:pPr>
      <w:r w:rsidRPr="00683200">
        <w:rPr>
          <w:rFonts w:ascii="Times New Roman" w:hAnsi="Times New Roman" w:cs="Times New Roman"/>
          <w:i/>
          <w:iCs/>
          <w:sz w:val="24"/>
          <w:szCs w:val="24"/>
        </w:rPr>
        <w:t xml:space="preserve">Required for </w:t>
      </w:r>
      <w:r>
        <w:rPr>
          <w:rFonts w:ascii="Times New Roman" w:hAnsi="Times New Roman" w:cs="Times New Roman"/>
          <w:i/>
          <w:iCs/>
          <w:sz w:val="24"/>
          <w:szCs w:val="24"/>
        </w:rPr>
        <w:t xml:space="preserve">each </w:t>
      </w:r>
      <w:r w:rsidRPr="00683200">
        <w:rPr>
          <w:rFonts w:ascii="Times New Roman" w:hAnsi="Times New Roman" w:cs="Times New Roman"/>
          <w:i/>
          <w:iCs/>
          <w:sz w:val="24"/>
          <w:szCs w:val="24"/>
        </w:rPr>
        <w:t xml:space="preserve">faculty candidate </w:t>
      </w:r>
      <w:r>
        <w:rPr>
          <w:rFonts w:ascii="Times New Roman" w:hAnsi="Times New Roman" w:cs="Times New Roman"/>
          <w:i/>
          <w:iCs/>
          <w:sz w:val="24"/>
          <w:szCs w:val="24"/>
        </w:rPr>
        <w:t>offered</w:t>
      </w:r>
      <w:r w:rsidRPr="00683200">
        <w:rPr>
          <w:rFonts w:ascii="Times New Roman" w:hAnsi="Times New Roman" w:cs="Times New Roman"/>
          <w:i/>
          <w:iCs/>
          <w:sz w:val="24"/>
          <w:szCs w:val="24"/>
        </w:rPr>
        <w:t xml:space="preserve"> a Si</w:t>
      </w:r>
      <w:r>
        <w:rPr>
          <w:rFonts w:ascii="Times New Roman" w:hAnsi="Times New Roman" w:cs="Times New Roman"/>
          <w:i/>
          <w:iCs/>
          <w:sz w:val="24"/>
          <w:szCs w:val="24"/>
        </w:rPr>
        <w:t>gn</w:t>
      </w:r>
      <w:r w:rsidRPr="00683200">
        <w:rPr>
          <w:rFonts w:ascii="Times New Roman" w:hAnsi="Times New Roman" w:cs="Times New Roman"/>
          <w:i/>
          <w:iCs/>
          <w:sz w:val="24"/>
          <w:szCs w:val="24"/>
        </w:rPr>
        <w:t>ing Bonus</w:t>
      </w:r>
    </w:p>
    <w:p w14:paraId="437A612F" w14:textId="77777777" w:rsidR="00683200" w:rsidRDefault="00683200" w:rsidP="00A544A5">
      <w:pPr>
        <w:pStyle w:val="ContactInfo"/>
        <w:rPr>
          <w:rFonts w:ascii="Times New Roman" w:hAnsi="Times New Roman" w:cs="Times New Roman"/>
          <w:sz w:val="24"/>
          <w:szCs w:val="24"/>
        </w:rPr>
      </w:pPr>
    </w:p>
    <w:p w14:paraId="19119E64" w14:textId="77777777" w:rsidR="00683200" w:rsidRPr="00683200" w:rsidRDefault="00683200" w:rsidP="00A544A5">
      <w:pPr>
        <w:pStyle w:val="ContactInfo"/>
        <w:rPr>
          <w:rFonts w:ascii="Times New Roman" w:hAnsi="Times New Roman" w:cs="Times New Roman"/>
          <w:sz w:val="24"/>
          <w:szCs w:val="24"/>
        </w:rPr>
      </w:pPr>
    </w:p>
    <w:p w14:paraId="74D12D21" w14:textId="1DCBCB30" w:rsidR="00A544A5" w:rsidRPr="00361A70" w:rsidRDefault="00A544A5" w:rsidP="00A544A5">
      <w:pPr>
        <w:pStyle w:val="ContactInfo"/>
        <w:rPr>
          <w:rFonts w:ascii="Times New Roman" w:hAnsi="Times New Roman" w:cs="Times New Roman"/>
          <w:sz w:val="24"/>
          <w:szCs w:val="24"/>
          <w:highlight w:val="yellow"/>
        </w:rPr>
      </w:pPr>
      <w:r w:rsidRPr="00361A70">
        <w:rPr>
          <w:rFonts w:ascii="Times New Roman" w:hAnsi="Times New Roman" w:cs="Times New Roman"/>
          <w:sz w:val="24"/>
          <w:szCs w:val="24"/>
          <w:highlight w:val="yellow"/>
        </w:rPr>
        <w:t>(Date)</w:t>
      </w:r>
    </w:p>
    <w:p w14:paraId="17BD4F64" w14:textId="77777777" w:rsidR="00A544A5" w:rsidRPr="00361A70" w:rsidRDefault="00A544A5" w:rsidP="00A544A5">
      <w:pPr>
        <w:pStyle w:val="ContactInfo"/>
        <w:rPr>
          <w:rFonts w:ascii="Times New Roman" w:hAnsi="Times New Roman" w:cs="Times New Roman"/>
          <w:sz w:val="24"/>
          <w:szCs w:val="24"/>
          <w:highlight w:val="yellow"/>
        </w:rPr>
      </w:pPr>
    </w:p>
    <w:p w14:paraId="097C45EA" w14:textId="22F1A877" w:rsidR="00361A70" w:rsidRPr="00361A70" w:rsidRDefault="00361A70" w:rsidP="00361A70">
      <w:pPr>
        <w:rPr>
          <w:rFonts w:ascii="Times New Roman" w:hAnsi="Times New Roman"/>
          <w:color w:val="FF0000"/>
        </w:rPr>
      </w:pPr>
      <w:sdt>
        <w:sdtPr>
          <w:rPr>
            <w:rStyle w:val="Style21"/>
            <w:rFonts w:ascii="Times New Roman" w:hAnsi="Times New Roman"/>
          </w:rPr>
          <w:id w:val="-2062391549"/>
          <w:placeholder>
            <w:docPart w:val="5AAFC6B3C59E48EBA6B17E72F9107880"/>
          </w:placeholder>
          <w:showingPlcHdr/>
          <w15:color w:val="FFFFFF"/>
          <w:text/>
        </w:sdtPr>
        <w:sdtEndPr>
          <w:rPr>
            <w:rStyle w:val="DefaultParagraphFont"/>
            <w:color w:val="FF0000"/>
          </w:rPr>
        </w:sdtEndPr>
        <w:sdtContent>
          <w:r w:rsidRPr="00361A70">
            <w:rPr>
              <w:rStyle w:val="PlaceholderText"/>
              <w:rFonts w:ascii="Times New Roman" w:hAnsi="Times New Roman"/>
              <w:color w:val="000000" w:themeColor="text1"/>
              <w:highlight w:val="yellow"/>
            </w:rPr>
            <w:t>Faculty C</w:t>
          </w:r>
          <w:r w:rsidRPr="00361A70">
            <w:rPr>
              <w:rStyle w:val="PlaceholderText"/>
              <w:rFonts w:ascii="Times New Roman" w:hAnsi="Times New Roman"/>
              <w:color w:val="000000" w:themeColor="text1"/>
              <w:highlight w:val="yellow"/>
            </w:rPr>
            <w:t>andidate</w:t>
          </w:r>
          <w:r w:rsidRPr="00361A70">
            <w:rPr>
              <w:rStyle w:val="PlaceholderText"/>
              <w:rFonts w:ascii="Times New Roman" w:hAnsi="Times New Roman"/>
              <w:color w:val="000000" w:themeColor="text1"/>
              <w:highlight w:val="yellow"/>
            </w:rPr>
            <w:t xml:space="preserve"> </w:t>
          </w:r>
          <w:r w:rsidRPr="00361A70">
            <w:rPr>
              <w:rStyle w:val="PlaceholderText"/>
              <w:rFonts w:ascii="Times New Roman" w:hAnsi="Times New Roman"/>
              <w:color w:val="000000" w:themeColor="text1"/>
              <w:highlight w:val="yellow"/>
            </w:rPr>
            <w:t>Name</w:t>
          </w:r>
          <w:r w:rsidRPr="00361A70">
            <w:rPr>
              <w:rStyle w:val="PlaceholderText"/>
              <w:rFonts w:ascii="Times New Roman" w:hAnsi="Times New Roman"/>
              <w:color w:val="000000" w:themeColor="text1"/>
              <w:highlight w:val="yellow"/>
            </w:rPr>
            <w:t>,</w:t>
          </w:r>
          <w:r w:rsidRPr="00361A70">
            <w:rPr>
              <w:rStyle w:val="PlaceholderText"/>
              <w:rFonts w:ascii="Times New Roman" w:hAnsi="Times New Roman"/>
              <w:color w:val="000000" w:themeColor="text1"/>
              <w:highlight w:val="yellow"/>
            </w:rPr>
            <w:t xml:space="preserve"> Degree Suffix(es)</w:t>
          </w:r>
        </w:sdtContent>
      </w:sdt>
    </w:p>
    <w:p w14:paraId="00F881DF" w14:textId="77777777" w:rsidR="00361A70" w:rsidRPr="00361A70" w:rsidRDefault="00361A70" w:rsidP="00361A70">
      <w:pPr>
        <w:pStyle w:val="ContactInfo"/>
        <w:rPr>
          <w:rFonts w:ascii="Times New Roman" w:hAnsi="Times New Roman" w:cs="Times New Roman"/>
          <w:sz w:val="24"/>
          <w:szCs w:val="24"/>
          <w:highlight w:val="yellow"/>
        </w:rPr>
      </w:pPr>
      <w:r w:rsidRPr="00361A70">
        <w:rPr>
          <w:rFonts w:ascii="Times New Roman" w:hAnsi="Times New Roman" w:cs="Times New Roman"/>
          <w:sz w:val="24"/>
          <w:szCs w:val="24"/>
          <w:highlight w:val="yellow"/>
        </w:rPr>
        <w:t>(Address)</w:t>
      </w:r>
    </w:p>
    <w:p w14:paraId="65B27122" w14:textId="77777777" w:rsidR="00361A70" w:rsidRPr="00361A70" w:rsidRDefault="00361A70" w:rsidP="00361A70">
      <w:pPr>
        <w:rPr>
          <w:rStyle w:val="Style21"/>
          <w:rFonts w:ascii="Times New Roman" w:hAnsi="Times New Roman"/>
        </w:rPr>
      </w:pPr>
    </w:p>
    <w:p w14:paraId="4C5F774B" w14:textId="5E74E99F" w:rsidR="00361A70" w:rsidRPr="00361A70" w:rsidRDefault="00361A70" w:rsidP="00361A70">
      <w:pPr>
        <w:rPr>
          <w:rFonts w:ascii="Times New Roman" w:hAnsi="Times New Roman"/>
        </w:rPr>
      </w:pPr>
      <w:r w:rsidRPr="00361A70">
        <w:rPr>
          <w:rFonts w:ascii="Times New Roman" w:hAnsi="Times New Roman"/>
        </w:rPr>
        <w:t xml:space="preserve">Dear </w:t>
      </w:r>
      <w:sdt>
        <w:sdtPr>
          <w:rPr>
            <w:rFonts w:ascii="Times New Roman" w:hAnsi="Times New Roman"/>
          </w:rPr>
          <w:id w:val="-330910628"/>
          <w:placeholder>
            <w:docPart w:val="546C1345BBB54581B22D5F3D59A7D933"/>
          </w:placeholder>
          <w:showingPlcHdr/>
          <w15:color w:val="FF0000"/>
          <w:text/>
        </w:sdtPr>
        <w:sdtContent>
          <w:r w:rsidRPr="00361A70">
            <w:rPr>
              <w:rFonts w:ascii="Times New Roman" w:hAnsi="Times New Roman"/>
              <w:color w:val="000000" w:themeColor="text1"/>
              <w:highlight w:val="yellow"/>
            </w:rPr>
            <w:t>Dr. Faculty C</w:t>
          </w:r>
          <w:r w:rsidRPr="00361A70">
            <w:rPr>
              <w:rFonts w:ascii="Times New Roman" w:hAnsi="Times New Roman"/>
              <w:color w:val="000000" w:themeColor="text1"/>
              <w:highlight w:val="yellow"/>
            </w:rPr>
            <w:t>andidate Last Name</w:t>
          </w:r>
        </w:sdtContent>
      </w:sdt>
      <w:r w:rsidRPr="00361A70">
        <w:rPr>
          <w:rFonts w:ascii="Times New Roman" w:hAnsi="Times New Roman"/>
        </w:rPr>
        <w:t>:</w:t>
      </w:r>
    </w:p>
    <w:p w14:paraId="2F3B8032" w14:textId="77777777" w:rsidR="00361A70" w:rsidRPr="00361A70" w:rsidRDefault="00361A70" w:rsidP="00A544A5">
      <w:pPr>
        <w:pStyle w:val="ContactInfo"/>
        <w:rPr>
          <w:rFonts w:ascii="Times New Roman" w:hAnsi="Times New Roman" w:cs="Times New Roman"/>
          <w:sz w:val="24"/>
          <w:szCs w:val="24"/>
          <w:highlight w:val="yellow"/>
        </w:rPr>
      </w:pPr>
    </w:p>
    <w:p w14:paraId="1BCC7B97" w14:textId="77777777" w:rsidR="00A544A5" w:rsidRPr="00361A70" w:rsidRDefault="00A544A5" w:rsidP="00A544A5">
      <w:pPr>
        <w:rPr>
          <w:rFonts w:ascii="Times New Roman" w:hAnsi="Times New Roman"/>
        </w:rPr>
      </w:pPr>
      <w:r w:rsidRPr="00361A70">
        <w:rPr>
          <w:rFonts w:ascii="Times New Roman" w:hAnsi="Times New Roman"/>
        </w:rPr>
        <w:t xml:space="preserve">As per the terms of the Sign-On Bonus Letter Agreement, should you fail to commence employment by the </w:t>
      </w:r>
      <w:r w:rsidRPr="00361A70">
        <w:rPr>
          <w:rFonts w:ascii="Times New Roman" w:hAnsi="Times New Roman"/>
          <w:highlight w:val="yellow"/>
        </w:rPr>
        <w:t>Commencement Date</w:t>
      </w:r>
      <w:r w:rsidRPr="00361A70">
        <w:rPr>
          <w:rFonts w:ascii="Times New Roman" w:hAnsi="Times New Roman"/>
        </w:rPr>
        <w:t>, or terminate your employment with the Practice for any reason prior to (</w:t>
      </w:r>
      <w:r w:rsidRPr="00361A70">
        <w:rPr>
          <w:rFonts w:ascii="Times New Roman" w:hAnsi="Times New Roman"/>
          <w:highlight w:val="yellow"/>
        </w:rPr>
        <w:t>date</w:t>
      </w:r>
      <w:r w:rsidRPr="00361A70">
        <w:rPr>
          <w:rFonts w:ascii="Times New Roman" w:hAnsi="Times New Roman"/>
        </w:rPr>
        <w:t xml:space="preserve">), you will be required to re-pay to the Practice </w:t>
      </w:r>
      <w:r w:rsidRPr="00361A70">
        <w:rPr>
          <w:rFonts w:ascii="Times New Roman" w:hAnsi="Times New Roman"/>
          <w:highlight w:val="yellow"/>
        </w:rPr>
        <w:t>$ amount of bonus</w:t>
      </w:r>
      <w:r w:rsidRPr="00361A70">
        <w:rPr>
          <w:rFonts w:ascii="Times New Roman" w:hAnsi="Times New Roman"/>
        </w:rPr>
        <w:t>, within thirty (30) days of the effective date of any such termination.</w:t>
      </w:r>
    </w:p>
    <w:p w14:paraId="0EAE0B47" w14:textId="77777777" w:rsidR="00A544A5" w:rsidRPr="00361A70" w:rsidRDefault="00A544A5" w:rsidP="00A544A5">
      <w:pPr>
        <w:rPr>
          <w:rFonts w:ascii="Times New Roman" w:hAnsi="Times New Roman"/>
        </w:rPr>
      </w:pPr>
    </w:p>
    <w:p w14:paraId="45F357D8" w14:textId="77777777" w:rsidR="00A544A5" w:rsidRPr="00361A70" w:rsidRDefault="00A544A5" w:rsidP="00A544A5">
      <w:pPr>
        <w:rPr>
          <w:rFonts w:ascii="Times New Roman" w:hAnsi="Times New Roman"/>
        </w:rPr>
      </w:pPr>
      <w:r w:rsidRPr="00361A70">
        <w:rPr>
          <w:rFonts w:ascii="Times New Roman" w:hAnsi="Times New Roman"/>
        </w:rPr>
        <w:t>By signing this Wage Deduction Authorization Form, you acknowledge that upon termination:</w:t>
      </w:r>
    </w:p>
    <w:p w14:paraId="237DC406" w14:textId="77777777" w:rsidR="00A544A5" w:rsidRPr="00361A70" w:rsidRDefault="00A544A5" w:rsidP="00A544A5">
      <w:pPr>
        <w:rPr>
          <w:rFonts w:ascii="Times New Roman" w:hAnsi="Times New Roman"/>
        </w:rPr>
      </w:pPr>
    </w:p>
    <w:p w14:paraId="2AD5E9C1" w14:textId="77777777" w:rsidR="00A544A5" w:rsidRPr="00361A70" w:rsidRDefault="00A544A5" w:rsidP="00A544A5">
      <w:pPr>
        <w:pStyle w:val="ListParagraph"/>
        <w:numPr>
          <w:ilvl w:val="0"/>
          <w:numId w:val="1"/>
        </w:numPr>
        <w:spacing w:line="276" w:lineRule="auto"/>
        <w:rPr>
          <w:rFonts w:ascii="Times New Roman" w:hAnsi="Times New Roman"/>
        </w:rPr>
      </w:pPr>
      <w:r w:rsidRPr="00361A70">
        <w:rPr>
          <w:rFonts w:ascii="Times New Roman" w:hAnsi="Times New Roman"/>
        </w:rPr>
        <w:t xml:space="preserve">The Practice’s or the University of Maryland, Baltimore’s Payroll Department will withhold any/all remaining earnings to repay the Practice per the terms of the Sign-On Bonus Letter Agreement up to </w:t>
      </w:r>
      <w:r w:rsidRPr="00361A70">
        <w:rPr>
          <w:rFonts w:ascii="Times New Roman" w:hAnsi="Times New Roman"/>
          <w:highlight w:val="yellow"/>
        </w:rPr>
        <w:t>$ amount of bonus</w:t>
      </w:r>
      <w:r w:rsidRPr="00361A70">
        <w:rPr>
          <w:rFonts w:ascii="Times New Roman" w:hAnsi="Times New Roman"/>
        </w:rPr>
        <w:t xml:space="preserve"> to fulfill this obligation. </w:t>
      </w:r>
    </w:p>
    <w:p w14:paraId="6B756734" w14:textId="77777777" w:rsidR="00A544A5" w:rsidRPr="00361A70" w:rsidRDefault="00A544A5" w:rsidP="00A544A5">
      <w:pPr>
        <w:pStyle w:val="ListParagraph"/>
        <w:rPr>
          <w:rFonts w:ascii="Times New Roman" w:hAnsi="Times New Roman"/>
        </w:rPr>
      </w:pPr>
    </w:p>
    <w:p w14:paraId="12052AC8" w14:textId="77777777" w:rsidR="00A544A5" w:rsidRPr="00361A70" w:rsidRDefault="00A544A5" w:rsidP="00A544A5">
      <w:pPr>
        <w:pStyle w:val="ListParagraph"/>
        <w:numPr>
          <w:ilvl w:val="0"/>
          <w:numId w:val="1"/>
        </w:numPr>
        <w:spacing w:line="276" w:lineRule="auto"/>
        <w:rPr>
          <w:rFonts w:ascii="Times New Roman" w:hAnsi="Times New Roman"/>
        </w:rPr>
      </w:pPr>
      <w:r w:rsidRPr="00361A70">
        <w:rPr>
          <w:rFonts w:ascii="Times New Roman" w:hAnsi="Times New Roman"/>
        </w:rPr>
        <w:t>Per IRS guidelines, if repayment is within the same calendar year as the bonus payment, the net amount will be owed</w:t>
      </w:r>
      <w:proofErr w:type="gramStart"/>
      <w:r w:rsidRPr="00361A70">
        <w:rPr>
          <w:rFonts w:ascii="Times New Roman" w:hAnsi="Times New Roman"/>
        </w:rPr>
        <w:t xml:space="preserve">. </w:t>
      </w:r>
      <w:proofErr w:type="gramEnd"/>
      <w:r w:rsidRPr="00361A70">
        <w:rPr>
          <w:rFonts w:ascii="Times New Roman" w:hAnsi="Times New Roman"/>
        </w:rPr>
        <w:t xml:space="preserve">If repayment is in a subsequent year, then the gross amount of the payment will be owed. </w:t>
      </w:r>
    </w:p>
    <w:p w14:paraId="6B46FBEB" w14:textId="77777777" w:rsidR="00A544A5" w:rsidRPr="00361A70" w:rsidRDefault="00A544A5" w:rsidP="00A544A5">
      <w:pPr>
        <w:pStyle w:val="ListParagraph"/>
        <w:rPr>
          <w:rFonts w:ascii="Times New Roman" w:hAnsi="Times New Roman"/>
        </w:rPr>
      </w:pPr>
    </w:p>
    <w:p w14:paraId="1D3B483B" w14:textId="4482C0F5" w:rsidR="00A544A5" w:rsidRPr="00361A70" w:rsidRDefault="00A544A5" w:rsidP="00A544A5">
      <w:pPr>
        <w:pStyle w:val="ListParagraph"/>
        <w:numPr>
          <w:ilvl w:val="0"/>
          <w:numId w:val="1"/>
        </w:numPr>
        <w:spacing w:line="276" w:lineRule="auto"/>
        <w:rPr>
          <w:rFonts w:ascii="Times New Roman" w:hAnsi="Times New Roman"/>
        </w:rPr>
      </w:pPr>
      <w:r w:rsidRPr="00361A70">
        <w:rPr>
          <w:rFonts w:ascii="Times New Roman" w:hAnsi="Times New Roman"/>
        </w:rPr>
        <w:t>Any amount that the Practice or the University of Maryland, Baltimore is unable to collect from your pay will need to be refunded by check to the Practice or the University of Maryland, Baltimore.</w:t>
      </w:r>
      <w:r w:rsidRPr="00361A70">
        <w:rPr>
          <w:rFonts w:ascii="Times New Roman" w:hAnsi="Times New Roman"/>
        </w:rPr>
        <w:br/>
      </w:r>
      <w:r w:rsidRPr="00361A70">
        <w:rPr>
          <w:rFonts w:ascii="Times New Roman" w:hAnsi="Times New Roman"/>
        </w:rPr>
        <w:br/>
      </w:r>
      <w:r w:rsidRPr="00361A70">
        <w:rPr>
          <w:rFonts w:ascii="Times New Roman" w:hAnsi="Times New Roman"/>
        </w:rPr>
        <w:br/>
      </w:r>
    </w:p>
    <w:p w14:paraId="064EBB9B" w14:textId="77777777" w:rsidR="00A544A5" w:rsidRPr="00A22366" w:rsidRDefault="00A544A5" w:rsidP="00A544A5">
      <w:pPr>
        <w:spacing w:after="160" w:line="259" w:lineRule="auto"/>
        <w:rPr>
          <w:rFonts w:ascii="Times New Roman" w:hAnsi="Times New Roman"/>
          <w:sz w:val="20"/>
          <w:szCs w:val="20"/>
        </w:rPr>
      </w:pPr>
      <w:r w:rsidRPr="00361A70">
        <w:rPr>
          <w:rFonts w:ascii="Times New Roman" w:hAnsi="Times New Roman"/>
        </w:rPr>
        <w:t>______________________________           ______________________________</w:t>
      </w:r>
      <w:r w:rsidRPr="00361A70">
        <w:rPr>
          <w:rFonts w:ascii="Times New Roman" w:hAnsi="Times New Roman"/>
        </w:rPr>
        <w:br/>
        <w:t>Signature                                                            Date</w:t>
      </w:r>
      <w:r w:rsidRPr="00361A70">
        <w:rPr>
          <w:rFonts w:ascii="Times New Roman" w:hAnsi="Times New Roman"/>
        </w:rPr>
        <w:br/>
      </w:r>
    </w:p>
    <w:p w14:paraId="157FD751" w14:textId="77777777" w:rsidR="00A544A5" w:rsidRPr="00A22366" w:rsidRDefault="00A544A5" w:rsidP="00A544A5">
      <w:pPr>
        <w:rPr>
          <w:rFonts w:ascii="Times New Roman" w:hAnsi="Times New Roman"/>
          <w:b/>
          <w:bCs/>
          <w:sz w:val="22"/>
          <w:szCs w:val="22"/>
        </w:rPr>
      </w:pPr>
    </w:p>
    <w:p w14:paraId="6CC90F2B" w14:textId="77777777" w:rsidR="00E53C69" w:rsidRDefault="00E53C69"/>
    <w:sectPr w:rsidR="00E53C69" w:rsidSect="00A544A5">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408A9"/>
    <w:multiLevelType w:val="hybridMultilevel"/>
    <w:tmpl w:val="53763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62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A5"/>
    <w:rsid w:val="00361A70"/>
    <w:rsid w:val="00683200"/>
    <w:rsid w:val="00866D81"/>
    <w:rsid w:val="00A544A5"/>
    <w:rsid w:val="00CB35E9"/>
    <w:rsid w:val="00E5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36A9"/>
  <w15:chartTrackingRefBased/>
  <w15:docId w15:val="{31914EF4-EBB7-4818-8C1F-8B0FD82A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A5"/>
    <w:rPr>
      <w:rFonts w:ascii="Cambria" w:eastAsia="MS Mincho" w:hAnsi="Cambria"/>
      <w:kern w:val="0"/>
      <w:sz w:val="24"/>
      <w14:ligatures w14:val="none"/>
    </w:rPr>
  </w:style>
  <w:style w:type="paragraph" w:styleId="Heading1">
    <w:name w:val="heading 1"/>
    <w:basedOn w:val="Normal"/>
    <w:next w:val="Normal"/>
    <w:link w:val="Heading1Char"/>
    <w:uiPriority w:val="9"/>
    <w:qFormat/>
    <w:rsid w:val="00A5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4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4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44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44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44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44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44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4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4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44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44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44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44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44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44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4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4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44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44A5"/>
    <w:rPr>
      <w:i/>
      <w:iCs/>
      <w:color w:val="404040" w:themeColor="text1" w:themeTint="BF"/>
    </w:rPr>
  </w:style>
  <w:style w:type="paragraph" w:styleId="ListParagraph">
    <w:name w:val="List Paragraph"/>
    <w:basedOn w:val="Normal"/>
    <w:uiPriority w:val="34"/>
    <w:qFormat/>
    <w:rsid w:val="00A544A5"/>
    <w:pPr>
      <w:ind w:left="720"/>
      <w:contextualSpacing/>
    </w:pPr>
  </w:style>
  <w:style w:type="character" w:styleId="IntenseEmphasis">
    <w:name w:val="Intense Emphasis"/>
    <w:basedOn w:val="DefaultParagraphFont"/>
    <w:uiPriority w:val="21"/>
    <w:qFormat/>
    <w:rsid w:val="00A544A5"/>
    <w:rPr>
      <w:i/>
      <w:iCs/>
      <w:color w:val="0F4761" w:themeColor="accent1" w:themeShade="BF"/>
    </w:rPr>
  </w:style>
  <w:style w:type="paragraph" w:styleId="IntenseQuote">
    <w:name w:val="Intense Quote"/>
    <w:basedOn w:val="Normal"/>
    <w:next w:val="Normal"/>
    <w:link w:val="IntenseQuoteChar"/>
    <w:uiPriority w:val="30"/>
    <w:qFormat/>
    <w:rsid w:val="00A5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4A5"/>
    <w:rPr>
      <w:i/>
      <w:iCs/>
      <w:color w:val="0F4761" w:themeColor="accent1" w:themeShade="BF"/>
    </w:rPr>
  </w:style>
  <w:style w:type="character" w:styleId="IntenseReference">
    <w:name w:val="Intense Reference"/>
    <w:basedOn w:val="DefaultParagraphFont"/>
    <w:uiPriority w:val="32"/>
    <w:qFormat/>
    <w:rsid w:val="00A544A5"/>
    <w:rPr>
      <w:b/>
      <w:bCs/>
      <w:smallCaps/>
      <w:color w:val="0F4761" w:themeColor="accent1" w:themeShade="BF"/>
      <w:spacing w:val="5"/>
    </w:rPr>
  </w:style>
  <w:style w:type="paragraph" w:customStyle="1" w:styleId="ContactInfo">
    <w:name w:val="Contact Info"/>
    <w:basedOn w:val="Normal"/>
    <w:uiPriority w:val="1"/>
    <w:qFormat/>
    <w:rsid w:val="00A544A5"/>
    <w:pPr>
      <w:spacing w:line="276" w:lineRule="auto"/>
    </w:pPr>
    <w:rPr>
      <w:rFonts w:asciiTheme="minorHAnsi" w:eastAsiaTheme="minorHAnsi" w:hAnsiTheme="minorHAnsi" w:cstheme="minorBidi"/>
      <w:sz w:val="22"/>
      <w:szCs w:val="22"/>
    </w:rPr>
  </w:style>
  <w:style w:type="paragraph" w:styleId="Salutation">
    <w:name w:val="Salutation"/>
    <w:basedOn w:val="Normal"/>
    <w:next w:val="Normal"/>
    <w:link w:val="SalutationChar"/>
    <w:uiPriority w:val="3"/>
    <w:qFormat/>
    <w:rsid w:val="00A544A5"/>
    <w:pPr>
      <w:spacing w:before="400" w:after="200" w:line="276" w:lineRule="auto"/>
    </w:pPr>
    <w:rPr>
      <w:rFonts w:asciiTheme="minorHAnsi" w:eastAsiaTheme="minorHAnsi" w:hAnsiTheme="minorHAnsi" w:cstheme="minorBidi"/>
      <w:sz w:val="22"/>
      <w:szCs w:val="22"/>
    </w:rPr>
  </w:style>
  <w:style w:type="character" w:customStyle="1" w:styleId="SalutationChar">
    <w:name w:val="Salutation Char"/>
    <w:basedOn w:val="DefaultParagraphFont"/>
    <w:link w:val="Salutation"/>
    <w:uiPriority w:val="3"/>
    <w:rsid w:val="00A544A5"/>
    <w:rPr>
      <w:rFonts w:asciiTheme="minorHAnsi" w:hAnsiTheme="minorHAnsi" w:cstheme="minorBidi"/>
      <w:kern w:val="0"/>
      <w:sz w:val="22"/>
      <w:szCs w:val="22"/>
      <w14:ligatures w14:val="none"/>
    </w:rPr>
  </w:style>
  <w:style w:type="character" w:styleId="PlaceholderText">
    <w:name w:val="Placeholder Text"/>
    <w:basedOn w:val="DefaultParagraphFont"/>
    <w:uiPriority w:val="99"/>
    <w:semiHidden/>
    <w:rsid w:val="00A544A5"/>
    <w:rPr>
      <w:color w:val="666666"/>
    </w:rPr>
  </w:style>
  <w:style w:type="character" w:customStyle="1" w:styleId="Style21">
    <w:name w:val="Style21"/>
    <w:basedOn w:val="DefaultParagraphFont"/>
    <w:uiPriority w:val="1"/>
    <w:rsid w:val="00361A70"/>
    <w:rPr>
      <w:b w:val="0"/>
      <w:color w:val="000000" w:themeColor="text1"/>
    </w:rPr>
  </w:style>
  <w:style w:type="character" w:customStyle="1" w:styleId="Style32">
    <w:name w:val="Style32"/>
    <w:basedOn w:val="DefaultParagraphFont"/>
    <w:uiPriority w:val="1"/>
    <w:rsid w:val="0036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AFC6B3C59E48EBA6B17E72F9107880"/>
        <w:category>
          <w:name w:val="General"/>
          <w:gallery w:val="placeholder"/>
        </w:category>
        <w:types>
          <w:type w:val="bbPlcHdr"/>
        </w:types>
        <w:behaviors>
          <w:behavior w:val="content"/>
        </w:behaviors>
        <w:guid w:val="{2876A14E-DE9D-4554-9A0C-9FCF9229E4B4}"/>
      </w:docPartPr>
      <w:docPartBody>
        <w:p w:rsidR="0071403A" w:rsidRDefault="00EF636C" w:rsidP="00EF636C">
          <w:pPr>
            <w:pStyle w:val="5AAFC6B3C59E48EBA6B17E72F91078802"/>
          </w:pPr>
          <w:r w:rsidRPr="00361A70">
            <w:rPr>
              <w:rStyle w:val="PlaceholderText"/>
              <w:color w:val="000000" w:themeColor="text1"/>
              <w:szCs w:val="23"/>
              <w:highlight w:val="yellow"/>
            </w:rPr>
            <w:t>Faculty C</w:t>
          </w:r>
          <w:r w:rsidRPr="00361A70">
            <w:rPr>
              <w:rStyle w:val="PlaceholderText"/>
              <w:color w:val="000000" w:themeColor="text1"/>
              <w:szCs w:val="23"/>
              <w:highlight w:val="yellow"/>
            </w:rPr>
            <w:t>andidate</w:t>
          </w:r>
          <w:r w:rsidRPr="00361A70">
            <w:rPr>
              <w:rStyle w:val="PlaceholderText"/>
              <w:color w:val="000000" w:themeColor="text1"/>
              <w:szCs w:val="23"/>
              <w:highlight w:val="yellow"/>
            </w:rPr>
            <w:t xml:space="preserve"> </w:t>
          </w:r>
          <w:r w:rsidRPr="00361A70">
            <w:rPr>
              <w:rStyle w:val="PlaceholderText"/>
              <w:color w:val="000000" w:themeColor="text1"/>
              <w:szCs w:val="23"/>
              <w:highlight w:val="yellow"/>
            </w:rPr>
            <w:t>Name</w:t>
          </w:r>
          <w:r>
            <w:rPr>
              <w:rStyle w:val="PlaceholderText"/>
              <w:color w:val="000000" w:themeColor="text1"/>
              <w:szCs w:val="23"/>
              <w:highlight w:val="yellow"/>
            </w:rPr>
            <w:t>,</w:t>
          </w:r>
          <w:r w:rsidRPr="00361A70">
            <w:rPr>
              <w:rStyle w:val="PlaceholderText"/>
              <w:color w:val="000000" w:themeColor="text1"/>
              <w:szCs w:val="23"/>
              <w:highlight w:val="yellow"/>
            </w:rPr>
            <w:t xml:space="preserve"> Degree Suffix(es)</w:t>
          </w:r>
        </w:p>
      </w:docPartBody>
    </w:docPart>
    <w:docPart>
      <w:docPartPr>
        <w:name w:val="546C1345BBB54581B22D5F3D59A7D933"/>
        <w:category>
          <w:name w:val="General"/>
          <w:gallery w:val="placeholder"/>
        </w:category>
        <w:types>
          <w:type w:val="bbPlcHdr"/>
        </w:types>
        <w:behaviors>
          <w:behavior w:val="content"/>
        </w:behaviors>
        <w:guid w:val="{B0757920-EBD5-402F-A5B4-B4DD2E377C05}"/>
      </w:docPartPr>
      <w:docPartBody>
        <w:p w:rsidR="0071403A" w:rsidRDefault="00EF636C" w:rsidP="00EF636C">
          <w:pPr>
            <w:pStyle w:val="546C1345BBB54581B22D5F3D59A7D9332"/>
          </w:pPr>
          <w:r w:rsidRPr="00361A70">
            <w:rPr>
              <w:color w:val="000000" w:themeColor="text1"/>
              <w:szCs w:val="23"/>
              <w:highlight w:val="yellow"/>
            </w:rPr>
            <w:t>Dr. Faculty C</w:t>
          </w:r>
          <w:r w:rsidRPr="00361A70">
            <w:rPr>
              <w:color w:val="000000" w:themeColor="text1"/>
              <w:szCs w:val="23"/>
              <w:highlight w:val="yellow"/>
            </w:rPr>
            <w:t>andidate 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6C"/>
    <w:rsid w:val="0071403A"/>
    <w:rsid w:val="00CB35E9"/>
    <w:rsid w:val="00EF6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09BBE2CD03437981696CA2543187AC">
    <w:name w:val="4B09BBE2CD03437981696CA2543187AC"/>
    <w:rsid w:val="00EF636C"/>
  </w:style>
  <w:style w:type="paragraph" w:customStyle="1" w:styleId="50647F21893F4E3AA6A30772DD9B2393">
    <w:name w:val="50647F21893F4E3AA6A30772DD9B2393"/>
    <w:rsid w:val="00EF636C"/>
  </w:style>
  <w:style w:type="character" w:styleId="PlaceholderText">
    <w:name w:val="Placeholder Text"/>
    <w:basedOn w:val="DefaultParagraphFont"/>
    <w:uiPriority w:val="99"/>
    <w:semiHidden/>
    <w:rsid w:val="00EF636C"/>
    <w:rPr>
      <w:color w:val="666666"/>
    </w:rPr>
  </w:style>
  <w:style w:type="paragraph" w:customStyle="1" w:styleId="5AAFC6B3C59E48EBA6B17E72F9107880">
    <w:name w:val="5AAFC6B3C59E48EBA6B17E72F9107880"/>
    <w:rsid w:val="00EF636C"/>
  </w:style>
  <w:style w:type="paragraph" w:customStyle="1" w:styleId="4CF0636133004AD4A8B0B1DE6E328CCC">
    <w:name w:val="4CF0636133004AD4A8B0B1DE6E328CCC"/>
    <w:rsid w:val="00EF636C"/>
  </w:style>
  <w:style w:type="paragraph" w:customStyle="1" w:styleId="546C1345BBB54581B22D5F3D59A7D933">
    <w:name w:val="546C1345BBB54581B22D5F3D59A7D933"/>
    <w:rsid w:val="00EF636C"/>
  </w:style>
  <w:style w:type="paragraph" w:customStyle="1" w:styleId="5AAFC6B3C59E48EBA6B17E72F91078801">
    <w:name w:val="5AAFC6B3C59E48EBA6B17E72F91078801"/>
    <w:rsid w:val="00EF636C"/>
    <w:pPr>
      <w:spacing w:after="0" w:line="240" w:lineRule="auto"/>
    </w:pPr>
    <w:rPr>
      <w:rFonts w:ascii="Cambria" w:eastAsia="MS Mincho" w:hAnsi="Cambria" w:cs="Times New Roman"/>
      <w:kern w:val="0"/>
      <w14:ligatures w14:val="none"/>
    </w:rPr>
  </w:style>
  <w:style w:type="paragraph" w:customStyle="1" w:styleId="546C1345BBB54581B22D5F3D59A7D9331">
    <w:name w:val="546C1345BBB54581B22D5F3D59A7D9331"/>
    <w:rsid w:val="00EF636C"/>
    <w:pPr>
      <w:spacing w:after="0" w:line="240" w:lineRule="auto"/>
    </w:pPr>
    <w:rPr>
      <w:rFonts w:ascii="Cambria" w:eastAsia="MS Mincho" w:hAnsi="Cambria" w:cs="Times New Roman"/>
      <w:kern w:val="0"/>
      <w14:ligatures w14:val="none"/>
    </w:rPr>
  </w:style>
  <w:style w:type="paragraph" w:customStyle="1" w:styleId="5AAFC6B3C59E48EBA6B17E72F91078802">
    <w:name w:val="5AAFC6B3C59E48EBA6B17E72F91078802"/>
    <w:rsid w:val="00EF636C"/>
    <w:pPr>
      <w:spacing w:after="0" w:line="240" w:lineRule="auto"/>
    </w:pPr>
    <w:rPr>
      <w:rFonts w:ascii="Cambria" w:eastAsia="MS Mincho" w:hAnsi="Cambria" w:cs="Times New Roman"/>
      <w:kern w:val="0"/>
      <w14:ligatures w14:val="none"/>
    </w:rPr>
  </w:style>
  <w:style w:type="paragraph" w:customStyle="1" w:styleId="546C1345BBB54581B22D5F3D59A7D9332">
    <w:name w:val="546C1345BBB54581B22D5F3D59A7D9332"/>
    <w:rsid w:val="00EF636C"/>
    <w:pPr>
      <w:spacing w:after="0" w:line="240" w:lineRule="auto"/>
    </w:pPr>
    <w:rPr>
      <w:rFonts w:ascii="Cambria" w:eastAsia="MS Mincho" w:hAnsi="Cambria"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1</cp:revision>
  <dcterms:created xsi:type="dcterms:W3CDTF">2026-07-14T18:07:00Z</dcterms:created>
  <dcterms:modified xsi:type="dcterms:W3CDTF">2026-07-14T18:22:00Z</dcterms:modified>
</cp:coreProperties>
</file>